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D471D" w14:textId="77777777" w:rsidR="005B2DA8" w:rsidRPr="00A50466" w:rsidRDefault="005B2DA8" w:rsidP="005B2DA8">
      <w:pPr>
        <w:pStyle w:val="Aufzhlungszeichen"/>
        <w:ind w:left="360"/>
        <w:rPr>
          <w:b/>
          <w:sz w:val="40"/>
        </w:rPr>
      </w:pPr>
      <w:r w:rsidRPr="00A50466">
        <w:rPr>
          <w:b/>
          <w:noProof/>
          <w:sz w:val="40"/>
          <w:lang w:val="de-AT" w:eastAsia="de-AT"/>
        </w:rPr>
        <w:drawing>
          <wp:anchor distT="0" distB="0" distL="114935" distR="114935" simplePos="0" relativeHeight="251659264" behindDoc="0" locked="0" layoutInCell="1" allowOverlap="1" wp14:anchorId="252C2D81" wp14:editId="2ADA6F94">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A50466">
        <w:rPr>
          <w:b/>
          <w:sz w:val="40"/>
        </w:rPr>
        <w:t>INSPIRE</w:t>
      </w:r>
    </w:p>
    <w:p w14:paraId="762E192C" w14:textId="77777777" w:rsidR="005B2DA8" w:rsidRPr="00A50466" w:rsidRDefault="005B2DA8" w:rsidP="005B2DA8">
      <w:pPr>
        <w:jc w:val="both"/>
        <w:rPr>
          <w:b/>
          <w:sz w:val="28"/>
          <w:lang w:val="en-GB"/>
        </w:rPr>
      </w:pPr>
      <w:r w:rsidRPr="00A50466">
        <w:rPr>
          <w:b/>
          <w:sz w:val="28"/>
          <w:lang w:val="en-GB"/>
        </w:rPr>
        <w:t>Infrastructure for Spatial Information in Europe</w:t>
      </w:r>
    </w:p>
    <w:p w14:paraId="6188A4A5" w14:textId="77777777" w:rsidR="005B2DA8" w:rsidRPr="00A50466" w:rsidRDefault="005B2DA8" w:rsidP="005B2DA8">
      <w:pPr>
        <w:tabs>
          <w:tab w:val="left" w:pos="851"/>
        </w:tabs>
        <w:overflowPunct w:val="0"/>
        <w:autoSpaceDE w:val="0"/>
        <w:spacing w:line="240" w:lineRule="auto"/>
        <w:jc w:val="both"/>
        <w:rPr>
          <w:rFonts w:ascii="Arial" w:hAnsi="Arial" w:cs="Arial"/>
          <w:sz w:val="40"/>
          <w:szCs w:val="20"/>
          <w:lang w:val="en-GB" w:eastAsia="zh-CN"/>
        </w:rPr>
      </w:pPr>
    </w:p>
    <w:p w14:paraId="52212AED" w14:textId="06C4D353" w:rsidR="005B2DA8" w:rsidRPr="00A50466" w:rsidRDefault="005B2DA8" w:rsidP="005B2DA8">
      <w:pPr>
        <w:pStyle w:val="Titel"/>
        <w:jc w:val="both"/>
        <w:rPr>
          <w:b/>
          <w:sz w:val="40"/>
          <w:lang w:val="en-GB"/>
        </w:rPr>
      </w:pPr>
      <w:r w:rsidRPr="005B2DA8">
        <w:rPr>
          <w:b/>
          <w:sz w:val="40"/>
          <w:lang w:val="en-GB"/>
        </w:rPr>
        <w:t>Discussion Paper on possible simplification of data-service linking in INSPIRE</w:t>
      </w:r>
    </w:p>
    <w:p w14:paraId="5D78AFE5" w14:textId="77777777" w:rsidR="005B2DA8" w:rsidRPr="00A50466" w:rsidRDefault="005B2DA8" w:rsidP="005B2DA8">
      <w:pPr>
        <w:rPr>
          <w:lang w:val="en-GB"/>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7156"/>
      </w:tblGrid>
      <w:tr w:rsidR="005B2DA8" w:rsidRPr="00A50466" w14:paraId="37CA96A1" w14:textId="77777777" w:rsidTr="005B2DA8">
        <w:tc>
          <w:tcPr>
            <w:tcW w:w="2055" w:type="dxa"/>
            <w:shd w:val="clear" w:color="auto" w:fill="auto"/>
          </w:tcPr>
          <w:p w14:paraId="7A00D04F" w14:textId="77777777" w:rsidR="005B2DA8" w:rsidRPr="00A50466" w:rsidRDefault="005B2DA8" w:rsidP="005B2DA8">
            <w:pPr>
              <w:overflowPunct w:val="0"/>
              <w:autoSpaceDE w:val="0"/>
              <w:spacing w:beforeLines="40" w:before="96" w:afterLines="40" w:after="96" w:line="240" w:lineRule="auto"/>
              <w:jc w:val="both"/>
              <w:rPr>
                <w:rFonts w:ascii="Arial" w:hAnsi="Arial" w:cs="Arial"/>
                <w:b/>
                <w:bCs/>
                <w:sz w:val="20"/>
                <w:szCs w:val="20"/>
                <w:lang w:val="en-GB" w:eastAsia="zh-CN"/>
              </w:rPr>
            </w:pPr>
            <w:r w:rsidRPr="00A50466">
              <w:rPr>
                <w:rFonts w:ascii="Arial" w:hAnsi="Arial" w:cs="Arial"/>
                <w:b/>
                <w:bCs/>
                <w:sz w:val="20"/>
                <w:szCs w:val="20"/>
                <w:lang w:val="en-GB" w:eastAsia="zh-CN"/>
              </w:rPr>
              <w:t>Type</w:t>
            </w:r>
          </w:p>
        </w:tc>
        <w:tc>
          <w:tcPr>
            <w:tcW w:w="7156" w:type="dxa"/>
            <w:shd w:val="clear" w:color="auto" w:fill="auto"/>
          </w:tcPr>
          <w:p w14:paraId="0C446B07"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 xml:space="preserve">Document for information and discussion </w:t>
            </w:r>
          </w:p>
        </w:tc>
      </w:tr>
      <w:tr w:rsidR="005B2DA8" w:rsidRPr="00A50466" w14:paraId="151A2811" w14:textId="77777777" w:rsidTr="005B2DA8">
        <w:tc>
          <w:tcPr>
            <w:tcW w:w="2055" w:type="dxa"/>
            <w:shd w:val="clear" w:color="auto" w:fill="auto"/>
          </w:tcPr>
          <w:p w14:paraId="720162F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Creator</w:t>
            </w:r>
          </w:p>
        </w:tc>
        <w:tc>
          <w:tcPr>
            <w:tcW w:w="7156" w:type="dxa"/>
            <w:shd w:val="clear" w:color="auto" w:fill="auto"/>
          </w:tcPr>
          <w:p w14:paraId="3A3EC50C"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sz w:val="20"/>
                <w:szCs w:val="20"/>
                <w:lang w:val="en-GB" w:eastAsia="zh-CN"/>
              </w:rPr>
              <w:t>EC and EEA INSPIRE Team</w:t>
            </w:r>
          </w:p>
        </w:tc>
      </w:tr>
      <w:tr w:rsidR="005B2DA8" w:rsidRPr="00A50466" w14:paraId="03A1DEA4" w14:textId="77777777" w:rsidTr="005B2DA8">
        <w:tc>
          <w:tcPr>
            <w:tcW w:w="2055" w:type="dxa"/>
            <w:shd w:val="clear" w:color="auto" w:fill="auto"/>
          </w:tcPr>
          <w:p w14:paraId="277FCB53"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Date/status/version</w:t>
            </w:r>
          </w:p>
        </w:tc>
        <w:tc>
          <w:tcPr>
            <w:tcW w:w="7156" w:type="dxa"/>
            <w:shd w:val="clear" w:color="auto" w:fill="auto"/>
          </w:tcPr>
          <w:p w14:paraId="6CA7FD00" w14:textId="3A3F1401"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Pr>
                <w:rFonts w:ascii="Arial" w:hAnsi="Arial" w:cs="Arial"/>
                <w:sz w:val="20"/>
                <w:szCs w:val="20"/>
                <w:lang w:val="en-GB" w:eastAsia="zh-CN"/>
              </w:rPr>
              <w:t>12/11/2018 / DRAF</w:t>
            </w:r>
            <w:r w:rsidR="002F3CE1">
              <w:rPr>
                <w:rFonts w:ascii="Arial" w:hAnsi="Arial" w:cs="Arial"/>
                <w:sz w:val="20"/>
                <w:szCs w:val="20"/>
                <w:lang w:val="en-GB" w:eastAsia="zh-CN"/>
              </w:rPr>
              <w:t>T / version 0.5</w:t>
            </w:r>
          </w:p>
        </w:tc>
      </w:tr>
      <w:tr w:rsidR="005B2DA8" w:rsidRPr="00A50466" w14:paraId="17E810F6" w14:textId="77777777" w:rsidTr="005B2DA8">
        <w:tc>
          <w:tcPr>
            <w:tcW w:w="2055" w:type="dxa"/>
            <w:shd w:val="clear" w:color="auto" w:fill="auto"/>
          </w:tcPr>
          <w:p w14:paraId="73E6F3F2"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Addressee</w:t>
            </w:r>
          </w:p>
        </w:tc>
        <w:tc>
          <w:tcPr>
            <w:tcW w:w="7156" w:type="dxa"/>
            <w:shd w:val="clear" w:color="auto" w:fill="auto"/>
          </w:tcPr>
          <w:p w14:paraId="7E2977DB"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MIG</w:t>
            </w:r>
          </w:p>
        </w:tc>
      </w:tr>
      <w:tr w:rsidR="005B2DA8" w:rsidRPr="00A50466" w14:paraId="675EC8A7" w14:textId="77777777" w:rsidTr="00AD1B22">
        <w:tc>
          <w:tcPr>
            <w:tcW w:w="2055" w:type="dxa"/>
            <w:tcBorders>
              <w:bottom w:val="nil"/>
            </w:tcBorders>
            <w:shd w:val="clear" w:color="auto" w:fill="auto"/>
          </w:tcPr>
          <w:p w14:paraId="3CDF5F5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Identifier</w:t>
            </w:r>
          </w:p>
        </w:tc>
        <w:tc>
          <w:tcPr>
            <w:tcW w:w="7156" w:type="dxa"/>
            <w:tcBorders>
              <w:bottom w:val="nil"/>
            </w:tcBorders>
            <w:shd w:val="clear" w:color="auto" w:fill="auto"/>
          </w:tcPr>
          <w:p w14:paraId="605992BA" w14:textId="799B0A2F"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MIG/</w:t>
            </w:r>
            <w:r>
              <w:rPr>
                <w:rFonts w:ascii="Arial" w:hAnsi="Arial" w:cs="Arial"/>
                <w:b/>
                <w:sz w:val="20"/>
                <w:szCs w:val="20"/>
                <w:lang w:val="en-GB" w:eastAsia="zh-CN"/>
              </w:rPr>
              <w:t>9</w:t>
            </w:r>
            <w:r w:rsidRPr="00A50466">
              <w:rPr>
                <w:rFonts w:ascii="Arial" w:hAnsi="Arial" w:cs="Arial"/>
                <w:b/>
                <w:sz w:val="20"/>
                <w:szCs w:val="20"/>
                <w:lang w:val="en-GB" w:eastAsia="zh-CN"/>
              </w:rPr>
              <w:t>/2018/DOC</w:t>
            </w:r>
            <w:r>
              <w:rPr>
                <w:rFonts w:ascii="Arial" w:hAnsi="Arial" w:cs="Arial"/>
                <w:b/>
                <w:sz w:val="20"/>
                <w:szCs w:val="20"/>
                <w:lang w:val="en-GB" w:eastAsia="zh-CN"/>
              </w:rPr>
              <w:t>7</w:t>
            </w:r>
          </w:p>
        </w:tc>
      </w:tr>
      <w:tr w:rsidR="005B2DA8" w:rsidRPr="00A50466" w14:paraId="789FCC3D" w14:textId="77777777" w:rsidTr="00AD1B22">
        <w:tc>
          <w:tcPr>
            <w:tcW w:w="2055" w:type="dxa"/>
            <w:tcBorders>
              <w:top w:val="nil"/>
              <w:bottom w:val="nil"/>
            </w:tcBorders>
            <w:shd w:val="clear" w:color="auto" w:fill="auto"/>
          </w:tcPr>
          <w:p w14:paraId="3A449BC4" w14:textId="77777777" w:rsidR="005B2DA8" w:rsidRPr="005B2DA8" w:rsidRDefault="005B2DA8" w:rsidP="005B2DA8">
            <w:pPr>
              <w:spacing w:beforeLines="40" w:before="96" w:afterLines="40" w:after="96"/>
              <w:jc w:val="both"/>
              <w:rPr>
                <w:rFonts w:ascii="Arial" w:hAnsi="Arial" w:cs="Arial"/>
                <w:b/>
                <w:sz w:val="20"/>
                <w:szCs w:val="20"/>
                <w:lang w:val="en-GB" w:eastAsia="zh-CN"/>
              </w:rPr>
            </w:pPr>
            <w:r w:rsidRPr="005B2DA8">
              <w:rPr>
                <w:rFonts w:ascii="Arial" w:hAnsi="Arial" w:cs="Arial"/>
                <w:b/>
                <w:sz w:val="20"/>
                <w:szCs w:val="20"/>
                <w:lang w:val="en-GB" w:eastAsia="zh-CN"/>
              </w:rPr>
              <w:t>Description</w:t>
            </w:r>
          </w:p>
        </w:tc>
        <w:tc>
          <w:tcPr>
            <w:tcW w:w="7156" w:type="dxa"/>
            <w:tcBorders>
              <w:top w:val="nil"/>
              <w:bottom w:val="nil"/>
            </w:tcBorders>
            <w:shd w:val="clear" w:color="auto" w:fill="auto"/>
          </w:tcPr>
          <w:p w14:paraId="28F4CA96" w14:textId="77777777" w:rsidR="005B2DA8" w:rsidRDefault="005B2DA8" w:rsidP="005B2DA8">
            <w:pPr>
              <w:spacing w:beforeLines="40" w:before="96" w:afterLines="40" w:after="96"/>
              <w:rPr>
                <w:lang w:val="en-GB"/>
              </w:rPr>
            </w:pPr>
            <w:r>
              <w:rPr>
                <w:lang w:val="en-GB"/>
              </w:rPr>
              <w:t xml:space="preserve">This paper reflects discussions in the MIG-T on the topic of data-service linking in INSPIRE. These discussions are related to the agreed ad-hoc MIG-T actions on </w:t>
            </w:r>
          </w:p>
          <w:p w14:paraId="520CB74E" w14:textId="77777777" w:rsidR="005B2DA8" w:rsidRDefault="005B2DA8" w:rsidP="005B2DA8">
            <w:pPr>
              <w:pStyle w:val="Listenabsatz"/>
              <w:numPr>
                <w:ilvl w:val="0"/>
                <w:numId w:val="3"/>
              </w:numPr>
              <w:spacing w:beforeLines="40" w:before="96" w:afterLines="40" w:after="96"/>
              <w:rPr>
                <w:lang w:val="en-GB"/>
              </w:rPr>
            </w:pPr>
            <w:r>
              <w:rPr>
                <w:lang w:val="en-GB"/>
              </w:rPr>
              <w:t>preparing a guidance document on how data sets and services are being linked in current ISO metadata and how links are created in the INSPIRE geoportal and</w:t>
            </w:r>
          </w:p>
          <w:p w14:paraId="4CE10ADE" w14:textId="77777777" w:rsidR="005B2DA8" w:rsidRDefault="005B2DA8" w:rsidP="005B2DA8">
            <w:pPr>
              <w:pStyle w:val="Listenabsatz"/>
              <w:numPr>
                <w:ilvl w:val="0"/>
                <w:numId w:val="3"/>
              </w:numPr>
              <w:spacing w:beforeLines="40" w:before="96" w:afterLines="40" w:after="96"/>
              <w:rPr>
                <w:lang w:val="en-GB"/>
              </w:rPr>
            </w:pPr>
            <w:r>
              <w:rPr>
                <w:lang w:val="en-GB"/>
              </w:rPr>
              <w:t>drafting a proposal to amend the use of the resource locator metadata element in the Metadata IR,</w:t>
            </w:r>
          </w:p>
          <w:p w14:paraId="706AD730" w14:textId="322EE807" w:rsidR="005B2DA8" w:rsidRDefault="005B2DA8" w:rsidP="005B2DA8">
            <w:pPr>
              <w:spacing w:beforeLines="40" w:before="96" w:afterLines="40" w:after="96"/>
              <w:rPr>
                <w:lang w:val="en-GB"/>
              </w:rPr>
            </w:pPr>
            <w:proofErr w:type="gramStart"/>
            <w:r>
              <w:rPr>
                <w:lang w:val="en-GB"/>
              </w:rPr>
              <w:t>as</w:t>
            </w:r>
            <w:proofErr w:type="gramEnd"/>
            <w:r>
              <w:rPr>
                <w:lang w:val="en-GB"/>
              </w:rPr>
              <w:t xml:space="preserve"> well as recent discussions in the temporary sub-group 2017.4 on validation and conformity testing. It also integrates elements from the discussion paper "IR on metadata – Change proposal(s) on the 'Resource Locator' element" presented to the 8</w:t>
            </w:r>
            <w:r>
              <w:rPr>
                <w:vertAlign w:val="superscript"/>
                <w:lang w:val="en-GB"/>
              </w:rPr>
              <w:t>th</w:t>
            </w:r>
            <w:r>
              <w:rPr>
                <w:lang w:val="en-GB"/>
              </w:rPr>
              <w:t xml:space="preserve"> MIG meeting.</w:t>
            </w:r>
          </w:p>
          <w:p w14:paraId="6DF20467" w14:textId="5BF45DF9" w:rsidR="002555E5" w:rsidRPr="005B2DA8" w:rsidRDefault="005B2DA8" w:rsidP="002555E5">
            <w:pPr>
              <w:spacing w:beforeLines="40" w:before="96" w:afterLines="40" w:after="96"/>
              <w:rPr>
                <w:lang w:val="en-GB"/>
              </w:rPr>
            </w:pPr>
            <w:r>
              <w:rPr>
                <w:lang w:val="en-GB"/>
              </w:rPr>
              <w:t xml:space="preserve">The current version </w:t>
            </w:r>
            <w:proofErr w:type="gramStart"/>
            <w:r>
              <w:rPr>
                <w:lang w:val="en-GB"/>
              </w:rPr>
              <w:t>was discussed</w:t>
            </w:r>
            <w:proofErr w:type="gramEnd"/>
            <w:r>
              <w:rPr>
                <w:lang w:val="en-GB"/>
              </w:rPr>
              <w:t xml:space="preserve"> at the </w:t>
            </w:r>
            <w:r w:rsidR="00244E2C">
              <w:rPr>
                <w:lang w:val="en-GB"/>
              </w:rPr>
              <w:t>52</w:t>
            </w:r>
            <w:r w:rsidR="00244E2C" w:rsidRPr="00244E2C">
              <w:rPr>
                <w:vertAlign w:val="superscript"/>
                <w:lang w:val="en-GB"/>
              </w:rPr>
              <w:t>nd</w:t>
            </w:r>
            <w:r w:rsidR="00244E2C">
              <w:rPr>
                <w:lang w:val="en-GB"/>
              </w:rPr>
              <w:t xml:space="preserve"> </w:t>
            </w:r>
            <w:r>
              <w:rPr>
                <w:lang w:val="en-GB"/>
              </w:rPr>
              <w:t>MIG-T meeting in October, and a number of conclusions and recommendations have been agreed to be presented to the 9</w:t>
            </w:r>
            <w:r w:rsidRPr="005B2DA8">
              <w:rPr>
                <w:vertAlign w:val="superscript"/>
                <w:lang w:val="en-GB"/>
              </w:rPr>
              <w:t>th</w:t>
            </w:r>
            <w:r>
              <w:rPr>
                <w:lang w:val="en-GB"/>
              </w:rPr>
              <w:t xml:space="preserve"> MIG meeting, for furt</w:t>
            </w:r>
            <w:r w:rsidR="00AD1B22">
              <w:rPr>
                <w:lang w:val="en-GB"/>
              </w:rPr>
              <w:t>her discussion and endorsement.</w:t>
            </w:r>
          </w:p>
        </w:tc>
      </w:tr>
      <w:tr w:rsidR="005B2DA8" w:rsidRPr="00A50466" w14:paraId="56E80FF7" w14:textId="77777777" w:rsidTr="00AD1B22">
        <w:trPr>
          <w:trHeight w:val="60"/>
        </w:trPr>
        <w:tc>
          <w:tcPr>
            <w:tcW w:w="2055" w:type="dxa"/>
            <w:tcBorders>
              <w:top w:val="nil"/>
              <w:bottom w:val="single" w:sz="4" w:space="0" w:color="auto"/>
            </w:tcBorders>
            <w:shd w:val="clear" w:color="auto" w:fill="auto"/>
          </w:tcPr>
          <w:p w14:paraId="256B44DC" w14:textId="517CB359" w:rsidR="005B2DA8" w:rsidRPr="005B2DA8"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Pr>
                <w:rFonts w:ascii="Arial" w:hAnsi="Arial" w:cs="Arial"/>
                <w:b/>
                <w:sz w:val="20"/>
                <w:szCs w:val="20"/>
                <w:lang w:val="en-GB" w:eastAsia="zh-CN"/>
              </w:rPr>
              <w:t>Actions</w:t>
            </w:r>
          </w:p>
        </w:tc>
        <w:tc>
          <w:tcPr>
            <w:tcW w:w="7156" w:type="dxa"/>
            <w:tcBorders>
              <w:top w:val="nil"/>
              <w:bottom w:val="single" w:sz="4" w:space="0" w:color="auto"/>
            </w:tcBorders>
            <w:shd w:val="clear" w:color="auto" w:fill="auto"/>
          </w:tcPr>
          <w:p w14:paraId="1F3D79C6" w14:textId="77777777" w:rsidR="005B2DA8" w:rsidRPr="00AD1B22" w:rsidRDefault="005B2DA8" w:rsidP="00AD1B22">
            <w:p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MIG to:</w:t>
            </w:r>
          </w:p>
          <w:p w14:paraId="14757035" w14:textId="03F60727" w:rsidR="005B2DA8" w:rsidRPr="00A50466" w:rsidRDefault="005B2DA8" w:rsidP="005B2DA8">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Take note of the document and the conclusions and recommendations from the 52nd MIG-T meeting</w:t>
            </w:r>
          </w:p>
          <w:p w14:paraId="785E5B78" w14:textId="52B3B89C" w:rsidR="005B2DA8" w:rsidRPr="00A50466" w:rsidRDefault="005B2DA8" w:rsidP="00AD1B22">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Pr>
                <w:lang w:val="en-GB" w:eastAsia="zh-CN"/>
              </w:rPr>
              <w:t xml:space="preserve">Discuss and endorse </w:t>
            </w:r>
            <w:r w:rsidR="002555E5">
              <w:rPr>
                <w:lang w:val="en-GB" w:eastAsia="zh-CN"/>
              </w:rPr>
              <w:t xml:space="preserve">the </w:t>
            </w:r>
            <w:r w:rsidR="00AD1B22">
              <w:rPr>
                <w:lang w:val="en-GB" w:eastAsia="zh-CN"/>
              </w:rPr>
              <w:t>proposed action mandate 2019.2 [DOC7a</w:t>
            </w:r>
            <w:r w:rsidR="002555E5">
              <w:rPr>
                <w:lang w:val="en-GB" w:eastAsia="zh-CN"/>
              </w:rPr>
              <w:t>nnex</w:t>
            </w:r>
            <w:r w:rsidR="00AD1B22">
              <w:rPr>
                <w:lang w:val="en-GB" w:eastAsia="zh-CN"/>
              </w:rPr>
              <w:t xml:space="preserve">] </w:t>
            </w:r>
          </w:p>
        </w:tc>
      </w:tr>
    </w:tbl>
    <w:p w14:paraId="1ADBE04A" w14:textId="77777777" w:rsidR="005B2DA8" w:rsidRDefault="005B2DA8" w:rsidP="005B2DA8">
      <w:pPr>
        <w:rPr>
          <w:lang w:val="en-GB"/>
        </w:rPr>
        <w:sectPr w:rsidR="005B2DA8" w:rsidSect="00840D33">
          <w:headerReference w:type="default" r:id="rId9"/>
          <w:footerReference w:type="default" r:id="rId10"/>
          <w:pgSz w:w="11907" w:h="16839" w:code="9"/>
          <w:pgMar w:top="1418" w:right="1418" w:bottom="1418" w:left="1418" w:header="709" w:footer="709" w:gutter="0"/>
          <w:cols w:space="708"/>
          <w:formProt w:val="0"/>
          <w:titlePg/>
          <w:docGrid w:linePitch="360" w:charSpace="-2049"/>
        </w:sectPr>
      </w:pPr>
      <w:bookmarkStart w:id="0" w:name="_Ref142569416"/>
      <w:bookmarkStart w:id="1" w:name="_Ref309139146"/>
      <w:bookmarkStart w:id="2" w:name="_Toc438449801"/>
      <w:bookmarkStart w:id="3" w:name="_Toc438455659"/>
      <w:bookmarkStart w:id="4" w:name="_Toc438459010"/>
      <w:bookmarkStart w:id="5" w:name="_Toc438459054"/>
      <w:bookmarkStart w:id="6" w:name="_Toc438449802"/>
      <w:bookmarkStart w:id="7" w:name="_Toc438455660"/>
      <w:bookmarkStart w:id="8" w:name="_Toc438459011"/>
      <w:bookmarkStart w:id="9" w:name="_Toc438459055"/>
      <w:bookmarkStart w:id="10" w:name="_Toc438449810"/>
      <w:bookmarkStart w:id="11" w:name="_Toc438455668"/>
      <w:bookmarkStart w:id="12" w:name="_Toc438459019"/>
      <w:bookmarkStart w:id="13" w:name="_Toc438459063"/>
      <w:bookmarkEnd w:id="0"/>
      <w:bookmarkEnd w:id="1"/>
      <w:bookmarkEnd w:id="2"/>
      <w:bookmarkEnd w:id="3"/>
      <w:bookmarkEnd w:id="4"/>
      <w:bookmarkEnd w:id="5"/>
      <w:bookmarkEnd w:id="6"/>
      <w:bookmarkEnd w:id="7"/>
      <w:bookmarkEnd w:id="8"/>
      <w:bookmarkEnd w:id="9"/>
      <w:bookmarkEnd w:id="10"/>
      <w:bookmarkEnd w:id="11"/>
      <w:bookmarkEnd w:id="12"/>
      <w:bookmarkEnd w:id="13"/>
    </w:p>
    <w:p w14:paraId="6D672F6D" w14:textId="77777777" w:rsidR="00907BC9" w:rsidRDefault="00F62F8E">
      <w:pPr>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lastRenderedPageBreak/>
        <w:t>Preface</w:t>
      </w:r>
    </w:p>
    <w:p w14:paraId="2A935ACA" w14:textId="77777777" w:rsidR="00907BC9" w:rsidRDefault="00F62F8E">
      <w:pPr>
        <w:rPr>
          <w:lang w:val="en-GB"/>
        </w:rPr>
      </w:pPr>
      <w:r>
        <w:rPr>
          <w:lang w:val="en-GB"/>
        </w:rPr>
        <w:t xml:space="preserve">This paper reflects discussions in the MIG-T on the topic of data-service linking in INSPIRE. These discussions </w:t>
      </w:r>
      <w:proofErr w:type="gramStart"/>
      <w:r>
        <w:rPr>
          <w:lang w:val="en-GB"/>
        </w:rPr>
        <w:t>are related</w:t>
      </w:r>
      <w:proofErr w:type="gramEnd"/>
      <w:r>
        <w:rPr>
          <w:lang w:val="en-GB"/>
        </w:rPr>
        <w:t xml:space="preserve"> to the agreed ad-hoc MIG-T actions on </w:t>
      </w:r>
    </w:p>
    <w:p w14:paraId="720ECA53" w14:textId="77777777" w:rsidR="00907BC9" w:rsidRDefault="00F62F8E">
      <w:pPr>
        <w:pStyle w:val="Listenabsatz"/>
        <w:numPr>
          <w:ilvl w:val="0"/>
          <w:numId w:val="3"/>
        </w:numPr>
        <w:rPr>
          <w:lang w:val="en-GB"/>
        </w:rPr>
      </w:pPr>
      <w:r>
        <w:rPr>
          <w:lang w:val="en-GB"/>
        </w:rPr>
        <w:t>preparing a guidance document on how data sets and services are being linked in current ISO metadata and how links are created in the INSPIRE geoportal and</w:t>
      </w:r>
    </w:p>
    <w:p w14:paraId="3C74D547" w14:textId="77777777" w:rsidR="00907BC9" w:rsidRDefault="00F62F8E">
      <w:pPr>
        <w:pStyle w:val="Listenabsatz"/>
        <w:numPr>
          <w:ilvl w:val="0"/>
          <w:numId w:val="3"/>
        </w:numPr>
        <w:rPr>
          <w:lang w:val="en-GB"/>
        </w:rPr>
      </w:pPr>
      <w:r>
        <w:rPr>
          <w:lang w:val="en-GB"/>
        </w:rPr>
        <w:t>drafting a proposal to amend the use of the resource locator metadata element in the Metadata IR,</w:t>
      </w:r>
    </w:p>
    <w:p w14:paraId="6926D9D6" w14:textId="77777777" w:rsidR="00907BC9" w:rsidRDefault="00F62F8E">
      <w:pPr>
        <w:rPr>
          <w:lang w:val="en-GB"/>
        </w:rPr>
      </w:pPr>
      <w:proofErr w:type="gramStart"/>
      <w:r>
        <w:rPr>
          <w:lang w:val="en-GB"/>
        </w:rPr>
        <w:t>as</w:t>
      </w:r>
      <w:proofErr w:type="gramEnd"/>
      <w:r>
        <w:rPr>
          <w:lang w:val="en-GB"/>
        </w:rPr>
        <w:t xml:space="preserve"> well as recent discussions in the temporary sub-group 2017.4 on validation and conformity testing</w:t>
      </w:r>
      <w:r>
        <w:rPr>
          <w:rStyle w:val="FootnoteAnchor"/>
          <w:lang w:val="en-GB"/>
        </w:rPr>
        <w:footnoteReference w:id="2"/>
      </w:r>
      <w:r>
        <w:rPr>
          <w:lang w:val="en-GB"/>
        </w:rPr>
        <w:t xml:space="preserve">. It also integrates elements from the discussion paper "IR on metadata – Change proposal(s) on the 'Resource Locator' element" presented to the </w:t>
      </w:r>
      <w:proofErr w:type="gramStart"/>
      <w:r>
        <w:rPr>
          <w:lang w:val="en-GB"/>
        </w:rPr>
        <w:t>8</w:t>
      </w:r>
      <w:r>
        <w:rPr>
          <w:vertAlign w:val="superscript"/>
          <w:lang w:val="en-GB"/>
        </w:rPr>
        <w:t>th</w:t>
      </w:r>
      <w:proofErr w:type="gramEnd"/>
      <w:r>
        <w:rPr>
          <w:lang w:val="en-GB"/>
        </w:rPr>
        <w:t xml:space="preserve"> MIG meeting</w:t>
      </w:r>
      <w:r>
        <w:rPr>
          <w:rStyle w:val="FootnoteAnchor"/>
          <w:lang w:val="en-GB"/>
        </w:rPr>
        <w:footnoteReference w:id="3"/>
      </w:r>
      <w:r>
        <w:rPr>
          <w:lang w:val="en-GB"/>
        </w:rPr>
        <w:t>.</w:t>
      </w:r>
    </w:p>
    <w:p w14:paraId="1F4C7699" w14:textId="0EC03E3C" w:rsidR="00244E2C" w:rsidRDefault="00F62F8E" w:rsidP="00244E2C">
      <w:pPr>
        <w:rPr>
          <w:lang w:val="en-GB"/>
        </w:rPr>
      </w:pPr>
      <w:proofErr w:type="gramStart"/>
      <w:r>
        <w:rPr>
          <w:lang w:val="en-GB"/>
        </w:rPr>
        <w:t xml:space="preserve">The </w:t>
      </w:r>
      <w:r w:rsidR="00244E2C">
        <w:rPr>
          <w:lang w:val="en-GB"/>
        </w:rPr>
        <w:t>initial</w:t>
      </w:r>
      <w:r>
        <w:rPr>
          <w:lang w:val="en-GB"/>
        </w:rPr>
        <w:t xml:space="preserve"> version </w:t>
      </w:r>
      <w:r w:rsidR="00244E2C">
        <w:rPr>
          <w:lang w:val="en-GB"/>
        </w:rPr>
        <w:t>was</w:t>
      </w:r>
      <w:r>
        <w:rPr>
          <w:lang w:val="en-GB"/>
        </w:rPr>
        <w:t xml:space="preserve"> drafted by a small MIG-T ad-hoc group</w:t>
      </w:r>
      <w:proofErr w:type="gramEnd"/>
      <w:r w:rsidR="00244E2C">
        <w:rPr>
          <w:lang w:val="en-GB"/>
        </w:rPr>
        <w:t xml:space="preserve"> with members from DK, FR, NL, JRC and DG ENV, </w:t>
      </w:r>
      <w:r>
        <w:rPr>
          <w:lang w:val="en-GB"/>
        </w:rPr>
        <w:t>based on a works</w:t>
      </w:r>
      <w:r w:rsidR="009A1016">
        <w:rPr>
          <w:lang w:val="en-GB"/>
        </w:rPr>
        <w:t xml:space="preserve">hop on 1-2 August 2018 in </w:t>
      </w:r>
      <w:proofErr w:type="spellStart"/>
      <w:r w:rsidR="009A1016">
        <w:rPr>
          <w:lang w:val="en-GB"/>
        </w:rPr>
        <w:t>Ispra</w:t>
      </w:r>
      <w:proofErr w:type="spellEnd"/>
      <w:r w:rsidR="009A1016">
        <w:rPr>
          <w:lang w:val="en-GB"/>
        </w:rPr>
        <w:t xml:space="preserve">, </w:t>
      </w:r>
      <w:r w:rsidR="009A1016" w:rsidRPr="009A1016">
        <w:t>and updated in September based on a first round of comments by the MIG-T.</w:t>
      </w:r>
    </w:p>
    <w:p w14:paraId="2DD50F4F" w14:textId="040A8652" w:rsidR="009A1016" w:rsidRPr="009A1016" w:rsidRDefault="00244E2C" w:rsidP="009A1016">
      <w:r>
        <w:rPr>
          <w:lang w:val="en-GB"/>
        </w:rPr>
        <w:t xml:space="preserve">The current version </w:t>
      </w:r>
      <w:proofErr w:type="gramStart"/>
      <w:r>
        <w:rPr>
          <w:lang w:val="en-GB"/>
        </w:rPr>
        <w:t>was discussed</w:t>
      </w:r>
      <w:proofErr w:type="gramEnd"/>
      <w:r>
        <w:rPr>
          <w:lang w:val="en-GB"/>
        </w:rPr>
        <w:t xml:space="preserve"> at the 52</w:t>
      </w:r>
      <w:r w:rsidRPr="00244E2C">
        <w:rPr>
          <w:vertAlign w:val="superscript"/>
          <w:lang w:val="en-GB"/>
        </w:rPr>
        <w:t>nd</w:t>
      </w:r>
      <w:r>
        <w:rPr>
          <w:lang w:val="en-GB"/>
        </w:rPr>
        <w:t xml:space="preserve"> </w:t>
      </w:r>
      <w:r w:rsidR="009A1016">
        <w:rPr>
          <w:lang w:val="en-GB"/>
        </w:rPr>
        <w:t>MIG-T meeting in October</w:t>
      </w:r>
      <w:r w:rsidR="009A1016">
        <w:rPr>
          <w:rStyle w:val="Funotenzeichen"/>
        </w:rPr>
        <w:footnoteReference w:id="4"/>
      </w:r>
      <w:r w:rsidR="009A1016">
        <w:rPr>
          <w:lang w:val="en-GB"/>
        </w:rPr>
        <w:t xml:space="preserve">. </w:t>
      </w:r>
      <w:r w:rsidR="009A1016" w:rsidRPr="009A1016">
        <w:t xml:space="preserve">Before the discussion, participants </w:t>
      </w:r>
      <w:proofErr w:type="gramStart"/>
      <w:r w:rsidR="009A1016" w:rsidRPr="009A1016">
        <w:t>were asked</w:t>
      </w:r>
      <w:proofErr w:type="gramEnd"/>
      <w:r w:rsidR="009A1016" w:rsidRPr="009A1016">
        <w:t xml:space="preserve"> about their level of agreement to a number of assumptions and aspects of the simplification proposals using Sli.do polls. The results are available </w:t>
      </w:r>
      <w:r w:rsidR="009A1016">
        <w:t>on the meeting page</w:t>
      </w:r>
      <w:r w:rsidR="009A1016" w:rsidRPr="009A1016">
        <w:t>.</w:t>
      </w:r>
    </w:p>
    <w:p w14:paraId="2A7DE853" w14:textId="4127B78A" w:rsidR="009A1016" w:rsidRDefault="009A1016" w:rsidP="00244E2C">
      <w:pPr>
        <w:rPr>
          <w:lang w:val="en-GB"/>
        </w:rPr>
      </w:pPr>
      <w:r>
        <w:rPr>
          <w:lang w:val="en-GB"/>
        </w:rPr>
        <w:t xml:space="preserve">A number of conclusions and recommendations have been agreed to be presented to the </w:t>
      </w:r>
      <w:proofErr w:type="gramStart"/>
      <w:r>
        <w:rPr>
          <w:lang w:val="en-GB"/>
        </w:rPr>
        <w:t>9</w:t>
      </w:r>
      <w:r w:rsidRPr="005B2DA8">
        <w:rPr>
          <w:vertAlign w:val="superscript"/>
          <w:lang w:val="en-GB"/>
        </w:rPr>
        <w:t>th</w:t>
      </w:r>
      <w:proofErr w:type="gramEnd"/>
      <w:r>
        <w:rPr>
          <w:lang w:val="en-GB"/>
        </w:rPr>
        <w:t xml:space="preserve"> MIG meeting, for further discussion and endorsement (see next section).</w:t>
      </w:r>
    </w:p>
    <w:p w14:paraId="7FAE5176" w14:textId="7BC6DA3A" w:rsidR="00244E2C" w:rsidRPr="00244E2C" w:rsidRDefault="00244E2C" w:rsidP="00244E2C">
      <w:pPr>
        <w:spacing w:before="480"/>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t>C</w:t>
      </w:r>
      <w:r w:rsidRPr="00244E2C">
        <w:rPr>
          <w:rFonts w:asciiTheme="majorHAnsi" w:hAnsiTheme="majorHAnsi"/>
          <w:color w:val="2E74B5" w:themeColor="accent1" w:themeShade="BF"/>
          <w:sz w:val="32"/>
          <w:lang w:val="en-GB"/>
        </w:rPr>
        <w:t>onclusions</w:t>
      </w:r>
      <w:r>
        <w:rPr>
          <w:rFonts w:asciiTheme="majorHAnsi" w:hAnsiTheme="majorHAnsi"/>
          <w:color w:val="2E74B5" w:themeColor="accent1" w:themeShade="BF"/>
          <w:sz w:val="32"/>
          <w:lang w:val="en-GB"/>
        </w:rPr>
        <w:t xml:space="preserve"> and recommendations</w:t>
      </w:r>
      <w:r w:rsidRPr="00244E2C">
        <w:rPr>
          <w:rFonts w:asciiTheme="majorHAnsi" w:hAnsiTheme="majorHAnsi"/>
          <w:color w:val="2E74B5" w:themeColor="accent1" w:themeShade="BF"/>
          <w:sz w:val="32"/>
          <w:lang w:val="en-GB"/>
        </w:rPr>
        <w:t xml:space="preserve"> from the 52nd</w:t>
      </w:r>
      <w:r>
        <w:rPr>
          <w:rFonts w:asciiTheme="majorHAnsi" w:hAnsiTheme="majorHAnsi"/>
          <w:color w:val="2E74B5" w:themeColor="accent1" w:themeShade="BF"/>
          <w:sz w:val="32"/>
          <w:lang w:val="en-GB"/>
        </w:rPr>
        <w:t xml:space="preserve"> MIG-T meeting</w:t>
      </w:r>
    </w:p>
    <w:p w14:paraId="5DF37356" w14:textId="77777777" w:rsidR="00244E2C" w:rsidRPr="002F2DBF" w:rsidRDefault="00244E2C" w:rsidP="00244E2C">
      <w:pPr>
        <w:rPr>
          <w:lang w:val="en-GB"/>
        </w:rPr>
      </w:pPr>
      <w:r w:rsidRPr="002F2DBF">
        <w:rPr>
          <w:lang w:val="en-GB"/>
        </w:rPr>
        <w:t>The MIG-T recogni</w:t>
      </w:r>
      <w:r>
        <w:rPr>
          <w:lang w:val="en-GB"/>
        </w:rPr>
        <w:t>s</w:t>
      </w:r>
      <w:r w:rsidRPr="002F2DBF">
        <w:rPr>
          <w:lang w:val="en-GB"/>
        </w:rPr>
        <w:t>es that</w:t>
      </w:r>
    </w:p>
    <w:p w14:paraId="5F9C8714" w14:textId="77777777" w:rsidR="00244E2C" w:rsidRPr="002F2DBF" w:rsidRDefault="00244E2C" w:rsidP="00244E2C">
      <w:pPr>
        <w:pStyle w:val="Listenabsatz"/>
        <w:numPr>
          <w:ilvl w:val="0"/>
          <w:numId w:val="16"/>
        </w:numPr>
        <w:rPr>
          <w:lang w:val="en-GB"/>
        </w:rPr>
      </w:pPr>
      <w:r w:rsidRPr="002F2DBF">
        <w:rPr>
          <w:lang w:val="en-GB"/>
        </w:rPr>
        <w:t>th</w:t>
      </w:r>
      <w:r>
        <w:rPr>
          <w:lang w:val="en-GB"/>
        </w:rPr>
        <w:t xml:space="preserve">e </w:t>
      </w:r>
      <w:r w:rsidRPr="00B44B75">
        <w:rPr>
          <w:b/>
          <w:lang w:val="en-GB"/>
        </w:rPr>
        <w:t>level of data-service linking</w:t>
      </w:r>
      <w:r w:rsidRPr="00B44B75">
        <w:rPr>
          <w:rStyle w:val="Funotenzeichen"/>
          <w:b/>
          <w:lang w:val="en-GB"/>
        </w:rPr>
        <w:footnoteReference w:id="5"/>
      </w:r>
      <w:r>
        <w:rPr>
          <w:lang w:val="en-GB"/>
        </w:rPr>
        <w:t xml:space="preserve"> in INSPIRE </w:t>
      </w:r>
      <w:r w:rsidRPr="00B44B75">
        <w:rPr>
          <w:b/>
          <w:lang w:val="en-GB"/>
        </w:rPr>
        <w:t>is insufficient</w:t>
      </w:r>
      <w:r>
        <w:rPr>
          <w:lang w:val="en-GB"/>
        </w:rPr>
        <w:t>, and</w:t>
      </w:r>
      <w:r w:rsidRPr="002F2DBF">
        <w:rPr>
          <w:lang w:val="en-GB"/>
        </w:rPr>
        <w:t xml:space="preserve"> many organisations </w:t>
      </w:r>
      <w:r>
        <w:rPr>
          <w:lang w:val="en-GB"/>
        </w:rPr>
        <w:t xml:space="preserve">seem to have difficulties </w:t>
      </w:r>
      <w:r w:rsidRPr="002F2DBF">
        <w:rPr>
          <w:lang w:val="en-GB"/>
        </w:rPr>
        <w:t>to provide implementations in line with the current TGs</w:t>
      </w:r>
      <w:r>
        <w:rPr>
          <w:lang w:val="en-GB"/>
        </w:rPr>
        <w:t xml:space="preserve"> (even though almost all MS provide at least some data sets with correct data-service linking);</w:t>
      </w:r>
    </w:p>
    <w:p w14:paraId="12F6E621" w14:textId="77777777" w:rsidR="00244E2C" w:rsidRDefault="00244E2C" w:rsidP="00244E2C">
      <w:pPr>
        <w:pStyle w:val="Listenabsatz"/>
        <w:numPr>
          <w:ilvl w:val="0"/>
          <w:numId w:val="16"/>
        </w:numPr>
        <w:rPr>
          <w:lang w:val="en-GB"/>
        </w:rPr>
      </w:pPr>
      <w:r>
        <w:rPr>
          <w:lang w:val="en-GB"/>
        </w:rPr>
        <w:t>t</w:t>
      </w:r>
      <w:r w:rsidRPr="002F2DBF">
        <w:rPr>
          <w:lang w:val="en-GB"/>
        </w:rPr>
        <w:t xml:space="preserve">his </w:t>
      </w:r>
      <w:r>
        <w:rPr>
          <w:lang w:val="en-GB"/>
        </w:rPr>
        <w:t xml:space="preserve">already </w:t>
      </w:r>
      <w:r w:rsidRPr="002F2DBF">
        <w:rPr>
          <w:lang w:val="en-GB"/>
        </w:rPr>
        <w:t xml:space="preserve">has </w:t>
      </w:r>
      <w:r w:rsidRPr="00B44B75">
        <w:rPr>
          <w:b/>
          <w:lang w:val="en-GB"/>
        </w:rPr>
        <w:t>negative impacts</w:t>
      </w:r>
      <w:r w:rsidRPr="002F2DBF">
        <w:rPr>
          <w:lang w:val="en-GB"/>
        </w:rPr>
        <w:t xml:space="preserve"> on the accessibility of INSPIRE data sets </w:t>
      </w:r>
      <w:r>
        <w:rPr>
          <w:lang w:val="en-GB"/>
        </w:rPr>
        <w:t xml:space="preserve">(through the INSPIRE geoportal) </w:t>
      </w:r>
      <w:r w:rsidRPr="002F2DBF">
        <w:rPr>
          <w:lang w:val="en-GB"/>
        </w:rPr>
        <w:t>and hence the overall usability of the INSPIRE infrastructure</w:t>
      </w:r>
      <w:r>
        <w:rPr>
          <w:lang w:val="en-GB"/>
        </w:rPr>
        <w:t>;</w:t>
      </w:r>
    </w:p>
    <w:p w14:paraId="24E74DFE" w14:textId="77777777" w:rsidR="00244E2C" w:rsidRPr="002F2DBF" w:rsidRDefault="00244E2C" w:rsidP="00244E2C">
      <w:pPr>
        <w:pStyle w:val="Listenabsatz"/>
        <w:numPr>
          <w:ilvl w:val="0"/>
          <w:numId w:val="16"/>
        </w:numPr>
        <w:rPr>
          <w:lang w:val="en-GB"/>
        </w:rPr>
      </w:pPr>
      <w:r>
        <w:rPr>
          <w:lang w:val="en-GB"/>
        </w:rPr>
        <w:t xml:space="preserve">this will also lead to </w:t>
      </w:r>
      <w:r w:rsidRPr="00B44B75">
        <w:rPr>
          <w:b/>
          <w:lang w:val="en-GB"/>
        </w:rPr>
        <w:t>poor indicators</w:t>
      </w:r>
      <w:r>
        <w:rPr>
          <w:lang w:val="en-GB"/>
        </w:rPr>
        <w:t xml:space="preserve"> in the </w:t>
      </w:r>
      <w:r w:rsidRPr="002F2DBF">
        <w:rPr>
          <w:lang w:val="en-GB"/>
        </w:rPr>
        <w:t xml:space="preserve">future </w:t>
      </w:r>
      <w:r>
        <w:rPr>
          <w:lang w:val="en-GB"/>
        </w:rPr>
        <w:t xml:space="preserve">(metadata-based) approach for </w:t>
      </w:r>
      <w:r w:rsidRPr="002F2DBF">
        <w:rPr>
          <w:lang w:val="en-GB"/>
        </w:rPr>
        <w:t>monitoring and reporting</w:t>
      </w:r>
      <w:r>
        <w:rPr>
          <w:lang w:val="en-GB"/>
        </w:rPr>
        <w:t>;</w:t>
      </w:r>
    </w:p>
    <w:p w14:paraId="58A7C01F" w14:textId="77777777" w:rsidR="00244E2C" w:rsidRPr="002F2DBF" w:rsidRDefault="00244E2C" w:rsidP="00244E2C">
      <w:pPr>
        <w:pStyle w:val="Listenabsatz"/>
        <w:numPr>
          <w:ilvl w:val="0"/>
          <w:numId w:val="16"/>
        </w:numPr>
        <w:rPr>
          <w:lang w:val="en-GB"/>
        </w:rPr>
      </w:pPr>
      <w:r>
        <w:rPr>
          <w:lang w:val="en-GB"/>
        </w:rPr>
        <w:t>t</w:t>
      </w:r>
      <w:r w:rsidRPr="002F2DBF">
        <w:rPr>
          <w:lang w:val="en-GB"/>
        </w:rPr>
        <w:t xml:space="preserve">he </w:t>
      </w:r>
      <w:r w:rsidRPr="00B44B75">
        <w:rPr>
          <w:b/>
          <w:lang w:val="en-GB"/>
        </w:rPr>
        <w:t>current approach</w:t>
      </w:r>
      <w:r w:rsidRPr="002F2DBF">
        <w:rPr>
          <w:lang w:val="en-GB"/>
        </w:rPr>
        <w:t xml:space="preserve"> for data-service linking</w:t>
      </w:r>
      <w:r>
        <w:rPr>
          <w:lang w:val="en-GB"/>
        </w:rPr>
        <w:t xml:space="preserve"> described</w:t>
      </w:r>
      <w:r w:rsidRPr="002F2DBF">
        <w:rPr>
          <w:lang w:val="en-GB"/>
        </w:rPr>
        <w:t xml:space="preserve"> in the TGs </w:t>
      </w:r>
      <w:r>
        <w:rPr>
          <w:lang w:val="en-GB"/>
        </w:rPr>
        <w:t>for metadata and network services</w:t>
      </w:r>
      <w:r w:rsidRPr="002F2DBF">
        <w:rPr>
          <w:lang w:val="en-GB"/>
        </w:rPr>
        <w:t xml:space="preserve"> </w:t>
      </w:r>
      <w:r w:rsidRPr="00B44B75">
        <w:rPr>
          <w:b/>
          <w:lang w:val="en-GB"/>
        </w:rPr>
        <w:t>is complicated</w:t>
      </w:r>
      <w:r>
        <w:rPr>
          <w:lang w:val="en-GB"/>
        </w:rPr>
        <w:t>,</w:t>
      </w:r>
      <w:r w:rsidRPr="002F2DBF">
        <w:rPr>
          <w:lang w:val="en-GB"/>
        </w:rPr>
        <w:t xml:space="preserve"> and there are different interpretations of the</w:t>
      </w:r>
      <w:r>
        <w:rPr>
          <w:lang w:val="en-GB"/>
        </w:rPr>
        <w:t xml:space="preserve"> related</w:t>
      </w:r>
      <w:r w:rsidRPr="002F2DBF">
        <w:rPr>
          <w:lang w:val="en-GB"/>
        </w:rPr>
        <w:t xml:space="preserve"> requirements, even by implementation/standards experts</w:t>
      </w:r>
      <w:r>
        <w:rPr>
          <w:lang w:val="en-GB"/>
        </w:rPr>
        <w:t>;</w:t>
      </w:r>
    </w:p>
    <w:p w14:paraId="36823D9A" w14:textId="77777777" w:rsidR="00244E2C" w:rsidRPr="002F2DBF" w:rsidRDefault="00244E2C" w:rsidP="00244E2C">
      <w:pPr>
        <w:pStyle w:val="Listenabsatz"/>
        <w:numPr>
          <w:ilvl w:val="0"/>
          <w:numId w:val="16"/>
        </w:numPr>
        <w:rPr>
          <w:lang w:val="en-GB"/>
        </w:rPr>
      </w:pPr>
      <w:r>
        <w:rPr>
          <w:lang w:val="en-GB"/>
        </w:rPr>
        <w:lastRenderedPageBreak/>
        <w:t xml:space="preserve">the </w:t>
      </w:r>
      <w:r w:rsidRPr="002F2DBF">
        <w:rPr>
          <w:lang w:val="en-GB"/>
        </w:rPr>
        <w:t>current approach for service metadata</w:t>
      </w:r>
      <w:r>
        <w:rPr>
          <w:lang w:val="en-GB"/>
        </w:rPr>
        <w:t>, which</w:t>
      </w:r>
      <w:r w:rsidRPr="002F2DBF">
        <w:rPr>
          <w:lang w:val="en-GB"/>
        </w:rPr>
        <w:t xml:space="preserve"> requires </w:t>
      </w:r>
      <w:r w:rsidRPr="00B44B75">
        <w:rPr>
          <w:b/>
          <w:lang w:val="en-GB"/>
        </w:rPr>
        <w:t>extensions to base standards</w:t>
      </w:r>
      <w:r>
        <w:rPr>
          <w:lang w:val="en-GB"/>
        </w:rPr>
        <w:t>,</w:t>
      </w:r>
      <w:r w:rsidRPr="002F2DBF">
        <w:rPr>
          <w:lang w:val="en-GB"/>
        </w:rPr>
        <w:t xml:space="preserve"> is </w:t>
      </w:r>
      <w:r w:rsidRPr="00B44B75">
        <w:rPr>
          <w:lang w:val="en-GB"/>
        </w:rPr>
        <w:t>posing</w:t>
      </w:r>
      <w:r w:rsidRPr="00B44B75">
        <w:rPr>
          <w:b/>
          <w:lang w:val="en-GB"/>
        </w:rPr>
        <w:t xml:space="preserve"> an obstacle</w:t>
      </w:r>
      <w:r w:rsidRPr="002F2DBF">
        <w:rPr>
          <w:lang w:val="en-GB"/>
        </w:rPr>
        <w:t xml:space="preserve"> </w:t>
      </w:r>
      <w:r w:rsidRPr="00B44B75">
        <w:rPr>
          <w:b/>
          <w:lang w:val="en-GB"/>
        </w:rPr>
        <w:t>to the implementation</w:t>
      </w:r>
      <w:r w:rsidRPr="002F2DBF">
        <w:rPr>
          <w:lang w:val="en-GB"/>
        </w:rPr>
        <w:t xml:space="preserve"> </w:t>
      </w:r>
      <w:r w:rsidRPr="00B44B75">
        <w:rPr>
          <w:b/>
          <w:lang w:val="en-GB"/>
        </w:rPr>
        <w:t>of</w:t>
      </w:r>
      <w:r w:rsidRPr="002F2DBF">
        <w:rPr>
          <w:lang w:val="en-GB"/>
        </w:rPr>
        <w:t xml:space="preserve"> INSPIRE requirements </w:t>
      </w:r>
      <w:r>
        <w:rPr>
          <w:lang w:val="en-GB"/>
        </w:rPr>
        <w:t xml:space="preserve">for </w:t>
      </w:r>
      <w:r w:rsidRPr="00B44B75">
        <w:rPr>
          <w:b/>
          <w:lang w:val="en-GB"/>
        </w:rPr>
        <w:t>network service</w:t>
      </w:r>
      <w:r>
        <w:rPr>
          <w:b/>
          <w:lang w:val="en-GB"/>
        </w:rPr>
        <w:t>s</w:t>
      </w:r>
      <w:r>
        <w:rPr>
          <w:lang w:val="en-GB"/>
        </w:rPr>
        <w:t xml:space="preserve"> </w:t>
      </w:r>
      <w:r w:rsidRPr="002F2DBF">
        <w:rPr>
          <w:lang w:val="en-GB"/>
        </w:rPr>
        <w:t xml:space="preserve">(because </w:t>
      </w:r>
      <w:r>
        <w:rPr>
          <w:lang w:val="en-GB"/>
        </w:rPr>
        <w:t>the required extensions</w:t>
      </w:r>
      <w:r w:rsidRPr="002F2DBF">
        <w:rPr>
          <w:lang w:val="en-GB"/>
        </w:rPr>
        <w:t xml:space="preserve"> are not widely implemented in off-the-shelf software)</w:t>
      </w:r>
      <w:r>
        <w:rPr>
          <w:lang w:val="en-GB"/>
        </w:rPr>
        <w:t>; and</w:t>
      </w:r>
    </w:p>
    <w:p w14:paraId="3D821CB4" w14:textId="77777777" w:rsidR="00244E2C" w:rsidRDefault="00244E2C" w:rsidP="00244E2C">
      <w:pPr>
        <w:pStyle w:val="Listenabsatz"/>
        <w:numPr>
          <w:ilvl w:val="0"/>
          <w:numId w:val="16"/>
        </w:numPr>
        <w:rPr>
          <w:lang w:val="en-GB"/>
        </w:rPr>
      </w:pPr>
      <w:proofErr w:type="gramStart"/>
      <w:r>
        <w:rPr>
          <w:lang w:val="en-GB"/>
        </w:rPr>
        <w:t>t</w:t>
      </w:r>
      <w:r w:rsidRPr="002F2DBF">
        <w:rPr>
          <w:lang w:val="en-GB"/>
        </w:rPr>
        <w:t>here</w:t>
      </w:r>
      <w:proofErr w:type="gramEnd"/>
      <w:r w:rsidRPr="002F2DBF">
        <w:rPr>
          <w:lang w:val="en-GB"/>
        </w:rPr>
        <w:t xml:space="preserve"> is a clear overlap / </w:t>
      </w:r>
      <w:r w:rsidRPr="00B44B75">
        <w:rPr>
          <w:b/>
          <w:lang w:val="en-GB"/>
        </w:rPr>
        <w:t>duplication of data set and service metadata</w:t>
      </w:r>
      <w:r>
        <w:rPr>
          <w:lang w:val="en-GB"/>
        </w:rPr>
        <w:t xml:space="preserve"> (e.g. bounding box, INSPIRE theme)</w:t>
      </w:r>
      <w:r w:rsidRPr="002F2DBF">
        <w:rPr>
          <w:lang w:val="en-GB"/>
        </w:rPr>
        <w:t>, which in some cases leads to inconsistencies.</w:t>
      </w:r>
    </w:p>
    <w:p w14:paraId="4394047A" w14:textId="77777777" w:rsidR="00244E2C" w:rsidRPr="002F2DBF" w:rsidRDefault="00244E2C" w:rsidP="00244E2C">
      <w:pPr>
        <w:rPr>
          <w:lang w:val="en-GB"/>
        </w:rPr>
      </w:pPr>
      <w:r>
        <w:rPr>
          <w:lang w:val="en-GB"/>
        </w:rPr>
        <w:t xml:space="preserve">The MIG-T </w:t>
      </w:r>
      <w:r w:rsidRPr="00B44B75">
        <w:rPr>
          <w:b/>
          <w:lang w:val="en-GB"/>
        </w:rPr>
        <w:t>supports  the</w:t>
      </w:r>
      <w:r w:rsidRPr="002F2DBF">
        <w:rPr>
          <w:lang w:val="en-GB"/>
        </w:rPr>
        <w:t xml:space="preserve"> </w:t>
      </w:r>
      <w:r w:rsidRPr="00B44B75">
        <w:rPr>
          <w:b/>
          <w:lang w:val="en-GB"/>
        </w:rPr>
        <w:t>new data-centric approach</w:t>
      </w:r>
      <w:r>
        <w:rPr>
          <w:lang w:val="en-GB"/>
        </w:rPr>
        <w:t xml:space="preserve"> (already underlying the new</w:t>
      </w:r>
      <w:r w:rsidRPr="002F2DBF">
        <w:rPr>
          <w:lang w:val="en-GB"/>
        </w:rPr>
        <w:t xml:space="preserve"> geoportal and </w:t>
      </w:r>
      <w:r>
        <w:rPr>
          <w:lang w:val="en-GB"/>
        </w:rPr>
        <w:t xml:space="preserve">the proposed revision of the </w:t>
      </w:r>
      <w:r w:rsidRPr="002F2DBF">
        <w:rPr>
          <w:lang w:val="en-GB"/>
        </w:rPr>
        <w:t>M&amp;R IRs</w:t>
      </w:r>
      <w:r>
        <w:rPr>
          <w:lang w:val="en-GB"/>
        </w:rPr>
        <w:t xml:space="preserve">), which focuses on </w:t>
      </w:r>
      <w:r w:rsidRPr="002F2DBF">
        <w:rPr>
          <w:lang w:val="en-GB"/>
        </w:rPr>
        <w:t xml:space="preserve">data and </w:t>
      </w:r>
      <w:r>
        <w:rPr>
          <w:lang w:val="en-GB"/>
        </w:rPr>
        <w:t xml:space="preserve">how they can be </w:t>
      </w:r>
      <w:r w:rsidRPr="002F2DBF">
        <w:rPr>
          <w:lang w:val="en-GB"/>
        </w:rPr>
        <w:t>access</w:t>
      </w:r>
      <w:r>
        <w:rPr>
          <w:lang w:val="en-GB"/>
        </w:rPr>
        <w:t xml:space="preserve">ed </w:t>
      </w:r>
      <w:r w:rsidRPr="002F2DBF">
        <w:rPr>
          <w:lang w:val="en-GB"/>
        </w:rPr>
        <w:t xml:space="preserve">through </w:t>
      </w:r>
      <w:r>
        <w:rPr>
          <w:lang w:val="en-GB"/>
        </w:rPr>
        <w:t xml:space="preserve">network </w:t>
      </w:r>
      <w:r w:rsidRPr="002F2DBF">
        <w:rPr>
          <w:lang w:val="en-GB"/>
        </w:rPr>
        <w:t xml:space="preserve">services </w:t>
      </w:r>
      <w:r>
        <w:rPr>
          <w:lang w:val="en-GB"/>
        </w:rPr>
        <w:t xml:space="preserve">rather than considering </w:t>
      </w:r>
      <w:r w:rsidRPr="002F2DBF">
        <w:rPr>
          <w:lang w:val="en-GB"/>
        </w:rPr>
        <w:t xml:space="preserve">data and </w:t>
      </w:r>
      <w:r>
        <w:rPr>
          <w:lang w:val="en-GB"/>
        </w:rPr>
        <w:t xml:space="preserve">network </w:t>
      </w:r>
      <w:r w:rsidRPr="002F2DBF">
        <w:rPr>
          <w:lang w:val="en-GB"/>
        </w:rPr>
        <w:t>serv</w:t>
      </w:r>
      <w:r>
        <w:rPr>
          <w:lang w:val="en-GB"/>
        </w:rPr>
        <w:t>ices as stand-alone components of the infrastructure</w:t>
      </w:r>
      <w:r w:rsidRPr="002F2DBF">
        <w:rPr>
          <w:lang w:val="en-GB"/>
        </w:rPr>
        <w:t>.</w:t>
      </w:r>
      <w:r>
        <w:rPr>
          <w:lang w:val="en-GB"/>
        </w:rPr>
        <w:t xml:space="preserve"> However, i</w:t>
      </w:r>
      <w:r w:rsidRPr="002F2DBF">
        <w:rPr>
          <w:lang w:val="en-GB"/>
        </w:rPr>
        <w:t>t might still be useful for application developers to be able to access a directory/register of the services available in the infrastructure.</w:t>
      </w:r>
    </w:p>
    <w:p w14:paraId="207C830E" w14:textId="77777777" w:rsidR="00244E2C" w:rsidRPr="006548A9" w:rsidRDefault="00244E2C" w:rsidP="00244E2C">
      <w:pPr>
        <w:rPr>
          <w:lang w:val="en-GB"/>
        </w:rPr>
      </w:pPr>
      <w:r>
        <w:rPr>
          <w:lang w:val="en-GB"/>
        </w:rPr>
        <w:t>The MIG-T further recommends that t</w:t>
      </w:r>
      <w:r w:rsidRPr="006548A9">
        <w:rPr>
          <w:lang w:val="en-GB"/>
        </w:rPr>
        <w:t xml:space="preserve">here should be </w:t>
      </w:r>
      <w:r w:rsidRPr="00B44B75">
        <w:rPr>
          <w:b/>
          <w:lang w:val="en-GB"/>
        </w:rPr>
        <w:t>one "source of truth" for service metadata</w:t>
      </w:r>
      <w:r w:rsidRPr="006548A9">
        <w:rPr>
          <w:lang w:val="en-GB"/>
        </w:rPr>
        <w:t>, ideally as provided by the service itself (e.g.</w:t>
      </w:r>
      <w:r>
        <w:rPr>
          <w:lang w:val="en-GB"/>
        </w:rPr>
        <w:t xml:space="preserve"> in its C</w:t>
      </w:r>
      <w:r w:rsidRPr="006548A9">
        <w:rPr>
          <w:lang w:val="en-GB"/>
        </w:rPr>
        <w:t>apabilities</w:t>
      </w:r>
      <w:r>
        <w:rPr>
          <w:lang w:val="en-GB"/>
        </w:rPr>
        <w:t xml:space="preserve"> document</w:t>
      </w:r>
      <w:r w:rsidRPr="006548A9">
        <w:rPr>
          <w:lang w:val="en-GB"/>
        </w:rPr>
        <w:t>)</w:t>
      </w:r>
      <w:r>
        <w:rPr>
          <w:lang w:val="en-GB"/>
        </w:rPr>
        <w:t>.</w:t>
      </w:r>
    </w:p>
    <w:p w14:paraId="63BC758B" w14:textId="77777777" w:rsidR="00244E2C" w:rsidRPr="006548A9" w:rsidRDefault="00244E2C" w:rsidP="00244E2C">
      <w:pPr>
        <w:rPr>
          <w:lang w:val="en-GB"/>
        </w:rPr>
      </w:pPr>
      <w:r>
        <w:rPr>
          <w:lang w:val="en-GB"/>
        </w:rPr>
        <w:t>Concretely, the MIG-T recommends to the MIG that</w:t>
      </w:r>
    </w:p>
    <w:p w14:paraId="4FF63DF2" w14:textId="77777777" w:rsidR="00244E2C" w:rsidRPr="00B44B75" w:rsidRDefault="00244E2C" w:rsidP="00244E2C">
      <w:pPr>
        <w:pStyle w:val="Listenabsatz"/>
        <w:numPr>
          <w:ilvl w:val="0"/>
          <w:numId w:val="16"/>
        </w:numPr>
        <w:rPr>
          <w:lang w:val="en-GB"/>
        </w:rPr>
      </w:pPr>
      <w:r w:rsidRPr="00B44B75">
        <w:rPr>
          <w:lang w:val="en-GB"/>
        </w:rPr>
        <w:t xml:space="preserve">the </w:t>
      </w:r>
      <w:r w:rsidRPr="00B44B75">
        <w:rPr>
          <w:b/>
          <w:lang w:val="en-GB"/>
        </w:rPr>
        <w:t>alternative approach for documenting data-service linking</w:t>
      </w:r>
      <w:r w:rsidRPr="00B44B75">
        <w:rPr>
          <w:lang w:val="en-GB"/>
        </w:rPr>
        <w:t xml:space="preserve"> in the data set metadata (as proposed in the discussion paper) </w:t>
      </w:r>
      <w:r w:rsidRPr="00B44B75">
        <w:rPr>
          <w:b/>
          <w:lang w:val="en-GB"/>
        </w:rPr>
        <w:t>should be further elaborated</w:t>
      </w:r>
      <w:r w:rsidRPr="00B44B75">
        <w:rPr>
          <w:lang w:val="en-GB"/>
        </w:rPr>
        <w:t xml:space="preserve"> and become the </w:t>
      </w:r>
      <w:r w:rsidRPr="00B44B75">
        <w:rPr>
          <w:b/>
          <w:lang w:val="en-GB"/>
        </w:rPr>
        <w:t>preferred option in the Metadata TGs</w:t>
      </w:r>
      <w:r w:rsidRPr="00B44B75">
        <w:rPr>
          <w:lang w:val="en-GB"/>
        </w:rPr>
        <w:t xml:space="preserve"> (and/or in a stand-alone guidance document on data-service linking); this guidance should include an explanation how the IR requirements for network service metadata are mapped to the new approach; </w:t>
      </w:r>
    </w:p>
    <w:p w14:paraId="34B34EB2" w14:textId="77777777" w:rsidR="00244E2C" w:rsidRPr="00B44B75" w:rsidRDefault="00244E2C" w:rsidP="00244E2C">
      <w:pPr>
        <w:pStyle w:val="Listenabsatz"/>
        <w:numPr>
          <w:ilvl w:val="0"/>
          <w:numId w:val="16"/>
        </w:numPr>
        <w:rPr>
          <w:lang w:val="en-GB"/>
        </w:rPr>
      </w:pPr>
      <w:r w:rsidRPr="00B44B75">
        <w:rPr>
          <w:lang w:val="en-GB"/>
        </w:rPr>
        <w:t xml:space="preserve">the </w:t>
      </w:r>
      <w:r w:rsidRPr="00B44B75">
        <w:rPr>
          <w:b/>
          <w:lang w:val="en-GB"/>
        </w:rPr>
        <w:t>current approach should still be supported for a transition period</w:t>
      </w:r>
      <w:r w:rsidRPr="00B44B75">
        <w:rPr>
          <w:lang w:val="en-GB"/>
        </w:rPr>
        <w:t xml:space="preserve"> (to be determined by the MIG) as an alternative option that will be used by the geoportal if no links to network services can be established based on the data set metadata; at the end of the transition period the necessity to further support the current approach should be reviewed;</w:t>
      </w:r>
    </w:p>
    <w:p w14:paraId="5DDEDE13" w14:textId="77777777" w:rsidR="00244E2C" w:rsidRPr="006544F1" w:rsidRDefault="00244E2C" w:rsidP="00244E2C">
      <w:pPr>
        <w:pStyle w:val="Listenabsatz"/>
        <w:numPr>
          <w:ilvl w:val="0"/>
          <w:numId w:val="16"/>
        </w:numPr>
        <w:rPr>
          <w:lang w:val="en-GB"/>
        </w:rPr>
      </w:pPr>
      <w:r w:rsidRPr="006544F1">
        <w:rPr>
          <w:lang w:val="en-GB"/>
        </w:rPr>
        <w:t xml:space="preserve">the </w:t>
      </w:r>
      <w:r w:rsidRPr="00B44B75">
        <w:rPr>
          <w:b/>
          <w:lang w:val="en-GB"/>
        </w:rPr>
        <w:t>Network Service TGs shall be reviewed</w:t>
      </w:r>
      <w:r w:rsidRPr="006544F1">
        <w:rPr>
          <w:lang w:val="en-GB"/>
        </w:rPr>
        <w:t xml:space="preserve"> to reflect the proposed simplification of service metadata (including the elements that could be dropped) and the new approach to document data-service linking</w:t>
      </w:r>
      <w:r>
        <w:rPr>
          <w:lang w:val="en-GB"/>
        </w:rPr>
        <w:t>;</w:t>
      </w:r>
    </w:p>
    <w:p w14:paraId="49FA6FD2" w14:textId="77777777" w:rsidR="00244E2C" w:rsidRPr="002F2DBF" w:rsidRDefault="00244E2C" w:rsidP="00244E2C">
      <w:pPr>
        <w:rPr>
          <w:lang w:val="en-GB"/>
        </w:rPr>
      </w:pPr>
      <w:r>
        <w:rPr>
          <w:lang w:val="en-GB"/>
        </w:rPr>
        <w:t xml:space="preserve">The MIG-T further asks the </w:t>
      </w:r>
      <w:r w:rsidRPr="00B44B75">
        <w:rPr>
          <w:b/>
          <w:lang w:val="en-GB"/>
        </w:rPr>
        <w:t>Commission to investigate</w:t>
      </w:r>
      <w:r w:rsidRPr="002F2DBF">
        <w:rPr>
          <w:lang w:val="en-GB"/>
        </w:rPr>
        <w:t xml:space="preserve"> </w:t>
      </w:r>
      <w:r w:rsidRPr="00B44B75">
        <w:rPr>
          <w:b/>
          <w:lang w:val="en-GB"/>
        </w:rPr>
        <w:t>whether the proposed simplifications would require changes in the IRs</w:t>
      </w:r>
      <w:r>
        <w:rPr>
          <w:lang w:val="en-GB"/>
        </w:rPr>
        <w:t xml:space="preserve"> or whether they could be implemented by other means, e.g. through a</w:t>
      </w:r>
      <w:r w:rsidRPr="002F2DBF">
        <w:rPr>
          <w:lang w:val="en-GB"/>
        </w:rPr>
        <w:t xml:space="preserve"> </w:t>
      </w:r>
      <w:r>
        <w:rPr>
          <w:b/>
          <w:lang w:val="en-GB"/>
        </w:rPr>
        <w:t>Co</w:t>
      </w:r>
      <w:r w:rsidRPr="00B44B75">
        <w:rPr>
          <w:b/>
          <w:lang w:val="en-GB"/>
        </w:rPr>
        <w:t xml:space="preserve">mmon </w:t>
      </w:r>
      <w:r>
        <w:rPr>
          <w:b/>
          <w:lang w:val="en-GB"/>
        </w:rPr>
        <w:t>Implementation S</w:t>
      </w:r>
      <w:r w:rsidRPr="00B44B75">
        <w:rPr>
          <w:b/>
          <w:lang w:val="en-GB"/>
        </w:rPr>
        <w:t>trategy</w:t>
      </w:r>
      <w:r w:rsidRPr="002F2DBF">
        <w:rPr>
          <w:lang w:val="en-GB"/>
        </w:rPr>
        <w:t xml:space="preserve">. </w:t>
      </w:r>
    </w:p>
    <w:p w14:paraId="08E076D7" w14:textId="77777777" w:rsidR="00244E2C" w:rsidRDefault="00244E2C" w:rsidP="00244E2C">
      <w:pPr>
        <w:rPr>
          <w:lang w:val="en-GB"/>
        </w:rPr>
      </w:pPr>
    </w:p>
    <w:p w14:paraId="127FC6CE" w14:textId="263BC4A3" w:rsidR="00907BC9" w:rsidRDefault="00907BC9" w:rsidP="00244E2C">
      <w:pPr>
        <w:rPr>
          <w:lang w:val="en-GB"/>
        </w:rPr>
      </w:pPr>
    </w:p>
    <w:p w14:paraId="4AFA7B11" w14:textId="77777777" w:rsidR="00907BC9" w:rsidRDefault="00F62F8E" w:rsidP="00D51537">
      <w:pPr>
        <w:pStyle w:val="berschrift1"/>
        <w:rPr>
          <w:lang w:val="en-GB"/>
        </w:rPr>
      </w:pPr>
      <w:r>
        <w:rPr>
          <w:lang w:val="en-GB"/>
        </w:rPr>
        <w:lastRenderedPageBreak/>
        <w:t>Introduction</w:t>
      </w:r>
    </w:p>
    <w:p w14:paraId="065017CA" w14:textId="77777777" w:rsidR="00907BC9" w:rsidRDefault="00F62F8E">
      <w:pPr>
        <w:rPr>
          <w:lang w:val="en-GB"/>
        </w:rPr>
      </w:pPr>
      <w:r>
        <w:rPr>
          <w:lang w:val="en-GB"/>
        </w:rPr>
        <w:t>This discussion paper aims to explore the feasibility of (and options for) simplifying the approach for documenting and using the linkage between data sets and download and view services in INSPIRE.</w:t>
      </w:r>
    </w:p>
    <w:p w14:paraId="49AD6757" w14:textId="77777777" w:rsidR="00907BC9" w:rsidRDefault="00F62F8E">
      <w:pPr>
        <w:rPr>
          <w:lang w:val="en-GB"/>
        </w:rPr>
      </w:pPr>
      <w:proofErr w:type="gramStart"/>
      <w:r>
        <w:rPr>
          <w:lang w:val="en-GB"/>
        </w:rPr>
        <w:t>The paper is motivated mainly by the following issues and assumptions</w:t>
      </w:r>
      <w:proofErr w:type="gramEnd"/>
      <w:r>
        <w:rPr>
          <w:lang w:val="en-GB"/>
        </w:rPr>
        <w:t>:</w:t>
      </w:r>
    </w:p>
    <w:p w14:paraId="1C624EF9" w14:textId="77777777" w:rsidR="00907BC9" w:rsidRDefault="00F62F8E">
      <w:pPr>
        <w:pStyle w:val="Listenabsatz"/>
        <w:numPr>
          <w:ilvl w:val="0"/>
          <w:numId w:val="1"/>
        </w:numPr>
        <w:rPr>
          <w:lang w:val="en-GB"/>
        </w:rPr>
      </w:pPr>
      <w:r>
        <w:rPr>
          <w:lang w:val="en-GB"/>
        </w:rPr>
        <w:t xml:space="preserve">Users of the INSPIRE infrastructure are </w:t>
      </w:r>
      <w:r w:rsidRPr="00E65641">
        <w:rPr>
          <w:highlight w:val="yellow"/>
          <w:lang w:val="en-GB"/>
        </w:rPr>
        <w:t>mainly interested in accessing data</w:t>
      </w:r>
      <w:r>
        <w:rPr>
          <w:lang w:val="en-GB"/>
        </w:rPr>
        <w:t xml:space="preserve">; services are just a means to this end. Therefore, </w:t>
      </w:r>
      <w:r w:rsidRPr="00E65641">
        <w:rPr>
          <w:highlight w:val="yellow"/>
          <w:lang w:val="en-GB"/>
        </w:rPr>
        <w:t>the focus should be on data</w:t>
      </w:r>
      <w:r>
        <w:rPr>
          <w:lang w:val="en-GB"/>
        </w:rPr>
        <w:t xml:space="preserve">. </w:t>
      </w:r>
    </w:p>
    <w:p w14:paraId="027C5C2F" w14:textId="77777777" w:rsidR="00907BC9" w:rsidRDefault="00F62F8E">
      <w:pPr>
        <w:pStyle w:val="Listenabsatz"/>
        <w:numPr>
          <w:ilvl w:val="0"/>
          <w:numId w:val="1"/>
        </w:numPr>
        <w:rPr>
          <w:lang w:val="en-GB"/>
        </w:rPr>
      </w:pPr>
      <w:r>
        <w:rPr>
          <w:lang w:val="en-GB"/>
        </w:rPr>
        <w:t xml:space="preserve">MS are </w:t>
      </w:r>
      <w:proofErr w:type="gramStart"/>
      <w:r>
        <w:rPr>
          <w:lang w:val="en-GB"/>
        </w:rPr>
        <w:t>experiencing difficulties</w:t>
      </w:r>
      <w:proofErr w:type="gramEnd"/>
      <w:r>
        <w:rPr>
          <w:lang w:val="en-GB"/>
        </w:rPr>
        <w:t xml:space="preserve"> to implement the current TG requirements and recommendations, partly because they require extensions to existing standards that are not (widely) supported by existing software products.</w:t>
      </w:r>
    </w:p>
    <w:p w14:paraId="5053D8B4" w14:textId="77777777" w:rsidR="008C75DF" w:rsidRDefault="00F62F8E">
      <w:pPr>
        <w:pStyle w:val="Listenabsatz"/>
        <w:numPr>
          <w:ilvl w:val="0"/>
          <w:numId w:val="1"/>
        </w:numPr>
        <w:rPr>
          <w:lang w:val="en-GB"/>
        </w:rPr>
      </w:pPr>
      <w:r>
        <w:rPr>
          <w:lang w:val="en-GB"/>
        </w:rPr>
        <w:t>During the development of the Thematic Viewer, it has been difficult to establish working links for downloading and viewing data sets for all MS, e.g.</w:t>
      </w:r>
      <w:r w:rsidR="00D01CF4">
        <w:rPr>
          <w:lang w:val="en-GB"/>
        </w:rPr>
        <w:t xml:space="preserve"> because </w:t>
      </w:r>
    </w:p>
    <w:p w14:paraId="63F30D0B" w14:textId="33E9A4B6" w:rsidR="008C75DF" w:rsidRDefault="00D01CF4" w:rsidP="008C75DF">
      <w:pPr>
        <w:pStyle w:val="Listenabsatz"/>
        <w:numPr>
          <w:ilvl w:val="1"/>
          <w:numId w:val="1"/>
        </w:numPr>
        <w:rPr>
          <w:lang w:val="en-GB"/>
        </w:rPr>
      </w:pPr>
      <w:r>
        <w:rPr>
          <w:lang w:val="en-GB"/>
        </w:rPr>
        <w:t>the requirements currently prescribed in the TGs for documenting these links are difficult to implement and understand and therefore not widely (correctly) implemented by MS</w:t>
      </w:r>
      <w:r w:rsidR="008C75DF">
        <w:rPr>
          <w:lang w:val="en-GB"/>
        </w:rPr>
        <w:t>;</w:t>
      </w:r>
    </w:p>
    <w:p w14:paraId="21109ABD" w14:textId="09DABCEF" w:rsidR="008C75DF" w:rsidRDefault="00F62F8E" w:rsidP="008C75DF">
      <w:pPr>
        <w:pStyle w:val="Listenabsatz"/>
        <w:numPr>
          <w:ilvl w:val="1"/>
          <w:numId w:val="1"/>
        </w:numPr>
        <w:rPr>
          <w:lang w:val="en-GB"/>
        </w:rPr>
      </w:pPr>
      <w:r>
        <w:rPr>
          <w:lang w:val="en-GB"/>
        </w:rPr>
        <w:t>some information (e.g. restrictions on public access) is documented for both data and services</w:t>
      </w:r>
      <w:r w:rsidR="008C75DF">
        <w:rPr>
          <w:lang w:val="en-GB"/>
        </w:rPr>
        <w:t>;</w:t>
      </w:r>
      <w:r>
        <w:rPr>
          <w:lang w:val="en-GB"/>
        </w:rPr>
        <w:t xml:space="preserve"> and </w:t>
      </w:r>
    </w:p>
    <w:p w14:paraId="77E9339D" w14:textId="150D16EF" w:rsidR="00907BC9" w:rsidRDefault="00F62F8E" w:rsidP="008C75DF">
      <w:pPr>
        <w:pStyle w:val="Listenabsatz"/>
        <w:numPr>
          <w:ilvl w:val="1"/>
          <w:numId w:val="1"/>
        </w:numPr>
        <w:rPr>
          <w:lang w:val="en-GB"/>
        </w:rPr>
      </w:pPr>
      <w:proofErr w:type="gramStart"/>
      <w:r>
        <w:rPr>
          <w:lang w:val="en-GB"/>
        </w:rPr>
        <w:t>there</w:t>
      </w:r>
      <w:proofErr w:type="gramEnd"/>
      <w:r>
        <w:rPr>
          <w:lang w:val="en-GB"/>
        </w:rPr>
        <w:t xml:space="preserve"> is some duplication between the metadata required for services in the Metadata and the Network Services IRs.</w:t>
      </w:r>
    </w:p>
    <w:p w14:paraId="486E0540" w14:textId="77777777" w:rsidR="00907BC9" w:rsidRDefault="00F62F8E">
      <w:pPr>
        <w:pStyle w:val="Listenabsatz"/>
        <w:numPr>
          <w:ilvl w:val="0"/>
          <w:numId w:val="1"/>
        </w:numPr>
        <w:rPr>
          <w:lang w:val="en-GB"/>
        </w:rPr>
      </w:pPr>
      <w:r>
        <w:rPr>
          <w:lang w:val="en-GB"/>
        </w:rPr>
        <w:t>The MIG and its sub-groups (mainly 2017.4) are experiencing difficulties in drafting clear and unambiguous requirements and tests in the TGs.</w:t>
      </w:r>
    </w:p>
    <w:p w14:paraId="3FCC325B" w14:textId="77777777" w:rsidR="00907BC9" w:rsidRDefault="00F62F8E">
      <w:pPr>
        <w:rPr>
          <w:lang w:val="en-GB"/>
        </w:rPr>
      </w:pPr>
      <w:r>
        <w:rPr>
          <w:lang w:val="en-GB"/>
        </w:rPr>
        <w:t>Therefore, a simplified approach for data-service linking should ideally</w:t>
      </w:r>
    </w:p>
    <w:p w14:paraId="17B49930" w14:textId="355DF57F" w:rsidR="00907BC9" w:rsidRDefault="00F62F8E">
      <w:pPr>
        <w:pStyle w:val="Listenabsatz"/>
        <w:numPr>
          <w:ilvl w:val="0"/>
          <w:numId w:val="2"/>
        </w:numPr>
        <w:rPr>
          <w:lang w:val="en-GB"/>
        </w:rPr>
      </w:pPr>
      <w:r w:rsidRPr="00E65641">
        <w:rPr>
          <w:highlight w:val="yellow"/>
          <w:lang w:val="en-GB"/>
        </w:rPr>
        <w:t>be centred on data</w:t>
      </w:r>
      <w:r>
        <w:rPr>
          <w:lang w:val="en-GB"/>
        </w:rPr>
        <w:t xml:space="preserve"> (rather than treating data and services as equally important resources)</w:t>
      </w:r>
      <w:r w:rsidR="00C67D25">
        <w:rPr>
          <w:lang w:val="en-GB"/>
        </w:rPr>
        <w:t>,</w:t>
      </w:r>
    </w:p>
    <w:p w14:paraId="06658EE6" w14:textId="709FEAB1" w:rsidR="00907BC9" w:rsidRDefault="00F62F8E">
      <w:pPr>
        <w:pStyle w:val="Listenabsatz"/>
        <w:numPr>
          <w:ilvl w:val="0"/>
          <w:numId w:val="2"/>
        </w:numPr>
        <w:rPr>
          <w:lang w:val="en-GB"/>
        </w:rPr>
      </w:pPr>
      <w:r w:rsidRPr="00E65641">
        <w:rPr>
          <w:highlight w:val="yellow"/>
          <w:lang w:val="en-GB"/>
        </w:rPr>
        <w:t>not require extensions to existing standards</w:t>
      </w:r>
      <w:r w:rsidR="00C67D25">
        <w:rPr>
          <w:lang w:val="en-GB"/>
        </w:rPr>
        <w:t>, in order to allow implementation based on off-the-shelf products,</w:t>
      </w:r>
    </w:p>
    <w:p w14:paraId="0127B379" w14:textId="41FB752C" w:rsidR="00907BC9" w:rsidRDefault="00F62F8E">
      <w:pPr>
        <w:pStyle w:val="Listenabsatz"/>
        <w:numPr>
          <w:ilvl w:val="0"/>
          <w:numId w:val="2"/>
        </w:numPr>
        <w:rPr>
          <w:lang w:val="en-GB"/>
        </w:rPr>
      </w:pPr>
      <w:r w:rsidRPr="00E65641">
        <w:rPr>
          <w:highlight w:val="yellow"/>
          <w:lang w:val="en-GB"/>
        </w:rPr>
        <w:t>limit the implementation options</w:t>
      </w:r>
      <w:r w:rsidR="00C67D25">
        <w:rPr>
          <w:lang w:val="en-GB"/>
        </w:rPr>
        <w:t>,</w:t>
      </w:r>
    </w:p>
    <w:p w14:paraId="6B1CD8FC" w14:textId="66CAEFF9" w:rsidR="00907BC9" w:rsidRDefault="00F62F8E">
      <w:pPr>
        <w:pStyle w:val="Listenabsatz"/>
        <w:numPr>
          <w:ilvl w:val="0"/>
          <w:numId w:val="2"/>
        </w:numPr>
        <w:rPr>
          <w:lang w:val="en-GB"/>
        </w:rPr>
      </w:pPr>
      <w:r w:rsidRPr="00E65641">
        <w:rPr>
          <w:highlight w:val="yellow"/>
          <w:lang w:val="en-GB"/>
        </w:rPr>
        <w:t>remove duplicate or unnecessary elements in metadata descriptions (mainly for services)</w:t>
      </w:r>
      <w:r w:rsidR="00C67D25">
        <w:rPr>
          <w:lang w:val="en-GB"/>
        </w:rPr>
        <w:t>,</w:t>
      </w:r>
    </w:p>
    <w:p w14:paraId="737CD944" w14:textId="19E305B0" w:rsidR="00C67D25" w:rsidRDefault="00C67D25">
      <w:pPr>
        <w:rPr>
          <w:lang w:val="en-GB"/>
        </w:rPr>
      </w:pPr>
      <w:proofErr w:type="gramStart"/>
      <w:r>
        <w:rPr>
          <w:lang w:val="en-GB"/>
        </w:rPr>
        <w:t>and</w:t>
      </w:r>
      <w:proofErr w:type="gramEnd"/>
      <w:r>
        <w:rPr>
          <w:lang w:val="en-GB"/>
        </w:rPr>
        <w:t xml:space="preserve"> lead to the following benefits:</w:t>
      </w:r>
    </w:p>
    <w:p w14:paraId="2D20A81B" w14:textId="7D7FB2ED" w:rsidR="00C67D25" w:rsidRPr="00C67D25" w:rsidRDefault="00C67D25" w:rsidP="00C67D25">
      <w:pPr>
        <w:pStyle w:val="Listenabsatz"/>
        <w:numPr>
          <w:ilvl w:val="0"/>
          <w:numId w:val="2"/>
        </w:numPr>
        <w:rPr>
          <w:lang w:val="en-GB"/>
        </w:rPr>
      </w:pPr>
      <w:r>
        <w:rPr>
          <w:lang w:val="en-GB"/>
        </w:rPr>
        <w:t>Make it easier for client application to implement discovery of and access to data sets, which is the current trend in many geoportal (including the new INSPIRE geoportal);</w:t>
      </w:r>
    </w:p>
    <w:p w14:paraId="58DDCD6D" w14:textId="731C15F4" w:rsidR="00C67D25" w:rsidRPr="00C67D25" w:rsidRDefault="00C67D25" w:rsidP="00C67D25">
      <w:pPr>
        <w:pStyle w:val="Listenabsatz"/>
        <w:numPr>
          <w:ilvl w:val="0"/>
          <w:numId w:val="2"/>
        </w:numPr>
        <w:rPr>
          <w:lang w:val="en-GB"/>
        </w:rPr>
      </w:pPr>
      <w:r w:rsidRPr="00C67D25">
        <w:rPr>
          <w:lang w:val="en-GB"/>
        </w:rPr>
        <w:t>R</w:t>
      </w:r>
      <w:r>
        <w:rPr>
          <w:lang w:val="en-GB"/>
        </w:rPr>
        <w:t>educe the</w:t>
      </w:r>
      <w:r w:rsidRPr="00C67D25">
        <w:rPr>
          <w:lang w:val="en-GB"/>
        </w:rPr>
        <w:t xml:space="preserve"> duplication</w:t>
      </w:r>
      <w:r>
        <w:rPr>
          <w:lang w:val="en-GB"/>
        </w:rPr>
        <w:t xml:space="preserve"> of metadata by </w:t>
      </w:r>
      <w:r w:rsidRPr="00E65641">
        <w:rPr>
          <w:highlight w:val="yellow"/>
          <w:lang w:val="en-GB"/>
        </w:rPr>
        <w:t>requiring just one metadata record per data set</w:t>
      </w:r>
      <w:r>
        <w:rPr>
          <w:lang w:val="en-GB"/>
        </w:rPr>
        <w:t xml:space="preserve"> rather than three or more </w:t>
      </w:r>
      <w:r w:rsidRPr="00C67D25">
        <w:rPr>
          <w:lang w:val="en-GB"/>
        </w:rPr>
        <w:t>(data, view, download and possibly direct access / WFS)</w:t>
      </w:r>
      <w:r>
        <w:rPr>
          <w:lang w:val="en-GB"/>
        </w:rPr>
        <w:t>;</w:t>
      </w:r>
    </w:p>
    <w:p w14:paraId="5DA69148" w14:textId="091EBF7D" w:rsidR="00C67D25" w:rsidRPr="00C67D25" w:rsidRDefault="00C67D25" w:rsidP="00C67D25">
      <w:pPr>
        <w:pStyle w:val="Listenabsatz"/>
        <w:numPr>
          <w:ilvl w:val="0"/>
          <w:numId w:val="2"/>
        </w:numPr>
        <w:rPr>
          <w:lang w:val="en-GB"/>
        </w:rPr>
      </w:pPr>
      <w:r>
        <w:rPr>
          <w:lang w:val="en-GB"/>
        </w:rPr>
        <w:t>M</w:t>
      </w:r>
      <w:r w:rsidRPr="00C67D25">
        <w:rPr>
          <w:lang w:val="en-GB"/>
        </w:rPr>
        <w:t xml:space="preserve">ake it easier for software developers to implement </w:t>
      </w:r>
      <w:r>
        <w:rPr>
          <w:lang w:val="en-GB"/>
        </w:rPr>
        <w:t>network services and metadata</w:t>
      </w:r>
      <w:r w:rsidRPr="00C67D25">
        <w:rPr>
          <w:lang w:val="en-GB"/>
        </w:rPr>
        <w:t>.</w:t>
      </w:r>
    </w:p>
    <w:p w14:paraId="4CBD25F2" w14:textId="77777777" w:rsidR="00907BC9" w:rsidRDefault="00F62F8E">
      <w:pPr>
        <w:rPr>
          <w:lang w:val="en-GB"/>
        </w:rPr>
      </w:pPr>
      <w:r>
        <w:rPr>
          <w:lang w:val="en-GB"/>
        </w:rPr>
        <w:t>In the remainder of the paper, we will outline a proposal for such a simplified approach, a number of open (technical) issues for further discussions, as well as possible scenarios on how the approach could be implemented (if endorsed) in the INSPIRE legal and technical framework and by the data and service providers in the MS.</w:t>
      </w:r>
    </w:p>
    <w:p w14:paraId="0F659799" w14:textId="77777777" w:rsidR="00907BC9" w:rsidRPr="00101B32" w:rsidRDefault="00F62F8E">
      <w:pPr>
        <w:pStyle w:val="berschrift1"/>
        <w:rPr>
          <w:rStyle w:val="ListLabel17"/>
        </w:rPr>
      </w:pPr>
      <w:r w:rsidRPr="00101B32">
        <w:rPr>
          <w:rStyle w:val="ListLabel17"/>
        </w:rPr>
        <w:lastRenderedPageBreak/>
        <w:t>A simplified approach for data-service linking</w:t>
      </w:r>
    </w:p>
    <w:p w14:paraId="47758486" w14:textId="0B73161A" w:rsidR="00907BC9" w:rsidRDefault="00D51537">
      <w:pPr>
        <w:rPr>
          <w:lang w:val="en-GB"/>
        </w:rPr>
      </w:pPr>
      <w:r>
        <w:rPr>
          <w:lang w:val="en-GB"/>
        </w:rPr>
        <w:t xml:space="preserve">INSPIRE metadata </w:t>
      </w:r>
      <w:r w:rsidR="00F62F8E">
        <w:rPr>
          <w:lang w:val="en-GB"/>
        </w:rPr>
        <w:t xml:space="preserve">aim at supporting </w:t>
      </w:r>
      <w:r>
        <w:rPr>
          <w:lang w:val="en-GB"/>
        </w:rPr>
        <w:t xml:space="preserve">(at least) </w:t>
      </w:r>
      <w:r w:rsidR="00F62F8E">
        <w:rPr>
          <w:lang w:val="en-GB"/>
        </w:rPr>
        <w:t>the following user stories:</w:t>
      </w:r>
    </w:p>
    <w:p w14:paraId="0269EE83" w14:textId="77777777" w:rsidR="00907BC9" w:rsidRDefault="00F62F8E">
      <w:pPr>
        <w:pStyle w:val="Listenabsatz"/>
        <w:numPr>
          <w:ilvl w:val="0"/>
          <w:numId w:val="4"/>
        </w:numPr>
        <w:rPr>
          <w:lang w:val="en-GB"/>
        </w:rPr>
      </w:pPr>
      <w:r>
        <w:rPr>
          <w:lang w:val="en-GB"/>
        </w:rPr>
        <w:t>As a user, I want to be able to search relevant data sets using a discovery service (via a geoportal) based on at least the search criteria defined in Art. 11(2) of the Directive</w:t>
      </w:r>
      <w:r>
        <w:rPr>
          <w:rStyle w:val="FootnoteAnchor"/>
          <w:lang w:val="en-GB"/>
        </w:rPr>
        <w:footnoteReference w:id="6"/>
      </w:r>
      <w:r>
        <w:rPr>
          <w:lang w:val="en-GB"/>
        </w:rPr>
        <w:t>.</w:t>
      </w:r>
    </w:p>
    <w:p w14:paraId="34EFC54C" w14:textId="77777777" w:rsidR="00907BC9" w:rsidRDefault="00F62F8E">
      <w:pPr>
        <w:pStyle w:val="Listenabsatz"/>
        <w:numPr>
          <w:ilvl w:val="0"/>
          <w:numId w:val="4"/>
        </w:numPr>
        <w:rPr>
          <w:lang w:val="en-GB"/>
        </w:rPr>
      </w:pPr>
      <w:r>
        <w:rPr>
          <w:lang w:val="en-GB"/>
        </w:rPr>
        <w:t xml:space="preserve">As a user, once I have discovered a data set in the discovery service, I want to be able to find in the metadata sufficient information </w:t>
      </w:r>
      <w:proofErr w:type="gramStart"/>
      <w:r>
        <w:rPr>
          <w:lang w:val="en-GB"/>
        </w:rPr>
        <w:t>to directly access</w:t>
      </w:r>
      <w:proofErr w:type="gramEnd"/>
      <w:r>
        <w:rPr>
          <w:lang w:val="en-GB"/>
        </w:rPr>
        <w:t xml:space="preserve"> the service metadata of the download/view service(s) that provide access to the selected/discovered data.</w:t>
      </w:r>
    </w:p>
    <w:p w14:paraId="6D70C6CE" w14:textId="77777777" w:rsidR="00907BC9" w:rsidRDefault="00F62F8E">
      <w:pPr>
        <w:pStyle w:val="Listenabsatz"/>
        <w:numPr>
          <w:ilvl w:val="0"/>
          <w:numId w:val="4"/>
        </w:numPr>
        <w:rPr>
          <w:lang w:val="en-GB"/>
        </w:rPr>
      </w:pPr>
      <w:r>
        <w:rPr>
          <w:lang w:val="en-GB"/>
        </w:rPr>
        <w:t xml:space="preserve">As a user, once I have discovered a data set in the discovery service, I want to be able to find in the metadata sufficient information </w:t>
      </w:r>
      <w:proofErr w:type="gramStart"/>
      <w:r>
        <w:rPr>
          <w:lang w:val="en-GB"/>
        </w:rPr>
        <w:t>to directly download/view</w:t>
      </w:r>
      <w:proofErr w:type="gramEnd"/>
      <w:r>
        <w:rPr>
          <w:lang w:val="en-GB"/>
        </w:rPr>
        <w:t xml:space="preserve"> the selected/discovered data.</w:t>
      </w:r>
    </w:p>
    <w:p w14:paraId="1A87C7A5" w14:textId="419A1725" w:rsidR="00907BC9" w:rsidRDefault="00F62F8E">
      <w:pPr>
        <w:rPr>
          <w:lang w:val="en-GB"/>
        </w:rPr>
      </w:pPr>
      <w:r>
        <w:rPr>
          <w:lang w:val="en-GB"/>
        </w:rPr>
        <w:t xml:space="preserve">The </w:t>
      </w:r>
      <w:r w:rsidR="00D51537">
        <w:rPr>
          <w:lang w:val="en-GB"/>
        </w:rPr>
        <w:t xml:space="preserve">proposed </w:t>
      </w:r>
      <w:r>
        <w:rPr>
          <w:lang w:val="en-GB"/>
        </w:rPr>
        <w:t>approach aims at implementing these requirements in the simplest possible way.</w:t>
      </w:r>
    </w:p>
    <w:p w14:paraId="6602D3B0" w14:textId="77777777" w:rsidR="00907BC9" w:rsidRDefault="00F62F8E">
      <w:pPr>
        <w:pStyle w:val="berschrift2"/>
        <w:rPr>
          <w:lang w:val="en-GB"/>
        </w:rPr>
      </w:pPr>
      <w:r>
        <w:rPr>
          <w:lang w:val="en-GB"/>
        </w:rPr>
        <w:t>Conceptual model</w:t>
      </w:r>
    </w:p>
    <w:p w14:paraId="15800379" w14:textId="7EDC7114" w:rsidR="00907BC9" w:rsidRDefault="00F62F8E">
      <w:r>
        <w:rPr>
          <w:lang w:val="en-GB"/>
        </w:rPr>
        <w:t xml:space="preserve">To illustrate the approach, we </w:t>
      </w:r>
      <w:r w:rsidR="008C75DF">
        <w:rPr>
          <w:lang w:val="en-GB"/>
        </w:rPr>
        <w:t xml:space="preserve">focus on </w:t>
      </w:r>
      <w:r>
        <w:rPr>
          <w:lang w:val="en-GB"/>
        </w:rPr>
        <w:t xml:space="preserve">the relationships between data sets, network services and </w:t>
      </w:r>
      <w:r w:rsidR="00643BBE">
        <w:rPr>
          <w:lang w:val="en-GB"/>
        </w:rPr>
        <w:t xml:space="preserve">(identifiable) representations of data that are provided by these services (e.g. </w:t>
      </w:r>
      <w:r>
        <w:rPr>
          <w:lang w:val="en-GB"/>
        </w:rPr>
        <w:t>spatial object types</w:t>
      </w:r>
      <w:r w:rsidR="00643BBE">
        <w:rPr>
          <w:rStyle w:val="Funotenzeichen"/>
          <w:lang w:val="en-GB"/>
        </w:rPr>
        <w:footnoteReference w:id="7"/>
      </w:r>
      <w:r>
        <w:rPr>
          <w:lang w:val="en-GB"/>
        </w:rPr>
        <w:t xml:space="preserve"> </w:t>
      </w:r>
      <w:r w:rsidR="00643BBE">
        <w:rPr>
          <w:lang w:val="en-GB"/>
        </w:rPr>
        <w:t>for WFS-based download services</w:t>
      </w:r>
      <w:r w:rsidR="00134E93">
        <w:rPr>
          <w:lang w:val="en-GB"/>
        </w:rPr>
        <w:t xml:space="preserve"> or</w:t>
      </w:r>
      <w:r>
        <w:rPr>
          <w:lang w:val="en-GB"/>
        </w:rPr>
        <w:t xml:space="preserve"> layers </w:t>
      </w:r>
      <w:r w:rsidR="00643BBE">
        <w:rPr>
          <w:lang w:val="en-GB"/>
        </w:rPr>
        <w:t xml:space="preserve">for WM(T)S-based view services) </w:t>
      </w:r>
      <w:r>
        <w:rPr>
          <w:lang w:val="en-GB"/>
        </w:rPr>
        <w:t xml:space="preserve">shown in </w:t>
      </w:r>
      <w:r w:rsidR="008C75DF">
        <w:rPr>
          <w:lang w:val="en-GB"/>
        </w:rPr>
        <w:t xml:space="preserve">the conceptual model in </w:t>
      </w:r>
      <w:r>
        <w:rPr>
          <w:lang w:val="en-GB"/>
        </w:rPr>
        <w:fldChar w:fldCharType="begin"/>
      </w:r>
      <w:r>
        <w:instrText>REF _Ref522029263 \h</w:instrText>
      </w:r>
      <w:r>
        <w:rPr>
          <w:lang w:val="en-GB"/>
        </w:rPr>
      </w:r>
      <w:r>
        <w:fldChar w:fldCharType="separate"/>
      </w:r>
      <w:r w:rsidR="001D4711">
        <w:t xml:space="preserve">Figure </w:t>
      </w:r>
      <w:r w:rsidR="001D4711">
        <w:rPr>
          <w:noProof/>
        </w:rPr>
        <w:t>1</w:t>
      </w:r>
      <w:r>
        <w:fldChar w:fldCharType="end"/>
      </w:r>
      <w:r>
        <w:rPr>
          <w:lang w:val="en-GB"/>
        </w:rPr>
        <w:t>.</w:t>
      </w:r>
    </w:p>
    <w:p w14:paraId="6B11E816" w14:textId="51FB410C" w:rsidR="00907BC9" w:rsidRDefault="00F62F8E" w:rsidP="002555E5">
      <w:pPr>
        <w:ind w:left="720" w:hanging="720"/>
        <w:rPr>
          <w:lang w:val="en-GB"/>
        </w:rPr>
      </w:pPr>
      <w:r>
        <w:rPr>
          <w:lang w:val="en-GB"/>
        </w:rPr>
        <w:t>NOTE</w:t>
      </w:r>
      <w:r>
        <w:rPr>
          <w:lang w:val="en-GB"/>
        </w:rPr>
        <w:tab/>
        <w:t xml:space="preserve">The relationship between spatial object types or layers and the data sets they represent </w:t>
      </w:r>
      <w:proofErr w:type="gramStart"/>
      <w:r>
        <w:rPr>
          <w:lang w:val="en-GB"/>
        </w:rPr>
        <w:t>can be inferred</w:t>
      </w:r>
      <w:proofErr w:type="gramEnd"/>
      <w:r>
        <w:rPr>
          <w:lang w:val="en-GB"/>
        </w:rPr>
        <w:t xml:space="preserve"> in some cases from the other relationships. However, this depends on the implementation approach chosen by data / service providers. Particularly when a service provides access to more than one data set, the relationship between spatial object type / layer and data set may not always be clear.</w:t>
      </w:r>
      <w:r w:rsidR="00D51537">
        <w:rPr>
          <w:lang w:val="en-GB"/>
        </w:rPr>
        <w:t xml:space="preserve"> See</w:t>
      </w:r>
      <w:r w:rsidR="00AD1B22">
        <w:rPr>
          <w:lang w:val="en-GB"/>
        </w:rPr>
        <w:t xml:space="preserve"> the</w:t>
      </w:r>
      <w:r w:rsidR="00D51537">
        <w:rPr>
          <w:lang w:val="en-GB"/>
        </w:rPr>
        <w:t xml:space="preserve"> Annex for how the data-service relationships </w:t>
      </w:r>
      <w:proofErr w:type="gramStart"/>
      <w:r w:rsidR="00D51537">
        <w:rPr>
          <w:lang w:val="en-GB"/>
        </w:rPr>
        <w:t>can be expressed</w:t>
      </w:r>
      <w:proofErr w:type="gramEnd"/>
      <w:r w:rsidR="00D51537">
        <w:rPr>
          <w:lang w:val="en-GB"/>
        </w:rPr>
        <w:t xml:space="preserve"> for some typical implementation approaches.</w:t>
      </w:r>
    </w:p>
    <w:p w14:paraId="29017780" w14:textId="77777777" w:rsidR="00907BC9" w:rsidRDefault="00F62F8E">
      <w:pPr>
        <w:jc w:val="center"/>
        <w:rPr>
          <w:lang w:val="en-GB"/>
        </w:rPr>
      </w:pPr>
      <w:r>
        <w:rPr>
          <w:noProof/>
          <w:lang w:val="de-AT" w:eastAsia="de-AT"/>
        </w:rPr>
        <w:lastRenderedPageBreak/>
        <w:drawing>
          <wp:inline distT="0" distB="0" distL="0" distR="6350" wp14:anchorId="163ECBAB" wp14:editId="02182329">
            <wp:extent cx="3499485"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499485" cy="3182620"/>
                    </a:xfrm>
                    <a:prstGeom prst="rect">
                      <a:avLst/>
                    </a:prstGeom>
                  </pic:spPr>
                </pic:pic>
              </a:graphicData>
            </a:graphic>
          </wp:inline>
        </w:drawing>
      </w:r>
    </w:p>
    <w:p w14:paraId="3852255E" w14:textId="77777777" w:rsidR="00907BC9" w:rsidRDefault="00F62F8E">
      <w:pPr>
        <w:pStyle w:val="Beschriftung"/>
        <w:rPr>
          <w:lang w:val="en-GB"/>
        </w:rPr>
      </w:pPr>
      <w:bookmarkStart w:id="14" w:name="_Ref522029263"/>
      <w:r>
        <w:t xml:space="preserve">Figure </w:t>
      </w:r>
      <w:r>
        <w:fldChar w:fldCharType="begin"/>
      </w:r>
      <w:r>
        <w:instrText>SEQ Figure \* ARABIC</w:instrText>
      </w:r>
      <w:r>
        <w:fldChar w:fldCharType="separate"/>
      </w:r>
      <w:r w:rsidR="001D4711">
        <w:rPr>
          <w:noProof/>
        </w:rPr>
        <w:t>1</w:t>
      </w:r>
      <w:r>
        <w:fldChar w:fldCharType="end"/>
      </w:r>
      <w:bookmarkEnd w:id="14"/>
      <w:r>
        <w:t>. Conceptual model – relationships between data sets, network services and spatial object types / layers</w:t>
      </w:r>
    </w:p>
    <w:p w14:paraId="6D0632EA" w14:textId="77777777" w:rsidR="00907BC9" w:rsidRDefault="00F62F8E">
      <w:pPr>
        <w:pStyle w:val="berschrift2"/>
        <w:rPr>
          <w:lang w:val="en-GB"/>
        </w:rPr>
      </w:pPr>
      <w:r>
        <w:rPr>
          <w:lang w:val="en-GB"/>
        </w:rPr>
        <w:t>Overview</w:t>
      </w:r>
    </w:p>
    <w:p w14:paraId="21DC3332" w14:textId="59239725" w:rsidR="00907BC9" w:rsidRDefault="00F62F8E">
      <w:pPr>
        <w:rPr>
          <w:lang w:val="en-GB"/>
        </w:rPr>
      </w:pPr>
      <w:r>
        <w:rPr>
          <w:lang w:val="en-GB"/>
        </w:rPr>
        <w:t xml:space="preserve">The </w:t>
      </w:r>
      <w:r w:rsidR="008D1F78">
        <w:rPr>
          <w:lang w:val="en-GB"/>
        </w:rPr>
        <w:t xml:space="preserve">main ideas of the proposed </w:t>
      </w:r>
      <w:r>
        <w:rPr>
          <w:lang w:val="en-GB"/>
        </w:rPr>
        <w:t xml:space="preserve">approach </w:t>
      </w:r>
      <w:r w:rsidR="008D1F78">
        <w:rPr>
          <w:lang w:val="en-GB"/>
        </w:rPr>
        <w:t xml:space="preserve">and the main changes compared to the current one </w:t>
      </w:r>
      <w:proofErr w:type="gramStart"/>
      <w:r w:rsidR="008D1F78">
        <w:rPr>
          <w:lang w:val="en-GB"/>
        </w:rPr>
        <w:t>are outlined</w:t>
      </w:r>
      <w:proofErr w:type="gramEnd"/>
      <w:r w:rsidR="008D1F78">
        <w:rPr>
          <w:lang w:val="en-GB"/>
        </w:rPr>
        <w:t xml:space="preserve"> below</w:t>
      </w:r>
      <w:r>
        <w:rPr>
          <w:lang w:val="en-GB"/>
        </w:rPr>
        <w:t>:</w:t>
      </w:r>
    </w:p>
    <w:p w14:paraId="2A9FA706" w14:textId="7CB24E42" w:rsidR="008D1F78" w:rsidRPr="00B422B7" w:rsidRDefault="008D1F78">
      <w:pPr>
        <w:pStyle w:val="Listenabsatz"/>
        <w:numPr>
          <w:ilvl w:val="0"/>
          <w:numId w:val="5"/>
        </w:numPr>
      </w:pPr>
      <w:r>
        <w:t xml:space="preserve">Data set metadata </w:t>
      </w:r>
      <w:r>
        <w:rPr>
          <w:lang w:val="en-GB"/>
        </w:rPr>
        <w:t>(</w:t>
      </w:r>
      <w:r>
        <w:rPr>
          <w:lang w:val="en-GB"/>
        </w:rPr>
        <w:fldChar w:fldCharType="begin"/>
      </w:r>
      <w:r>
        <w:instrText>REF _Ref522031747 \h</w:instrText>
      </w:r>
      <w:r>
        <w:rPr>
          <w:lang w:val="en-GB"/>
        </w:rPr>
      </w:r>
      <w:r>
        <w:fldChar w:fldCharType="separate"/>
      </w:r>
      <w:r w:rsidR="001D4711">
        <w:t xml:space="preserve">Figure </w:t>
      </w:r>
      <w:r w:rsidR="001D4711">
        <w:rPr>
          <w:noProof/>
        </w:rPr>
        <w:t>2</w:t>
      </w:r>
      <w:r>
        <w:fldChar w:fldCharType="end"/>
      </w:r>
      <w:r>
        <w:rPr>
          <w:lang w:val="en-GB"/>
        </w:rPr>
        <w:t>)</w:t>
      </w:r>
    </w:p>
    <w:p w14:paraId="17A4C621" w14:textId="34C6C5C2" w:rsidR="00907BC9" w:rsidRPr="00B422B7" w:rsidRDefault="00F62F8E" w:rsidP="00B422B7">
      <w:pPr>
        <w:pStyle w:val="Listenabsatz"/>
        <w:numPr>
          <w:ilvl w:val="1"/>
          <w:numId w:val="5"/>
        </w:numPr>
      </w:pPr>
      <w:r>
        <w:rPr>
          <w:lang w:val="en-GB"/>
        </w:rPr>
        <w:t xml:space="preserve">Data sets </w:t>
      </w:r>
      <w:proofErr w:type="gramStart"/>
      <w:r>
        <w:rPr>
          <w:lang w:val="en-GB"/>
        </w:rPr>
        <w:t>are documented</w:t>
      </w:r>
      <w:proofErr w:type="gramEnd"/>
      <w:r>
        <w:rPr>
          <w:lang w:val="en-GB"/>
        </w:rPr>
        <w:t xml:space="preserve"> in metadata as currently proposed in the TGs, with </w:t>
      </w:r>
      <w:r w:rsidR="008D1F78">
        <w:rPr>
          <w:lang w:val="en-GB"/>
        </w:rPr>
        <w:t xml:space="preserve">the minor </w:t>
      </w:r>
      <w:r>
        <w:rPr>
          <w:lang w:val="en-GB"/>
        </w:rPr>
        <w:t xml:space="preserve">modifications for documenting data-service linkage </w:t>
      </w:r>
      <w:r w:rsidR="008D1F78">
        <w:rPr>
          <w:lang w:val="en-GB"/>
        </w:rPr>
        <w:t>described in (1.b).</w:t>
      </w:r>
      <w:r>
        <w:rPr>
          <w:lang w:val="en-GB"/>
        </w:rPr>
        <w:t xml:space="preserve"> </w:t>
      </w:r>
    </w:p>
    <w:p w14:paraId="27F35E58" w14:textId="01743E16" w:rsidR="008D1F78" w:rsidRDefault="008D1F78" w:rsidP="00B422B7">
      <w:pPr>
        <w:pStyle w:val="Listenabsatz"/>
        <w:numPr>
          <w:ilvl w:val="1"/>
          <w:numId w:val="5"/>
        </w:numPr>
      </w:pPr>
      <w:r>
        <w:rPr>
          <w:lang w:val="en-GB"/>
        </w:rPr>
        <w:t xml:space="preserve">In the metadata for each data set, resource locator elements </w:t>
      </w:r>
      <w:proofErr w:type="gramStart"/>
      <w:r>
        <w:rPr>
          <w:lang w:val="en-GB"/>
        </w:rPr>
        <w:t>are provided</w:t>
      </w:r>
      <w:proofErr w:type="gramEnd"/>
      <w:r>
        <w:rPr>
          <w:lang w:val="en-GB"/>
        </w:rPr>
        <w:t xml:space="preserve"> for at least one view and one download service, pointing to a Get Download/View Service Metadata request</w:t>
      </w:r>
      <w:r>
        <w:rPr>
          <w:rStyle w:val="Funotenzeichen"/>
          <w:lang w:val="en-GB"/>
        </w:rPr>
        <w:footnoteReference w:id="8"/>
      </w:r>
      <w:r>
        <w:rPr>
          <w:lang w:val="en-GB"/>
        </w:rPr>
        <w:t>.</w:t>
      </w:r>
    </w:p>
    <w:p w14:paraId="697AB3C5" w14:textId="1BD96B28" w:rsidR="008D1F78" w:rsidRPr="00B422B7" w:rsidRDefault="008D1F78">
      <w:pPr>
        <w:pStyle w:val="Listenabsatz"/>
        <w:numPr>
          <w:ilvl w:val="0"/>
          <w:numId w:val="5"/>
        </w:numPr>
      </w:pPr>
      <w:r>
        <w:t xml:space="preserve">Service metadata </w:t>
      </w:r>
      <w:r>
        <w:rPr>
          <w:lang w:val="en-GB"/>
        </w:rPr>
        <w:t>(</w:t>
      </w:r>
      <w:r>
        <w:rPr>
          <w:lang w:val="en-GB"/>
        </w:rPr>
        <w:fldChar w:fldCharType="begin"/>
      </w:r>
      <w:r>
        <w:instrText>REF _Ref522033901 \h</w:instrText>
      </w:r>
      <w:r>
        <w:rPr>
          <w:lang w:val="en-GB"/>
        </w:rPr>
      </w:r>
      <w:r>
        <w:fldChar w:fldCharType="separate"/>
      </w:r>
      <w:r w:rsidR="001D4711">
        <w:t xml:space="preserve">Figure </w:t>
      </w:r>
      <w:r w:rsidR="001D4711">
        <w:rPr>
          <w:noProof/>
        </w:rPr>
        <w:t>3</w:t>
      </w:r>
      <w:r>
        <w:fldChar w:fldCharType="end"/>
      </w:r>
      <w:r>
        <w:rPr>
          <w:lang w:val="en-GB"/>
        </w:rPr>
        <w:t>)</w:t>
      </w:r>
    </w:p>
    <w:p w14:paraId="2751A5F9" w14:textId="5CBE589F" w:rsidR="00907BC9" w:rsidRDefault="00F62F8E" w:rsidP="00B422B7">
      <w:pPr>
        <w:pStyle w:val="Listenabsatz"/>
        <w:numPr>
          <w:ilvl w:val="1"/>
          <w:numId w:val="5"/>
        </w:numPr>
      </w:pPr>
      <w:r>
        <w:rPr>
          <w:lang w:val="en-GB"/>
        </w:rPr>
        <w:t xml:space="preserve">Download and view services </w:t>
      </w:r>
      <w:proofErr w:type="gramStart"/>
      <w:r>
        <w:rPr>
          <w:lang w:val="en-GB"/>
        </w:rPr>
        <w:t>are no longer documented</w:t>
      </w:r>
      <w:proofErr w:type="gramEnd"/>
      <w:r>
        <w:rPr>
          <w:lang w:val="en-GB"/>
        </w:rPr>
        <w:t xml:space="preserve"> in stand-alone </w:t>
      </w:r>
      <w:r w:rsidR="00D57561">
        <w:rPr>
          <w:lang w:val="en-GB"/>
        </w:rPr>
        <w:t xml:space="preserve">(ISO 19119) service </w:t>
      </w:r>
      <w:r>
        <w:rPr>
          <w:lang w:val="en-GB"/>
        </w:rPr>
        <w:t>metadata records, but exclusively through the metadata returned by the service itself as a response to a Get Download/View Service Metadata request</w:t>
      </w:r>
      <w:r w:rsidR="00D57561">
        <w:rPr>
          <w:lang w:val="en-GB"/>
        </w:rPr>
        <w:t>.</w:t>
      </w:r>
    </w:p>
    <w:p w14:paraId="02590DF7" w14:textId="6C3BF7D6" w:rsidR="00907BC9" w:rsidRDefault="00D57561" w:rsidP="00B422B7">
      <w:pPr>
        <w:pStyle w:val="Listenabsatz"/>
        <w:numPr>
          <w:ilvl w:val="1"/>
          <w:numId w:val="5"/>
        </w:numPr>
        <w:rPr>
          <w:lang w:val="en-GB"/>
        </w:rPr>
      </w:pPr>
      <w:r>
        <w:rPr>
          <w:lang w:val="en-GB"/>
        </w:rPr>
        <w:t xml:space="preserve">The metadata returned by a network service </w:t>
      </w:r>
      <w:proofErr w:type="gramStart"/>
      <w:r w:rsidR="008D1F78">
        <w:rPr>
          <w:lang w:val="en-GB"/>
        </w:rPr>
        <w:t>are drastically reduced</w:t>
      </w:r>
      <w:proofErr w:type="gramEnd"/>
      <w:r w:rsidR="008D1F78">
        <w:rPr>
          <w:lang w:val="en-GB"/>
        </w:rPr>
        <w:t xml:space="preserve"> and now </w:t>
      </w:r>
      <w:r>
        <w:rPr>
          <w:lang w:val="en-GB"/>
        </w:rPr>
        <w:t xml:space="preserve">only include </w:t>
      </w:r>
      <w:r w:rsidR="00F62F8E">
        <w:rPr>
          <w:lang w:val="en-GB"/>
        </w:rPr>
        <w:t xml:space="preserve">metadata elements that </w:t>
      </w:r>
      <w:r>
        <w:rPr>
          <w:lang w:val="en-GB"/>
        </w:rPr>
        <w:t xml:space="preserve">do not </w:t>
      </w:r>
      <w:r w:rsidR="00F62F8E">
        <w:rPr>
          <w:lang w:val="en-GB"/>
        </w:rPr>
        <w:t>duplicat</w:t>
      </w:r>
      <w:r>
        <w:rPr>
          <w:lang w:val="en-GB"/>
        </w:rPr>
        <w:t>e</w:t>
      </w:r>
      <w:r w:rsidR="00F62F8E">
        <w:rPr>
          <w:lang w:val="en-GB"/>
        </w:rPr>
        <w:t xml:space="preserve"> data set metadata</w:t>
      </w:r>
      <w:r>
        <w:rPr>
          <w:lang w:val="en-GB"/>
        </w:rPr>
        <w:t xml:space="preserve"> and are useful to users; all other metadata elements defined in the Metadata IRs for </w:t>
      </w:r>
      <w:r w:rsidR="008D1F78">
        <w:rPr>
          <w:lang w:val="en-GB"/>
        </w:rPr>
        <w:t xml:space="preserve">spatial data </w:t>
      </w:r>
      <w:r>
        <w:rPr>
          <w:lang w:val="en-GB"/>
        </w:rPr>
        <w:t>services do not have to be provided</w:t>
      </w:r>
      <w:r w:rsidR="008D1F78">
        <w:rPr>
          <w:rStyle w:val="Funotenzeichen"/>
          <w:lang w:val="en-GB"/>
        </w:rPr>
        <w:footnoteReference w:id="9"/>
      </w:r>
      <w:r w:rsidR="00F62F8E">
        <w:rPr>
          <w:lang w:val="en-GB"/>
        </w:rPr>
        <w:t>.</w:t>
      </w:r>
      <w:r w:rsidR="004E6047">
        <w:rPr>
          <w:lang w:val="en-GB"/>
        </w:rPr>
        <w:t xml:space="preserve"> This will remove the need for an extension of the base standard, namely the need for the extended capabilities section.</w:t>
      </w:r>
    </w:p>
    <w:p w14:paraId="23B07703" w14:textId="79826C46" w:rsidR="00907BC9" w:rsidRDefault="00F62F8E" w:rsidP="00B422B7">
      <w:pPr>
        <w:pStyle w:val="Listenabsatz"/>
        <w:numPr>
          <w:ilvl w:val="1"/>
          <w:numId w:val="5"/>
        </w:numPr>
        <w:rPr>
          <w:lang w:val="en-GB"/>
        </w:rPr>
      </w:pPr>
      <w:r>
        <w:rPr>
          <w:lang w:val="en-GB"/>
        </w:rPr>
        <w:t>Optionally, where a view/download service provides access to more than one data set</w:t>
      </w:r>
      <w:r w:rsidR="00D416B1">
        <w:rPr>
          <w:lang w:val="en-GB"/>
        </w:rPr>
        <w:t xml:space="preserve"> and to facilitate the development of client applications</w:t>
      </w:r>
      <w:r>
        <w:rPr>
          <w:lang w:val="en-GB"/>
        </w:rPr>
        <w:t xml:space="preserve">, additional resource locator elements </w:t>
      </w:r>
      <w:proofErr w:type="gramStart"/>
      <w:r>
        <w:rPr>
          <w:lang w:val="en-GB"/>
        </w:rPr>
        <w:t>can be provided</w:t>
      </w:r>
      <w:proofErr w:type="gramEnd"/>
      <w:r>
        <w:rPr>
          <w:lang w:val="en-GB"/>
        </w:rPr>
        <w:t>, pointing directly to a Get Map or Get Spatial Data Set request.</w:t>
      </w:r>
    </w:p>
    <w:p w14:paraId="43D276FF" w14:textId="77777777" w:rsidR="00907BC9" w:rsidRDefault="00907BC9">
      <w:pPr>
        <w:rPr>
          <w:lang w:val="en-GB"/>
        </w:rPr>
      </w:pPr>
    </w:p>
    <w:p w14:paraId="7C2BE45B" w14:textId="77777777" w:rsidR="00907BC9" w:rsidRDefault="00F62F8E">
      <w:pPr>
        <w:jc w:val="center"/>
        <w:rPr>
          <w:lang w:val="en-GB"/>
        </w:rPr>
      </w:pPr>
      <w:r>
        <w:rPr>
          <w:noProof/>
          <w:lang w:val="de-AT" w:eastAsia="de-AT"/>
        </w:rPr>
        <w:drawing>
          <wp:inline distT="0" distB="0" distL="0" distR="0" wp14:anchorId="0829747B" wp14:editId="39665153">
            <wp:extent cx="3683000" cy="31718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3683000" cy="3171825"/>
                    </a:xfrm>
                    <a:prstGeom prst="rect">
                      <a:avLst/>
                    </a:prstGeom>
                  </pic:spPr>
                </pic:pic>
              </a:graphicData>
            </a:graphic>
          </wp:inline>
        </w:drawing>
      </w:r>
    </w:p>
    <w:p w14:paraId="3AE48174" w14:textId="77777777" w:rsidR="00907BC9" w:rsidRDefault="00F62F8E">
      <w:pPr>
        <w:pStyle w:val="Beschriftung"/>
      </w:pPr>
      <w:bookmarkStart w:id="15" w:name="_Ref522031747"/>
      <w:r>
        <w:t xml:space="preserve">Figure </w:t>
      </w:r>
      <w:r>
        <w:fldChar w:fldCharType="begin"/>
      </w:r>
      <w:r>
        <w:instrText>SEQ Figure \* ARABIC</w:instrText>
      </w:r>
      <w:r>
        <w:fldChar w:fldCharType="separate"/>
      </w:r>
      <w:r w:rsidR="001D4711">
        <w:rPr>
          <w:noProof/>
        </w:rPr>
        <w:t>2</w:t>
      </w:r>
      <w:r>
        <w:fldChar w:fldCharType="end"/>
      </w:r>
      <w:bookmarkEnd w:id="15"/>
      <w:r>
        <w:t>. Data set metadata</w:t>
      </w:r>
    </w:p>
    <w:p w14:paraId="6B47057F" w14:textId="77777777" w:rsidR="00907BC9" w:rsidRDefault="00F62F8E">
      <w:pPr>
        <w:jc w:val="center"/>
        <w:rPr>
          <w:lang w:val="en-GB"/>
        </w:rPr>
      </w:pPr>
      <w:r>
        <w:rPr>
          <w:noProof/>
          <w:lang w:val="de-AT" w:eastAsia="de-AT"/>
        </w:rPr>
        <w:drawing>
          <wp:inline distT="0" distB="3175" distL="0" distR="0" wp14:anchorId="5BE23C16" wp14:editId="1127F189">
            <wp:extent cx="3657600" cy="403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657600" cy="4035425"/>
                    </a:xfrm>
                    <a:prstGeom prst="rect">
                      <a:avLst/>
                    </a:prstGeom>
                  </pic:spPr>
                </pic:pic>
              </a:graphicData>
            </a:graphic>
          </wp:inline>
        </w:drawing>
      </w:r>
    </w:p>
    <w:p w14:paraId="1EAAC87C" w14:textId="77777777" w:rsidR="00907BC9" w:rsidRDefault="00F62F8E">
      <w:pPr>
        <w:pStyle w:val="Beschriftung"/>
      </w:pPr>
      <w:bookmarkStart w:id="16" w:name="_Ref522033901"/>
      <w:r>
        <w:t xml:space="preserve">Figure </w:t>
      </w:r>
      <w:r>
        <w:fldChar w:fldCharType="begin"/>
      </w:r>
      <w:r>
        <w:instrText>SEQ Figure \* ARABIC</w:instrText>
      </w:r>
      <w:r>
        <w:fldChar w:fldCharType="separate"/>
      </w:r>
      <w:r w:rsidR="001D4711">
        <w:rPr>
          <w:noProof/>
        </w:rPr>
        <w:t>3</w:t>
      </w:r>
      <w:r>
        <w:fldChar w:fldCharType="end"/>
      </w:r>
      <w:bookmarkEnd w:id="16"/>
      <w:r>
        <w:t>. Service metadata</w:t>
      </w:r>
    </w:p>
    <w:p w14:paraId="18D9ED87" w14:textId="77777777" w:rsidR="00907BC9" w:rsidRDefault="00F62F8E">
      <w:pPr>
        <w:pStyle w:val="berschrift2"/>
        <w:rPr>
          <w:lang w:val="en-GB"/>
        </w:rPr>
      </w:pPr>
      <w:r>
        <w:rPr>
          <w:lang w:val="en-GB"/>
        </w:rPr>
        <w:lastRenderedPageBreak/>
        <w:t>Detailed requirements and recommendations</w:t>
      </w:r>
    </w:p>
    <w:p w14:paraId="7B7A1B85" w14:textId="77777777" w:rsidR="00907BC9" w:rsidRDefault="00F62F8E">
      <w:pPr>
        <w:rPr>
          <w:lang w:val="en-GB"/>
        </w:rPr>
      </w:pPr>
      <w:r>
        <w:rPr>
          <w:lang w:val="en-GB"/>
        </w:rPr>
        <w:t xml:space="preserve">The following detailed requirements and recommendations define the proposed approach in more detail. </w:t>
      </w:r>
    </w:p>
    <w:p w14:paraId="60F6FD5E" w14:textId="3282269D" w:rsidR="009A6F56" w:rsidRPr="009A6F56" w:rsidRDefault="00F62F8E" w:rsidP="009A6F56">
      <w:pPr>
        <w:pStyle w:val="Listenabsatz"/>
        <w:numPr>
          <w:ilvl w:val="0"/>
          <w:numId w:val="6"/>
        </w:numPr>
        <w:rPr>
          <w:lang w:val="en-GB"/>
        </w:rPr>
      </w:pPr>
      <w:r>
        <w:rPr>
          <w:lang w:val="en-GB"/>
        </w:rPr>
        <w:t xml:space="preserve">The following requirement should be modified </w:t>
      </w:r>
      <w:r w:rsidR="009A6F56">
        <w:rPr>
          <w:lang w:val="en-GB"/>
        </w:rPr>
        <w:t xml:space="preserve">for data set metadata </w:t>
      </w:r>
      <w:r w:rsidR="009A6F56" w:rsidRPr="009A6F56">
        <w:rPr>
          <w:b/>
          <w:lang w:val="en-GB"/>
        </w:rPr>
        <w:t>from currently</w:t>
      </w:r>
      <w:r w:rsidR="009A6F56">
        <w:rPr>
          <w:lang w:val="en-GB"/>
        </w:rPr>
        <w:t xml:space="preserve"> (Metadata TG v2.0.1):</w:t>
      </w:r>
    </w:p>
    <w:p w14:paraId="7CA7A1BE" w14:textId="77777777" w:rsidR="009A6F56" w:rsidRDefault="009A6F56" w:rsidP="009A6F56">
      <w:pPr>
        <w:pStyle w:val="TGRequirement"/>
        <w:keepNext/>
        <w:ind w:left="426"/>
        <w:rPr>
          <w:rFonts w:asciiTheme="minorHAnsi" w:hAnsiTheme="minorHAnsi"/>
          <w:b/>
          <w:color w:val="00000A"/>
          <w:sz w:val="22"/>
          <w:szCs w:val="22"/>
        </w:rPr>
      </w:pPr>
      <w:r>
        <w:rPr>
          <w:rFonts w:asciiTheme="minorHAnsi" w:hAnsiTheme="minorHAnsi"/>
          <w:b/>
          <w:color w:val="D8090E"/>
          <w:sz w:val="22"/>
          <w:szCs w:val="22"/>
        </w:rPr>
        <w:t>TG Requirement 1.8:</w:t>
      </w:r>
      <w:r>
        <w:rPr>
          <w:rFonts w:asciiTheme="minorHAnsi" w:hAnsiTheme="minorHAnsi"/>
          <w:b/>
          <w:color w:val="00000A"/>
          <w:sz w:val="22"/>
          <w:szCs w:val="22"/>
        </w:rPr>
        <w:t xml:space="preserve"> metadata/2.0/</w:t>
      </w:r>
      <w:proofErr w:type="spellStart"/>
      <w:r>
        <w:rPr>
          <w:rFonts w:asciiTheme="minorHAnsi" w:hAnsiTheme="minorHAnsi"/>
          <w:b/>
          <w:color w:val="00000A"/>
          <w:sz w:val="22"/>
          <w:szCs w:val="22"/>
        </w:rPr>
        <w:t>req</w:t>
      </w:r>
      <w:proofErr w:type="spellEnd"/>
      <w:r>
        <w:rPr>
          <w:rFonts w:asciiTheme="minorHAnsi" w:hAnsiTheme="minorHAnsi"/>
          <w:b/>
          <w:color w:val="00000A"/>
          <w:sz w:val="22"/>
          <w:szCs w:val="22"/>
        </w:rPr>
        <w:t>/datasets-and-series/resource-locator</w:t>
      </w:r>
    </w:p>
    <w:p w14:paraId="45F4EB96" w14:textId="628507F3"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A resource </w:t>
      </w:r>
      <w:r w:rsidRPr="006D0A69">
        <w:rPr>
          <w:rFonts w:asciiTheme="minorHAnsi" w:hAnsiTheme="minorHAnsi"/>
          <w:color w:val="auto"/>
          <w:sz w:val="22"/>
          <w:szCs w:val="22"/>
        </w:rPr>
        <w:t xml:space="preserve">locator linking to the service(s) </w:t>
      </w:r>
      <w:r w:rsidRPr="0032245B">
        <w:rPr>
          <w:rFonts w:asciiTheme="minorHAnsi" w:hAnsiTheme="minorHAnsi"/>
          <w:sz w:val="22"/>
          <w:szCs w:val="22"/>
        </w:rPr>
        <w:t xml:space="preserve">providing online access to the described data set or data set series </w:t>
      </w:r>
      <w:proofErr w:type="gramStart"/>
      <w:r w:rsidRPr="0032245B">
        <w:rPr>
          <w:rFonts w:asciiTheme="minorHAnsi" w:hAnsiTheme="minorHAnsi"/>
          <w:sz w:val="22"/>
          <w:szCs w:val="22"/>
        </w:rPr>
        <w:t>shall be given</w:t>
      </w:r>
      <w:proofErr w:type="gramEnd"/>
      <w:r w:rsidRPr="009A6F56">
        <w:rPr>
          <w:rFonts w:asciiTheme="minorHAnsi" w:hAnsiTheme="minorHAnsi"/>
          <w:color w:val="auto"/>
          <w:sz w:val="22"/>
          <w:szCs w:val="22"/>
        </w:rPr>
        <w:t>, if such online access is available.</w:t>
      </w:r>
    </w:p>
    <w:p w14:paraId="492CD5CF" w14:textId="609A6626"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If no online access for the data set or data set series is available, but there is a publicly available online resource providing additional information about the described data set or data set series, the URL pointing to this resource </w:t>
      </w:r>
      <w:proofErr w:type="gramStart"/>
      <w:r w:rsidRPr="009A6F56">
        <w:rPr>
          <w:rFonts w:asciiTheme="minorHAnsi" w:hAnsiTheme="minorHAnsi"/>
          <w:color w:val="auto"/>
          <w:sz w:val="22"/>
          <w:szCs w:val="22"/>
        </w:rPr>
        <w:t>shall be given</w:t>
      </w:r>
      <w:proofErr w:type="gramEnd"/>
      <w:r w:rsidRPr="009A6F56">
        <w:rPr>
          <w:rFonts w:asciiTheme="minorHAnsi" w:hAnsiTheme="minorHAnsi"/>
          <w:color w:val="auto"/>
          <w:sz w:val="22"/>
          <w:szCs w:val="22"/>
        </w:rPr>
        <w:t xml:space="preserve"> instead.</w:t>
      </w:r>
      <w:r>
        <w:rPr>
          <w:rFonts w:asciiTheme="minorHAnsi" w:hAnsiTheme="minorHAnsi"/>
          <w:color w:val="auto"/>
          <w:sz w:val="22"/>
          <w:szCs w:val="22"/>
        </w:rPr>
        <w:t xml:space="preserve"> </w:t>
      </w:r>
    </w:p>
    <w:p w14:paraId="581347D4" w14:textId="77777777"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 xml:space="preserve">These links shall be encoded using </w:t>
      </w:r>
      <w:r>
        <w:rPr>
          <w:rFonts w:asciiTheme="minorHAnsi" w:hAnsiTheme="minorHAnsi"/>
          <w:i/>
          <w:sz w:val="22"/>
          <w:szCs w:val="22"/>
        </w:rPr>
        <w:t>gmd</w:t>
      </w:r>
      <w:proofErr w:type="gramStart"/>
      <w:r>
        <w:rPr>
          <w:rFonts w:asciiTheme="minorHAnsi" w:hAnsiTheme="minorHAnsi"/>
          <w:i/>
          <w:sz w:val="22"/>
          <w:szCs w:val="22"/>
        </w:rPr>
        <w:t>:transferOptions</w:t>
      </w:r>
      <w:proofErr w:type="gramEnd"/>
      <w:r>
        <w:rPr>
          <w:rFonts w:asciiTheme="minorHAnsi" w:hAnsiTheme="minorHAnsi"/>
          <w:sz w:val="22"/>
          <w:szCs w:val="22"/>
        </w:rPr>
        <w:t>/</w:t>
      </w:r>
      <w:r>
        <w:rPr>
          <w:rFonts w:asciiTheme="minorHAnsi" w:hAnsiTheme="minorHAnsi"/>
          <w:i/>
          <w:sz w:val="22"/>
          <w:szCs w:val="22"/>
        </w:rPr>
        <w:t>gmd:MD_DigitalTransferOptions</w:t>
      </w:r>
      <w:r>
        <w:rPr>
          <w:rFonts w:asciiTheme="minorHAnsi" w:hAnsiTheme="minorHAnsi"/>
          <w:sz w:val="22"/>
          <w:szCs w:val="22"/>
        </w:rPr>
        <w:t>/</w:t>
      </w:r>
      <w:r>
        <w:rPr>
          <w:rFonts w:asciiTheme="minorHAnsi" w:hAnsiTheme="minorHAnsi"/>
          <w:i/>
          <w:sz w:val="22"/>
          <w:szCs w:val="22"/>
        </w:rPr>
        <w:t>gmd:onLine</w:t>
      </w:r>
      <w:r>
        <w:rPr>
          <w:rFonts w:asciiTheme="minorHAnsi" w:hAnsiTheme="minorHAnsi"/>
          <w:color w:val="000096"/>
          <w:sz w:val="22"/>
          <w:szCs w:val="22"/>
        </w:rPr>
        <w:t>/</w:t>
      </w:r>
      <w:r>
        <w:rPr>
          <w:rFonts w:asciiTheme="minorHAnsi" w:hAnsiTheme="minorHAnsi"/>
          <w:i/>
          <w:sz w:val="22"/>
          <w:szCs w:val="22"/>
        </w:rPr>
        <w:t>gmd:CI_OnlineResource</w:t>
      </w:r>
      <w:r>
        <w:rPr>
          <w:rFonts w:asciiTheme="minorHAnsi" w:hAnsiTheme="minorHAnsi"/>
          <w:color w:val="000096"/>
          <w:sz w:val="22"/>
          <w:szCs w:val="22"/>
        </w:rPr>
        <w:t>/</w:t>
      </w:r>
      <w:r>
        <w:rPr>
          <w:rFonts w:asciiTheme="minorHAnsi" w:hAnsiTheme="minorHAnsi"/>
          <w:i/>
          <w:sz w:val="22"/>
          <w:szCs w:val="22"/>
        </w:rPr>
        <w:t>gmd</w:t>
      </w:r>
      <w:r>
        <w:rPr>
          <w:rFonts w:asciiTheme="minorHAnsi" w:hAnsiTheme="minorHAnsi"/>
          <w:sz w:val="22"/>
          <w:szCs w:val="22"/>
        </w:rPr>
        <w:t xml:space="preserve">: </w:t>
      </w:r>
      <w:r>
        <w:rPr>
          <w:rFonts w:asciiTheme="minorHAnsi" w:hAnsiTheme="minorHAnsi"/>
          <w:i/>
          <w:sz w:val="22"/>
          <w:szCs w:val="22"/>
        </w:rPr>
        <w:t>linkage</w:t>
      </w:r>
      <w:r>
        <w:rPr>
          <w:rFonts w:asciiTheme="minorHAnsi" w:hAnsiTheme="minorHAnsi"/>
          <w:color w:val="000096"/>
          <w:sz w:val="22"/>
          <w:szCs w:val="22"/>
        </w:rPr>
        <w:t>/</w:t>
      </w:r>
      <w:proofErr w:type="spellStart"/>
      <w:r>
        <w:rPr>
          <w:rFonts w:asciiTheme="minorHAnsi" w:hAnsiTheme="minorHAnsi"/>
          <w:i/>
          <w:sz w:val="22"/>
          <w:szCs w:val="22"/>
        </w:rPr>
        <w:t>gmd:URL</w:t>
      </w:r>
      <w:proofErr w:type="spellEnd"/>
      <w:r>
        <w:rPr>
          <w:rFonts w:asciiTheme="minorHAnsi" w:hAnsiTheme="minorHAnsi"/>
          <w:sz w:val="22"/>
          <w:szCs w:val="22"/>
        </w:rPr>
        <w:t xml:space="preserve"> element.</w:t>
      </w:r>
    </w:p>
    <w:p w14:paraId="76B783DA" w14:textId="56BED653"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The multiplicity of this element is</w:t>
      </w:r>
      <w:r w:rsidR="001240E4">
        <w:rPr>
          <w:rFonts w:asciiTheme="minorHAnsi" w:hAnsiTheme="minorHAnsi"/>
          <w:sz w:val="22"/>
          <w:szCs w:val="22"/>
        </w:rPr>
        <w:t xml:space="preserve"> </w:t>
      </w:r>
      <w:r>
        <w:rPr>
          <w:rFonts w:asciiTheme="minorHAnsi" w:hAnsiTheme="minorHAnsi"/>
          <w:sz w:val="22"/>
          <w:szCs w:val="22"/>
        </w:rPr>
        <w:t>0</w:t>
      </w:r>
      <w:proofErr w:type="gramStart"/>
      <w:r>
        <w:rPr>
          <w:rFonts w:asciiTheme="minorHAnsi" w:hAnsiTheme="minorHAnsi"/>
          <w:sz w:val="22"/>
          <w:szCs w:val="22"/>
        </w:rPr>
        <w:t>..n</w:t>
      </w:r>
      <w:proofErr w:type="gramEnd"/>
      <w:r>
        <w:rPr>
          <w:rFonts w:asciiTheme="minorHAnsi" w:hAnsiTheme="minorHAnsi"/>
          <w:sz w:val="22"/>
          <w:szCs w:val="22"/>
        </w:rPr>
        <w:t>.</w:t>
      </w:r>
    </w:p>
    <w:p w14:paraId="6A348A39" w14:textId="77777777" w:rsidR="009A6F56" w:rsidRDefault="009A6F56" w:rsidP="009A6F56">
      <w:pPr>
        <w:pStyle w:val="Listenabsatz"/>
        <w:ind w:left="360"/>
        <w:rPr>
          <w:lang w:val="en-GB"/>
        </w:rPr>
      </w:pPr>
    </w:p>
    <w:p w14:paraId="7E62E1FA" w14:textId="46101373" w:rsidR="009A6F56" w:rsidRPr="009A6F56" w:rsidRDefault="009A6F56" w:rsidP="009A6F56">
      <w:pPr>
        <w:pStyle w:val="Listenabsatz"/>
        <w:ind w:left="360"/>
        <w:rPr>
          <w:b/>
          <w:lang w:val="en-GB"/>
        </w:rPr>
      </w:pPr>
      <w:proofErr w:type="gramStart"/>
      <w:r w:rsidRPr="009A6F56">
        <w:rPr>
          <w:b/>
          <w:lang w:val="en-GB"/>
        </w:rPr>
        <w:t>to</w:t>
      </w:r>
      <w:proofErr w:type="gramEnd"/>
      <w:r w:rsidRPr="009A6F56">
        <w:rPr>
          <w:b/>
          <w:lang w:val="en-GB"/>
        </w:rPr>
        <w:t xml:space="preserve"> (new proposal):</w:t>
      </w:r>
    </w:p>
    <w:p w14:paraId="18DD162F" w14:textId="77777777" w:rsidR="00907BC9" w:rsidRDefault="00F62F8E" w:rsidP="00E65641">
      <w:pPr>
        <w:pStyle w:val="TGRequirement"/>
        <w:keepNext/>
        <w:pBdr>
          <w:bottom w:val="thinThickSmallGap" w:sz="24" w:space="15" w:color="00000A" w:shadow="1"/>
        </w:pBdr>
        <w:ind w:left="426"/>
        <w:rPr>
          <w:rFonts w:asciiTheme="minorHAnsi" w:hAnsiTheme="minorHAnsi"/>
          <w:b/>
          <w:color w:val="00000A"/>
          <w:sz w:val="22"/>
          <w:szCs w:val="22"/>
        </w:rPr>
      </w:pPr>
      <w:bookmarkStart w:id="17" w:name="req_data_resource_locator"/>
      <w:r>
        <w:rPr>
          <w:rFonts w:asciiTheme="minorHAnsi" w:hAnsiTheme="minorHAnsi"/>
          <w:b/>
          <w:color w:val="D8090E"/>
          <w:sz w:val="22"/>
          <w:szCs w:val="22"/>
        </w:rPr>
        <w:t>TG Requirement 1.8</w:t>
      </w:r>
      <w:bookmarkEnd w:id="17"/>
      <w:r>
        <w:rPr>
          <w:rFonts w:asciiTheme="minorHAnsi" w:hAnsiTheme="minorHAnsi"/>
          <w:b/>
          <w:color w:val="D8090E"/>
          <w:sz w:val="22"/>
          <w:szCs w:val="22"/>
        </w:rPr>
        <w:t>:</w:t>
      </w:r>
      <w:r>
        <w:rPr>
          <w:rFonts w:asciiTheme="minorHAnsi" w:hAnsiTheme="minorHAnsi"/>
          <w:b/>
          <w:color w:val="00000A"/>
          <w:sz w:val="22"/>
          <w:szCs w:val="22"/>
        </w:rPr>
        <w:t xml:space="preserve"> metadata/2.0/</w:t>
      </w:r>
      <w:proofErr w:type="spellStart"/>
      <w:r>
        <w:rPr>
          <w:rFonts w:asciiTheme="minorHAnsi" w:hAnsiTheme="minorHAnsi"/>
          <w:b/>
          <w:color w:val="00000A"/>
          <w:sz w:val="22"/>
          <w:szCs w:val="22"/>
        </w:rPr>
        <w:t>req</w:t>
      </w:r>
      <w:proofErr w:type="spellEnd"/>
      <w:r>
        <w:rPr>
          <w:rFonts w:asciiTheme="minorHAnsi" w:hAnsiTheme="minorHAnsi"/>
          <w:b/>
          <w:color w:val="00000A"/>
          <w:sz w:val="22"/>
          <w:szCs w:val="22"/>
        </w:rPr>
        <w:t>/datasets-and-series/resource-locator</w:t>
      </w:r>
    </w:p>
    <w:p w14:paraId="0B21FEB2" w14:textId="45197C62" w:rsidR="00907BC9" w:rsidRPr="009A6F56" w:rsidRDefault="006D0A69" w:rsidP="00E65641">
      <w:pPr>
        <w:pStyle w:val="TGRequirement"/>
        <w:pBdr>
          <w:bottom w:val="thinThickSmallGap" w:sz="24" w:space="15" w:color="00000A" w:shadow="1"/>
        </w:pBdr>
        <w:ind w:left="426"/>
        <w:rPr>
          <w:rFonts w:asciiTheme="minorHAnsi" w:hAnsiTheme="minorHAnsi"/>
          <w:color w:val="auto"/>
          <w:sz w:val="22"/>
          <w:szCs w:val="22"/>
        </w:rPr>
      </w:pPr>
      <w:r w:rsidRPr="009A6F56">
        <w:rPr>
          <w:rFonts w:asciiTheme="minorHAnsi" w:hAnsiTheme="minorHAnsi"/>
          <w:color w:val="auto"/>
          <w:sz w:val="22"/>
          <w:szCs w:val="22"/>
        </w:rPr>
        <w:t>One or more r</w:t>
      </w:r>
      <w:r w:rsidR="0032245B" w:rsidRPr="009A6F56">
        <w:rPr>
          <w:rFonts w:asciiTheme="minorHAnsi" w:hAnsiTheme="minorHAnsi"/>
          <w:color w:val="auto"/>
          <w:sz w:val="22"/>
          <w:szCs w:val="22"/>
        </w:rPr>
        <w:t>esource locator</w:t>
      </w:r>
      <w:r w:rsidRPr="009A6F56">
        <w:rPr>
          <w:rFonts w:asciiTheme="minorHAnsi" w:hAnsiTheme="minorHAnsi"/>
          <w:color w:val="auto"/>
          <w:sz w:val="22"/>
          <w:szCs w:val="22"/>
        </w:rPr>
        <w:t>s</w:t>
      </w:r>
      <w:r w:rsidR="0032245B" w:rsidRPr="009A6F56">
        <w:rPr>
          <w:rFonts w:asciiTheme="minorHAnsi" w:hAnsiTheme="minorHAnsi"/>
          <w:color w:val="auto"/>
          <w:sz w:val="22"/>
          <w:szCs w:val="22"/>
        </w:rPr>
        <w:t xml:space="preserve"> linking to the view service(s) providing online access to the described data set o</w:t>
      </w:r>
      <w:r w:rsidR="009A6F56">
        <w:rPr>
          <w:rFonts w:asciiTheme="minorHAnsi" w:hAnsiTheme="minorHAnsi"/>
          <w:color w:val="auto"/>
          <w:sz w:val="22"/>
          <w:szCs w:val="22"/>
        </w:rPr>
        <w:t xml:space="preserve">r data set series </w:t>
      </w:r>
      <w:proofErr w:type="gramStart"/>
      <w:r w:rsidR="009A6F56">
        <w:rPr>
          <w:rFonts w:asciiTheme="minorHAnsi" w:hAnsiTheme="minorHAnsi"/>
          <w:color w:val="auto"/>
          <w:sz w:val="22"/>
          <w:szCs w:val="22"/>
        </w:rPr>
        <w:t>shall be given</w:t>
      </w:r>
      <w:proofErr w:type="gramEnd"/>
      <w:r w:rsidR="0032245B" w:rsidRPr="009A6F56">
        <w:rPr>
          <w:rFonts w:asciiTheme="minorHAnsi" w:hAnsiTheme="minorHAnsi"/>
          <w:color w:val="auto"/>
          <w:sz w:val="22"/>
          <w:szCs w:val="22"/>
        </w:rPr>
        <w:t>.</w:t>
      </w:r>
    </w:p>
    <w:p w14:paraId="2E43E5F7" w14:textId="70B4A218" w:rsidR="006D0A69" w:rsidRPr="009A6F56" w:rsidRDefault="006D0A69" w:rsidP="00E65641">
      <w:pPr>
        <w:pStyle w:val="TGRequirement"/>
        <w:pBdr>
          <w:bottom w:val="thinThickSmallGap" w:sz="24" w:space="15" w:color="00000A" w:shadow="1"/>
        </w:pBdr>
        <w:ind w:left="426"/>
        <w:rPr>
          <w:rFonts w:asciiTheme="minorHAnsi" w:hAnsiTheme="minorHAnsi"/>
          <w:color w:val="auto"/>
          <w:sz w:val="22"/>
          <w:szCs w:val="22"/>
        </w:rPr>
      </w:pPr>
      <w:r w:rsidRPr="009A6F56">
        <w:rPr>
          <w:rFonts w:asciiTheme="minorHAnsi" w:hAnsiTheme="minorHAnsi"/>
          <w:color w:val="auto"/>
          <w:sz w:val="22"/>
          <w:szCs w:val="22"/>
        </w:rPr>
        <w:t xml:space="preserve">One or more resource locators linking to the download service(s) providing online access to the described data set or data set series </w:t>
      </w:r>
      <w:proofErr w:type="gramStart"/>
      <w:r w:rsidRPr="009A6F56">
        <w:rPr>
          <w:rFonts w:asciiTheme="minorHAnsi" w:hAnsiTheme="minorHAnsi"/>
          <w:color w:val="auto"/>
          <w:sz w:val="22"/>
          <w:szCs w:val="22"/>
        </w:rPr>
        <w:t>shall be given</w:t>
      </w:r>
      <w:proofErr w:type="gramEnd"/>
      <w:r w:rsidRPr="009A6F56">
        <w:rPr>
          <w:rFonts w:asciiTheme="minorHAnsi" w:hAnsiTheme="minorHAnsi"/>
          <w:color w:val="auto"/>
          <w:sz w:val="22"/>
          <w:szCs w:val="22"/>
        </w:rPr>
        <w:t>.</w:t>
      </w:r>
    </w:p>
    <w:p w14:paraId="32CADD95" w14:textId="77777777" w:rsidR="00907BC9" w:rsidRPr="009A6F56" w:rsidRDefault="00F62F8E" w:rsidP="00E65641">
      <w:pPr>
        <w:pStyle w:val="TGRequirement"/>
        <w:pBdr>
          <w:bottom w:val="thinThickSmallGap" w:sz="24" w:space="15" w:color="00000A" w:shadow="1"/>
        </w:pBdr>
        <w:ind w:left="426"/>
        <w:rPr>
          <w:rFonts w:asciiTheme="minorHAnsi" w:hAnsiTheme="minorHAnsi"/>
          <w:color w:val="auto"/>
          <w:sz w:val="22"/>
          <w:szCs w:val="22"/>
        </w:rPr>
      </w:pPr>
      <w:r w:rsidRPr="009A6F56">
        <w:rPr>
          <w:rFonts w:asciiTheme="minorHAnsi" w:hAnsiTheme="minorHAnsi"/>
          <w:color w:val="auto"/>
          <w:sz w:val="22"/>
          <w:szCs w:val="22"/>
        </w:rPr>
        <w:t xml:space="preserve">These links shall be encoded using </w:t>
      </w:r>
      <w:r w:rsidRPr="009A6F56">
        <w:rPr>
          <w:rFonts w:asciiTheme="minorHAnsi" w:hAnsiTheme="minorHAnsi"/>
          <w:i/>
          <w:color w:val="auto"/>
          <w:sz w:val="22"/>
          <w:szCs w:val="22"/>
        </w:rPr>
        <w:t>gmd</w:t>
      </w:r>
      <w:proofErr w:type="gramStart"/>
      <w:r w:rsidRPr="009A6F56">
        <w:rPr>
          <w:rFonts w:asciiTheme="minorHAnsi" w:hAnsiTheme="minorHAnsi"/>
          <w:i/>
          <w:color w:val="auto"/>
          <w:sz w:val="22"/>
          <w:szCs w:val="22"/>
        </w:rPr>
        <w:t>:transferOptions</w:t>
      </w:r>
      <w:proofErr w:type="gramEnd"/>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w:t>
      </w:r>
    </w:p>
    <w:p w14:paraId="3890BFD8" w14:textId="102A0146" w:rsidR="00907BC9" w:rsidRPr="009A6F56" w:rsidRDefault="00F62F8E" w:rsidP="00E65641">
      <w:pPr>
        <w:pStyle w:val="TGRequirement"/>
        <w:pBdr>
          <w:bottom w:val="thinThickSmallGap" w:sz="24" w:space="15" w:color="00000A" w:shadow="1"/>
        </w:pBdr>
        <w:ind w:left="426"/>
        <w:rPr>
          <w:rFonts w:asciiTheme="minorHAnsi" w:hAnsiTheme="minorHAnsi"/>
          <w:color w:val="auto"/>
          <w:sz w:val="22"/>
          <w:szCs w:val="22"/>
        </w:rPr>
      </w:pPr>
      <w:r w:rsidRPr="009A6F56">
        <w:rPr>
          <w:rFonts w:asciiTheme="minorHAnsi" w:hAnsiTheme="minorHAnsi"/>
          <w:color w:val="auto"/>
          <w:sz w:val="22"/>
          <w:szCs w:val="22"/>
        </w:rPr>
        <w:t xml:space="preserve">The multiplicity of this element is </w:t>
      </w:r>
      <w:r w:rsidR="00D52E21" w:rsidRPr="009A6F56">
        <w:rPr>
          <w:rFonts w:asciiTheme="minorHAnsi" w:hAnsiTheme="minorHAnsi"/>
          <w:color w:val="auto"/>
          <w:sz w:val="22"/>
          <w:szCs w:val="22"/>
        </w:rPr>
        <w:t>2</w:t>
      </w:r>
      <w:proofErr w:type="gramStart"/>
      <w:r w:rsidRPr="009A6F56">
        <w:rPr>
          <w:rFonts w:asciiTheme="minorHAnsi" w:hAnsiTheme="minorHAnsi"/>
          <w:color w:val="auto"/>
          <w:sz w:val="22"/>
          <w:szCs w:val="22"/>
        </w:rPr>
        <w:t>..n</w:t>
      </w:r>
      <w:proofErr w:type="gramEnd"/>
      <w:r w:rsidRPr="009A6F56">
        <w:rPr>
          <w:rFonts w:asciiTheme="minorHAnsi" w:hAnsiTheme="minorHAnsi"/>
          <w:color w:val="auto"/>
          <w:sz w:val="22"/>
          <w:szCs w:val="22"/>
        </w:rPr>
        <w:t>.</w:t>
      </w:r>
    </w:p>
    <w:p w14:paraId="241C9CBC" w14:textId="2B4F1A3C" w:rsidR="00907BC9" w:rsidRPr="009A6F56" w:rsidRDefault="00F62F8E" w:rsidP="00E65641">
      <w:pPr>
        <w:pStyle w:val="TGRequirement"/>
        <w:pBdr>
          <w:bottom w:val="thinThickSmallGap" w:sz="24" w:space="15" w:color="00000A" w:shadow="1"/>
        </w:pBdr>
        <w:ind w:left="426"/>
        <w:rPr>
          <w:rFonts w:asciiTheme="minorHAnsi" w:hAnsiTheme="minorHAnsi"/>
          <w:color w:val="auto"/>
          <w:sz w:val="22"/>
          <w:szCs w:val="22"/>
        </w:rPr>
      </w:pPr>
      <w:commentRangeStart w:id="18"/>
      <w:r w:rsidRPr="009A6F56">
        <w:rPr>
          <w:rFonts w:asciiTheme="minorHAnsi" w:hAnsiTheme="minorHAnsi"/>
          <w:color w:val="auto"/>
          <w:sz w:val="22"/>
          <w:szCs w:val="22"/>
        </w:rPr>
        <w:t xml:space="preserve">The URLs provided as the value of the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 shall point to </w:t>
      </w:r>
      <w:r w:rsidR="00D52E21" w:rsidRPr="009A6F56">
        <w:rPr>
          <w:rFonts w:asciiTheme="minorHAnsi" w:hAnsiTheme="minorHAnsi"/>
          <w:color w:val="auto"/>
          <w:sz w:val="22"/>
          <w:szCs w:val="22"/>
        </w:rPr>
        <w:t>the response of a Get View/Download S</w:t>
      </w:r>
      <w:r w:rsidRPr="009A6F56">
        <w:rPr>
          <w:rFonts w:asciiTheme="minorHAnsi" w:hAnsiTheme="minorHAnsi"/>
          <w:color w:val="auto"/>
          <w:sz w:val="22"/>
          <w:szCs w:val="22"/>
        </w:rPr>
        <w:t xml:space="preserve">ervice </w:t>
      </w:r>
      <w:r w:rsidR="00D52E21" w:rsidRPr="009A6F56">
        <w:rPr>
          <w:rFonts w:asciiTheme="minorHAnsi" w:hAnsiTheme="minorHAnsi"/>
          <w:color w:val="auto"/>
          <w:sz w:val="22"/>
          <w:szCs w:val="22"/>
        </w:rPr>
        <w:t>M</w:t>
      </w:r>
      <w:r w:rsidRPr="009A6F56">
        <w:rPr>
          <w:rFonts w:asciiTheme="minorHAnsi" w:hAnsiTheme="minorHAnsi"/>
          <w:color w:val="auto"/>
          <w:sz w:val="22"/>
          <w:szCs w:val="22"/>
        </w:rPr>
        <w:t>etadata</w:t>
      </w:r>
      <w:r w:rsidR="00D52E21" w:rsidRPr="009A6F56">
        <w:rPr>
          <w:rFonts w:asciiTheme="minorHAnsi" w:hAnsiTheme="minorHAnsi"/>
          <w:color w:val="auto"/>
          <w:sz w:val="22"/>
          <w:szCs w:val="22"/>
        </w:rPr>
        <w:t xml:space="preserve"> request</w:t>
      </w:r>
      <w:r w:rsidRPr="009A6F56">
        <w:rPr>
          <w:rFonts w:asciiTheme="minorHAnsi" w:hAnsiTheme="minorHAnsi"/>
          <w:color w:val="auto"/>
          <w:sz w:val="22"/>
          <w:szCs w:val="22"/>
        </w:rPr>
        <w:t xml:space="preserve"> of the service providing access to this data set.</w:t>
      </w:r>
    </w:p>
    <w:p w14:paraId="78B594E9" w14:textId="15261AC8" w:rsidR="00907BC9" w:rsidRPr="00A86771" w:rsidRDefault="00F62F8E" w:rsidP="00E65641">
      <w:pPr>
        <w:pStyle w:val="TGRequirement"/>
        <w:pBdr>
          <w:bottom w:val="thinThickSmallGap" w:sz="24" w:space="15" w:color="00000A" w:shadow="1"/>
        </w:pBdr>
        <w:ind w:left="426"/>
        <w:rPr>
          <w:rFonts w:asciiTheme="minorHAnsi" w:hAnsiTheme="minorHAnsi"/>
          <w:color w:val="auto"/>
          <w:sz w:val="22"/>
          <w:szCs w:val="22"/>
        </w:rPr>
      </w:pPr>
      <w:r w:rsidRPr="009A6F56">
        <w:rPr>
          <w:rFonts w:asciiTheme="minorHAnsi" w:hAnsiTheme="minorHAnsi"/>
          <w:color w:val="auto"/>
          <w:sz w:val="22"/>
          <w:szCs w:val="22"/>
        </w:rPr>
        <w:t xml:space="preserve">The </w:t>
      </w:r>
      <w:proofErr w:type="spellStart"/>
      <w:r w:rsidRPr="009A6F56">
        <w:rPr>
          <w:rFonts w:asciiTheme="minorHAnsi" w:hAnsiTheme="minorHAnsi"/>
          <w:i/>
          <w:color w:val="auto"/>
          <w:sz w:val="22"/>
          <w:szCs w:val="22"/>
        </w:rPr>
        <w:t>gmd</w:t>
      </w:r>
      <w:proofErr w:type="gramStart"/>
      <w:r w:rsidRPr="009A6F56">
        <w:rPr>
          <w:rFonts w:asciiTheme="minorHAnsi" w:hAnsiTheme="minorHAnsi"/>
          <w:i/>
          <w:color w:val="auto"/>
          <w:sz w:val="22"/>
          <w:szCs w:val="22"/>
        </w:rPr>
        <w:t>:CI</w:t>
      </w:r>
      <w:proofErr w:type="gramEnd"/>
      <w:r w:rsidRPr="009A6F56">
        <w:rPr>
          <w:rFonts w:asciiTheme="minorHAnsi" w:hAnsiTheme="minorHAnsi"/>
          <w:i/>
          <w:color w:val="auto"/>
          <w:sz w:val="22"/>
          <w:szCs w:val="22"/>
        </w:rPr>
        <w:t>_</w:t>
      </w:r>
      <w:r w:rsidRPr="00A86771">
        <w:rPr>
          <w:rFonts w:asciiTheme="minorHAnsi" w:hAnsiTheme="minorHAnsi"/>
          <w:i/>
          <w:color w:val="auto"/>
          <w:sz w:val="22"/>
          <w:szCs w:val="22"/>
        </w:rPr>
        <w:t>OnlineResource</w:t>
      </w:r>
      <w:proofErr w:type="spellEnd"/>
      <w:r w:rsidRPr="00A86771">
        <w:rPr>
          <w:rFonts w:asciiTheme="minorHAnsi" w:hAnsiTheme="minorHAnsi"/>
          <w:color w:val="auto"/>
          <w:sz w:val="22"/>
          <w:szCs w:val="22"/>
        </w:rPr>
        <w:t xml:space="preserve"> element containing the given </w:t>
      </w:r>
      <w:proofErr w:type="spellStart"/>
      <w:r w:rsidRPr="00A86771">
        <w:rPr>
          <w:rFonts w:asciiTheme="minorHAnsi" w:hAnsiTheme="minorHAnsi"/>
          <w:i/>
          <w:color w:val="auto"/>
          <w:sz w:val="22"/>
          <w:szCs w:val="22"/>
        </w:rPr>
        <w:t>gmd:linkage</w:t>
      </w:r>
      <w:proofErr w:type="spellEnd"/>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proofErr w:type="spellStart"/>
      <w:r w:rsidR="00D52E21" w:rsidRPr="00A86771">
        <w:rPr>
          <w:rFonts w:asciiTheme="minorHAnsi" w:hAnsiTheme="minorHAnsi"/>
          <w:i/>
          <w:color w:val="auto"/>
          <w:sz w:val="22"/>
          <w:szCs w:val="22"/>
        </w:rPr>
        <w:t>gmd:protocol</w:t>
      </w:r>
      <w:proofErr w:type="spellEnd"/>
      <w:r w:rsidR="00D52E21" w:rsidRPr="00A86771">
        <w:rPr>
          <w:rFonts w:asciiTheme="minorHAnsi" w:hAnsiTheme="minorHAnsi"/>
          <w:i/>
          <w:color w:val="auto"/>
          <w:sz w:val="22"/>
          <w:szCs w:val="22"/>
        </w:rPr>
        <w:t>/</w:t>
      </w:r>
      <w:proofErr w:type="spellStart"/>
      <w:r w:rsidR="00A86771" w:rsidRPr="00A86771">
        <w:rPr>
          <w:rFonts w:asciiTheme="minorHAnsi" w:hAnsiTheme="minorHAnsi"/>
          <w:i/>
          <w:color w:val="auto"/>
          <w:sz w:val="22"/>
          <w:szCs w:val="22"/>
        </w:rPr>
        <w:t>gmx:Anchor</w:t>
      </w:r>
      <w:proofErr w:type="spellEnd"/>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to one of the </w:t>
      </w:r>
      <w:r w:rsidRPr="00A86771">
        <w:rPr>
          <w:rFonts w:asciiTheme="minorHAnsi" w:hAnsiTheme="minorHAnsi"/>
          <w:color w:val="auto"/>
          <w:sz w:val="22"/>
          <w:szCs w:val="22"/>
        </w:rPr>
        <w:t>value</w:t>
      </w:r>
      <w:r w:rsidR="00D52E21" w:rsidRPr="00A86771">
        <w:rPr>
          <w:rFonts w:asciiTheme="minorHAnsi" w:hAnsiTheme="minorHAnsi"/>
          <w:color w:val="auto"/>
          <w:sz w:val="22"/>
          <w:szCs w:val="22"/>
        </w:rPr>
        <w:t>s</w:t>
      </w:r>
      <w:r w:rsidRPr="00A86771">
        <w:rPr>
          <w:rFonts w:asciiTheme="minorHAnsi" w:hAnsiTheme="minorHAnsi"/>
          <w:color w:val="auto"/>
          <w:sz w:val="22"/>
          <w:szCs w:val="22"/>
        </w:rPr>
        <w:t xml:space="preserve"> </w:t>
      </w:r>
      <w:r w:rsidR="00D52E21" w:rsidRPr="00A86771">
        <w:rPr>
          <w:rFonts w:asciiTheme="minorHAnsi" w:hAnsiTheme="minorHAnsi"/>
          <w:color w:val="auto"/>
          <w:sz w:val="22"/>
          <w:szCs w:val="22"/>
        </w:rPr>
        <w:t xml:space="preserve">of </w:t>
      </w:r>
      <w:r w:rsidRPr="00A86771">
        <w:rPr>
          <w:rFonts w:asciiTheme="minorHAnsi" w:hAnsiTheme="minorHAnsi"/>
          <w:color w:val="auto"/>
          <w:sz w:val="22"/>
          <w:szCs w:val="22"/>
        </w:rPr>
        <w:t xml:space="preserve">the </w:t>
      </w:r>
      <w:r w:rsidRPr="00A86771">
        <w:rPr>
          <w:rFonts w:asciiTheme="minorHAnsi" w:hAnsiTheme="minorHAnsi"/>
          <w:i/>
          <w:color w:val="auto"/>
          <w:sz w:val="22"/>
          <w:szCs w:val="22"/>
        </w:rPr>
        <w:t>Protocol</w:t>
      </w:r>
      <w:r w:rsidRPr="00A86771">
        <w:rPr>
          <w:rFonts w:asciiTheme="minorHAnsi" w:hAnsiTheme="minorHAnsi"/>
          <w:color w:val="auto"/>
          <w:sz w:val="22"/>
          <w:szCs w:val="22"/>
        </w:rPr>
        <w:t xml:space="preserve"> code list</w:t>
      </w:r>
      <w:r w:rsidRPr="00A86771">
        <w:rPr>
          <w:rStyle w:val="FootnoteAnchor"/>
          <w:rFonts w:asciiTheme="minorHAnsi" w:hAnsiTheme="minorHAnsi"/>
          <w:color w:val="auto"/>
          <w:sz w:val="22"/>
          <w:szCs w:val="22"/>
        </w:rPr>
        <w:footnoteReference w:id="10"/>
      </w:r>
      <w:r w:rsidRPr="00A86771">
        <w:rPr>
          <w:rFonts w:asciiTheme="minorHAnsi" w:hAnsiTheme="minorHAnsi"/>
          <w:color w:val="auto"/>
          <w:sz w:val="22"/>
          <w:szCs w:val="22"/>
        </w:rPr>
        <w:t>.</w:t>
      </w:r>
    </w:p>
    <w:p w14:paraId="691EACD2" w14:textId="0B24D9EA" w:rsidR="00907BC9" w:rsidRPr="009A6F56" w:rsidRDefault="00F62F8E">
      <w:pPr>
        <w:pStyle w:val="TGRequirement"/>
        <w:ind w:left="426"/>
        <w:rPr>
          <w:rFonts w:asciiTheme="minorHAnsi" w:hAnsiTheme="minorHAnsi"/>
          <w:color w:val="auto"/>
          <w:sz w:val="22"/>
          <w:szCs w:val="22"/>
        </w:rPr>
      </w:pPr>
      <w:r w:rsidRPr="00A86771">
        <w:rPr>
          <w:rFonts w:asciiTheme="minorHAnsi" w:hAnsiTheme="minorHAnsi"/>
          <w:color w:val="auto"/>
          <w:sz w:val="22"/>
          <w:szCs w:val="22"/>
        </w:rPr>
        <w:lastRenderedPageBreak/>
        <w:t xml:space="preserve">The </w:t>
      </w:r>
      <w:proofErr w:type="spellStart"/>
      <w:r w:rsidRPr="00A86771">
        <w:rPr>
          <w:rFonts w:asciiTheme="minorHAnsi" w:hAnsiTheme="minorHAnsi"/>
          <w:i/>
          <w:color w:val="auto"/>
          <w:sz w:val="22"/>
          <w:szCs w:val="22"/>
        </w:rPr>
        <w:t>gmd</w:t>
      </w:r>
      <w:proofErr w:type="gramStart"/>
      <w:r w:rsidRPr="00A86771">
        <w:rPr>
          <w:rFonts w:asciiTheme="minorHAnsi" w:hAnsiTheme="minorHAnsi"/>
          <w:i/>
          <w:color w:val="auto"/>
          <w:sz w:val="22"/>
          <w:szCs w:val="22"/>
        </w:rPr>
        <w:t>:CI</w:t>
      </w:r>
      <w:proofErr w:type="gramEnd"/>
      <w:r w:rsidRPr="00A86771">
        <w:rPr>
          <w:rFonts w:asciiTheme="minorHAnsi" w:hAnsiTheme="minorHAnsi"/>
          <w:i/>
          <w:color w:val="auto"/>
          <w:sz w:val="22"/>
          <w:szCs w:val="22"/>
        </w:rPr>
        <w:t>_OnlineResource</w:t>
      </w:r>
      <w:proofErr w:type="spellEnd"/>
      <w:r w:rsidRPr="00A86771">
        <w:rPr>
          <w:rFonts w:asciiTheme="minorHAnsi" w:hAnsiTheme="minorHAnsi"/>
          <w:color w:val="auto"/>
          <w:sz w:val="22"/>
          <w:szCs w:val="22"/>
        </w:rPr>
        <w:t xml:space="preserve"> element containing the given </w:t>
      </w:r>
      <w:proofErr w:type="spellStart"/>
      <w:r w:rsidRPr="00A86771">
        <w:rPr>
          <w:rFonts w:asciiTheme="minorHAnsi" w:hAnsiTheme="minorHAnsi"/>
          <w:i/>
          <w:color w:val="auto"/>
          <w:sz w:val="22"/>
          <w:szCs w:val="22"/>
        </w:rPr>
        <w:t>gmd:linkage</w:t>
      </w:r>
      <w:proofErr w:type="spellEnd"/>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proofErr w:type="spellStart"/>
      <w:r w:rsidR="00D52E21" w:rsidRPr="00A86771">
        <w:rPr>
          <w:rFonts w:asciiTheme="minorHAnsi" w:hAnsiTheme="minorHAnsi"/>
          <w:i/>
          <w:color w:val="auto"/>
          <w:sz w:val="22"/>
          <w:szCs w:val="22"/>
        </w:rPr>
        <w:t>gmd:applicationProfile</w:t>
      </w:r>
      <w:proofErr w:type="spellEnd"/>
      <w:r w:rsidR="00D52E21" w:rsidRPr="00A86771">
        <w:rPr>
          <w:rFonts w:asciiTheme="minorHAnsi" w:hAnsiTheme="minorHAnsi"/>
          <w:i/>
          <w:color w:val="auto"/>
          <w:sz w:val="22"/>
          <w:szCs w:val="22"/>
        </w:rPr>
        <w:t>/</w:t>
      </w:r>
      <w:proofErr w:type="spellStart"/>
      <w:r w:rsidR="00A86771" w:rsidRPr="00A86771">
        <w:rPr>
          <w:rFonts w:asciiTheme="minorHAnsi" w:hAnsiTheme="minorHAnsi"/>
          <w:i/>
          <w:color w:val="auto"/>
          <w:sz w:val="22"/>
          <w:szCs w:val="22"/>
        </w:rPr>
        <w:t>gmx:Anchor</w:t>
      </w:r>
      <w:proofErr w:type="spellEnd"/>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w:t>
      </w:r>
      <w:r w:rsidR="00D52E21" w:rsidRPr="009A6F56">
        <w:rPr>
          <w:rFonts w:asciiTheme="minorHAnsi" w:hAnsiTheme="minorHAnsi"/>
          <w:color w:val="auto"/>
          <w:sz w:val="22"/>
          <w:szCs w:val="22"/>
        </w:rPr>
        <w:t xml:space="preserve">to one of the </w:t>
      </w:r>
      <w:r w:rsidRPr="009A6F56">
        <w:rPr>
          <w:rFonts w:asciiTheme="minorHAnsi" w:hAnsiTheme="minorHAnsi"/>
          <w:color w:val="auto"/>
          <w:sz w:val="22"/>
          <w:szCs w:val="22"/>
        </w:rPr>
        <w:t>value</w:t>
      </w:r>
      <w:r w:rsidR="00D52E21" w:rsidRPr="009A6F56">
        <w:rPr>
          <w:rFonts w:asciiTheme="minorHAnsi" w:hAnsiTheme="minorHAnsi"/>
          <w:color w:val="auto"/>
          <w:sz w:val="22"/>
          <w:szCs w:val="22"/>
        </w:rPr>
        <w:t xml:space="preserve">s of </w:t>
      </w:r>
      <w:r w:rsidRPr="009A6F56">
        <w:rPr>
          <w:rFonts w:asciiTheme="minorHAnsi" w:hAnsiTheme="minorHAnsi"/>
          <w:color w:val="auto"/>
          <w:sz w:val="22"/>
          <w:szCs w:val="22"/>
        </w:rPr>
        <w:t xml:space="preserve">the </w:t>
      </w:r>
      <w:proofErr w:type="spellStart"/>
      <w:r w:rsidRPr="009A6F56">
        <w:rPr>
          <w:rFonts w:asciiTheme="minorHAnsi" w:hAnsiTheme="minorHAnsi"/>
          <w:color w:val="auto"/>
          <w:sz w:val="22"/>
          <w:szCs w:val="22"/>
        </w:rPr>
        <w:t>ApplicationProfile</w:t>
      </w:r>
      <w:proofErr w:type="spellEnd"/>
      <w:r w:rsidRPr="009A6F56">
        <w:rPr>
          <w:rFonts w:asciiTheme="minorHAnsi" w:hAnsiTheme="minorHAnsi"/>
          <w:color w:val="auto"/>
          <w:sz w:val="22"/>
          <w:szCs w:val="22"/>
        </w:rPr>
        <w:t xml:space="preserve"> code list</w:t>
      </w:r>
      <w:r w:rsidRPr="009A6F56">
        <w:rPr>
          <w:rStyle w:val="FootnoteAnchor"/>
          <w:rFonts w:asciiTheme="minorHAnsi" w:hAnsiTheme="minorHAnsi"/>
          <w:color w:val="auto"/>
          <w:sz w:val="22"/>
          <w:szCs w:val="22"/>
        </w:rPr>
        <w:footnoteReference w:id="11"/>
      </w:r>
      <w:r w:rsidRPr="009A6F56">
        <w:rPr>
          <w:rFonts w:asciiTheme="minorHAnsi" w:hAnsiTheme="minorHAnsi"/>
          <w:color w:val="auto"/>
          <w:sz w:val="22"/>
          <w:szCs w:val="22"/>
        </w:rPr>
        <w:t>.</w:t>
      </w:r>
      <w:commentRangeEnd w:id="18"/>
      <w:r w:rsidR="00E02B68">
        <w:rPr>
          <w:rStyle w:val="Kommentarzeichen"/>
          <w:rFonts w:asciiTheme="minorHAnsi" w:eastAsiaTheme="minorHAnsi" w:hAnsiTheme="minorHAnsi" w:cstheme="minorBidi"/>
          <w:color w:val="auto"/>
          <w:lang w:val="en-US"/>
        </w:rPr>
        <w:commentReference w:id="18"/>
      </w:r>
    </w:p>
    <w:p w14:paraId="58D8EFFF" w14:textId="066AEA5A" w:rsidR="00907BC9" w:rsidRPr="009A6F56" w:rsidRDefault="009A6F56" w:rsidP="009A6F56">
      <w:pPr>
        <w:ind w:left="425"/>
        <w:rPr>
          <w:b/>
          <w:lang w:val="en-GB"/>
        </w:rPr>
      </w:pPr>
      <w:proofErr w:type="gramStart"/>
      <w:r w:rsidRPr="009A6F56">
        <w:rPr>
          <w:b/>
          <w:lang w:val="en-GB"/>
        </w:rPr>
        <w:t>and</w:t>
      </w:r>
      <w:proofErr w:type="gramEnd"/>
      <w:r w:rsidRPr="009A6F56">
        <w:rPr>
          <w:b/>
          <w:lang w:val="en-GB"/>
        </w:rPr>
        <w:t>:</w:t>
      </w:r>
    </w:p>
    <w:p w14:paraId="68B94E72" w14:textId="539FB6C4" w:rsidR="009A6F56" w:rsidRDefault="009A6F56" w:rsidP="009A6F56">
      <w:pPr>
        <w:pStyle w:val="TGRecommendation"/>
        <w:keepNext/>
        <w:ind w:left="425"/>
        <w:rPr>
          <w:rFonts w:asciiTheme="minorHAnsi" w:hAnsiTheme="minorHAnsi"/>
          <w:b/>
          <w:i/>
          <w:sz w:val="22"/>
          <w:szCs w:val="22"/>
        </w:rPr>
      </w:pPr>
      <w:r>
        <w:rPr>
          <w:rFonts w:asciiTheme="minorHAnsi" w:hAnsiTheme="minorHAnsi"/>
          <w:b/>
          <w:color w:val="003066"/>
          <w:sz w:val="22"/>
          <w:szCs w:val="22"/>
        </w:rPr>
        <w:t>TG Recommendation 1.x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additional-info</w:t>
      </w:r>
    </w:p>
    <w:p w14:paraId="21BB1252" w14:textId="77CA0B1E" w:rsidR="009A6F56" w:rsidRDefault="009A6F56" w:rsidP="009A6F56">
      <w:pPr>
        <w:pStyle w:val="TGRecommendation"/>
        <w:keepNext/>
        <w:ind w:left="425"/>
        <w:rPr>
          <w:rFonts w:asciiTheme="minorHAnsi" w:hAnsiTheme="minorHAnsi"/>
          <w:sz w:val="22"/>
          <w:szCs w:val="22"/>
        </w:rPr>
      </w:pPr>
      <w:r>
        <w:rPr>
          <w:rFonts w:asciiTheme="minorHAnsi" w:hAnsiTheme="minorHAnsi"/>
          <w:color w:val="auto"/>
          <w:sz w:val="22"/>
          <w:szCs w:val="22"/>
        </w:rPr>
        <w:t>If there</w:t>
      </w:r>
      <w:r w:rsidRPr="009A6F56">
        <w:rPr>
          <w:rFonts w:asciiTheme="minorHAnsi" w:hAnsiTheme="minorHAnsi"/>
          <w:color w:val="auto"/>
          <w:sz w:val="22"/>
          <w:szCs w:val="22"/>
        </w:rPr>
        <w:t xml:space="preserve"> is a publicly available online resource providing additional information about the described data set or data set series,</w:t>
      </w:r>
      <w:r w:rsidR="00C67D25">
        <w:rPr>
          <w:rFonts w:asciiTheme="minorHAnsi" w:hAnsiTheme="minorHAnsi"/>
          <w:color w:val="auto"/>
          <w:sz w:val="22"/>
          <w:szCs w:val="22"/>
        </w:rPr>
        <w:t xml:space="preserve"> including further options for downloading or viewing the data set,</w:t>
      </w:r>
      <w:r w:rsidRPr="009A6F56">
        <w:rPr>
          <w:rFonts w:asciiTheme="minorHAnsi" w:hAnsiTheme="minorHAnsi"/>
          <w:color w:val="auto"/>
          <w:sz w:val="22"/>
          <w:szCs w:val="22"/>
        </w:rPr>
        <w:t xml:space="preserve"> the URL pointing to this resource shall be given </w:t>
      </w:r>
      <w:r>
        <w:rPr>
          <w:rFonts w:asciiTheme="minorHAnsi" w:hAnsiTheme="minorHAnsi"/>
          <w:color w:val="auto"/>
          <w:sz w:val="22"/>
          <w:szCs w:val="22"/>
        </w:rPr>
        <w:t xml:space="preserve">as well, again </w:t>
      </w:r>
      <w:r w:rsidRPr="009A6F56">
        <w:rPr>
          <w:rFonts w:asciiTheme="minorHAnsi" w:hAnsiTheme="minorHAnsi"/>
          <w:color w:val="auto"/>
          <w:sz w:val="22"/>
          <w:szCs w:val="22"/>
        </w:rPr>
        <w:t>encoded using</w:t>
      </w:r>
      <w:r>
        <w:rPr>
          <w:rFonts w:asciiTheme="minorHAnsi" w:hAnsiTheme="minorHAnsi"/>
          <w:color w:val="auto"/>
          <w:sz w:val="22"/>
          <w:szCs w:val="22"/>
        </w:rPr>
        <w:t xml:space="preserve"> the</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proofErr w:type="spellStart"/>
      <w:r w:rsidRPr="009A6F56">
        <w:rPr>
          <w:rFonts w:asciiTheme="minorHAnsi" w:hAnsiTheme="minorHAnsi"/>
          <w:i/>
          <w:color w:val="auto"/>
          <w:sz w:val="22"/>
          <w:szCs w:val="22"/>
        </w:rPr>
        <w:t>gmd:URL</w:t>
      </w:r>
      <w:proofErr w:type="spellEnd"/>
      <w:r w:rsidRPr="009A6F56">
        <w:rPr>
          <w:rFonts w:asciiTheme="minorHAnsi" w:hAnsiTheme="minorHAnsi"/>
          <w:color w:val="auto"/>
          <w:sz w:val="22"/>
          <w:szCs w:val="22"/>
        </w:rPr>
        <w:t xml:space="preserve"> element.</w:t>
      </w:r>
      <w:r>
        <w:rPr>
          <w:rFonts w:asciiTheme="minorHAnsi" w:hAnsiTheme="minorHAnsi"/>
          <w:color w:val="auto"/>
          <w:sz w:val="22"/>
          <w:szCs w:val="22"/>
        </w:rPr>
        <w:t xml:space="preserve"> </w:t>
      </w:r>
    </w:p>
    <w:p w14:paraId="2580518B" w14:textId="77777777" w:rsidR="009A6F56" w:rsidRDefault="009A6F56">
      <w:pPr>
        <w:rPr>
          <w:lang w:val="en-GB"/>
        </w:rPr>
      </w:pPr>
    </w:p>
    <w:p w14:paraId="157BDF35" w14:textId="77777777" w:rsidR="00907BC9" w:rsidRDefault="00F62F8E">
      <w:pPr>
        <w:ind w:left="360"/>
        <w:rPr>
          <w:lang w:val="en-GB"/>
        </w:rPr>
      </w:pPr>
      <w:commentRangeStart w:id="19"/>
      <w:r>
        <w:rPr>
          <w:b/>
          <w:color w:val="FF0000"/>
          <w:lang w:val="en-GB"/>
        </w:rPr>
        <w:t xml:space="preserve">Open issue: </w:t>
      </w:r>
      <w:r>
        <w:rPr>
          <w:lang w:val="en-GB"/>
        </w:rPr>
        <w:t>In the application profile element, do we need to distinguish "pre-defined" and "direct access" download services?</w:t>
      </w:r>
      <w:commentRangeEnd w:id="19"/>
      <w:r w:rsidR="00B60A10">
        <w:rPr>
          <w:rStyle w:val="Kommentarzeichen"/>
        </w:rPr>
        <w:commentReference w:id="19"/>
      </w:r>
    </w:p>
    <w:p w14:paraId="4C2EB85D" w14:textId="77777777" w:rsidR="00907BC9" w:rsidRDefault="00907BC9">
      <w:pPr>
        <w:rPr>
          <w:rFonts w:ascii="Helvetica" w:eastAsia="ヒラギノ角ゴ Pro W3" w:hAnsi="Helvetica" w:cs="Times New Roman"/>
          <w:color w:val="000000"/>
          <w:sz w:val="20"/>
          <w:szCs w:val="20"/>
          <w:lang w:val="en-GB"/>
        </w:rPr>
      </w:pPr>
    </w:p>
    <w:p w14:paraId="3763A5E5" w14:textId="77777777" w:rsidR="00907BC9" w:rsidRDefault="00F62F8E">
      <w:pPr>
        <w:pStyle w:val="Listenabsatz"/>
        <w:numPr>
          <w:ilvl w:val="0"/>
          <w:numId w:val="6"/>
        </w:numPr>
        <w:rPr>
          <w:lang w:val="en-GB"/>
        </w:rPr>
      </w:pPr>
      <w:r>
        <w:rPr>
          <w:lang w:val="en-GB"/>
        </w:rPr>
        <w:t>The following recommendations should be added for data set metadata:</w:t>
      </w:r>
    </w:p>
    <w:p w14:paraId="04E0216E" w14:textId="19C1911E" w:rsidR="00907BC9" w:rsidRDefault="00F62F8E" w:rsidP="00C12E6F">
      <w:pPr>
        <w:pStyle w:val="TGRecommendation"/>
        <w:keepNext/>
        <w:ind w:left="425"/>
        <w:rPr>
          <w:rFonts w:asciiTheme="minorHAnsi" w:hAnsiTheme="minorHAnsi"/>
          <w:b/>
          <w:i/>
          <w:sz w:val="22"/>
          <w:szCs w:val="22"/>
        </w:rPr>
      </w:pPr>
      <w:bookmarkStart w:id="20" w:name="rec_data_resource_locator_url"/>
      <w:r>
        <w:rPr>
          <w:rFonts w:asciiTheme="minorHAnsi" w:hAnsiTheme="minorHAnsi"/>
          <w:b/>
          <w:color w:val="003066"/>
          <w:sz w:val="22"/>
          <w:szCs w:val="22"/>
        </w:rPr>
        <w:t>TG Recommendation 1.</w:t>
      </w:r>
      <w:bookmarkEnd w:id="20"/>
      <w:r>
        <w:rPr>
          <w:rFonts w:asciiTheme="minorHAnsi" w:hAnsiTheme="minorHAnsi"/>
          <w:b/>
          <w:color w:val="003066"/>
          <w:sz w:val="22"/>
          <w:szCs w:val="22"/>
        </w:rPr>
        <w:t>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network-service-with-multiple-datasets</w:t>
      </w:r>
    </w:p>
    <w:p w14:paraId="79032632" w14:textId="723F7A2C" w:rsidR="00C12E6F" w:rsidRDefault="00F62F8E" w:rsidP="00C12E6F">
      <w:pPr>
        <w:pStyle w:val="TGRecommendation"/>
        <w:keepNext/>
        <w:ind w:left="425"/>
        <w:rPr>
          <w:rFonts w:asciiTheme="minorHAnsi" w:hAnsiTheme="minorHAnsi"/>
          <w:sz w:val="22"/>
          <w:szCs w:val="22"/>
        </w:rPr>
      </w:pPr>
      <w:r>
        <w:rPr>
          <w:rFonts w:asciiTheme="minorHAnsi" w:hAnsiTheme="minorHAnsi"/>
          <w:sz w:val="22"/>
          <w:szCs w:val="22"/>
        </w:rPr>
        <w:t>For cases, where a network service provides more than one data set, resource locator</w:t>
      </w:r>
      <w:r w:rsidR="007123CF">
        <w:rPr>
          <w:rFonts w:asciiTheme="minorHAnsi" w:hAnsiTheme="minorHAnsi"/>
          <w:sz w:val="22"/>
          <w:szCs w:val="22"/>
        </w:rPr>
        <w:t>s</w:t>
      </w:r>
      <w:r>
        <w:rPr>
          <w:rFonts w:asciiTheme="minorHAnsi" w:hAnsiTheme="minorHAnsi"/>
          <w:sz w:val="22"/>
          <w:szCs w:val="22"/>
        </w:rPr>
        <w:t xml:space="preserve"> should</w:t>
      </w:r>
      <w:r w:rsidR="007123CF">
        <w:rPr>
          <w:rFonts w:asciiTheme="minorHAnsi" w:hAnsiTheme="minorHAnsi"/>
          <w:sz w:val="22"/>
          <w:szCs w:val="22"/>
        </w:rPr>
        <w:t xml:space="preserve"> also</w:t>
      </w:r>
      <w:r>
        <w:rPr>
          <w:rFonts w:asciiTheme="minorHAnsi" w:hAnsiTheme="minorHAnsi"/>
          <w:sz w:val="22"/>
          <w:szCs w:val="22"/>
        </w:rPr>
        <w:t xml:space="preserve"> be given that contain link</w:t>
      </w:r>
      <w:r w:rsidR="007123CF">
        <w:rPr>
          <w:rFonts w:asciiTheme="minorHAnsi" w:hAnsiTheme="minorHAnsi"/>
          <w:sz w:val="22"/>
          <w:szCs w:val="22"/>
        </w:rPr>
        <w:t>s</w:t>
      </w:r>
      <w:r>
        <w:rPr>
          <w:rFonts w:asciiTheme="minorHAnsi" w:hAnsiTheme="minorHAnsi"/>
          <w:sz w:val="22"/>
          <w:szCs w:val="22"/>
        </w:rPr>
        <w:t xml:space="preserve"> for the direct access for downloading </w:t>
      </w:r>
      <w:r w:rsidR="007123CF">
        <w:rPr>
          <w:rFonts w:asciiTheme="minorHAnsi" w:hAnsiTheme="minorHAnsi"/>
          <w:sz w:val="22"/>
          <w:szCs w:val="22"/>
        </w:rPr>
        <w:t>and/or</w:t>
      </w:r>
      <w:r>
        <w:rPr>
          <w:rFonts w:asciiTheme="minorHAnsi" w:hAnsiTheme="minorHAnsi"/>
          <w:sz w:val="22"/>
          <w:szCs w:val="22"/>
        </w:rPr>
        <w:t xml:space="preserve"> viewing the described data set</w:t>
      </w:r>
      <w:r>
        <w:rPr>
          <w:rStyle w:val="FootnoteAnchor"/>
          <w:rFonts w:asciiTheme="minorHAnsi" w:hAnsiTheme="minorHAnsi"/>
          <w:sz w:val="22"/>
          <w:szCs w:val="22"/>
        </w:rPr>
        <w:footnoteReference w:id="12"/>
      </w:r>
      <w:r>
        <w:rPr>
          <w:rFonts w:asciiTheme="minorHAnsi" w:hAnsiTheme="minorHAnsi"/>
          <w:sz w:val="22"/>
          <w:szCs w:val="22"/>
        </w:rPr>
        <w:t>.</w:t>
      </w:r>
    </w:p>
    <w:p w14:paraId="34423F49" w14:textId="08DD44A7" w:rsidR="00907BC9" w:rsidRDefault="00F62F8E" w:rsidP="00C12E6F">
      <w:pPr>
        <w:pStyle w:val="TGRecommendation"/>
        <w:keepNext/>
        <w:ind w:left="425"/>
        <w:rPr>
          <w:rFonts w:asciiTheme="minorHAnsi" w:hAnsiTheme="minorHAnsi"/>
          <w:sz w:val="22"/>
          <w:szCs w:val="22"/>
        </w:rPr>
      </w:pPr>
      <w:commentRangeStart w:id="21"/>
      <w:r>
        <w:rPr>
          <w:rFonts w:asciiTheme="minorHAnsi" w:hAnsiTheme="minorHAnsi"/>
          <w:sz w:val="22"/>
          <w:szCs w:val="22"/>
        </w:rPr>
        <w:t xml:space="preserve">The resource locator elements </w:t>
      </w:r>
      <w:proofErr w:type="gramStart"/>
      <w:r>
        <w:rPr>
          <w:rFonts w:asciiTheme="minorHAnsi" w:hAnsiTheme="minorHAnsi"/>
          <w:sz w:val="22"/>
          <w:szCs w:val="22"/>
        </w:rPr>
        <w:t>should be encoded</w:t>
      </w:r>
      <w:proofErr w:type="gramEnd"/>
      <w:r>
        <w:rPr>
          <w:rFonts w:asciiTheme="minorHAnsi" w:hAnsiTheme="minorHAnsi"/>
          <w:sz w:val="22"/>
          <w:szCs w:val="22"/>
        </w:rPr>
        <w:t xml:space="preserve"> as specified in Requirement 1.8.</w:t>
      </w:r>
      <w:commentRangeEnd w:id="21"/>
      <w:r w:rsidR="00D163E6">
        <w:rPr>
          <w:rStyle w:val="Kommentarzeichen"/>
          <w:rFonts w:asciiTheme="minorHAnsi" w:eastAsiaTheme="minorHAnsi" w:hAnsiTheme="minorHAnsi" w:cstheme="minorBidi"/>
          <w:color w:val="auto"/>
          <w:lang w:val="en-US"/>
        </w:rPr>
        <w:commentReference w:id="21"/>
      </w:r>
    </w:p>
    <w:p w14:paraId="6C82965A" w14:textId="77777777" w:rsidR="00907BC9" w:rsidRDefault="00907BC9">
      <w:pPr>
        <w:rPr>
          <w:lang w:val="en-GB"/>
        </w:rPr>
      </w:pPr>
    </w:p>
    <w:p w14:paraId="68CEFBCB" w14:textId="57D0DB1C" w:rsidR="00907BC9" w:rsidRDefault="00F62F8E">
      <w:pPr>
        <w:pStyle w:val="Listenabsatz"/>
        <w:numPr>
          <w:ilvl w:val="0"/>
          <w:numId w:val="6"/>
        </w:numPr>
        <w:rPr>
          <w:lang w:val="en-GB"/>
        </w:rPr>
      </w:pPr>
      <w:r>
        <w:rPr>
          <w:lang w:val="en-GB"/>
        </w:rPr>
        <w:t xml:space="preserve">A general recommendation should be added for cases, where a network service provides </w:t>
      </w:r>
      <w:r w:rsidR="00C12E6F">
        <w:rPr>
          <w:lang w:val="en-GB"/>
        </w:rPr>
        <w:t xml:space="preserve">download or view access to </w:t>
      </w:r>
      <w:r>
        <w:rPr>
          <w:lang w:val="en-GB"/>
        </w:rPr>
        <w:t>several data sets</w:t>
      </w:r>
      <w:r w:rsidR="00C12E6F">
        <w:rPr>
          <w:lang w:val="en-GB"/>
        </w:rPr>
        <w:t xml:space="preserve">, without physically aggregating the individual data sets </w:t>
      </w:r>
      <w:r>
        <w:rPr>
          <w:lang w:val="en-GB"/>
        </w:rPr>
        <w:t xml:space="preserve"> (e.g. </w:t>
      </w:r>
      <w:r w:rsidR="00C12E6F">
        <w:rPr>
          <w:lang w:val="en-GB"/>
        </w:rPr>
        <w:t xml:space="preserve">a </w:t>
      </w:r>
      <w:r>
        <w:rPr>
          <w:lang w:val="en-GB"/>
        </w:rPr>
        <w:t xml:space="preserve">regional/national </w:t>
      </w:r>
      <w:r w:rsidR="00C12E6F">
        <w:rPr>
          <w:lang w:val="en-GB"/>
        </w:rPr>
        <w:t xml:space="preserve">service providing access to </w:t>
      </w:r>
      <w:r>
        <w:rPr>
          <w:lang w:val="en-GB"/>
        </w:rPr>
        <w:t xml:space="preserve">several local/regional data sets). In these cases, the </w:t>
      </w:r>
      <w:r w:rsidR="00C12E6F">
        <w:rPr>
          <w:lang w:val="en-GB"/>
        </w:rPr>
        <w:t>"</w:t>
      </w:r>
      <w:commentRangeStart w:id="22"/>
      <w:r w:rsidR="00C12E6F">
        <w:rPr>
          <w:lang w:val="en-GB"/>
        </w:rPr>
        <w:t>virtual data set</w:t>
      </w:r>
      <w:commentRangeEnd w:id="22"/>
      <w:r w:rsidR="00D163E6">
        <w:rPr>
          <w:rStyle w:val="Kommentarzeichen"/>
        </w:rPr>
        <w:commentReference w:id="22"/>
      </w:r>
      <w:r w:rsidR="00C12E6F">
        <w:rPr>
          <w:lang w:val="en-GB"/>
        </w:rPr>
        <w:t>" to which the service provides access</w:t>
      </w:r>
      <w:r>
        <w:rPr>
          <w:lang w:val="en-GB"/>
        </w:rPr>
        <w:t xml:space="preserve"> </w:t>
      </w:r>
      <w:proofErr w:type="gramStart"/>
      <w:r>
        <w:rPr>
          <w:lang w:val="en-GB"/>
        </w:rPr>
        <w:t>should also be described</w:t>
      </w:r>
      <w:proofErr w:type="gramEnd"/>
      <w:r>
        <w:rPr>
          <w:lang w:val="en-GB"/>
        </w:rPr>
        <w:t xml:space="preserve"> with metadata including the links to the network services. The relationship to the component data sets</w:t>
      </w:r>
      <w:r w:rsidR="00C12E6F">
        <w:rPr>
          <w:lang w:val="en-GB"/>
        </w:rPr>
        <w:t xml:space="preserve"> that make up this "virtual data set"</w:t>
      </w:r>
      <w:r>
        <w:rPr>
          <w:lang w:val="en-GB"/>
        </w:rPr>
        <w:t xml:space="preserve"> </w:t>
      </w:r>
      <w:proofErr w:type="gramStart"/>
      <w:r>
        <w:rPr>
          <w:lang w:val="en-GB"/>
        </w:rPr>
        <w:t>should be described</w:t>
      </w:r>
      <w:proofErr w:type="gramEnd"/>
      <w:r>
        <w:rPr>
          <w:lang w:val="en-GB"/>
        </w:rPr>
        <w:t xml:space="preserve"> textually in the lineage element.</w:t>
      </w:r>
    </w:p>
    <w:p w14:paraId="679E99BF" w14:textId="77777777" w:rsidR="00907BC9" w:rsidRDefault="00F62F8E">
      <w:pPr>
        <w:ind w:left="360"/>
        <w:rPr>
          <w:lang w:val="en-GB"/>
        </w:rPr>
      </w:pPr>
      <w:commentRangeStart w:id="23"/>
      <w:r>
        <w:rPr>
          <w:b/>
          <w:color w:val="FF0000"/>
          <w:lang w:val="en-GB"/>
        </w:rPr>
        <w:t>Open issues</w:t>
      </w:r>
      <w:commentRangeEnd w:id="23"/>
      <w:r w:rsidR="00D163E6">
        <w:rPr>
          <w:rStyle w:val="Kommentarzeichen"/>
        </w:rPr>
        <w:commentReference w:id="23"/>
      </w:r>
      <w:r>
        <w:rPr>
          <w:b/>
          <w:color w:val="FF0000"/>
          <w:lang w:val="en-GB"/>
        </w:rPr>
        <w:t xml:space="preserve">: </w:t>
      </w:r>
      <w:r>
        <w:rPr>
          <w:lang w:val="en-GB"/>
        </w:rPr>
        <w:t xml:space="preserve">How </w:t>
      </w:r>
      <w:proofErr w:type="gramStart"/>
      <w:r>
        <w:rPr>
          <w:lang w:val="en-GB"/>
        </w:rPr>
        <w:t>will this be evaluated</w:t>
      </w:r>
      <w:proofErr w:type="gramEnd"/>
      <w:r>
        <w:rPr>
          <w:lang w:val="en-GB"/>
        </w:rPr>
        <w:t xml:space="preserve"> when calculating monitoring indicators? Do we need additional recommendations (as an offer) for more formal/structured description of aggregation, e.g. using </w:t>
      </w:r>
      <w:proofErr w:type="spellStart"/>
      <w:r>
        <w:rPr>
          <w:i/>
          <w:lang w:val="en-GB"/>
        </w:rPr>
        <w:t>LI_Lineage</w:t>
      </w:r>
      <w:proofErr w:type="spellEnd"/>
      <w:r>
        <w:rPr>
          <w:i/>
          <w:lang w:val="en-GB"/>
        </w:rPr>
        <w:t>/</w:t>
      </w:r>
      <w:proofErr w:type="spellStart"/>
      <w:r>
        <w:rPr>
          <w:i/>
          <w:lang w:val="en-GB"/>
        </w:rPr>
        <w:t>LI_Source</w:t>
      </w:r>
      <w:proofErr w:type="spellEnd"/>
      <w:r>
        <w:rPr>
          <w:lang w:val="en-GB"/>
        </w:rPr>
        <w:t xml:space="preserve"> (aggregate </w:t>
      </w:r>
      <w:r>
        <w:rPr>
          <w:rFonts w:ascii="Wingdings" w:eastAsia="Wingdings" w:hAnsi="Wingdings" w:cs="Wingdings"/>
          <w:lang w:val="en-GB"/>
        </w:rPr>
        <w:t></w:t>
      </w:r>
      <w:r>
        <w:rPr>
          <w:lang w:val="en-GB"/>
        </w:rPr>
        <w:t xml:space="preserve"> component data sets) or </w:t>
      </w:r>
      <w:proofErr w:type="spellStart"/>
      <w:r>
        <w:rPr>
          <w:i/>
          <w:lang w:val="en-GB"/>
        </w:rPr>
        <w:t>MD_Identification</w:t>
      </w:r>
      <w:proofErr w:type="spellEnd"/>
      <w:r>
        <w:rPr>
          <w:i/>
          <w:lang w:val="en-GB"/>
        </w:rPr>
        <w:t>/</w:t>
      </w:r>
      <w:proofErr w:type="spellStart"/>
      <w:r>
        <w:rPr>
          <w:i/>
          <w:lang w:val="en-GB"/>
        </w:rPr>
        <w:t>MD_AggregateInformation</w:t>
      </w:r>
      <w:proofErr w:type="spellEnd"/>
      <w:r>
        <w:rPr>
          <w:lang w:val="en-GB"/>
        </w:rPr>
        <w:t xml:space="preserve"> (component </w:t>
      </w:r>
      <w:r>
        <w:rPr>
          <w:rFonts w:ascii="Wingdings" w:eastAsia="Wingdings" w:hAnsi="Wingdings" w:cs="Wingdings"/>
          <w:lang w:val="en-GB"/>
        </w:rPr>
        <w:t></w:t>
      </w:r>
      <w:r>
        <w:rPr>
          <w:lang w:val="en-GB"/>
        </w:rPr>
        <w:t xml:space="preserve"> aggregate data set)? </w:t>
      </w:r>
    </w:p>
    <w:p w14:paraId="4A7D3005" w14:textId="77777777" w:rsidR="00907BC9" w:rsidRDefault="00907BC9">
      <w:pPr>
        <w:pStyle w:val="Listenabsatz"/>
        <w:ind w:left="360"/>
        <w:rPr>
          <w:lang w:val="en-GB"/>
        </w:rPr>
      </w:pPr>
    </w:p>
    <w:p w14:paraId="54F3FAB1" w14:textId="6CF66FDC" w:rsidR="00630403" w:rsidRPr="00630403" w:rsidRDefault="00B422B7" w:rsidP="00630403">
      <w:pPr>
        <w:pStyle w:val="Listenabsatz"/>
        <w:numPr>
          <w:ilvl w:val="0"/>
          <w:numId w:val="6"/>
        </w:numPr>
        <w:rPr>
          <w:lang w:val="en-GB"/>
        </w:rPr>
      </w:pPr>
      <w:r>
        <w:rPr>
          <w:lang w:val="en-GB"/>
        </w:rPr>
        <w:t xml:space="preserve">Requirements to document download and view services in stand-alone (ISO 19119) service metadata records </w:t>
      </w:r>
      <w:proofErr w:type="gramStart"/>
      <w:r>
        <w:rPr>
          <w:lang w:val="en-GB"/>
        </w:rPr>
        <w:t>are removed</w:t>
      </w:r>
      <w:proofErr w:type="gramEnd"/>
      <w:r>
        <w:rPr>
          <w:lang w:val="en-GB"/>
        </w:rPr>
        <w:t xml:space="preserve">. Instead, </w:t>
      </w:r>
      <w:r w:rsidR="00B62729">
        <w:rPr>
          <w:lang w:val="en-GB"/>
        </w:rPr>
        <w:t xml:space="preserve">network services </w:t>
      </w:r>
      <w:proofErr w:type="gramStart"/>
      <w:r w:rsidR="00B62729">
        <w:rPr>
          <w:lang w:val="en-GB"/>
        </w:rPr>
        <w:t xml:space="preserve">shall be </w:t>
      </w:r>
      <w:r>
        <w:rPr>
          <w:lang w:val="en-GB"/>
        </w:rPr>
        <w:t xml:space="preserve">exclusively </w:t>
      </w:r>
      <w:r w:rsidR="00B62729">
        <w:rPr>
          <w:lang w:val="en-GB"/>
        </w:rPr>
        <w:t>documented</w:t>
      </w:r>
      <w:proofErr w:type="gramEnd"/>
      <w:r w:rsidR="00B62729">
        <w:rPr>
          <w:lang w:val="en-GB"/>
        </w:rPr>
        <w:t xml:space="preserve"> </w:t>
      </w:r>
      <w:r>
        <w:rPr>
          <w:lang w:val="en-GB"/>
        </w:rPr>
        <w:t>through the metadata returned by the service itself as a response to a Get Download/View Service Metadata request</w:t>
      </w:r>
      <w:r w:rsidR="00B62729">
        <w:rPr>
          <w:lang w:val="en-GB"/>
        </w:rPr>
        <w:t>.</w:t>
      </w:r>
      <w:r>
        <w:rPr>
          <w:lang w:val="en-GB"/>
        </w:rPr>
        <w:t xml:space="preserve"> </w:t>
      </w:r>
      <w:r w:rsidR="00F62F8E">
        <w:rPr>
          <w:lang w:val="en-GB"/>
        </w:rPr>
        <w:t xml:space="preserve">The metadata elements to </w:t>
      </w:r>
      <w:proofErr w:type="gramStart"/>
      <w:r w:rsidR="00F62F8E">
        <w:rPr>
          <w:lang w:val="en-GB"/>
        </w:rPr>
        <w:t>be provided</w:t>
      </w:r>
      <w:proofErr w:type="gramEnd"/>
      <w:r w:rsidR="00F62F8E">
        <w:rPr>
          <w:lang w:val="en-GB"/>
        </w:rPr>
        <w:t xml:space="preserve"> should be simplified as specified in the "Proposed simplification" column in the table below. The "Comment / Justification" column</w:t>
      </w:r>
      <w:r w:rsidR="00F62F8E">
        <w:t xml:space="preserve"> explains the rationale for the proposal, and the Atom, WFS and WMS columns indicate whether a mapping to a standard field </w:t>
      </w:r>
      <w:proofErr w:type="gramStart"/>
      <w:r w:rsidR="00F62F8E">
        <w:t>has been defined</w:t>
      </w:r>
      <w:proofErr w:type="gramEnd"/>
      <w:r w:rsidR="00F62F8E">
        <w:t xml:space="preserve"> for this metadata element in the relevant TGs.</w:t>
      </w:r>
      <w:r w:rsidR="00F62F8E">
        <w:rPr>
          <w:lang w:val="en-GB"/>
        </w:rPr>
        <w:t xml:space="preserve"> </w:t>
      </w:r>
    </w:p>
    <w:p w14:paraId="4FA6F482" w14:textId="452E3C83" w:rsidR="00630403" w:rsidRDefault="00630403" w:rsidP="00720133">
      <w:pPr>
        <w:tabs>
          <w:tab w:val="left" w:pos="1134"/>
        </w:tabs>
        <w:ind w:left="360"/>
        <w:rPr>
          <w:lang w:val="en-GB"/>
        </w:rPr>
      </w:pPr>
      <w:r>
        <w:rPr>
          <w:lang w:val="en-GB"/>
        </w:rPr>
        <w:t>NOTE</w:t>
      </w:r>
      <w:r>
        <w:rPr>
          <w:lang w:val="en-GB"/>
        </w:rPr>
        <w:tab/>
        <w:t xml:space="preserve">The simplification proposed in the table only refers to the </w:t>
      </w:r>
      <w:r>
        <w:rPr>
          <w:i/>
          <w:lang w:val="en-GB"/>
        </w:rPr>
        <w:t>INSPIRE</w:t>
      </w:r>
      <w:r>
        <w:rPr>
          <w:lang w:val="en-GB"/>
        </w:rPr>
        <w:t xml:space="preserve"> requirements. Where the base standard (e.g.</w:t>
      </w:r>
      <w:r w:rsidR="00837635">
        <w:rPr>
          <w:lang w:val="en-GB"/>
        </w:rPr>
        <w:t xml:space="preserve"> WMS, WFS) requires additional </w:t>
      </w:r>
      <w:r>
        <w:rPr>
          <w:lang w:val="en-GB"/>
        </w:rPr>
        <w:t xml:space="preserve">metadata elements, these have to </w:t>
      </w:r>
      <w:proofErr w:type="gramStart"/>
      <w:r>
        <w:rPr>
          <w:lang w:val="en-GB"/>
        </w:rPr>
        <w:t>be provided</w:t>
      </w:r>
      <w:proofErr w:type="gramEnd"/>
      <w:r>
        <w:rPr>
          <w:lang w:val="en-GB"/>
        </w:rPr>
        <w:t xml:space="preserve"> as well (to be compliant with the base standard).</w:t>
      </w:r>
    </w:p>
    <w:p w14:paraId="0CC9B828" w14:textId="6E4AFCD9" w:rsidR="00B422B7" w:rsidRDefault="00B422B7" w:rsidP="00B422B7">
      <w:pPr>
        <w:tabs>
          <w:tab w:val="left" w:pos="1134"/>
        </w:tabs>
        <w:ind w:left="360"/>
        <w:rPr>
          <w:lang w:val="en-GB"/>
        </w:rPr>
      </w:pPr>
      <w:r>
        <w:rPr>
          <w:lang w:val="en-GB"/>
        </w:rPr>
        <w:t>NOTE</w:t>
      </w:r>
      <w:r>
        <w:rPr>
          <w:lang w:val="en-GB"/>
        </w:rPr>
        <w:tab/>
      </w:r>
      <w:r w:rsidR="00B62729">
        <w:rPr>
          <w:lang w:val="en-GB"/>
        </w:rPr>
        <w:t xml:space="preserve">This new proposal makes it </w:t>
      </w:r>
      <w:r w:rsidRPr="00B422B7">
        <w:rPr>
          <w:lang w:val="en-GB"/>
        </w:rPr>
        <w:t>crucial to ensure that the links to the service endpoints in the dataset metadata are correct and kept up-to-date.</w:t>
      </w:r>
    </w:p>
    <w:p w14:paraId="31AA86F0" w14:textId="77777777" w:rsidR="00B422B7" w:rsidRPr="00630403" w:rsidRDefault="00B422B7" w:rsidP="00720133">
      <w:pPr>
        <w:tabs>
          <w:tab w:val="left" w:pos="1134"/>
        </w:tabs>
        <w:ind w:left="360"/>
        <w:rPr>
          <w:lang w:val="en-GB"/>
        </w:rPr>
        <w:sectPr w:rsidR="00B422B7" w:rsidRPr="00630403" w:rsidSect="00840D33">
          <w:pgSz w:w="11907" w:h="16839" w:code="9"/>
          <w:pgMar w:top="1418" w:right="1418" w:bottom="1418" w:left="1418" w:header="709" w:footer="709" w:gutter="0"/>
          <w:pgNumType w:start="1"/>
          <w:cols w:space="708"/>
          <w:formProt w:val="0"/>
          <w:docGrid w:linePitch="360" w:charSpace="-2049"/>
        </w:sectPr>
      </w:pPr>
    </w:p>
    <w:p w14:paraId="2AD8171B" w14:textId="77777777" w:rsidR="00907BC9" w:rsidRDefault="00907BC9">
      <w:pPr>
        <w:rPr>
          <w:lang w:val="en-GB"/>
        </w:rPr>
      </w:pPr>
    </w:p>
    <w:tbl>
      <w:tblPr>
        <w:tblW w:w="12757" w:type="dxa"/>
        <w:tblInd w:w="4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881"/>
        <w:gridCol w:w="1435"/>
        <w:gridCol w:w="1209"/>
        <w:gridCol w:w="2042"/>
        <w:gridCol w:w="1893"/>
        <w:gridCol w:w="3399"/>
        <w:gridCol w:w="667"/>
        <w:gridCol w:w="574"/>
        <w:gridCol w:w="657"/>
      </w:tblGrid>
      <w:tr w:rsidR="00F25589" w14:paraId="6E7EE268" w14:textId="77777777" w:rsidTr="00630403">
        <w:trPr>
          <w:cantSplit/>
          <w:tblHeader/>
        </w:trPr>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3EFB1E2E" w14:textId="77777777" w:rsidR="00907BC9" w:rsidRDefault="00F62F8E" w:rsidP="00630403">
            <w:pPr>
              <w:pStyle w:val="Body"/>
              <w:spacing w:before="60"/>
              <w:rPr>
                <w:rFonts w:asciiTheme="minorHAnsi" w:hAnsiTheme="minorHAnsi"/>
                <w:b/>
              </w:rPr>
            </w:pPr>
            <w:r>
              <w:rPr>
                <w:rFonts w:asciiTheme="minorHAnsi" w:hAnsiTheme="minorHAnsi"/>
                <w:b/>
              </w:rPr>
              <w:t>Section / article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42C1AD77" w14:textId="77777777" w:rsidR="00907BC9" w:rsidRDefault="00F62F8E" w:rsidP="00630403">
            <w:pPr>
              <w:pStyle w:val="Body"/>
              <w:spacing w:before="60"/>
              <w:rPr>
                <w:rFonts w:asciiTheme="minorHAnsi" w:hAnsiTheme="minorHAnsi"/>
                <w:b/>
              </w:rPr>
            </w:pPr>
            <w:r>
              <w:rPr>
                <w:rFonts w:asciiTheme="minorHAnsi" w:hAnsiTheme="minorHAnsi"/>
                <w:b/>
              </w:rPr>
              <w:t>Element name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1B289782" w14:textId="77777777" w:rsidR="00907BC9" w:rsidRDefault="00F62F8E" w:rsidP="00630403">
            <w:pPr>
              <w:pStyle w:val="Body"/>
              <w:spacing w:before="60"/>
              <w:rPr>
                <w:rFonts w:asciiTheme="minorHAnsi" w:hAnsiTheme="minorHAnsi"/>
                <w:b/>
              </w:rPr>
            </w:pPr>
            <w:r>
              <w:rPr>
                <w:rFonts w:asciiTheme="minorHAnsi" w:hAnsiTheme="minorHAnsi"/>
                <w:b/>
              </w:rPr>
              <w:t>INSPIRE multiplicity</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7F491191" w14:textId="77777777" w:rsidR="00907BC9" w:rsidRDefault="00F62F8E" w:rsidP="00630403">
            <w:pPr>
              <w:pStyle w:val="Body"/>
              <w:spacing w:before="60"/>
              <w:rPr>
                <w:rFonts w:asciiTheme="minorHAnsi" w:hAnsiTheme="minorHAnsi"/>
                <w:b/>
              </w:rPr>
            </w:pPr>
            <w:r>
              <w:rPr>
                <w:rFonts w:asciiTheme="minorHAnsi" w:hAnsiTheme="minorHAnsi"/>
                <w:b/>
              </w:rPr>
              <w:t xml:space="preserve">INSPIRE obligation </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3133E27C" w14:textId="77777777" w:rsidR="00907BC9" w:rsidRDefault="00F62F8E" w:rsidP="00630403">
            <w:pPr>
              <w:pStyle w:val="Body"/>
              <w:spacing w:before="60"/>
              <w:rPr>
                <w:rFonts w:asciiTheme="minorHAnsi" w:hAnsiTheme="minorHAnsi"/>
                <w:b/>
              </w:rPr>
            </w:pPr>
            <w:r>
              <w:rPr>
                <w:rFonts w:asciiTheme="minorHAnsi" w:hAnsiTheme="minorHAnsi"/>
                <w:b/>
              </w:rPr>
              <w:t>Proposed simplification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E847DCC" w14:textId="77777777" w:rsidR="00907BC9" w:rsidRDefault="00F62F8E" w:rsidP="00630403">
            <w:pPr>
              <w:pStyle w:val="Body"/>
              <w:spacing w:before="60"/>
              <w:rPr>
                <w:rFonts w:asciiTheme="minorHAnsi" w:hAnsiTheme="minorHAnsi"/>
                <w:b/>
              </w:rPr>
            </w:pPr>
            <w:r>
              <w:rPr>
                <w:rFonts w:asciiTheme="minorHAnsi" w:hAnsiTheme="minorHAnsi"/>
                <w:b/>
              </w:rPr>
              <w:t>Comment / Justification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BDAD147" w14:textId="77777777" w:rsidR="00907BC9" w:rsidRDefault="00F62F8E" w:rsidP="00630403">
            <w:pPr>
              <w:pStyle w:val="Body"/>
              <w:spacing w:before="60"/>
              <w:jc w:val="center"/>
              <w:rPr>
                <w:rFonts w:asciiTheme="minorHAnsi" w:hAnsiTheme="minorHAnsi"/>
                <w:b/>
              </w:rPr>
            </w:pPr>
            <w:r>
              <w:rPr>
                <w:rFonts w:asciiTheme="minorHAnsi" w:hAnsiTheme="minorHAnsi"/>
                <w:b/>
              </w:rPr>
              <w:t>Atom</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049B664A" w14:textId="77777777" w:rsidR="00907BC9" w:rsidRDefault="00F62F8E" w:rsidP="00630403">
            <w:pPr>
              <w:pStyle w:val="Body"/>
              <w:spacing w:before="60"/>
              <w:jc w:val="center"/>
              <w:rPr>
                <w:rFonts w:asciiTheme="minorHAnsi" w:hAnsiTheme="minorHAnsi"/>
                <w:b/>
              </w:rPr>
            </w:pPr>
            <w:r>
              <w:rPr>
                <w:rFonts w:asciiTheme="minorHAnsi" w:hAnsiTheme="minorHAnsi"/>
                <w:b/>
              </w:rPr>
              <w:t>WFS</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58AFE206" w14:textId="77777777" w:rsidR="00907BC9" w:rsidRDefault="00F62F8E" w:rsidP="00630403">
            <w:pPr>
              <w:pStyle w:val="Body"/>
              <w:spacing w:before="60"/>
              <w:jc w:val="center"/>
              <w:rPr>
                <w:rFonts w:asciiTheme="minorHAnsi" w:hAnsiTheme="minorHAnsi"/>
                <w:b/>
              </w:rPr>
            </w:pPr>
            <w:r>
              <w:rPr>
                <w:rFonts w:asciiTheme="minorHAnsi" w:hAnsiTheme="minorHAnsi"/>
                <w:b/>
              </w:rPr>
              <w:t>WMS</w:t>
            </w:r>
          </w:p>
        </w:tc>
      </w:tr>
      <w:tr w:rsidR="00F25589" w14:paraId="3D2C752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4C0B502" w14:textId="77777777" w:rsidR="00907BC9" w:rsidRDefault="00F62F8E" w:rsidP="00630403">
            <w:pPr>
              <w:pStyle w:val="Body"/>
              <w:spacing w:before="60"/>
              <w:rPr>
                <w:rFonts w:asciiTheme="minorHAnsi" w:hAnsiTheme="minorHAnsi"/>
              </w:rPr>
            </w:pPr>
            <w:r>
              <w:rPr>
                <w:rFonts w:asciiTheme="minorHAnsi" w:hAnsiTheme="minorHAnsi"/>
              </w:rPr>
              <w:t>Part B 1.1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FECBFB4" w14:textId="77777777" w:rsidR="00907BC9" w:rsidRDefault="00F62F8E" w:rsidP="00630403">
            <w:pPr>
              <w:pStyle w:val="Body"/>
              <w:spacing w:before="60"/>
              <w:rPr>
                <w:rFonts w:asciiTheme="minorHAnsi" w:hAnsiTheme="minorHAnsi"/>
              </w:rPr>
            </w:pPr>
            <w:r>
              <w:rPr>
                <w:rFonts w:asciiTheme="minorHAnsi" w:hAnsiTheme="minorHAnsi"/>
              </w:rPr>
              <w:t>Resource title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78833C2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5DA75CE3"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8A35DA2"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4C02A5" w14:textId="77777777" w:rsidR="00907BC9" w:rsidRDefault="00F62F8E" w:rsidP="00630403">
            <w:pPr>
              <w:pStyle w:val="Body"/>
              <w:spacing w:before="60"/>
              <w:rPr>
                <w:rFonts w:asciiTheme="minorHAnsi" w:hAnsiTheme="minorHAnsi"/>
              </w:rPr>
            </w:pPr>
            <w:r>
              <w:rPr>
                <w:rFonts w:asciiTheme="minorHAnsi" w:hAnsiTheme="minorHAnsi"/>
              </w:rPr>
              <w:t>This may be useful for aggregated services and for displaying in the user interface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50E31E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9D736F"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F62679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84A9A0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D973195" w14:textId="77777777" w:rsidR="00907BC9" w:rsidRDefault="00F62F8E" w:rsidP="00630403">
            <w:pPr>
              <w:pStyle w:val="Body"/>
              <w:spacing w:before="60"/>
              <w:rPr>
                <w:rFonts w:asciiTheme="minorHAnsi" w:hAnsiTheme="minorHAnsi"/>
              </w:rPr>
            </w:pPr>
            <w:r>
              <w:rPr>
                <w:rFonts w:asciiTheme="minorHAnsi" w:hAnsiTheme="minorHAnsi"/>
              </w:rPr>
              <w:t>Part B 1.2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C5607DB" w14:textId="77777777" w:rsidR="00907BC9" w:rsidRDefault="00F62F8E" w:rsidP="00630403">
            <w:pPr>
              <w:pStyle w:val="Body"/>
              <w:spacing w:before="60"/>
              <w:rPr>
                <w:rFonts w:asciiTheme="minorHAnsi" w:hAnsiTheme="minorHAnsi"/>
              </w:rPr>
            </w:pPr>
            <w:r>
              <w:rPr>
                <w:rFonts w:asciiTheme="minorHAnsi" w:hAnsiTheme="minorHAnsi"/>
              </w:rPr>
              <w:t>Resource abstract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783798"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DF9B6A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FE12F5C" w14:textId="77777777" w:rsidR="00907BC9" w:rsidRDefault="00F62F8E" w:rsidP="00630403">
            <w:pPr>
              <w:pStyle w:val="Body"/>
              <w:spacing w:before="60"/>
              <w:rPr>
                <w:rFonts w:asciiTheme="minorHAnsi" w:hAnsiTheme="minorHAnsi"/>
              </w:rPr>
            </w:pPr>
            <w:commentRangeStart w:id="24"/>
            <w:r>
              <w:rPr>
                <w:rFonts w:asciiTheme="minorHAnsi" w:hAnsiTheme="minorHAnsi"/>
              </w:rPr>
              <w:t>Remove</w:t>
            </w:r>
            <w:commentRangeEnd w:id="24"/>
            <w:r w:rsidR="00541696">
              <w:rPr>
                <w:rStyle w:val="Kommentarzeichen"/>
                <w:rFonts w:asciiTheme="minorHAnsi" w:eastAsiaTheme="minorHAnsi" w:hAnsiTheme="minorHAnsi" w:cstheme="minorBidi"/>
                <w:color w:val="auto"/>
                <w:lang w:val="en-US"/>
              </w:rPr>
              <w:commentReference w:id="24"/>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E2BEA8" w14:textId="77777777" w:rsidR="00907BC9" w:rsidRDefault="00F62F8E" w:rsidP="00630403">
            <w:pPr>
              <w:pStyle w:val="Body"/>
              <w:spacing w:before="60"/>
              <w:rPr>
                <w:rFonts w:asciiTheme="minorHAnsi" w:hAnsiTheme="minorHAnsi"/>
              </w:rPr>
            </w:pPr>
            <w:r>
              <w:rPr>
                <w:rFonts w:asciiTheme="minorHAnsi" w:hAnsiTheme="minorHAnsi"/>
              </w:rPr>
              <w:t>The abstract of the service is often not useful and seldom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B8EB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3521A"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E1A383" w14:textId="77777777" w:rsidR="00907BC9" w:rsidRDefault="00907BC9" w:rsidP="00630403">
            <w:pPr>
              <w:pStyle w:val="Body"/>
              <w:spacing w:before="60"/>
              <w:jc w:val="center"/>
              <w:rPr>
                <w:rFonts w:asciiTheme="minorHAnsi" w:hAnsiTheme="minorHAnsi"/>
              </w:rPr>
            </w:pPr>
          </w:p>
        </w:tc>
      </w:tr>
      <w:tr w:rsidR="00F25589" w14:paraId="71F8639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02E1CC" w14:textId="77777777" w:rsidR="00907BC9" w:rsidRDefault="00F62F8E" w:rsidP="00630403">
            <w:pPr>
              <w:pStyle w:val="Body"/>
              <w:spacing w:before="60"/>
              <w:rPr>
                <w:rFonts w:asciiTheme="minorHAnsi" w:hAnsiTheme="minorHAnsi"/>
              </w:rPr>
            </w:pPr>
            <w:r>
              <w:rPr>
                <w:rFonts w:asciiTheme="minorHAnsi" w:hAnsiTheme="minorHAnsi"/>
              </w:rPr>
              <w:t>Part B 1.3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69D02E2" w14:textId="77777777" w:rsidR="00907BC9" w:rsidRDefault="00F62F8E" w:rsidP="00630403">
            <w:pPr>
              <w:pStyle w:val="Body"/>
              <w:spacing w:before="60"/>
              <w:rPr>
                <w:rFonts w:asciiTheme="minorHAnsi" w:hAnsiTheme="minorHAnsi"/>
              </w:rPr>
            </w:pPr>
            <w:r>
              <w:rPr>
                <w:rFonts w:asciiTheme="minorHAnsi" w:hAnsiTheme="minorHAnsi"/>
              </w:rPr>
              <w:t>Resource type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08485A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70805AC"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CE85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2E66BE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type is implicit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CC67C8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5A3E0F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FA5E16" w14:textId="77777777" w:rsidR="00907BC9" w:rsidRDefault="00907BC9" w:rsidP="00630403">
            <w:pPr>
              <w:pStyle w:val="Body"/>
              <w:spacing w:before="60"/>
              <w:jc w:val="center"/>
              <w:rPr>
                <w:rFonts w:asciiTheme="minorHAnsi" w:hAnsiTheme="minorHAnsi"/>
              </w:rPr>
            </w:pPr>
          </w:p>
        </w:tc>
      </w:tr>
      <w:tr w:rsidR="00F25589" w14:paraId="0464E46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11330E" w14:textId="77777777" w:rsidR="00907BC9" w:rsidRDefault="00F62F8E" w:rsidP="00630403">
            <w:pPr>
              <w:pStyle w:val="Body"/>
              <w:spacing w:before="60"/>
              <w:rPr>
                <w:rFonts w:asciiTheme="minorHAnsi" w:hAnsiTheme="minorHAnsi"/>
              </w:rPr>
            </w:pPr>
            <w:r>
              <w:rPr>
                <w:rFonts w:asciiTheme="minorHAnsi" w:hAnsiTheme="minorHAnsi"/>
              </w:rPr>
              <w:t>Part B 1.4</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E07786" w14:textId="77777777" w:rsidR="00907BC9" w:rsidRDefault="00F62F8E" w:rsidP="00630403">
            <w:pPr>
              <w:pStyle w:val="Body"/>
              <w:spacing w:before="60"/>
              <w:rPr>
                <w:rFonts w:asciiTheme="minorHAnsi" w:hAnsiTheme="minorHAnsi"/>
              </w:rPr>
            </w:pPr>
            <w:r>
              <w:rPr>
                <w:rFonts w:asciiTheme="minorHAnsi" w:hAnsiTheme="minorHAnsi"/>
              </w:rPr>
              <w:t>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D564EE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31E049C"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service is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A37E7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8381C2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resource locator is implicit; furthermore, more detailed information is available in the operations metadata of the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B9D24D1"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9A35B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0BE535" w14:textId="77777777" w:rsidR="00907BC9" w:rsidRDefault="00907BC9" w:rsidP="00630403">
            <w:pPr>
              <w:pStyle w:val="Body"/>
              <w:spacing w:before="60"/>
              <w:jc w:val="center"/>
              <w:rPr>
                <w:rFonts w:asciiTheme="minorHAnsi" w:hAnsiTheme="minorHAnsi"/>
              </w:rPr>
            </w:pPr>
          </w:p>
        </w:tc>
      </w:tr>
      <w:tr w:rsidR="00F25589" w14:paraId="0579497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D9B9F42" w14:textId="77777777" w:rsidR="00907BC9" w:rsidRDefault="00F62F8E" w:rsidP="00630403">
            <w:pPr>
              <w:pStyle w:val="Body"/>
              <w:spacing w:before="60"/>
              <w:rPr>
                <w:rFonts w:asciiTheme="minorHAnsi" w:hAnsiTheme="minorHAnsi"/>
              </w:rPr>
            </w:pPr>
            <w:r>
              <w:rPr>
                <w:rFonts w:asciiTheme="minorHAnsi" w:hAnsiTheme="minorHAnsi"/>
              </w:rPr>
              <w:t>Part B 1.6</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46397E45" w14:textId="77777777" w:rsidR="00907BC9" w:rsidRDefault="00F62F8E" w:rsidP="00630403">
            <w:pPr>
              <w:pStyle w:val="Body"/>
              <w:spacing w:before="60"/>
              <w:rPr>
                <w:rFonts w:asciiTheme="minorHAnsi" w:hAnsiTheme="minorHAnsi"/>
              </w:rPr>
            </w:pPr>
            <w:r>
              <w:rPr>
                <w:rFonts w:asciiTheme="minorHAnsi" w:hAnsiTheme="minorHAnsi"/>
              </w:rPr>
              <w:t>Coupled resource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6ADE7FF"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8A9EDB0"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data sets on which the service operates are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2A1060CA" w14:textId="77777777" w:rsidR="00907BC9" w:rsidRDefault="00F62F8E" w:rsidP="00630403">
            <w:pPr>
              <w:pStyle w:val="Body"/>
              <w:spacing w:before="60"/>
              <w:rPr>
                <w:rFonts w:asciiTheme="minorHAnsi" w:hAnsiTheme="minorHAnsi"/>
              </w:rPr>
            </w:pPr>
            <w:r>
              <w:rPr>
                <w:rFonts w:asciiTheme="minorHAnsi" w:hAnsiTheme="minorHAnsi"/>
              </w:rPr>
              <w:t>Turn into a recommendation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15DF5EE" w14:textId="77777777" w:rsidR="00907BC9" w:rsidRDefault="00F62F8E" w:rsidP="00630403">
            <w:pPr>
              <w:pStyle w:val="Body"/>
              <w:spacing w:before="60"/>
              <w:rPr>
                <w:rFonts w:asciiTheme="minorHAnsi" w:hAnsiTheme="minorHAnsi"/>
              </w:rPr>
            </w:pPr>
            <w:commentRangeStart w:id="25"/>
            <w:r>
              <w:rPr>
                <w:rFonts w:asciiTheme="minorHAnsi" w:hAnsiTheme="minorHAnsi"/>
              </w:rPr>
              <w:t>This is not strictly necessary, but might be useful, especially for aggregated services providing access to more than one data set</w:t>
            </w:r>
            <w:commentRangeEnd w:id="25"/>
            <w:r w:rsidR="00541696">
              <w:rPr>
                <w:rStyle w:val="Kommentarzeichen"/>
                <w:rFonts w:asciiTheme="minorHAnsi" w:eastAsiaTheme="minorHAnsi" w:hAnsiTheme="minorHAnsi" w:cstheme="minorBidi"/>
                <w:color w:val="auto"/>
                <w:lang w:val="en-US"/>
              </w:rPr>
              <w:commentReference w:id="25"/>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CB08F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C7ABB30"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B6BE692"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50EDA60"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1904B061" w14:textId="77777777" w:rsidR="00907BC9" w:rsidRDefault="00F62F8E" w:rsidP="00630403">
            <w:pPr>
              <w:pStyle w:val="Body"/>
              <w:spacing w:before="60"/>
              <w:rPr>
                <w:rFonts w:asciiTheme="minorHAnsi" w:hAnsiTheme="minorHAnsi"/>
              </w:rPr>
            </w:pPr>
            <w:r>
              <w:rPr>
                <w:rFonts w:asciiTheme="minorHAnsi" w:hAnsiTheme="minorHAnsi"/>
              </w:rPr>
              <w:t>Part B 2.2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3EF31A8" w14:textId="77777777" w:rsidR="00907BC9" w:rsidRDefault="00F62F8E" w:rsidP="00630403">
            <w:pPr>
              <w:pStyle w:val="Body"/>
              <w:spacing w:before="60"/>
              <w:rPr>
                <w:rFonts w:asciiTheme="minorHAnsi" w:hAnsiTheme="minorHAnsi"/>
              </w:rPr>
            </w:pPr>
            <w:r>
              <w:rPr>
                <w:rFonts w:asciiTheme="minorHAnsi" w:hAnsiTheme="minorHAnsi"/>
              </w:rPr>
              <w:t>Spatial data service type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A50F19D"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E52105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D49C08E"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16CF774" w14:textId="77777777" w:rsidR="00907BC9" w:rsidRDefault="00F62F8E" w:rsidP="00630403">
            <w:pPr>
              <w:pStyle w:val="Body"/>
              <w:spacing w:before="60"/>
              <w:rPr>
                <w:rFonts w:asciiTheme="minorHAnsi" w:hAnsiTheme="minorHAnsi"/>
              </w:rPr>
            </w:pPr>
            <w:r>
              <w:rPr>
                <w:rFonts w:asciiTheme="minorHAnsi" w:hAnsiTheme="minorHAnsi"/>
              </w:rPr>
              <w:t>This is implemented by providing the application profile element on the data set's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5DFE53"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F2802F"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E2C503C" w14:textId="77777777" w:rsidR="00907BC9" w:rsidRDefault="00F62F8E" w:rsidP="00630403">
            <w:pPr>
              <w:pStyle w:val="Body"/>
              <w:spacing w:before="60"/>
              <w:jc w:val="center"/>
              <w:rPr>
                <w:rFonts w:asciiTheme="minorHAnsi" w:hAnsiTheme="minorHAnsi"/>
              </w:rPr>
            </w:pPr>
            <w:r>
              <w:rPr>
                <w:rFonts w:asciiTheme="minorHAnsi" w:hAnsiTheme="minorHAnsi"/>
              </w:rPr>
              <w:t>–</w:t>
            </w:r>
          </w:p>
        </w:tc>
      </w:tr>
      <w:tr w:rsidR="00F25589" w14:paraId="10891B08"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5DC60C6" w14:textId="77777777" w:rsidR="00907BC9" w:rsidRDefault="00F62F8E" w:rsidP="00630403">
            <w:pPr>
              <w:pStyle w:val="Body"/>
              <w:spacing w:before="60"/>
              <w:rPr>
                <w:rFonts w:asciiTheme="minorHAnsi" w:hAnsiTheme="minorHAnsi"/>
              </w:rPr>
            </w:pPr>
            <w:r>
              <w:rPr>
                <w:rFonts w:asciiTheme="minorHAnsi" w:hAnsiTheme="minorHAnsi"/>
              </w:rPr>
              <w:t>Part B 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2798C36" w14:textId="77777777" w:rsidR="00907BC9" w:rsidRDefault="00F62F8E" w:rsidP="00630403">
            <w:pPr>
              <w:pStyle w:val="Body"/>
              <w:spacing w:before="60"/>
              <w:rPr>
                <w:rFonts w:asciiTheme="minorHAnsi" w:hAnsiTheme="minorHAnsi"/>
              </w:rPr>
            </w:pPr>
            <w:r>
              <w:rPr>
                <w:rFonts w:asciiTheme="minorHAnsi" w:hAnsiTheme="minorHAnsi"/>
              </w:rPr>
              <w:t xml:space="preserve">Keyword </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C04A5E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95D1776"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359D878" w14:textId="77777777" w:rsidR="00907BC9" w:rsidRDefault="00F62F8E" w:rsidP="00630403">
            <w:pPr>
              <w:pStyle w:val="Body"/>
              <w:spacing w:before="60"/>
              <w:rPr>
                <w:rFonts w:asciiTheme="minorHAnsi" w:hAnsiTheme="minorHAnsi"/>
              </w:rPr>
            </w:pPr>
            <w:commentRangeStart w:id="26"/>
            <w:r>
              <w:rPr>
                <w:rFonts w:asciiTheme="minorHAnsi" w:hAnsiTheme="minorHAnsi"/>
              </w:rPr>
              <w:t>Remove</w:t>
            </w:r>
            <w:commentRangeEnd w:id="26"/>
            <w:r w:rsidR="00B022A4">
              <w:rPr>
                <w:rStyle w:val="Kommentarzeichen"/>
                <w:rFonts w:asciiTheme="minorHAnsi" w:eastAsiaTheme="minorHAnsi" w:hAnsiTheme="minorHAnsi" w:cstheme="minorBidi"/>
                <w:color w:val="auto"/>
                <w:lang w:val="en-US"/>
              </w:rPr>
              <w:commentReference w:id="26"/>
            </w:r>
          </w:p>
          <w:p w14:paraId="78D23BD2" w14:textId="77777777" w:rsidR="00907BC9" w:rsidRDefault="00907BC9" w:rsidP="00630403">
            <w:pPr>
              <w:pStyle w:val="Body"/>
              <w:spacing w:before="60"/>
              <w:rPr>
                <w:rFonts w:asciiTheme="minorHAnsi" w:hAnsiTheme="minorHAnsi"/>
              </w:rPr>
            </w:pPr>
          </w:p>
          <w:p w14:paraId="344DEB64"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4C17CC" w14:textId="77777777" w:rsidR="00907BC9" w:rsidRDefault="00F62F8E" w:rsidP="00630403">
            <w:pPr>
              <w:pStyle w:val="Body"/>
              <w:spacing w:before="60"/>
              <w:rPr>
                <w:rFonts w:asciiTheme="minorHAnsi" w:hAnsiTheme="minorHAnsi"/>
              </w:rPr>
            </w:pPr>
            <w:r>
              <w:rPr>
                <w:rFonts w:asciiTheme="minorHAnsi" w:hAnsiTheme="minorHAnsi"/>
              </w:rPr>
              <w:t>Service keywords (if they are at all necessary) can be covered by data set keywords or the name or description elements of the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9B6F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72DE580"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CA0E09" w14:textId="77777777" w:rsidR="00907BC9" w:rsidRDefault="00907BC9" w:rsidP="00630403">
            <w:pPr>
              <w:pStyle w:val="Body"/>
              <w:spacing w:before="60"/>
              <w:jc w:val="center"/>
              <w:rPr>
                <w:rFonts w:asciiTheme="minorHAnsi" w:hAnsiTheme="minorHAnsi"/>
              </w:rPr>
            </w:pPr>
          </w:p>
        </w:tc>
      </w:tr>
      <w:tr w:rsidR="00F25589" w14:paraId="3A02CC4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6DEB860" w14:textId="77777777" w:rsidR="00907BC9" w:rsidRDefault="00F62F8E" w:rsidP="00630403">
            <w:pPr>
              <w:pStyle w:val="Body"/>
              <w:spacing w:before="60"/>
              <w:rPr>
                <w:rFonts w:asciiTheme="minorHAnsi" w:hAnsiTheme="minorHAnsi"/>
              </w:rPr>
            </w:pPr>
            <w:r>
              <w:rPr>
                <w:rFonts w:asciiTheme="minorHAnsi" w:hAnsiTheme="minorHAnsi"/>
              </w:rPr>
              <w:lastRenderedPageBreak/>
              <w:t>Part B 4.1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9543D19" w14:textId="77777777" w:rsidR="00907BC9" w:rsidRDefault="00F62F8E" w:rsidP="00630403">
            <w:pPr>
              <w:pStyle w:val="Body"/>
              <w:spacing w:before="60"/>
              <w:rPr>
                <w:rFonts w:asciiTheme="minorHAnsi" w:hAnsiTheme="minorHAnsi"/>
              </w:rPr>
            </w:pPr>
            <w:r>
              <w:rPr>
                <w:rFonts w:asciiTheme="minorHAnsi" w:hAnsiTheme="minorHAnsi"/>
              </w:rPr>
              <w:t>Geographic bounding box</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FB8DC9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1F39E5E" w14:textId="77777777" w:rsidR="00907BC9" w:rsidRDefault="00F62F8E" w:rsidP="00630403">
            <w:pPr>
              <w:pStyle w:val="Body"/>
              <w:spacing w:before="60"/>
              <w:rPr>
                <w:rFonts w:asciiTheme="minorHAnsi" w:hAnsiTheme="minorHAnsi"/>
              </w:rPr>
            </w:pPr>
            <w:r>
              <w:rPr>
                <w:rFonts w:asciiTheme="minorHAnsi" w:hAnsiTheme="minorHAnsi"/>
              </w:rPr>
              <w:t>Conditional, mandatory for services with an explicit geographic extent.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A0F4C3F"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7ECED64" w14:textId="5770E61A" w:rsidR="00907BC9" w:rsidRDefault="00F62F8E" w:rsidP="00630403">
            <w:pPr>
              <w:pStyle w:val="Body"/>
              <w:spacing w:before="60"/>
              <w:rPr>
                <w:rFonts w:asciiTheme="minorHAnsi" w:hAnsiTheme="minorHAnsi"/>
              </w:rPr>
            </w:pPr>
            <w:r>
              <w:rPr>
                <w:rFonts w:asciiTheme="minorHAnsi" w:hAnsiTheme="minorHAnsi"/>
              </w:rPr>
              <w:t>This is covered by the bounding box of the data set</w:t>
            </w:r>
            <w:r w:rsidR="00630403">
              <w:rPr>
                <w:rFonts w:asciiTheme="minorHAnsi" w:hAnsiTheme="minorHAnsi"/>
              </w:rPr>
              <w:t xml:space="preserve"> (or virtual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75C13B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26DD743"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AE7CF26" w14:textId="77777777" w:rsidR="00907BC9" w:rsidRDefault="00907BC9" w:rsidP="00630403">
            <w:pPr>
              <w:pStyle w:val="Body"/>
              <w:spacing w:before="60"/>
              <w:jc w:val="center"/>
              <w:rPr>
                <w:rFonts w:asciiTheme="minorHAnsi" w:hAnsiTheme="minorHAnsi"/>
              </w:rPr>
            </w:pPr>
          </w:p>
        </w:tc>
      </w:tr>
      <w:tr w:rsidR="00F25589" w14:paraId="3BA8A2E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863D115" w14:textId="77777777" w:rsidR="00907BC9" w:rsidRDefault="00F62F8E" w:rsidP="00630403">
            <w:pPr>
              <w:pStyle w:val="Body"/>
              <w:spacing w:before="60"/>
              <w:rPr>
                <w:rFonts w:asciiTheme="minorHAnsi" w:hAnsiTheme="minorHAnsi"/>
              </w:rPr>
            </w:pPr>
            <w:r>
              <w:rPr>
                <w:rFonts w:asciiTheme="minorHAnsi" w:hAnsiTheme="minorHAnsi"/>
              </w:rPr>
              <w:t>Part B 5</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58CDD2" w14:textId="77777777" w:rsidR="00907BC9" w:rsidRDefault="00F62F8E" w:rsidP="00630403">
            <w:pPr>
              <w:pStyle w:val="Body"/>
              <w:spacing w:before="60"/>
              <w:rPr>
                <w:rFonts w:asciiTheme="minorHAnsi" w:hAnsiTheme="minorHAnsi"/>
              </w:rPr>
            </w:pPr>
            <w:r>
              <w:rPr>
                <w:rFonts w:asciiTheme="minorHAnsi" w:hAnsiTheme="minorHAnsi"/>
              </w:rPr>
              <w:t>Temporal reference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1DCDE2A"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43A1CF" w14:textId="77777777" w:rsidR="00907BC9" w:rsidRDefault="00F62F8E" w:rsidP="00630403">
            <w:pPr>
              <w:pStyle w:val="Body"/>
              <w:spacing w:before="60"/>
              <w:rPr>
                <w:rFonts w:asciiTheme="minorHAnsi" w:hAnsiTheme="minorHAnsi"/>
              </w:rPr>
            </w:pPr>
            <w:r>
              <w:rPr>
                <w:rFonts w:asciiTheme="minorHAnsi" w:hAnsiTheme="minorHAnsi"/>
              </w:rPr>
              <w:t>At least one of Temporal extent, Date of publication, Date of last revision or Date of creation must be given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A37702"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C198EBF" w14:textId="77777777" w:rsidR="00907BC9" w:rsidRDefault="00F62F8E" w:rsidP="00630403">
            <w:pPr>
              <w:pStyle w:val="Body"/>
              <w:spacing w:before="60"/>
              <w:rPr>
                <w:rFonts w:asciiTheme="minorHAnsi" w:hAnsiTheme="minorHAnsi"/>
              </w:rPr>
            </w:pPr>
            <w:r>
              <w:rPr>
                <w:rFonts w:asciiTheme="minorHAnsi" w:hAnsiTheme="minorHAnsi"/>
              </w:rPr>
              <w:t>This is covered by the temporal reference of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B861B8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2DA60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EB9095B" w14:textId="77777777" w:rsidR="00907BC9" w:rsidRDefault="00907BC9" w:rsidP="00630403">
            <w:pPr>
              <w:pStyle w:val="Body"/>
              <w:spacing w:before="60"/>
              <w:jc w:val="center"/>
              <w:rPr>
                <w:rFonts w:asciiTheme="minorHAnsi" w:hAnsiTheme="minorHAnsi"/>
              </w:rPr>
            </w:pPr>
          </w:p>
        </w:tc>
      </w:tr>
      <w:tr w:rsidR="00F25589" w14:paraId="2A6E33A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F7D5BC4" w14:textId="77777777" w:rsidR="00907BC9" w:rsidRDefault="00F62F8E" w:rsidP="00630403">
            <w:pPr>
              <w:pStyle w:val="Body"/>
              <w:spacing w:before="60"/>
              <w:rPr>
                <w:rFonts w:asciiTheme="minorHAnsi" w:hAnsiTheme="minorHAnsi"/>
              </w:rPr>
            </w:pPr>
            <w:r>
              <w:rPr>
                <w:rFonts w:asciiTheme="minorHAnsi" w:hAnsiTheme="minorHAnsi"/>
              </w:rPr>
              <w:t>Part B 6.2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73659BA" w14:textId="77777777" w:rsidR="00907BC9" w:rsidRDefault="00F62F8E" w:rsidP="00630403">
            <w:pPr>
              <w:pStyle w:val="Body"/>
              <w:spacing w:before="60"/>
              <w:rPr>
                <w:rFonts w:asciiTheme="minorHAnsi" w:hAnsiTheme="minorHAnsi"/>
              </w:rPr>
            </w:pPr>
            <w:r>
              <w:rPr>
                <w:rFonts w:asciiTheme="minorHAnsi" w:hAnsiTheme="minorHAnsi"/>
              </w:rPr>
              <w:t>Spatial resolution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B1D0126"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2C1DAB5" w14:textId="77777777" w:rsidR="00907BC9" w:rsidRDefault="00F62F8E" w:rsidP="00630403">
            <w:pPr>
              <w:pStyle w:val="Body"/>
              <w:spacing w:before="60"/>
              <w:rPr>
                <w:rFonts w:asciiTheme="minorHAnsi" w:hAnsiTheme="minorHAnsi"/>
              </w:rPr>
            </w:pPr>
            <w:r>
              <w:rPr>
                <w:rFonts w:asciiTheme="minorHAnsi" w:hAnsiTheme="minorHAnsi"/>
              </w:rPr>
              <w:t>Mandatory when there is a restriction on the spatial resolution for this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1F02BA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C817C4" w14:textId="77777777" w:rsidR="00907BC9" w:rsidRDefault="00F62F8E" w:rsidP="00630403">
            <w:pPr>
              <w:pStyle w:val="Body"/>
              <w:spacing w:before="60"/>
              <w:rPr>
                <w:rFonts w:asciiTheme="minorHAnsi" w:hAnsiTheme="minorHAnsi"/>
              </w:rPr>
            </w:pPr>
            <w:r>
              <w:rPr>
                <w:rFonts w:asciiTheme="minorHAnsi" w:hAnsiTheme="minorHAnsi"/>
              </w:rPr>
              <w:t xml:space="preserve">This </w:t>
            </w:r>
            <w:proofErr w:type="gramStart"/>
            <w:r>
              <w:rPr>
                <w:rFonts w:asciiTheme="minorHAnsi" w:hAnsiTheme="minorHAnsi"/>
              </w:rPr>
              <w:t>is covered</w:t>
            </w:r>
            <w:proofErr w:type="gramEnd"/>
            <w:r>
              <w:rPr>
                <w:rFonts w:asciiTheme="minorHAnsi" w:hAnsiTheme="minorHAnsi"/>
              </w:rPr>
              <w:t xml:space="preserve"> by the spatial resolution of the data set. Service-specific restrictions could be expressed through conditions on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44691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38125C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C92E528" w14:textId="77777777" w:rsidR="00907BC9" w:rsidRDefault="00907BC9" w:rsidP="00630403">
            <w:pPr>
              <w:pStyle w:val="Body"/>
              <w:spacing w:before="60"/>
              <w:jc w:val="center"/>
              <w:rPr>
                <w:rFonts w:asciiTheme="minorHAnsi" w:hAnsiTheme="minorHAnsi"/>
              </w:rPr>
            </w:pPr>
          </w:p>
        </w:tc>
      </w:tr>
      <w:tr w:rsidR="00F25589" w14:paraId="37BCEA3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0BF8A51" w14:textId="77777777" w:rsidR="00907BC9" w:rsidRDefault="00F62F8E" w:rsidP="00630403">
            <w:pPr>
              <w:pStyle w:val="Body"/>
              <w:spacing w:before="60"/>
              <w:rPr>
                <w:rFonts w:asciiTheme="minorHAnsi" w:hAnsiTheme="minorHAnsi"/>
              </w:rPr>
            </w:pPr>
            <w:r>
              <w:rPr>
                <w:rFonts w:asciiTheme="minorHAnsi" w:hAnsiTheme="minorHAnsi"/>
              </w:rPr>
              <w:t>Part B 7</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F2A35AB" w14:textId="77777777" w:rsidR="00907BC9" w:rsidRDefault="00F62F8E" w:rsidP="00630403">
            <w:pPr>
              <w:pStyle w:val="Body"/>
              <w:spacing w:before="60"/>
              <w:rPr>
                <w:rFonts w:asciiTheme="minorHAnsi" w:hAnsiTheme="minorHAnsi"/>
              </w:rPr>
            </w:pPr>
            <w:r>
              <w:rPr>
                <w:rFonts w:asciiTheme="minorHAnsi" w:hAnsiTheme="minorHAnsi"/>
              </w:rPr>
              <w:t>Conformity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59BEB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AF5FA92"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99AA48E" w14:textId="77777777" w:rsidR="00907BC9" w:rsidRDefault="00F62F8E" w:rsidP="00630403">
            <w:pPr>
              <w:pStyle w:val="Body"/>
              <w:spacing w:before="60"/>
              <w:rPr>
                <w:rFonts w:asciiTheme="minorHAnsi" w:hAnsiTheme="minorHAnsi"/>
              </w:rPr>
            </w:pPr>
            <w:commentRangeStart w:id="27"/>
            <w:r>
              <w:rPr>
                <w:rFonts w:asciiTheme="minorHAnsi" w:hAnsiTheme="minorHAnsi"/>
              </w:rPr>
              <w:t>Remove</w:t>
            </w:r>
            <w:commentRangeEnd w:id="27"/>
            <w:r w:rsidR="00B022A4">
              <w:rPr>
                <w:rStyle w:val="Kommentarzeichen"/>
                <w:rFonts w:asciiTheme="minorHAnsi" w:eastAsiaTheme="minorHAnsi" w:hAnsiTheme="minorHAnsi" w:cstheme="minorBidi"/>
                <w:color w:val="auto"/>
                <w:lang w:val="en-US"/>
              </w:rPr>
              <w:commentReference w:id="27"/>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CA7C828" w14:textId="77777777" w:rsidR="00907BC9" w:rsidRDefault="00F62F8E" w:rsidP="00630403">
            <w:pPr>
              <w:pStyle w:val="Body"/>
              <w:spacing w:before="60"/>
              <w:rPr>
                <w:rFonts w:asciiTheme="minorHAnsi" w:hAnsiTheme="minorHAnsi"/>
              </w:rPr>
            </w:pPr>
            <w:r>
              <w:rPr>
                <w:rFonts w:asciiTheme="minorHAnsi" w:hAnsiTheme="minorHAnsi"/>
              </w:rPr>
              <w:t>This is mainly relevant for Spatial Data Services that are not network services; using a value from the INSPIRE code list for the application profile of the resource locator could be interpreted as having an INSPIRE-compliant network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BB6880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48CC0F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6D4AB4F" w14:textId="77777777" w:rsidR="00907BC9" w:rsidRDefault="00907BC9" w:rsidP="00630403">
            <w:pPr>
              <w:pStyle w:val="Body"/>
              <w:spacing w:before="60"/>
              <w:jc w:val="center"/>
              <w:rPr>
                <w:rFonts w:asciiTheme="minorHAnsi" w:hAnsiTheme="minorHAnsi"/>
              </w:rPr>
            </w:pPr>
          </w:p>
        </w:tc>
      </w:tr>
      <w:tr w:rsidR="00F25589" w14:paraId="37F1155A"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57204C3" w14:textId="77777777" w:rsidR="00907BC9" w:rsidRDefault="00F62F8E" w:rsidP="00630403">
            <w:pPr>
              <w:pStyle w:val="Body"/>
              <w:spacing w:before="60"/>
              <w:rPr>
                <w:rFonts w:asciiTheme="minorHAnsi" w:hAnsiTheme="minorHAnsi"/>
              </w:rPr>
            </w:pPr>
            <w:r>
              <w:rPr>
                <w:rFonts w:asciiTheme="minorHAnsi" w:hAnsiTheme="minorHAnsi"/>
              </w:rPr>
              <w:lastRenderedPageBreak/>
              <w:t>Part B 8.1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22DA34D" w14:textId="77777777" w:rsidR="00907BC9" w:rsidRDefault="00F62F8E" w:rsidP="00630403">
            <w:pPr>
              <w:pStyle w:val="Body"/>
              <w:spacing w:before="60"/>
              <w:rPr>
                <w:rFonts w:asciiTheme="minorHAnsi" w:hAnsiTheme="minorHAnsi"/>
              </w:rPr>
            </w:pPr>
            <w:r>
              <w:rPr>
                <w:rFonts w:asciiTheme="minorHAnsi" w:hAnsiTheme="minorHAnsi"/>
              </w:rPr>
              <w:t>Conditions applying to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BDEA17C"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6E5C3B9" w14:textId="77777777" w:rsidR="00907BC9" w:rsidRDefault="00F62F8E" w:rsidP="00630403">
            <w:pPr>
              <w:pStyle w:val="Body"/>
              <w:spacing w:before="60"/>
              <w:rPr>
                <w:rFonts w:asciiTheme="minorHAnsi" w:hAnsiTheme="minorHAnsi"/>
              </w:rPr>
            </w:pPr>
            <w:r>
              <w:rPr>
                <w:rFonts w:asciiTheme="minorHAnsi" w:hAnsiTheme="minorHAnsi"/>
              </w:rPr>
              <w:t>Special values for unknown conditions or no applying conditions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7927A74" w14:textId="77777777" w:rsidR="00907BC9" w:rsidRDefault="00F62F8E" w:rsidP="00630403">
            <w:pPr>
              <w:pStyle w:val="Body"/>
              <w:spacing w:before="60"/>
              <w:rPr>
                <w:rFonts w:asciiTheme="minorHAnsi" w:hAnsiTheme="minorHAnsi"/>
              </w:rPr>
            </w:pPr>
            <w:commentRangeStart w:id="28"/>
            <w:r>
              <w:rPr>
                <w:rFonts w:asciiTheme="minorHAnsi" w:hAnsiTheme="minorHAnsi"/>
              </w:rPr>
              <w:t>Keep, but implement in data set metadata</w:t>
            </w:r>
            <w:commentRangeEnd w:id="28"/>
            <w:r w:rsidR="00095D97">
              <w:rPr>
                <w:rStyle w:val="Kommentarzeichen"/>
                <w:rFonts w:asciiTheme="minorHAnsi" w:eastAsiaTheme="minorHAnsi" w:hAnsiTheme="minorHAnsi" w:cstheme="minorBidi"/>
                <w:color w:val="auto"/>
                <w:lang w:val="en-US"/>
              </w:rPr>
              <w:commentReference w:id="28"/>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CFB2081" w14:textId="77777777" w:rsidR="00630403" w:rsidRDefault="00F62F8E" w:rsidP="00630403">
            <w:pPr>
              <w:pStyle w:val="Body"/>
              <w:spacing w:before="60"/>
              <w:rPr>
                <w:rFonts w:asciiTheme="minorHAnsi" w:hAnsiTheme="minorHAnsi"/>
              </w:rPr>
            </w:pPr>
            <w:r>
              <w:rPr>
                <w:rFonts w:asciiTheme="minorHAnsi" w:hAnsiTheme="minorHAnsi"/>
              </w:rPr>
              <w:t xml:space="preserve">Conditions specific to the access to the data set through a specific service </w:t>
            </w:r>
            <w:proofErr w:type="gramStart"/>
            <w:r>
              <w:rPr>
                <w:rFonts w:asciiTheme="minorHAnsi" w:hAnsiTheme="minorHAnsi"/>
              </w:rPr>
              <w:t>can be expressed</w:t>
            </w:r>
            <w:proofErr w:type="gramEnd"/>
            <w:r>
              <w:rPr>
                <w:rFonts w:asciiTheme="minorHAnsi" w:hAnsiTheme="minorHAnsi"/>
              </w:rPr>
              <w:t xml:space="preserve"> in the data set metadata.</w:t>
            </w:r>
            <w:r w:rsidR="00630403">
              <w:rPr>
                <w:rFonts w:asciiTheme="minorHAnsi" w:hAnsiTheme="minorHAnsi"/>
              </w:rPr>
              <w:t xml:space="preserve"> </w:t>
            </w:r>
          </w:p>
          <w:p w14:paraId="7970A3DB" w14:textId="291AE09D" w:rsidR="00907BC9" w:rsidRDefault="00630403" w:rsidP="00630403">
            <w:pPr>
              <w:pStyle w:val="Body"/>
              <w:spacing w:before="60"/>
              <w:rPr>
                <w:rFonts w:asciiTheme="minorHAnsi" w:hAnsiTheme="minorHAnsi"/>
              </w:rPr>
            </w:pPr>
            <w:commentRangeStart w:id="29"/>
            <w:r>
              <w:rPr>
                <w:rFonts w:asciiTheme="minorHAnsi" w:hAnsiTheme="minorHAnsi"/>
              </w:rPr>
              <w:t>This would also help users to decide already when looking at the data set metadata whether the data set</w:t>
            </w:r>
            <w:r w:rsidR="00F62F8E">
              <w:rPr>
                <w:rFonts w:asciiTheme="minorHAnsi" w:hAnsiTheme="minorHAnsi"/>
              </w:rPr>
              <w:t xml:space="preserve"> </w:t>
            </w:r>
            <w:r>
              <w:rPr>
                <w:rFonts w:asciiTheme="minorHAnsi" w:hAnsiTheme="minorHAnsi"/>
              </w:rPr>
              <w:t>is useful for their purposes or not.</w:t>
            </w:r>
            <w:commentRangeEnd w:id="29"/>
            <w:r w:rsidR="00CC1889">
              <w:rPr>
                <w:rStyle w:val="Kommentarzeichen"/>
                <w:rFonts w:asciiTheme="minorHAnsi" w:eastAsiaTheme="minorHAnsi" w:hAnsiTheme="minorHAnsi" w:cstheme="minorBidi"/>
                <w:color w:val="auto"/>
                <w:lang w:val="en-US"/>
              </w:rPr>
              <w:commentReference w:id="29"/>
            </w:r>
          </w:p>
          <w:p w14:paraId="714B0217"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59C1E2B"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13E548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F3D910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653EB01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6CD01CD" w14:textId="77777777" w:rsidR="00907BC9" w:rsidRDefault="00F62F8E" w:rsidP="00630403">
            <w:pPr>
              <w:pStyle w:val="Body"/>
              <w:spacing w:before="60"/>
              <w:rPr>
                <w:rFonts w:asciiTheme="minorHAnsi" w:hAnsiTheme="minorHAnsi"/>
              </w:rPr>
            </w:pPr>
            <w:r>
              <w:rPr>
                <w:rFonts w:asciiTheme="minorHAnsi" w:hAnsiTheme="minorHAnsi"/>
              </w:rPr>
              <w:t>Part B 8.2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1CAE2B9" w14:textId="77777777" w:rsidR="00907BC9" w:rsidRDefault="00F62F8E" w:rsidP="00630403">
            <w:pPr>
              <w:pStyle w:val="Body"/>
              <w:spacing w:before="60"/>
              <w:rPr>
                <w:rFonts w:asciiTheme="minorHAnsi" w:hAnsiTheme="minorHAnsi"/>
              </w:rPr>
            </w:pPr>
            <w:r>
              <w:rPr>
                <w:rFonts w:asciiTheme="minorHAnsi" w:hAnsiTheme="minorHAnsi"/>
              </w:rPr>
              <w:t>Limitations on public access</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F68B777"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F530535" w14:textId="77777777" w:rsidR="00907BC9" w:rsidRDefault="00F62F8E" w:rsidP="00630403">
            <w:pPr>
              <w:pStyle w:val="Body"/>
              <w:spacing w:before="60"/>
              <w:rPr>
                <w:rFonts w:asciiTheme="minorHAnsi" w:hAnsiTheme="minorHAnsi"/>
              </w:rPr>
            </w:pPr>
            <w:r>
              <w:rPr>
                <w:rFonts w:asciiTheme="minorHAnsi" w:hAnsiTheme="minorHAnsi"/>
              </w:rPr>
              <w:t>Special value for no limitations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EFB85D6" w14:textId="77777777" w:rsidR="00907BC9" w:rsidRDefault="00F62F8E" w:rsidP="00630403">
            <w:pPr>
              <w:pStyle w:val="Body"/>
              <w:spacing w:before="60"/>
              <w:rPr>
                <w:rFonts w:asciiTheme="minorHAnsi" w:hAnsiTheme="minorHAnsi"/>
              </w:rPr>
            </w:pPr>
            <w:commentRangeStart w:id="30"/>
            <w:r>
              <w:rPr>
                <w:rFonts w:asciiTheme="minorHAnsi" w:hAnsiTheme="minorHAnsi"/>
              </w:rPr>
              <w:t>Keep, but implement in data set metadata</w:t>
            </w:r>
            <w:commentRangeEnd w:id="30"/>
            <w:r w:rsidR="00CC1889">
              <w:rPr>
                <w:rStyle w:val="Kommentarzeichen"/>
                <w:rFonts w:asciiTheme="minorHAnsi" w:eastAsiaTheme="minorHAnsi" w:hAnsiTheme="minorHAnsi" w:cstheme="minorBidi"/>
                <w:color w:val="auto"/>
                <w:lang w:val="en-US"/>
              </w:rPr>
              <w:commentReference w:id="30"/>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24A5CCD" w14:textId="77777777" w:rsidR="00907BC9" w:rsidRDefault="00F62F8E" w:rsidP="00630403">
            <w:pPr>
              <w:pStyle w:val="Body"/>
              <w:spacing w:before="60"/>
              <w:rPr>
                <w:rFonts w:asciiTheme="minorHAnsi" w:hAnsiTheme="minorHAnsi"/>
              </w:rPr>
            </w:pPr>
            <w:r>
              <w:rPr>
                <w:rFonts w:asciiTheme="minorHAnsi" w:hAnsiTheme="minorHAnsi"/>
              </w:rPr>
              <w:t xml:space="preserve">Limitations specific to the access to the data set through a specific service </w:t>
            </w:r>
            <w:proofErr w:type="gramStart"/>
            <w:r>
              <w:rPr>
                <w:rFonts w:asciiTheme="minorHAnsi" w:hAnsiTheme="minorHAnsi"/>
              </w:rPr>
              <w:t>can be expressed</w:t>
            </w:r>
            <w:proofErr w:type="gramEnd"/>
            <w:r>
              <w:rPr>
                <w:rFonts w:asciiTheme="minorHAnsi" w:hAnsiTheme="minorHAnsi"/>
              </w:rPr>
              <w:t xml:space="preserve"> in the data set metadata. </w:t>
            </w:r>
          </w:p>
          <w:p w14:paraId="77CAC593" w14:textId="64C9F86F" w:rsidR="00630403"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 is useful for their purposes or not.</w:t>
            </w:r>
          </w:p>
          <w:p w14:paraId="39D6FA44"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74BDBB9"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438F39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7E5C83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51575A9F"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0F6081F" w14:textId="77777777" w:rsidR="00907BC9" w:rsidRDefault="00F62F8E" w:rsidP="00630403">
            <w:pPr>
              <w:pStyle w:val="Body"/>
              <w:spacing w:before="60"/>
              <w:rPr>
                <w:rFonts w:asciiTheme="minorHAnsi" w:hAnsiTheme="minorHAnsi"/>
              </w:rPr>
            </w:pPr>
            <w:r>
              <w:rPr>
                <w:rFonts w:asciiTheme="minorHAnsi" w:hAnsiTheme="minorHAnsi"/>
              </w:rPr>
              <w:t>Part B 9</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69A255B7" w14:textId="77777777" w:rsidR="00907BC9" w:rsidRDefault="00F62F8E" w:rsidP="00630403">
            <w:pPr>
              <w:pStyle w:val="Body"/>
              <w:spacing w:before="60"/>
              <w:rPr>
                <w:rFonts w:asciiTheme="minorHAnsi" w:hAnsiTheme="minorHAnsi"/>
              </w:rPr>
            </w:pPr>
            <w:r>
              <w:rPr>
                <w:rFonts w:asciiTheme="minorHAnsi" w:hAnsiTheme="minorHAnsi"/>
              </w:rPr>
              <w:t>Responsible organisation</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3BF4020"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2B0BBBA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2AE010"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13E2C352" w14:textId="77777777" w:rsidR="00907BC9" w:rsidRDefault="00F62F8E" w:rsidP="00630403">
            <w:pPr>
              <w:pStyle w:val="Body"/>
              <w:spacing w:before="60"/>
              <w:rPr>
                <w:rFonts w:asciiTheme="minorHAnsi" w:hAnsiTheme="minorHAnsi"/>
              </w:rPr>
            </w:pPr>
            <w:r>
              <w:rPr>
                <w:rFonts w:asciiTheme="minorHAnsi" w:hAnsiTheme="minorHAnsi"/>
              </w:rPr>
              <w:t>This may be different from the organisation responsible for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D6BDDDA"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2AF5D3"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41255C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467EADD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F3C793B" w14:textId="77777777" w:rsidR="00907BC9" w:rsidRDefault="00F62F8E" w:rsidP="00630403">
            <w:pPr>
              <w:pStyle w:val="Body"/>
              <w:spacing w:before="60"/>
              <w:rPr>
                <w:rFonts w:asciiTheme="minorHAnsi" w:hAnsiTheme="minorHAnsi"/>
              </w:rPr>
            </w:pPr>
            <w:r>
              <w:rPr>
                <w:rFonts w:asciiTheme="minorHAnsi" w:hAnsiTheme="minorHAnsi"/>
              </w:rPr>
              <w:lastRenderedPageBreak/>
              <w:t>Part B 10.1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E037C63" w14:textId="77777777" w:rsidR="00907BC9" w:rsidRDefault="00F62F8E" w:rsidP="00630403">
            <w:pPr>
              <w:pStyle w:val="Body"/>
              <w:spacing w:before="60"/>
              <w:rPr>
                <w:rFonts w:asciiTheme="minorHAnsi" w:hAnsiTheme="minorHAnsi"/>
              </w:rPr>
            </w:pPr>
            <w:r>
              <w:rPr>
                <w:rFonts w:asciiTheme="minorHAnsi" w:hAnsiTheme="minorHAnsi"/>
              </w:rPr>
              <w:t>Metadata point of contact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6C7C56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8EC8F0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37E97D"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A055A78" w14:textId="2E94FAA1" w:rsidR="00907BC9" w:rsidRDefault="00F25589" w:rsidP="00F25589">
            <w:pPr>
              <w:pStyle w:val="Body"/>
              <w:spacing w:before="60"/>
              <w:rPr>
                <w:rFonts w:asciiTheme="minorHAnsi" w:hAnsiTheme="minorHAnsi"/>
              </w:rPr>
            </w:pPr>
            <w:r>
              <w:rPr>
                <w:rFonts w:asciiTheme="minorHAnsi" w:hAnsiTheme="minorHAnsi"/>
              </w:rPr>
              <w:t xml:space="preserve">No longer </w:t>
            </w:r>
            <w:proofErr w:type="gramStart"/>
            <w:r>
              <w:rPr>
                <w:rFonts w:asciiTheme="minorHAnsi" w:hAnsiTheme="minorHAnsi"/>
              </w:rPr>
              <w:t>relevant if service metadata are</w:t>
            </w:r>
            <w:proofErr w:type="gramEnd"/>
            <w:r>
              <w:rPr>
                <w:rFonts w:asciiTheme="minorHAnsi" w:hAnsiTheme="minorHAnsi"/>
              </w:rPr>
              <w:t xml:space="preserve"> no longer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A6C836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FF945F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8FE7FEF" w14:textId="77777777" w:rsidR="00907BC9" w:rsidRDefault="00907BC9" w:rsidP="00630403">
            <w:pPr>
              <w:pStyle w:val="Body"/>
              <w:spacing w:before="60"/>
              <w:jc w:val="center"/>
              <w:rPr>
                <w:rFonts w:asciiTheme="minorHAnsi" w:hAnsiTheme="minorHAnsi"/>
              </w:rPr>
            </w:pPr>
          </w:p>
        </w:tc>
      </w:tr>
      <w:tr w:rsidR="00F25589" w14:paraId="03FFB346"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4DF1B66" w14:textId="77777777" w:rsidR="00907BC9" w:rsidRDefault="00F62F8E" w:rsidP="00630403">
            <w:pPr>
              <w:pStyle w:val="Body"/>
              <w:spacing w:before="60"/>
              <w:rPr>
                <w:rFonts w:asciiTheme="minorHAnsi" w:hAnsiTheme="minorHAnsi"/>
              </w:rPr>
            </w:pPr>
            <w:r>
              <w:rPr>
                <w:rFonts w:asciiTheme="minorHAnsi" w:hAnsiTheme="minorHAnsi"/>
              </w:rPr>
              <w:t>Part B 10.2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E2ABDD1" w14:textId="77777777" w:rsidR="00907BC9" w:rsidRDefault="00F62F8E" w:rsidP="00630403">
            <w:pPr>
              <w:pStyle w:val="Body"/>
              <w:spacing w:before="60"/>
              <w:rPr>
                <w:rFonts w:asciiTheme="minorHAnsi" w:hAnsiTheme="minorHAnsi"/>
              </w:rPr>
            </w:pPr>
            <w:r>
              <w:rPr>
                <w:rFonts w:asciiTheme="minorHAnsi" w:hAnsiTheme="minorHAnsi"/>
              </w:rPr>
              <w:t>Metadata date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C0E9BF"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BD410BD"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930006"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F74A617" w14:textId="77777777" w:rsidR="00907BC9" w:rsidRDefault="00F62F8E" w:rsidP="00630403">
            <w:pPr>
              <w:pStyle w:val="Body"/>
              <w:spacing w:before="60"/>
              <w:rPr>
                <w:rFonts w:asciiTheme="minorHAnsi" w:hAnsiTheme="minorHAnsi"/>
              </w:rPr>
            </w:pPr>
            <w:r>
              <w:rPr>
                <w:rFonts w:asciiTheme="minorHAnsi" w:hAnsiTheme="minorHAnsi"/>
              </w:rPr>
              <w:t>The date of last update of the service would be more relevant.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14BE3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BD2EF2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62E29A1" w14:textId="77777777" w:rsidR="00907BC9" w:rsidRDefault="00907BC9" w:rsidP="00630403">
            <w:pPr>
              <w:pStyle w:val="Body"/>
              <w:spacing w:before="60"/>
              <w:jc w:val="center"/>
              <w:rPr>
                <w:rFonts w:asciiTheme="minorHAnsi" w:hAnsiTheme="minorHAnsi"/>
              </w:rPr>
            </w:pPr>
          </w:p>
        </w:tc>
      </w:tr>
      <w:tr w:rsidR="00F25589" w14:paraId="361463F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38D373C" w14:textId="77777777" w:rsidR="00907BC9" w:rsidRDefault="00F62F8E" w:rsidP="00630403">
            <w:pPr>
              <w:pStyle w:val="Body"/>
              <w:spacing w:before="60"/>
              <w:rPr>
                <w:rFonts w:asciiTheme="minorHAnsi" w:hAnsiTheme="minorHAnsi"/>
              </w:rPr>
            </w:pPr>
            <w:r>
              <w:rPr>
                <w:rFonts w:asciiTheme="minorHAnsi" w:hAnsiTheme="minorHAnsi"/>
              </w:rPr>
              <w:t>Part B 10.3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B8CB21E" w14:textId="77777777" w:rsidR="00907BC9" w:rsidRDefault="00F62F8E" w:rsidP="00630403">
            <w:pPr>
              <w:pStyle w:val="Body"/>
              <w:spacing w:before="60"/>
              <w:rPr>
                <w:rFonts w:asciiTheme="minorHAnsi" w:hAnsiTheme="minorHAnsi"/>
              </w:rPr>
            </w:pPr>
            <w:r>
              <w:rPr>
                <w:rFonts w:asciiTheme="minorHAnsi" w:hAnsiTheme="minorHAnsi"/>
              </w:rPr>
              <w:t>Metadata language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F9A0104"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225C14F"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D75B8C8"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3EBCA1" w14:textId="77777777" w:rsidR="00907BC9" w:rsidRDefault="00F62F8E" w:rsidP="00630403">
            <w:pPr>
              <w:pStyle w:val="Body"/>
              <w:spacing w:before="60"/>
              <w:rPr>
                <w:rFonts w:asciiTheme="minorHAnsi" w:hAnsiTheme="minorHAnsi"/>
              </w:rPr>
            </w:pPr>
            <w:r>
              <w:rPr>
                <w:rFonts w:asciiTheme="minorHAnsi" w:hAnsiTheme="minorHAnsi"/>
              </w:rPr>
              <w:t>Automatic translation tools can nowadays figure out the language used in a document.</w:t>
            </w:r>
          </w:p>
          <w:p w14:paraId="59D73C83" w14:textId="77777777" w:rsidR="00907BC9" w:rsidRDefault="00907BC9" w:rsidP="00630403">
            <w:pPr>
              <w:pStyle w:val="Body"/>
              <w:spacing w:before="60"/>
              <w:rPr>
                <w:rFonts w:asciiTheme="minorHAnsi" w:hAnsiTheme="minorHAnsi"/>
              </w:rPr>
            </w:pPr>
          </w:p>
          <w:p w14:paraId="31394721" w14:textId="77777777" w:rsidR="00907BC9" w:rsidRDefault="00F62F8E" w:rsidP="00630403">
            <w:pPr>
              <w:pStyle w:val="Body"/>
              <w:spacing w:before="60"/>
              <w:rPr>
                <w:rFonts w:asciiTheme="minorHAnsi" w:hAnsiTheme="minorHAnsi"/>
              </w:rPr>
            </w:pPr>
            <w:r>
              <w:rPr>
                <w:rFonts w:asciiTheme="minorHAnsi" w:hAnsiTheme="minorHAnsi"/>
                <w:b/>
                <w:color w:val="FF0000"/>
              </w:rPr>
              <w:t>Open issue:</w:t>
            </w:r>
            <w:r>
              <w:rPr>
                <w:rFonts w:asciiTheme="minorHAnsi" w:hAnsiTheme="minorHAnsi"/>
                <w:color w:val="FF0000"/>
              </w:rPr>
              <w:t xml:space="preserve"> </w:t>
            </w:r>
            <w:r>
              <w:rPr>
                <w:rFonts w:asciiTheme="minorHAnsi" w:hAnsiTheme="minorHAnsi"/>
              </w:rPr>
              <w:t xml:space="preserve">More guidance (and probably simplification) </w:t>
            </w:r>
            <w:proofErr w:type="gramStart"/>
            <w:r>
              <w:rPr>
                <w:rFonts w:asciiTheme="minorHAnsi" w:hAnsiTheme="minorHAnsi"/>
              </w:rPr>
              <w:t>is needed</w:t>
            </w:r>
            <w:proofErr w:type="gramEnd"/>
            <w:r>
              <w:rPr>
                <w:rFonts w:asciiTheme="minorHAnsi" w:hAnsiTheme="minorHAnsi"/>
              </w:rPr>
              <w:t xml:space="preserve"> for the usage of languages in network services.</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6A992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8230A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925004" w14:textId="77777777" w:rsidR="00907BC9" w:rsidRDefault="00907BC9" w:rsidP="00630403">
            <w:pPr>
              <w:pStyle w:val="Body"/>
              <w:spacing w:before="60"/>
              <w:jc w:val="center"/>
              <w:rPr>
                <w:rFonts w:asciiTheme="minorHAnsi" w:hAnsiTheme="minorHAnsi"/>
              </w:rPr>
            </w:pPr>
          </w:p>
        </w:tc>
      </w:tr>
    </w:tbl>
    <w:p w14:paraId="474C1BFA" w14:textId="77777777" w:rsidR="00907BC9" w:rsidRDefault="00907BC9">
      <w:pPr>
        <w:rPr>
          <w:lang w:val="en-GB"/>
        </w:rPr>
        <w:sectPr w:rsidR="00907BC9" w:rsidSect="00840D33">
          <w:pgSz w:w="15840" w:h="12240" w:orient="landscape"/>
          <w:pgMar w:top="1418" w:right="1418" w:bottom="1418" w:left="1418" w:header="709" w:footer="709" w:gutter="0"/>
          <w:cols w:space="708"/>
          <w:formProt w:val="0"/>
          <w:docGrid w:linePitch="360" w:charSpace="-2049"/>
        </w:sectPr>
      </w:pPr>
    </w:p>
    <w:p w14:paraId="4DDA1B76" w14:textId="76B5B7E5" w:rsidR="00907BC9" w:rsidRDefault="00F62F8E">
      <w:pPr>
        <w:rPr>
          <w:lang w:val="en-GB"/>
        </w:rPr>
      </w:pPr>
      <w:proofErr w:type="gramStart"/>
      <w:r>
        <w:rPr>
          <w:lang w:val="en-GB"/>
        </w:rPr>
        <w:lastRenderedPageBreak/>
        <w:t>These following code snippet</w:t>
      </w:r>
      <w:proofErr w:type="gramEnd"/>
      <w:r>
        <w:rPr>
          <w:lang w:val="en-GB"/>
        </w:rPr>
        <w:t xml:space="preserve"> illustrate</w:t>
      </w:r>
      <w:r w:rsidR="00593BAD">
        <w:rPr>
          <w:lang w:val="en-GB"/>
        </w:rPr>
        <w:t>s</w:t>
      </w:r>
      <w:r>
        <w:rPr>
          <w:lang w:val="en-GB"/>
        </w:rPr>
        <w:t xml:space="preserve"> these requirements using examples of ISO 19115/19139 metadata for data sets and service capabilities / Atom feed elements for services.</w:t>
      </w:r>
    </w:p>
    <w:p w14:paraId="06D3E4F5" w14:textId="75D33B3A" w:rsidR="00527AC1" w:rsidRDefault="00527AC1">
      <w:pPr>
        <w:rPr>
          <w:lang w:val="en-GB"/>
        </w:rPr>
      </w:pPr>
    </w:p>
    <w:p w14:paraId="339AAA9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MD_Metadata</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4F9009D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contact</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63D6A83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proofErr w:type="spellStart"/>
      <w:r w:rsidRPr="00593BAD">
        <w:rPr>
          <w:rFonts w:ascii="Courier New" w:eastAsia="Times New Roman" w:hAnsi="Courier New" w:cs="Courier New"/>
          <w:color w:val="008000"/>
          <w:sz w:val="18"/>
          <w:szCs w:val="20"/>
          <w:lang w:val="en-GB" w:eastAsia="en-GB"/>
        </w:rPr>
        <w:t>Responsable</w:t>
      </w:r>
      <w:proofErr w:type="spellEnd"/>
      <w:r w:rsidRPr="00593BAD">
        <w:rPr>
          <w:rFonts w:ascii="Courier New" w:eastAsia="Times New Roman" w:hAnsi="Courier New" w:cs="Courier New"/>
          <w:color w:val="008000"/>
          <w:sz w:val="18"/>
          <w:szCs w:val="20"/>
          <w:lang w:val="en-GB" w:eastAsia="en-GB"/>
        </w:rPr>
        <w:t xml:space="preserve"> party for the spatial data set --&gt;</w:t>
      </w:r>
    </w:p>
    <w:p w14:paraId="3D01274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w:t>
      </w:r>
      <w:proofErr w:type="spellStart"/>
      <w:r w:rsidRPr="00FD5265">
        <w:rPr>
          <w:rFonts w:ascii="Courier New" w:eastAsia="Times New Roman" w:hAnsi="Courier New" w:cs="Courier New"/>
          <w:color w:val="0000FF"/>
          <w:sz w:val="18"/>
          <w:szCs w:val="20"/>
          <w:lang w:val="it-IT" w:eastAsia="en-GB"/>
        </w:rPr>
        <w:t>gmd:CI_ResponsibleParty</w:t>
      </w:r>
      <w:proofErr w:type="spellEnd"/>
      <w:r w:rsidRPr="00FD5265">
        <w:rPr>
          <w:rFonts w:ascii="Courier New" w:eastAsia="Times New Roman" w:hAnsi="Courier New" w:cs="Courier New"/>
          <w:color w:val="0000FF"/>
          <w:sz w:val="18"/>
          <w:szCs w:val="20"/>
          <w:lang w:val="it-IT" w:eastAsia="en-GB"/>
        </w:rPr>
        <w:t>&gt;</w:t>
      </w:r>
      <w:r w:rsidRPr="00FD5265">
        <w:rPr>
          <w:rFonts w:ascii="Courier New" w:eastAsia="Times New Roman" w:hAnsi="Courier New" w:cs="Courier New"/>
          <w:b/>
          <w:bCs/>
          <w:color w:val="000000"/>
          <w:sz w:val="18"/>
          <w:szCs w:val="20"/>
          <w:lang w:val="it-IT" w:eastAsia="en-GB"/>
        </w:rPr>
        <w:t xml:space="preserve"> ... </w:t>
      </w:r>
    </w:p>
    <w:p w14:paraId="704C4640"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w:t>
      </w:r>
      <w:proofErr w:type="spellStart"/>
      <w:proofErr w:type="gramStart"/>
      <w:r w:rsidRPr="00FD5265">
        <w:rPr>
          <w:rFonts w:ascii="Courier New" w:eastAsia="Times New Roman" w:hAnsi="Courier New" w:cs="Courier New"/>
          <w:color w:val="0000FF"/>
          <w:sz w:val="18"/>
          <w:szCs w:val="20"/>
          <w:lang w:val="it-IT" w:eastAsia="en-GB"/>
        </w:rPr>
        <w:t>gmd:role</w:t>
      </w:r>
      <w:proofErr w:type="spellEnd"/>
      <w:proofErr w:type="gramEnd"/>
      <w:r w:rsidRPr="00FD5265">
        <w:rPr>
          <w:rFonts w:ascii="Courier New" w:eastAsia="Times New Roman" w:hAnsi="Courier New" w:cs="Courier New"/>
          <w:color w:val="0000FF"/>
          <w:sz w:val="18"/>
          <w:szCs w:val="20"/>
          <w:lang w:val="it-IT" w:eastAsia="en-GB"/>
        </w:rPr>
        <w:t>&gt;</w:t>
      </w:r>
    </w:p>
    <w:p w14:paraId="392FEA54"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:CI_RoleCode</w:t>
      </w:r>
      <w:proofErr w:type="spellEnd"/>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7E3D73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proofErr w:type="spellStart"/>
      <w:proofErr w:type="gramStart"/>
      <w:r w:rsidRPr="00593BAD">
        <w:rPr>
          <w:rFonts w:ascii="Courier New" w:eastAsia="Times New Roman" w:hAnsi="Courier New" w:cs="Courier New"/>
          <w:color w:val="FF0000"/>
          <w:sz w:val="18"/>
          <w:szCs w:val="20"/>
          <w:lang w:val="en-GB" w:eastAsia="en-GB"/>
        </w:rPr>
        <w:t>codeListValue</w:t>
      </w:r>
      <w:proofErr w:type="spellEnd"/>
      <w:proofErr w:type="gram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w:t>
      </w:r>
      <w:proofErr w:type="spellStart"/>
      <w:r w:rsidRPr="00593BAD">
        <w:rPr>
          <w:rFonts w:ascii="Courier New" w:eastAsia="Times New Roman" w:hAnsi="Courier New" w:cs="Courier New"/>
          <w:b/>
          <w:bCs/>
          <w:color w:val="8000FF"/>
          <w:sz w:val="18"/>
          <w:szCs w:val="20"/>
          <w:lang w:val="en-GB" w:eastAsia="en-GB"/>
        </w:rPr>
        <w:t>pointOfContact</w:t>
      </w:r>
      <w:proofErr w:type="spellEnd"/>
      <w:r w:rsidRPr="00593BAD">
        <w:rPr>
          <w:rFonts w:ascii="Courier New" w:eastAsia="Times New Roman" w:hAnsi="Courier New" w:cs="Courier New"/>
          <w:b/>
          <w:bCs/>
          <w:color w:val="8000FF"/>
          <w:sz w:val="18"/>
          <w:szCs w:val="20"/>
          <w:lang w:val="en-GB" w:eastAsia="en-GB"/>
        </w:rPr>
        <w:t>"</w:t>
      </w:r>
      <w:r w:rsidRPr="00593BAD">
        <w:rPr>
          <w:rFonts w:ascii="Courier New" w:eastAsia="Times New Roman" w:hAnsi="Courier New" w:cs="Courier New"/>
          <w:color w:val="0000FF"/>
          <w:sz w:val="18"/>
          <w:szCs w:val="20"/>
          <w:lang w:val="en-GB" w:eastAsia="en-GB"/>
        </w:rPr>
        <w:t>/&gt;</w:t>
      </w:r>
    </w:p>
    <w:p w14:paraId="168C9C6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:role</w:t>
      </w:r>
      <w:proofErr w:type="spellEnd"/>
      <w:proofErr w:type="gramEnd"/>
      <w:r w:rsidRPr="00593BAD">
        <w:rPr>
          <w:rFonts w:ascii="Courier New" w:eastAsia="Times New Roman" w:hAnsi="Courier New" w:cs="Courier New"/>
          <w:color w:val="0000FF"/>
          <w:sz w:val="18"/>
          <w:szCs w:val="20"/>
          <w:lang w:val="en-GB" w:eastAsia="en-GB"/>
        </w:rPr>
        <w:t>&gt;</w:t>
      </w:r>
    </w:p>
    <w:p w14:paraId="2B58F75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_ResponsibleParty</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F16330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1B06CA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Data Identification incl. use constraints and limitations --&gt;</w:t>
      </w:r>
    </w:p>
    <w:p w14:paraId="48445B9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identificationInfo</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0179A5E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MD_DataIdentification</w:t>
      </w:r>
      <w:proofErr w:type="spellEnd"/>
      <w:r w:rsidRPr="00593BAD">
        <w:rPr>
          <w:rFonts w:ascii="Courier New" w:eastAsia="Times New Roman" w:hAnsi="Courier New" w:cs="Courier New"/>
          <w:color w:val="0000FF"/>
          <w:sz w:val="18"/>
          <w:szCs w:val="20"/>
          <w:lang w:val="en-GB" w:eastAsia="en-GB"/>
        </w:rPr>
        <w:t>&gt;</w:t>
      </w:r>
    </w:p>
    <w:p w14:paraId="32DECC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857A005" w14:textId="18B7ECFA"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Conditions applying to access and use</w:t>
      </w:r>
      <w:r w:rsidR="007E3165">
        <w:rPr>
          <w:rFonts w:ascii="Courier New" w:eastAsia="Times New Roman" w:hAnsi="Courier New" w:cs="Courier New"/>
          <w:color w:val="008000"/>
          <w:sz w:val="18"/>
          <w:szCs w:val="20"/>
          <w:lang w:val="en-GB" w:eastAsia="en-GB"/>
        </w:rPr>
        <w:t xml:space="preserve"> on the data set (through network services)</w:t>
      </w:r>
      <w:r w:rsidRPr="00593BAD">
        <w:rPr>
          <w:rFonts w:ascii="Courier New" w:eastAsia="Times New Roman" w:hAnsi="Courier New" w:cs="Courier New"/>
          <w:color w:val="008000"/>
          <w:sz w:val="18"/>
          <w:szCs w:val="20"/>
          <w:lang w:val="en-GB" w:eastAsia="en-GB"/>
        </w:rPr>
        <w:t xml:space="preserve"> --&gt;</w:t>
      </w:r>
    </w:p>
    <w:p w14:paraId="44A29F2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resourceConstraints</w:t>
      </w:r>
      <w:proofErr w:type="spellEnd"/>
      <w:r w:rsidRPr="00593BAD">
        <w:rPr>
          <w:rFonts w:ascii="Courier New" w:eastAsia="Times New Roman" w:hAnsi="Courier New" w:cs="Courier New"/>
          <w:color w:val="0000FF"/>
          <w:sz w:val="18"/>
          <w:szCs w:val="20"/>
          <w:lang w:val="en-GB" w:eastAsia="en-GB"/>
        </w:rPr>
        <w:t>&gt;</w:t>
      </w:r>
    </w:p>
    <w:p w14:paraId="2DC1116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MD_Constraints</w:t>
      </w:r>
      <w:proofErr w:type="spellEnd"/>
      <w:r w:rsidRPr="00593BAD">
        <w:rPr>
          <w:rFonts w:ascii="Courier New" w:eastAsia="Times New Roman" w:hAnsi="Courier New" w:cs="Courier New"/>
          <w:color w:val="0000FF"/>
          <w:sz w:val="18"/>
          <w:szCs w:val="20"/>
          <w:lang w:val="en-GB" w:eastAsia="en-GB"/>
        </w:rPr>
        <w:t>&gt;</w:t>
      </w:r>
    </w:p>
    <w:p w14:paraId="65FECC23" w14:textId="22D576E0"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useLimitation</w:t>
      </w:r>
      <w:proofErr w:type="spellEnd"/>
      <w:r w:rsidRPr="00593BAD">
        <w:rPr>
          <w:rFonts w:ascii="Courier New" w:eastAsia="Times New Roman" w:hAnsi="Courier New" w:cs="Courier New"/>
          <w:color w:val="0000FF"/>
          <w:sz w:val="18"/>
          <w:szCs w:val="20"/>
          <w:lang w:val="en-GB" w:eastAsia="en-GB"/>
        </w:rPr>
        <w:t>&gt;</w:t>
      </w:r>
    </w:p>
    <w:p w14:paraId="7AEA48D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08F9FA3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:useLimitation</w:t>
      </w:r>
      <w:proofErr w:type="spellEnd"/>
      <w:proofErr w:type="gramEnd"/>
      <w:r w:rsidRPr="00593BAD">
        <w:rPr>
          <w:rFonts w:ascii="Courier New" w:eastAsia="Times New Roman" w:hAnsi="Courier New" w:cs="Courier New"/>
          <w:color w:val="0000FF"/>
          <w:sz w:val="18"/>
          <w:szCs w:val="20"/>
          <w:lang w:val="en-GB" w:eastAsia="en-GB"/>
        </w:rPr>
        <w:t>&gt;</w:t>
      </w:r>
    </w:p>
    <w:p w14:paraId="3EC3CB57" w14:textId="439DEE9D"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85CA01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_Constraints</w:t>
      </w:r>
      <w:proofErr w:type="spellEnd"/>
      <w:r w:rsidRPr="00593BAD">
        <w:rPr>
          <w:rFonts w:ascii="Courier New" w:eastAsia="Times New Roman" w:hAnsi="Courier New" w:cs="Courier New"/>
          <w:color w:val="0000FF"/>
          <w:sz w:val="18"/>
          <w:szCs w:val="20"/>
          <w:lang w:val="en-GB" w:eastAsia="en-GB"/>
        </w:rPr>
        <w:t>&gt;</w:t>
      </w:r>
    </w:p>
    <w:p w14:paraId="1477A51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:resourceConstraints</w:t>
      </w:r>
      <w:proofErr w:type="spellEnd"/>
      <w:proofErr w:type="gramEnd"/>
      <w:r w:rsidRPr="00593BAD">
        <w:rPr>
          <w:rFonts w:ascii="Courier New" w:eastAsia="Times New Roman" w:hAnsi="Courier New" w:cs="Courier New"/>
          <w:color w:val="0000FF"/>
          <w:sz w:val="18"/>
          <w:szCs w:val="20"/>
          <w:lang w:val="en-GB" w:eastAsia="en-GB"/>
        </w:rPr>
        <w:t>&gt;</w:t>
      </w:r>
    </w:p>
    <w:p w14:paraId="4D056FD8" w14:textId="2CF210A4"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Limitations on public access</w:t>
      </w:r>
      <w:r w:rsidR="00CF0F2A" w:rsidRPr="00CF0F2A">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on the data set (through network services)</w:t>
      </w:r>
      <w:r w:rsidRPr="00593BAD">
        <w:rPr>
          <w:rFonts w:ascii="Courier New" w:eastAsia="Times New Roman" w:hAnsi="Courier New" w:cs="Courier New"/>
          <w:color w:val="008000"/>
          <w:sz w:val="18"/>
          <w:szCs w:val="20"/>
          <w:lang w:val="en-GB" w:eastAsia="en-GB"/>
        </w:rPr>
        <w:t xml:space="preserve"> --&gt;</w:t>
      </w:r>
    </w:p>
    <w:p w14:paraId="64A0A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resourceConstraints</w:t>
      </w:r>
      <w:proofErr w:type="spellEnd"/>
      <w:r w:rsidRPr="00593BAD">
        <w:rPr>
          <w:rFonts w:ascii="Courier New" w:eastAsia="Times New Roman" w:hAnsi="Courier New" w:cs="Courier New"/>
          <w:color w:val="0000FF"/>
          <w:sz w:val="18"/>
          <w:szCs w:val="20"/>
          <w:lang w:val="en-GB" w:eastAsia="en-GB"/>
        </w:rPr>
        <w:t>&gt;</w:t>
      </w:r>
    </w:p>
    <w:p w14:paraId="015D213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MD_LegalConstraints</w:t>
      </w:r>
      <w:proofErr w:type="spellEnd"/>
      <w:r w:rsidRPr="00593BAD">
        <w:rPr>
          <w:rFonts w:ascii="Courier New" w:eastAsia="Times New Roman" w:hAnsi="Courier New" w:cs="Courier New"/>
          <w:color w:val="0000FF"/>
          <w:sz w:val="18"/>
          <w:szCs w:val="20"/>
          <w:lang w:val="en-GB" w:eastAsia="en-GB"/>
        </w:rPr>
        <w:t>&gt;</w:t>
      </w:r>
    </w:p>
    <w:p w14:paraId="0D3317F7" w14:textId="352A6191"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useLimitation</w:t>
      </w:r>
      <w:proofErr w:type="spellEnd"/>
      <w:r w:rsidRPr="00593BAD">
        <w:rPr>
          <w:rFonts w:ascii="Courier New" w:eastAsia="Times New Roman" w:hAnsi="Courier New" w:cs="Courier New"/>
          <w:color w:val="0000FF"/>
          <w:sz w:val="18"/>
          <w:szCs w:val="20"/>
          <w:lang w:val="en-GB" w:eastAsia="en-GB"/>
        </w:rPr>
        <w:t>&gt;</w:t>
      </w:r>
    </w:p>
    <w:p w14:paraId="7C2B0CA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1A91968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:useLimitation</w:t>
      </w:r>
      <w:proofErr w:type="spellEnd"/>
      <w:proofErr w:type="gramEnd"/>
      <w:r w:rsidRPr="00593BAD">
        <w:rPr>
          <w:rFonts w:ascii="Courier New" w:eastAsia="Times New Roman" w:hAnsi="Courier New" w:cs="Courier New"/>
          <w:color w:val="0000FF"/>
          <w:sz w:val="18"/>
          <w:szCs w:val="20"/>
          <w:lang w:val="en-GB" w:eastAsia="en-GB"/>
        </w:rPr>
        <w:t>&gt;</w:t>
      </w:r>
    </w:p>
    <w:p w14:paraId="685F33DC" w14:textId="5F69D21C"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7557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:accessConstraints</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gmd:accessConstraints</w:t>
      </w:r>
      <w:proofErr w:type="spellEnd"/>
      <w:r w:rsidRPr="00593BAD">
        <w:rPr>
          <w:rFonts w:ascii="Courier New" w:eastAsia="Times New Roman" w:hAnsi="Courier New" w:cs="Courier New"/>
          <w:color w:val="0000FF"/>
          <w:sz w:val="18"/>
          <w:szCs w:val="20"/>
          <w:lang w:val="en-GB" w:eastAsia="en-GB"/>
        </w:rPr>
        <w:t>&gt;</w:t>
      </w:r>
    </w:p>
    <w:p w14:paraId="145CD2E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8146CB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:otherConstraints</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gmd:otherConstraints</w:t>
      </w:r>
      <w:proofErr w:type="spellEnd"/>
      <w:r w:rsidRPr="00593BAD">
        <w:rPr>
          <w:rFonts w:ascii="Courier New" w:eastAsia="Times New Roman" w:hAnsi="Courier New" w:cs="Courier New"/>
          <w:color w:val="0000FF"/>
          <w:sz w:val="18"/>
          <w:szCs w:val="20"/>
          <w:lang w:val="en-GB" w:eastAsia="en-GB"/>
        </w:rPr>
        <w:t>&gt;</w:t>
      </w:r>
    </w:p>
    <w:p w14:paraId="529C9A0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_LegalConstraints</w:t>
      </w:r>
      <w:proofErr w:type="spellEnd"/>
      <w:r w:rsidRPr="00593BAD">
        <w:rPr>
          <w:rFonts w:ascii="Courier New" w:eastAsia="Times New Roman" w:hAnsi="Courier New" w:cs="Courier New"/>
          <w:color w:val="0000FF"/>
          <w:sz w:val="18"/>
          <w:szCs w:val="20"/>
          <w:lang w:val="en-GB" w:eastAsia="en-GB"/>
        </w:rPr>
        <w:t>&gt;</w:t>
      </w:r>
    </w:p>
    <w:p w14:paraId="5CCDD2B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:resourceConstraints</w:t>
      </w:r>
      <w:proofErr w:type="spellEnd"/>
      <w:proofErr w:type="gramEnd"/>
      <w:r w:rsidRPr="00593BAD">
        <w:rPr>
          <w:rFonts w:ascii="Courier New" w:eastAsia="Times New Roman" w:hAnsi="Courier New" w:cs="Courier New"/>
          <w:color w:val="0000FF"/>
          <w:sz w:val="18"/>
          <w:szCs w:val="20"/>
          <w:lang w:val="en-GB" w:eastAsia="en-GB"/>
        </w:rPr>
        <w:t>&gt;</w:t>
      </w:r>
    </w:p>
    <w:p w14:paraId="5F188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A6A5C2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_DataIdentification</w:t>
      </w:r>
      <w:proofErr w:type="spellEnd"/>
      <w:r w:rsidRPr="00593BAD">
        <w:rPr>
          <w:rFonts w:ascii="Courier New" w:eastAsia="Times New Roman" w:hAnsi="Courier New" w:cs="Courier New"/>
          <w:color w:val="0000FF"/>
          <w:sz w:val="18"/>
          <w:szCs w:val="20"/>
          <w:lang w:val="en-GB" w:eastAsia="en-GB"/>
        </w:rPr>
        <w:t>&gt;</w:t>
      </w:r>
    </w:p>
    <w:p w14:paraId="6D5D36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:identificationInfo</w:t>
      </w:r>
      <w:proofErr w:type="spellEnd"/>
      <w:proofErr w:type="gramEnd"/>
      <w:r w:rsidRPr="00593BAD">
        <w:rPr>
          <w:rFonts w:ascii="Courier New" w:eastAsia="Times New Roman" w:hAnsi="Courier New" w:cs="Courier New"/>
          <w:color w:val="0000FF"/>
          <w:sz w:val="18"/>
          <w:szCs w:val="20"/>
          <w:lang w:val="en-GB" w:eastAsia="en-GB"/>
        </w:rPr>
        <w:t>&gt;</w:t>
      </w:r>
    </w:p>
    <w:p w14:paraId="2BF174A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Distribution info --&gt;</w:t>
      </w:r>
    </w:p>
    <w:p w14:paraId="691562E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distributionInfo</w:t>
      </w:r>
      <w:proofErr w:type="spellEnd"/>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&gt;</w:t>
      </w:r>
    </w:p>
    <w:p w14:paraId="74809DF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MD_Distribution</w:t>
      </w:r>
      <w:proofErr w:type="spellEnd"/>
      <w:r w:rsidRPr="00593BAD">
        <w:rPr>
          <w:rFonts w:ascii="Courier New" w:eastAsia="Times New Roman" w:hAnsi="Courier New" w:cs="Courier New"/>
          <w:color w:val="0000FF"/>
          <w:sz w:val="18"/>
          <w:szCs w:val="20"/>
          <w:lang w:val="en-GB" w:eastAsia="en-GB"/>
        </w:rPr>
        <w:t>&gt;</w:t>
      </w:r>
    </w:p>
    <w:p w14:paraId="05383F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59DCA1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proofErr w:type="spellStart"/>
      <w:r w:rsidRPr="00593BAD">
        <w:rPr>
          <w:rFonts w:ascii="Courier New" w:eastAsia="Times New Roman" w:hAnsi="Courier New" w:cs="Courier New"/>
          <w:color w:val="008000"/>
          <w:sz w:val="18"/>
          <w:szCs w:val="20"/>
          <w:lang w:val="en-GB" w:eastAsia="en-GB"/>
        </w:rPr>
        <w:t>Responsable</w:t>
      </w:r>
      <w:proofErr w:type="spellEnd"/>
      <w:r w:rsidRPr="00593BAD">
        <w:rPr>
          <w:rFonts w:ascii="Courier New" w:eastAsia="Times New Roman" w:hAnsi="Courier New" w:cs="Courier New"/>
          <w:color w:val="008000"/>
          <w:sz w:val="18"/>
          <w:szCs w:val="20"/>
          <w:lang w:val="en-GB" w:eastAsia="en-GB"/>
        </w:rPr>
        <w:t xml:space="preserve"> party for distributing the spatial data set e.g. through network services --&gt;</w:t>
      </w:r>
    </w:p>
    <w:p w14:paraId="00342FA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w:t>
      </w:r>
      <w:proofErr w:type="spellEnd"/>
      <w:proofErr w:type="gramEnd"/>
      <w:r w:rsidRPr="00593BAD">
        <w:rPr>
          <w:rFonts w:ascii="Courier New" w:eastAsia="Times New Roman" w:hAnsi="Courier New" w:cs="Courier New"/>
          <w:color w:val="000000"/>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xlink:type</w:t>
      </w:r>
      <w:proofErr w:type="spell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6D14515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MD_Distributor</w:t>
      </w:r>
      <w:proofErr w:type="spellEnd"/>
      <w:r w:rsidRPr="00593BAD">
        <w:rPr>
          <w:rFonts w:ascii="Courier New" w:eastAsia="Times New Roman" w:hAnsi="Courier New" w:cs="Courier New"/>
          <w:color w:val="0000FF"/>
          <w:sz w:val="18"/>
          <w:szCs w:val="20"/>
          <w:lang w:val="en-GB" w:eastAsia="en-GB"/>
        </w:rPr>
        <w:t>&gt;</w:t>
      </w:r>
    </w:p>
    <w:p w14:paraId="3F822BC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:distributorContact</w:t>
      </w:r>
      <w:proofErr w:type="spellEnd"/>
      <w:proofErr w:type="gramEnd"/>
      <w:r w:rsidRPr="00593BAD">
        <w:rPr>
          <w:rFonts w:ascii="Courier New" w:eastAsia="Times New Roman" w:hAnsi="Courier New" w:cs="Courier New"/>
          <w:color w:val="000000"/>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xlink:type</w:t>
      </w:r>
      <w:proofErr w:type="spell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7FD5AAEF"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w:t>
      </w:r>
      <w:proofErr w:type="spellStart"/>
      <w:r w:rsidRPr="00FD5265">
        <w:rPr>
          <w:rFonts w:ascii="Courier New" w:eastAsia="Times New Roman" w:hAnsi="Courier New" w:cs="Courier New"/>
          <w:color w:val="0000FF"/>
          <w:sz w:val="18"/>
          <w:szCs w:val="20"/>
          <w:lang w:val="it-IT" w:eastAsia="en-GB"/>
        </w:rPr>
        <w:t>gmd:CI_ResponsibleParty</w:t>
      </w:r>
      <w:proofErr w:type="spellEnd"/>
      <w:r w:rsidRPr="00FD5265">
        <w:rPr>
          <w:rFonts w:ascii="Courier New" w:eastAsia="Times New Roman" w:hAnsi="Courier New" w:cs="Courier New"/>
          <w:color w:val="0000FF"/>
          <w:sz w:val="18"/>
          <w:szCs w:val="20"/>
          <w:lang w:val="it-IT" w:eastAsia="en-GB"/>
        </w:rPr>
        <w:t>&gt;</w:t>
      </w:r>
    </w:p>
    <w:p w14:paraId="430B7D86"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p>
    <w:p w14:paraId="2ADB4A5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w:t>
      </w:r>
      <w:proofErr w:type="spellStart"/>
      <w:proofErr w:type="gramStart"/>
      <w:r w:rsidRPr="00FD5265">
        <w:rPr>
          <w:rFonts w:ascii="Courier New" w:eastAsia="Times New Roman" w:hAnsi="Courier New" w:cs="Courier New"/>
          <w:color w:val="0000FF"/>
          <w:sz w:val="18"/>
          <w:szCs w:val="20"/>
          <w:lang w:val="it-IT" w:eastAsia="en-GB"/>
        </w:rPr>
        <w:t>gmd:role</w:t>
      </w:r>
      <w:proofErr w:type="spellEnd"/>
      <w:proofErr w:type="gramEnd"/>
      <w:r w:rsidRPr="00FD5265">
        <w:rPr>
          <w:rFonts w:ascii="Courier New" w:eastAsia="Times New Roman" w:hAnsi="Courier New" w:cs="Courier New"/>
          <w:color w:val="0000FF"/>
          <w:sz w:val="18"/>
          <w:szCs w:val="20"/>
          <w:lang w:val="it-IT" w:eastAsia="en-GB"/>
        </w:rPr>
        <w:t>&gt;</w:t>
      </w:r>
    </w:p>
    <w:p w14:paraId="39BF71C0"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w:t>
      </w:r>
      <w:proofErr w:type="gramEnd"/>
      <w:r w:rsidRPr="00593BAD">
        <w:rPr>
          <w:rFonts w:ascii="Courier New" w:eastAsia="Times New Roman" w:hAnsi="Courier New" w:cs="Courier New"/>
          <w:color w:val="0000FF"/>
          <w:sz w:val="18"/>
          <w:szCs w:val="20"/>
          <w:lang w:val="fr-BE" w:eastAsia="en-GB"/>
        </w:rPr>
        <w:t>:CI_RoleCode</w:t>
      </w:r>
      <w:proofErr w:type="spellEnd"/>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007BA88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proofErr w:type="spellStart"/>
      <w:proofErr w:type="gramStart"/>
      <w:r w:rsidRPr="00593BAD">
        <w:rPr>
          <w:rFonts w:ascii="Courier New" w:eastAsia="Times New Roman" w:hAnsi="Courier New" w:cs="Courier New"/>
          <w:color w:val="FF0000"/>
          <w:sz w:val="18"/>
          <w:szCs w:val="20"/>
          <w:lang w:val="en-GB" w:eastAsia="en-GB"/>
        </w:rPr>
        <w:t>codeListValue</w:t>
      </w:r>
      <w:proofErr w:type="spellEnd"/>
      <w:proofErr w:type="gramEnd"/>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"distributor"</w:t>
      </w:r>
      <w:r w:rsidRPr="00593BAD">
        <w:rPr>
          <w:rFonts w:ascii="Courier New" w:eastAsia="Times New Roman" w:hAnsi="Courier New" w:cs="Courier New"/>
          <w:color w:val="0000FF"/>
          <w:sz w:val="18"/>
          <w:szCs w:val="20"/>
          <w:lang w:val="en-GB" w:eastAsia="en-GB"/>
        </w:rPr>
        <w:t>/&gt;</w:t>
      </w:r>
    </w:p>
    <w:p w14:paraId="22FDB58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:role</w:t>
      </w:r>
      <w:proofErr w:type="spellEnd"/>
      <w:proofErr w:type="gramEnd"/>
      <w:r w:rsidRPr="00593BAD">
        <w:rPr>
          <w:rFonts w:ascii="Courier New" w:eastAsia="Times New Roman" w:hAnsi="Courier New" w:cs="Courier New"/>
          <w:color w:val="0000FF"/>
          <w:sz w:val="18"/>
          <w:szCs w:val="20"/>
          <w:lang w:val="en-GB" w:eastAsia="en-GB"/>
        </w:rPr>
        <w:t>&gt;</w:t>
      </w:r>
    </w:p>
    <w:p w14:paraId="7A293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_ResponsibleParty</w:t>
      </w:r>
      <w:proofErr w:type="spellEnd"/>
      <w:r w:rsidRPr="00593BAD">
        <w:rPr>
          <w:rFonts w:ascii="Courier New" w:eastAsia="Times New Roman" w:hAnsi="Courier New" w:cs="Courier New"/>
          <w:color w:val="0000FF"/>
          <w:sz w:val="18"/>
          <w:szCs w:val="20"/>
          <w:lang w:val="en-GB" w:eastAsia="en-GB"/>
        </w:rPr>
        <w:t>&gt;</w:t>
      </w:r>
    </w:p>
    <w:p w14:paraId="19C9B3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9E8C53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:distributorContact</w:t>
      </w:r>
      <w:proofErr w:type="spellEnd"/>
      <w:proofErr w:type="gramEnd"/>
      <w:r w:rsidRPr="00593BAD">
        <w:rPr>
          <w:rFonts w:ascii="Courier New" w:eastAsia="Times New Roman" w:hAnsi="Courier New" w:cs="Courier New"/>
          <w:color w:val="0000FF"/>
          <w:sz w:val="18"/>
          <w:szCs w:val="20"/>
          <w:lang w:val="en-GB" w:eastAsia="en-GB"/>
        </w:rPr>
        <w:t>&gt;</w:t>
      </w:r>
    </w:p>
    <w:p w14:paraId="21E3720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lastRenderedPageBreak/>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_Distributor</w:t>
      </w:r>
      <w:proofErr w:type="spellEnd"/>
      <w:r w:rsidRPr="00593BAD">
        <w:rPr>
          <w:rFonts w:ascii="Courier New" w:eastAsia="Times New Roman" w:hAnsi="Courier New" w:cs="Courier New"/>
          <w:color w:val="0000FF"/>
          <w:sz w:val="18"/>
          <w:szCs w:val="20"/>
          <w:lang w:val="en-GB" w:eastAsia="en-GB"/>
        </w:rPr>
        <w:t>&gt;</w:t>
      </w:r>
    </w:p>
    <w:p w14:paraId="2D9956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:distributor</w:t>
      </w:r>
      <w:proofErr w:type="spellEnd"/>
      <w:proofErr w:type="gramEnd"/>
      <w:r w:rsidRPr="00593BAD">
        <w:rPr>
          <w:rFonts w:ascii="Courier New" w:eastAsia="Times New Roman" w:hAnsi="Courier New" w:cs="Courier New"/>
          <w:color w:val="0000FF"/>
          <w:sz w:val="18"/>
          <w:szCs w:val="20"/>
          <w:lang w:val="en-GB" w:eastAsia="en-GB"/>
        </w:rPr>
        <w:t>&gt;</w:t>
      </w:r>
    </w:p>
    <w:p w14:paraId="6EA0C0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Transfer options - description of the spatial data view service --&gt;</w:t>
      </w:r>
    </w:p>
    <w:p w14:paraId="27F9C822"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en-GB" w:eastAsia="en-GB"/>
        </w:rPr>
        <w:t xml:space="preserve">         </w:t>
      </w:r>
      <w:r w:rsidRPr="00577BF9">
        <w:rPr>
          <w:rFonts w:ascii="Courier New" w:eastAsia="Times New Roman" w:hAnsi="Courier New" w:cs="Courier New"/>
          <w:color w:val="0000FF"/>
          <w:sz w:val="18"/>
          <w:szCs w:val="20"/>
          <w:lang w:val="de-AT" w:eastAsia="en-GB"/>
        </w:rPr>
        <w:t>&lt;</w:t>
      </w:r>
      <w:proofErr w:type="spellStart"/>
      <w:proofErr w:type="gramStart"/>
      <w:r w:rsidRPr="00577BF9">
        <w:rPr>
          <w:rFonts w:ascii="Courier New" w:eastAsia="Times New Roman" w:hAnsi="Courier New" w:cs="Courier New"/>
          <w:color w:val="0000FF"/>
          <w:sz w:val="18"/>
          <w:szCs w:val="20"/>
          <w:lang w:val="de-AT" w:eastAsia="en-GB"/>
        </w:rPr>
        <w:t>gmd:transferOptions</w:t>
      </w:r>
      <w:proofErr w:type="spellEnd"/>
      <w:proofErr w:type="gramEnd"/>
      <w:r w:rsidRPr="00577BF9">
        <w:rPr>
          <w:rFonts w:ascii="Courier New" w:eastAsia="Times New Roman" w:hAnsi="Courier New" w:cs="Courier New"/>
          <w:color w:val="0000FF"/>
          <w:sz w:val="18"/>
          <w:szCs w:val="20"/>
          <w:lang w:val="de-AT" w:eastAsia="en-GB"/>
        </w:rPr>
        <w:t>&gt;</w:t>
      </w:r>
    </w:p>
    <w:p w14:paraId="347F79F9"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77BF9">
        <w:rPr>
          <w:rFonts w:ascii="Courier New" w:eastAsia="Times New Roman" w:hAnsi="Courier New" w:cs="Courier New"/>
          <w:b/>
          <w:bCs/>
          <w:color w:val="000000"/>
          <w:sz w:val="18"/>
          <w:szCs w:val="20"/>
          <w:lang w:val="de-AT" w:eastAsia="en-GB"/>
        </w:rPr>
        <w:t xml:space="preserve">            </w:t>
      </w:r>
      <w:r w:rsidRPr="00577BF9">
        <w:rPr>
          <w:rFonts w:ascii="Courier New" w:eastAsia="Times New Roman" w:hAnsi="Courier New" w:cs="Courier New"/>
          <w:color w:val="0000FF"/>
          <w:sz w:val="18"/>
          <w:szCs w:val="20"/>
          <w:lang w:val="de-AT" w:eastAsia="en-GB"/>
        </w:rPr>
        <w:t>&lt;</w:t>
      </w:r>
      <w:proofErr w:type="spellStart"/>
      <w:r w:rsidRPr="00577BF9">
        <w:rPr>
          <w:rFonts w:ascii="Courier New" w:eastAsia="Times New Roman" w:hAnsi="Courier New" w:cs="Courier New"/>
          <w:color w:val="0000FF"/>
          <w:sz w:val="18"/>
          <w:szCs w:val="20"/>
          <w:lang w:val="de-AT" w:eastAsia="en-GB"/>
        </w:rPr>
        <w:t>gmd:MD_DigitalTransferOptions</w:t>
      </w:r>
      <w:proofErr w:type="spellEnd"/>
      <w:r w:rsidRPr="00577BF9">
        <w:rPr>
          <w:rFonts w:ascii="Courier New" w:eastAsia="Times New Roman" w:hAnsi="Courier New" w:cs="Courier New"/>
          <w:color w:val="0000FF"/>
          <w:sz w:val="18"/>
          <w:szCs w:val="20"/>
          <w:lang w:val="de-AT" w:eastAsia="en-GB"/>
        </w:rPr>
        <w:t>&gt;</w:t>
      </w:r>
    </w:p>
    <w:p w14:paraId="197713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77BF9">
        <w:rPr>
          <w:rFonts w:ascii="Courier New" w:eastAsia="Times New Roman" w:hAnsi="Courier New" w:cs="Courier New"/>
          <w:b/>
          <w:bCs/>
          <w:color w:val="000000"/>
          <w:sz w:val="18"/>
          <w:szCs w:val="20"/>
          <w:lang w:val="de-AT" w:eastAsia="en-GB"/>
        </w:rPr>
        <w:t xml:space="preserve">               </w:t>
      </w:r>
      <w:r w:rsidRPr="00593BAD">
        <w:rPr>
          <w:rFonts w:ascii="Courier New" w:eastAsia="Times New Roman" w:hAnsi="Courier New" w:cs="Courier New"/>
          <w:b/>
          <w:bCs/>
          <w:color w:val="000000"/>
          <w:sz w:val="18"/>
          <w:szCs w:val="20"/>
          <w:lang w:val="en-GB" w:eastAsia="en-GB"/>
        </w:rPr>
        <w:t>...</w:t>
      </w:r>
    </w:p>
    <w:p w14:paraId="0823ED5D" w14:textId="79AE779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Links to service metadata</w:t>
      </w:r>
      <w:r w:rsidRPr="00593BAD">
        <w:rPr>
          <w:rFonts w:ascii="Courier New" w:eastAsia="Times New Roman" w:hAnsi="Courier New" w:cs="Courier New"/>
          <w:color w:val="008000"/>
          <w:sz w:val="18"/>
          <w:szCs w:val="20"/>
          <w:lang w:val="en-GB" w:eastAsia="en-GB"/>
        </w:rPr>
        <w:t xml:space="preserve"> --&gt;</w:t>
      </w:r>
    </w:p>
    <w:p w14:paraId="6555CF5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2801270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4F434E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642B249D" w14:textId="352E48D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https://xxx.xxx.xxx/wms</w:t>
      </w:r>
      <w:r w:rsidR="00CF0F2A" w:rsidRPr="00593BAD">
        <w:rPr>
          <w:rFonts w:ascii="Courier New" w:eastAsia="Times New Roman" w:hAnsi="Courier New" w:cs="Courier New"/>
          <w:b/>
          <w:bCs/>
          <w:color w:val="000000"/>
          <w:sz w:val="18"/>
          <w:szCs w:val="20"/>
          <w:u w:val="single"/>
          <w:lang w:val="en-GB" w:eastAsia="en-GB"/>
        </w:rPr>
        <w:t>?request=GetCapabilities&amp;amp;version=1.3.0&amp;amp;service=wms</w:t>
      </w:r>
      <w:r w:rsidR="00CF0F2A" w:rsidRPr="00593BAD">
        <w:rPr>
          <w:rFonts w:ascii="Courier New" w:eastAsia="Times New Roman" w:hAnsi="Courier New" w:cs="Courier New"/>
          <w:color w:val="0000FF"/>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:URL</w:t>
      </w:r>
      <w:proofErr w:type="spellEnd"/>
      <w:proofErr w:type="gramEnd"/>
      <w:r w:rsidRPr="00593BAD">
        <w:rPr>
          <w:rFonts w:ascii="Courier New" w:eastAsia="Times New Roman" w:hAnsi="Courier New" w:cs="Courier New"/>
          <w:color w:val="0000FF"/>
          <w:sz w:val="18"/>
          <w:szCs w:val="20"/>
          <w:lang w:val="en-GB" w:eastAsia="en-GB"/>
        </w:rPr>
        <w:t>&gt;</w:t>
      </w:r>
    </w:p>
    <w:p w14:paraId="66287D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3A63182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06A3422E" w14:textId="29424300" w:rsidR="007E0123" w:rsidRPr="00593BAD" w:rsidRDefault="007E0123" w:rsidP="009A6F56">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9A6F56" w:rsidRPr="00593BAD">
        <w:rPr>
          <w:rFonts w:ascii="Courier New" w:eastAsia="Times New Roman" w:hAnsi="Courier New" w:cs="Courier New"/>
          <w:color w:val="0000FF"/>
          <w:sz w:val="18"/>
          <w:szCs w:val="20"/>
          <w:lang w:val="en-GB" w:eastAsia="en-GB"/>
        </w:rPr>
        <w:t>&lt;</w:t>
      </w:r>
      <w:proofErr w:type="spellStart"/>
      <w:proofErr w:type="gramStart"/>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proofErr w:type="gramEnd"/>
      <w:r w:rsidR="009A6F56" w:rsidRPr="00593BAD">
        <w:rPr>
          <w:rFonts w:ascii="Courier New" w:eastAsia="Times New Roman" w:hAnsi="Courier New" w:cs="Courier New"/>
          <w:color w:val="0000FF"/>
          <w:sz w:val="18"/>
          <w:szCs w:val="20"/>
          <w:lang w:val="en-GB" w:eastAsia="en-GB"/>
        </w:rPr>
        <w:t>Anchor</w:t>
      </w:r>
      <w:proofErr w:type="spellEnd"/>
      <w:r w:rsidR="009A6F56" w:rsidRPr="00593BAD">
        <w:rPr>
          <w:rFonts w:ascii="Courier New" w:eastAsia="Times New Roman" w:hAnsi="Courier New" w:cs="Courier New"/>
          <w:color w:val="0000FF"/>
          <w:sz w:val="18"/>
          <w:szCs w:val="20"/>
          <w:lang w:val="en-GB" w:eastAsia="en-GB"/>
        </w:rPr>
        <w:t xml:space="preserve"> </w:t>
      </w:r>
      <w:proofErr w:type="spellStart"/>
      <w:r w:rsidR="009A6F56" w:rsidRPr="00593BAD">
        <w:rPr>
          <w:rFonts w:ascii="Courier New" w:eastAsia="Times New Roman" w:hAnsi="Courier New" w:cs="Courier New"/>
          <w:color w:val="FF0000"/>
          <w:sz w:val="18"/>
          <w:szCs w:val="20"/>
          <w:lang w:val="en-GB" w:eastAsia="en-GB"/>
        </w:rPr>
        <w:t>xlink:href</w:t>
      </w:r>
      <w:proofErr w:type="spellEnd"/>
      <w:r w:rsidR="009A6F56"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b/>
          <w:bCs/>
          <w:color w:val="8000FF"/>
          <w:sz w:val="18"/>
          <w:szCs w:val="20"/>
          <w:u w:val="single"/>
          <w:lang w:val="fr-BE" w:eastAsia="en-GB"/>
        </w:rPr>
        <w:t>http://inspire.ec.europa.eu/metadata-codelist/ProtocolValue/OGC:WMS-1.3.0</w:t>
      </w:r>
      <w:r w:rsidR="00CF0F2A" w:rsidRPr="00CF0F2A">
        <w:rPr>
          <w:rFonts w:ascii="Courier New" w:eastAsia="Times New Roman" w:hAnsi="Courier New" w:cs="Courier New"/>
          <w:b/>
          <w:bCs/>
          <w:color w:val="8000FF"/>
          <w:sz w:val="18"/>
          <w:szCs w:val="20"/>
          <w:u w:val="single"/>
          <w:lang w:val="fr-BE" w:eastAsia="en-GB"/>
        </w:rPr>
        <w:t>-http-get-capabilities</w:t>
      </w:r>
      <w:r w:rsidR="009A6F56"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OGC:WMS</w:t>
      </w:r>
      <w:r w:rsidR="00593BAD" w:rsidRPr="00593BAD">
        <w:rPr>
          <w:rFonts w:ascii="Courier New" w:eastAsia="Times New Roman" w:hAnsi="Courier New" w:cs="Courier New"/>
          <w:b/>
          <w:bCs/>
          <w:color w:val="000000"/>
          <w:sz w:val="18"/>
          <w:szCs w:val="20"/>
          <w:lang w:val="en-GB" w:eastAsia="en-GB"/>
        </w:rPr>
        <w:t>-1.3.0</w:t>
      </w:r>
      <w:r w:rsidR="00CF0F2A" w:rsidRPr="00593BAD">
        <w:rPr>
          <w:rFonts w:ascii="Courier New" w:eastAsia="Times New Roman" w:hAnsi="Courier New" w:cs="Courier New"/>
          <w:b/>
          <w:bCs/>
          <w:color w:val="000000"/>
          <w:sz w:val="18"/>
          <w:szCs w:val="20"/>
          <w:lang w:val="en-GB" w:eastAsia="en-GB"/>
        </w:rPr>
        <w:t>-http-get-capabilities</w:t>
      </w:r>
      <w:r w:rsidRPr="00593BAD">
        <w:rPr>
          <w:rFonts w:ascii="Courier New" w:eastAsia="Times New Roman" w:hAnsi="Courier New" w:cs="Courier New"/>
          <w:color w:val="0000FF"/>
          <w:sz w:val="18"/>
          <w:szCs w:val="20"/>
          <w:lang w:val="en-GB" w:eastAsia="en-GB"/>
        </w:rPr>
        <w:t>&lt;/</w:t>
      </w:r>
      <w:proofErr w:type="spellStart"/>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Anchor</w:t>
      </w:r>
      <w:proofErr w:type="spellEnd"/>
      <w:r w:rsidRPr="00593BAD">
        <w:rPr>
          <w:rFonts w:ascii="Courier New" w:eastAsia="Times New Roman" w:hAnsi="Courier New" w:cs="Courier New"/>
          <w:color w:val="0000FF"/>
          <w:sz w:val="18"/>
          <w:szCs w:val="20"/>
          <w:lang w:val="en-GB" w:eastAsia="en-GB"/>
        </w:rPr>
        <w:t>&gt;</w:t>
      </w:r>
    </w:p>
    <w:p w14:paraId="402E8B4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54A299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7CD4B69E" w14:textId="3D96FB18"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w:t>
      </w:r>
      <w:proofErr w:type="gramStart"/>
      <w:r w:rsidR="00593BAD" w:rsidRPr="00593BAD">
        <w:rPr>
          <w:rFonts w:ascii="Courier New" w:eastAsia="Times New Roman" w:hAnsi="Courier New" w:cs="Courier New"/>
          <w:color w:val="0000FF"/>
          <w:sz w:val="18"/>
          <w:szCs w:val="20"/>
          <w:lang w:val="en-GB" w:eastAsia="en-GB"/>
        </w:rPr>
        <w:t>:Anchor</w:t>
      </w:r>
      <w:proofErr w:type="spellEnd"/>
      <w:proofErr w:type="gram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00593BAD"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View Network Service</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076EC3E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F5D91F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03B4800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3EA140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4B3CD66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description</w:t>
      </w:r>
      <w:proofErr w:type="spellEnd"/>
      <w:r w:rsidRPr="00593BAD">
        <w:rPr>
          <w:rFonts w:ascii="Courier New" w:eastAsia="Times New Roman" w:hAnsi="Courier New" w:cs="Courier New"/>
          <w:color w:val="0000FF"/>
          <w:sz w:val="18"/>
          <w:szCs w:val="20"/>
          <w:lang w:val="en-GB" w:eastAsia="en-GB"/>
        </w:rPr>
        <w:t>&gt;</w:t>
      </w:r>
    </w:p>
    <w:p w14:paraId="77FA9F3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64BABA6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gmd:description</w:t>
      </w:r>
      <w:proofErr w:type="spellEnd"/>
      <w:proofErr w:type="gramEnd"/>
      <w:r w:rsidRPr="00593BAD">
        <w:rPr>
          <w:rFonts w:ascii="Courier New" w:eastAsia="Times New Roman" w:hAnsi="Courier New" w:cs="Courier New"/>
          <w:color w:val="0000FF"/>
          <w:sz w:val="18"/>
          <w:szCs w:val="20"/>
          <w:lang w:val="fr-BE" w:eastAsia="en-GB"/>
        </w:rPr>
        <w:t>&gt;</w:t>
      </w:r>
    </w:p>
    <w:p w14:paraId="6A8CD4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w:t>
      </w:r>
      <w:proofErr w:type="spellStart"/>
      <w:r w:rsidRPr="00593BAD">
        <w:rPr>
          <w:rFonts w:ascii="Courier New" w:eastAsia="Times New Roman" w:hAnsi="Courier New" w:cs="Courier New"/>
          <w:color w:val="0000FF"/>
          <w:sz w:val="18"/>
          <w:szCs w:val="20"/>
          <w:lang w:val="fr-BE" w:eastAsia="en-GB"/>
        </w:rPr>
        <w:t>gmd:CI_OnlineResource</w:t>
      </w:r>
      <w:proofErr w:type="spellEnd"/>
      <w:r w:rsidRPr="00593BAD">
        <w:rPr>
          <w:rFonts w:ascii="Courier New" w:eastAsia="Times New Roman" w:hAnsi="Courier New" w:cs="Courier New"/>
          <w:color w:val="0000FF"/>
          <w:sz w:val="18"/>
          <w:szCs w:val="20"/>
          <w:lang w:val="fr-BE" w:eastAsia="en-GB"/>
        </w:rPr>
        <w:t>&gt;</w:t>
      </w:r>
    </w:p>
    <w:p w14:paraId="37B20AD7"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fr-BE" w:eastAsia="en-GB"/>
        </w:rPr>
        <w:t xml:space="preserve">               </w:t>
      </w:r>
      <w:r w:rsidRPr="00577BF9">
        <w:rPr>
          <w:rFonts w:ascii="Courier New" w:eastAsia="Times New Roman" w:hAnsi="Courier New" w:cs="Courier New"/>
          <w:color w:val="0000FF"/>
          <w:sz w:val="18"/>
          <w:szCs w:val="20"/>
          <w:lang w:val="de-AT" w:eastAsia="en-GB"/>
        </w:rPr>
        <w:t>&lt;/</w:t>
      </w:r>
      <w:proofErr w:type="spellStart"/>
      <w:proofErr w:type="gramStart"/>
      <w:r w:rsidRPr="00577BF9">
        <w:rPr>
          <w:rFonts w:ascii="Courier New" w:eastAsia="Times New Roman" w:hAnsi="Courier New" w:cs="Courier New"/>
          <w:color w:val="0000FF"/>
          <w:sz w:val="18"/>
          <w:szCs w:val="20"/>
          <w:lang w:val="de-AT" w:eastAsia="en-GB"/>
        </w:rPr>
        <w:t>gmd:onLine</w:t>
      </w:r>
      <w:proofErr w:type="spellEnd"/>
      <w:proofErr w:type="gramEnd"/>
      <w:r w:rsidRPr="00577BF9">
        <w:rPr>
          <w:rFonts w:ascii="Courier New" w:eastAsia="Times New Roman" w:hAnsi="Courier New" w:cs="Courier New"/>
          <w:color w:val="0000FF"/>
          <w:sz w:val="18"/>
          <w:szCs w:val="20"/>
          <w:lang w:val="de-AT" w:eastAsia="en-GB"/>
        </w:rPr>
        <w:t>&gt;</w:t>
      </w:r>
    </w:p>
    <w:p w14:paraId="18E845E6" w14:textId="77777777" w:rsidR="00300304" w:rsidRPr="00577BF9" w:rsidRDefault="00300304" w:rsidP="00300304">
      <w:pPr>
        <w:shd w:val="clear" w:color="auto" w:fill="FFFFFF"/>
        <w:spacing w:after="0" w:line="240" w:lineRule="auto"/>
        <w:rPr>
          <w:rFonts w:ascii="Courier New" w:eastAsia="Times New Roman" w:hAnsi="Courier New" w:cs="Courier New"/>
          <w:color w:val="0000FF"/>
          <w:sz w:val="18"/>
          <w:szCs w:val="20"/>
          <w:lang w:val="de-AT" w:eastAsia="en-GB"/>
        </w:rPr>
      </w:pPr>
      <w:r w:rsidRPr="00577BF9">
        <w:rPr>
          <w:rFonts w:ascii="Courier New" w:eastAsia="Times New Roman" w:hAnsi="Courier New" w:cs="Courier New"/>
          <w:b/>
          <w:bCs/>
          <w:color w:val="000000"/>
          <w:sz w:val="18"/>
          <w:szCs w:val="20"/>
          <w:lang w:val="de-AT" w:eastAsia="en-GB"/>
        </w:rPr>
        <w:t xml:space="preserve">            </w:t>
      </w:r>
      <w:r w:rsidRPr="00577BF9">
        <w:rPr>
          <w:rFonts w:ascii="Courier New" w:eastAsia="Times New Roman" w:hAnsi="Courier New" w:cs="Courier New"/>
          <w:color w:val="0000FF"/>
          <w:sz w:val="18"/>
          <w:szCs w:val="20"/>
          <w:lang w:val="de-AT" w:eastAsia="en-GB"/>
        </w:rPr>
        <w:t>&lt;/</w:t>
      </w:r>
      <w:proofErr w:type="spellStart"/>
      <w:r w:rsidRPr="00577BF9">
        <w:rPr>
          <w:rFonts w:ascii="Courier New" w:eastAsia="Times New Roman" w:hAnsi="Courier New" w:cs="Courier New"/>
          <w:color w:val="0000FF"/>
          <w:sz w:val="18"/>
          <w:szCs w:val="20"/>
          <w:lang w:val="de-AT" w:eastAsia="en-GB"/>
        </w:rPr>
        <w:t>gmd:MD_DigitalTransferOptions</w:t>
      </w:r>
      <w:proofErr w:type="spellEnd"/>
      <w:r w:rsidRPr="00577BF9">
        <w:rPr>
          <w:rFonts w:ascii="Courier New" w:eastAsia="Times New Roman" w:hAnsi="Courier New" w:cs="Courier New"/>
          <w:color w:val="0000FF"/>
          <w:sz w:val="18"/>
          <w:szCs w:val="20"/>
          <w:lang w:val="de-AT" w:eastAsia="en-GB"/>
        </w:rPr>
        <w:t>&gt;</w:t>
      </w:r>
    </w:p>
    <w:p w14:paraId="7E97C8E1" w14:textId="2B6EEE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77BF9">
        <w:rPr>
          <w:rFonts w:ascii="Courier New" w:eastAsia="Times New Roman" w:hAnsi="Courier New" w:cs="Courier New"/>
          <w:b/>
          <w:bCs/>
          <w:color w:val="000000"/>
          <w:sz w:val="18"/>
          <w:szCs w:val="20"/>
          <w:lang w:val="de-AT" w:eastAsia="en-GB"/>
        </w:rPr>
        <w:t xml:space="preserve">          </w:t>
      </w:r>
      <w:r w:rsidR="00300304" w:rsidRPr="00577BF9">
        <w:rPr>
          <w:rFonts w:ascii="Courier New" w:eastAsia="Times New Roman" w:hAnsi="Courier New" w:cs="Courier New"/>
          <w:b/>
          <w:bCs/>
          <w:color w:val="000000"/>
          <w:sz w:val="18"/>
          <w:szCs w:val="20"/>
          <w:lang w:val="de-AT"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direct access download</w:t>
      </w:r>
      <w:r w:rsidR="00CF0F2A">
        <w:rPr>
          <w:rFonts w:ascii="Courier New" w:eastAsia="Times New Roman" w:hAnsi="Courier New" w:cs="Courier New"/>
          <w:color w:val="008000"/>
          <w:sz w:val="18"/>
          <w:szCs w:val="20"/>
          <w:lang w:val="en-GB" w:eastAsia="en-GB"/>
        </w:rPr>
        <w:t xml:space="preserve"> </w:t>
      </w:r>
      <w:r w:rsidRPr="00593BAD">
        <w:rPr>
          <w:rFonts w:ascii="Courier New" w:eastAsia="Times New Roman" w:hAnsi="Courier New" w:cs="Courier New"/>
          <w:color w:val="008000"/>
          <w:sz w:val="18"/>
          <w:szCs w:val="20"/>
          <w:lang w:val="en-GB" w:eastAsia="en-GB"/>
        </w:rPr>
        <w:t>--&gt;</w:t>
      </w:r>
    </w:p>
    <w:p w14:paraId="1843D9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MD_DigitalTransferOptions</w:t>
      </w:r>
      <w:proofErr w:type="spellEnd"/>
      <w:r w:rsidRPr="00593BAD">
        <w:rPr>
          <w:rFonts w:ascii="Courier New" w:eastAsia="Times New Roman" w:hAnsi="Courier New" w:cs="Courier New"/>
          <w:color w:val="0000FF"/>
          <w:sz w:val="18"/>
          <w:szCs w:val="20"/>
          <w:lang w:val="en-GB" w:eastAsia="en-GB"/>
        </w:rPr>
        <w:t>&gt;</w:t>
      </w:r>
    </w:p>
    <w:p w14:paraId="7E0E7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B21B35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Generic service endpoint --&gt;</w:t>
      </w:r>
    </w:p>
    <w:p w14:paraId="26E91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568E9CC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3821009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linkage</w:t>
      </w:r>
      <w:proofErr w:type="spellEnd"/>
      <w:r w:rsidRPr="00593BAD">
        <w:rPr>
          <w:rFonts w:ascii="Courier New" w:eastAsia="Times New Roman" w:hAnsi="Courier New" w:cs="Courier New"/>
          <w:color w:val="0000FF"/>
          <w:sz w:val="18"/>
          <w:szCs w:val="20"/>
          <w:lang w:val="en-GB" w:eastAsia="en-GB"/>
        </w:rPr>
        <w:t>&gt;</w:t>
      </w:r>
    </w:p>
    <w:p w14:paraId="6521791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gmd:URL</w:t>
      </w:r>
      <w:proofErr w:type="spell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u w:val="single"/>
          <w:lang w:val="en-GB" w:eastAsia="en-GB"/>
        </w:rPr>
        <w:t>https://xxx.xxx.xxx/wfs?</w:t>
      </w:r>
      <w:r w:rsidRPr="00593BAD">
        <w:rPr>
          <w:rFonts w:ascii="Courier New" w:eastAsia="Times New Roman" w:hAnsi="Courier New" w:cs="Courier New"/>
          <w:color w:val="0000FF"/>
          <w:sz w:val="18"/>
          <w:szCs w:val="20"/>
          <w:lang w:val="en-GB" w:eastAsia="en-GB"/>
        </w:rPr>
        <w:t>&lt;/gmd:URL&gt;</w:t>
      </w:r>
    </w:p>
    <w:p w14:paraId="502EB94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:linkage</w:t>
      </w:r>
      <w:proofErr w:type="spellEnd"/>
      <w:proofErr w:type="gramEnd"/>
      <w:r w:rsidRPr="00593BAD">
        <w:rPr>
          <w:rFonts w:ascii="Courier New" w:eastAsia="Times New Roman" w:hAnsi="Courier New" w:cs="Courier New"/>
          <w:color w:val="0000FF"/>
          <w:sz w:val="18"/>
          <w:szCs w:val="20"/>
          <w:lang w:val="en-GB" w:eastAsia="en-GB"/>
        </w:rPr>
        <w:t>&gt;</w:t>
      </w:r>
    </w:p>
    <w:p w14:paraId="2B86976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protocol</w:t>
      </w:r>
      <w:proofErr w:type="spellEnd"/>
      <w:r w:rsidRPr="00593BAD">
        <w:rPr>
          <w:rFonts w:ascii="Courier New" w:eastAsia="Times New Roman" w:hAnsi="Courier New" w:cs="Courier New"/>
          <w:color w:val="0000FF"/>
          <w:sz w:val="18"/>
          <w:szCs w:val="20"/>
          <w:lang w:val="en-GB" w:eastAsia="en-GB"/>
        </w:rPr>
        <w:t>&gt;</w:t>
      </w:r>
    </w:p>
    <w:p w14:paraId="0C74A889" w14:textId="1602B0FF"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&lt;</w:t>
      </w:r>
      <w:proofErr w:type="spellStart"/>
      <w:proofErr w:type="gramStart"/>
      <w:r w:rsidR="00593BAD" w:rsidRPr="00593BAD">
        <w:rPr>
          <w:rFonts w:ascii="Courier New" w:eastAsia="Times New Roman" w:hAnsi="Courier New" w:cs="Courier New"/>
          <w:color w:val="0000FF"/>
          <w:sz w:val="18"/>
          <w:szCs w:val="20"/>
          <w:lang w:val="en-GB" w:eastAsia="en-GB"/>
        </w:rPr>
        <w:t>gmx:</w:t>
      </w:r>
      <w:proofErr w:type="gramEnd"/>
      <w:r w:rsidR="00593BAD" w:rsidRPr="00593BAD">
        <w:rPr>
          <w:rFonts w:ascii="Courier New" w:eastAsia="Times New Roman" w:hAnsi="Courier New" w:cs="Courier New"/>
          <w:color w:val="0000FF"/>
          <w:sz w:val="18"/>
          <w:szCs w:val="20"/>
          <w:lang w:val="en-GB" w:eastAsia="en-GB"/>
        </w:rPr>
        <w:t>Anchor</w:t>
      </w:r>
      <w:proofErr w:type="spellEnd"/>
      <w:r w:rsidR="00593BAD" w:rsidRPr="00593BAD">
        <w:rPr>
          <w:rFonts w:ascii="Courier New" w:eastAsia="Times New Roman" w:hAnsi="Courier New" w:cs="Courier New"/>
          <w:color w:val="0000FF"/>
          <w:sz w:val="18"/>
          <w:szCs w:val="20"/>
          <w:lang w:val="en-GB" w:eastAsia="en-GB"/>
        </w:rPr>
        <w:t xml:space="preserve"> </w:t>
      </w:r>
      <w:proofErr w:type="spellStart"/>
      <w:r w:rsidR="00593BAD" w:rsidRPr="00593BAD">
        <w:rPr>
          <w:rFonts w:ascii="Courier New" w:eastAsia="Times New Roman" w:hAnsi="Courier New" w:cs="Courier New"/>
          <w:color w:val="FF0000"/>
          <w:sz w:val="18"/>
          <w:szCs w:val="20"/>
          <w:lang w:val="en-GB" w:eastAsia="en-GB"/>
        </w:rPr>
        <w:t>xlink:href</w:t>
      </w:r>
      <w:proofErr w:type="spellEnd"/>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http://inspire.ec.europa.eu/metadata-codelist/ProtocolValue/OGC:WFS-2.0.0</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OGC:WFS-2.0.0</w:t>
      </w:r>
      <w:r w:rsidR="00593BAD" w:rsidRPr="00593BAD">
        <w:rPr>
          <w:rFonts w:ascii="Courier New" w:eastAsia="Times New Roman" w:hAnsi="Courier New" w:cs="Courier New"/>
          <w:color w:val="0000FF"/>
          <w:sz w:val="18"/>
          <w:szCs w:val="20"/>
          <w:lang w:val="en-GB" w:eastAsia="en-GB"/>
        </w:rPr>
        <w:t>&lt;/</w:t>
      </w:r>
      <w:proofErr w:type="spellStart"/>
      <w:r w:rsidR="00593BAD" w:rsidRPr="00593BAD">
        <w:rPr>
          <w:rFonts w:ascii="Courier New" w:eastAsia="Times New Roman" w:hAnsi="Courier New" w:cs="Courier New"/>
          <w:color w:val="0000FF"/>
          <w:sz w:val="18"/>
          <w:szCs w:val="20"/>
          <w:lang w:val="en-GB" w:eastAsia="en-GB"/>
        </w:rPr>
        <w:t>gmx:Anchor</w:t>
      </w:r>
      <w:proofErr w:type="spellEnd"/>
      <w:r w:rsidR="00593BAD" w:rsidRPr="00593BAD">
        <w:rPr>
          <w:rFonts w:ascii="Courier New" w:eastAsia="Times New Roman" w:hAnsi="Courier New" w:cs="Courier New"/>
          <w:color w:val="0000FF"/>
          <w:sz w:val="18"/>
          <w:szCs w:val="20"/>
          <w:lang w:val="en-GB" w:eastAsia="en-GB"/>
        </w:rPr>
        <w:t>&gt;</w:t>
      </w:r>
    </w:p>
    <w:p w14:paraId="72724EA2"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263F85E7"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6E00BBDE" w14:textId="21A2C1D4"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77596DF1" w14:textId="0C1B400B"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CDBA2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50E29FC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2117B3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254BA0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description</w:t>
      </w:r>
      <w:proofErr w:type="spellEnd"/>
      <w:r w:rsidRPr="00593BAD">
        <w:rPr>
          <w:rFonts w:ascii="Courier New" w:eastAsia="Times New Roman" w:hAnsi="Courier New" w:cs="Courier New"/>
          <w:color w:val="0000FF"/>
          <w:sz w:val="18"/>
          <w:szCs w:val="20"/>
          <w:lang w:val="en-GB" w:eastAsia="en-GB"/>
        </w:rPr>
        <w:t>&gt;</w:t>
      </w:r>
    </w:p>
    <w:p w14:paraId="616BC07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7DC32B5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w:t>
      </w:r>
      <w:proofErr w:type="spellStart"/>
      <w:proofErr w:type="gramStart"/>
      <w:r w:rsidRPr="00593BAD">
        <w:rPr>
          <w:rFonts w:ascii="Courier New" w:eastAsia="Times New Roman" w:hAnsi="Courier New" w:cs="Courier New"/>
          <w:color w:val="0000FF"/>
          <w:sz w:val="18"/>
          <w:szCs w:val="20"/>
          <w:lang w:val="fr-BE" w:eastAsia="en-GB"/>
        </w:rPr>
        <w:t>gmd:description</w:t>
      </w:r>
      <w:proofErr w:type="spellEnd"/>
      <w:proofErr w:type="gramEnd"/>
      <w:r w:rsidRPr="00593BAD">
        <w:rPr>
          <w:rFonts w:ascii="Courier New" w:eastAsia="Times New Roman" w:hAnsi="Courier New" w:cs="Courier New"/>
          <w:color w:val="0000FF"/>
          <w:sz w:val="18"/>
          <w:szCs w:val="20"/>
          <w:lang w:val="fr-BE" w:eastAsia="en-GB"/>
        </w:rPr>
        <w:t>&gt;</w:t>
      </w:r>
    </w:p>
    <w:p w14:paraId="43624C1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w:t>
      </w:r>
      <w:proofErr w:type="spellStart"/>
      <w:r w:rsidRPr="00593BAD">
        <w:rPr>
          <w:rFonts w:ascii="Courier New" w:eastAsia="Times New Roman" w:hAnsi="Courier New" w:cs="Courier New"/>
          <w:color w:val="0000FF"/>
          <w:sz w:val="18"/>
          <w:szCs w:val="20"/>
          <w:lang w:val="fr-BE" w:eastAsia="en-GB"/>
        </w:rPr>
        <w:t>gmd:CI_OnlineResource</w:t>
      </w:r>
      <w:proofErr w:type="spellEnd"/>
      <w:r w:rsidRPr="00593BAD">
        <w:rPr>
          <w:rFonts w:ascii="Courier New" w:eastAsia="Times New Roman" w:hAnsi="Courier New" w:cs="Courier New"/>
          <w:color w:val="0000FF"/>
          <w:sz w:val="18"/>
          <w:szCs w:val="20"/>
          <w:lang w:val="fr-BE" w:eastAsia="en-GB"/>
        </w:rPr>
        <w:t>&gt;</w:t>
      </w:r>
    </w:p>
    <w:p w14:paraId="2D0F1F00"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fr-BE" w:eastAsia="en-GB"/>
        </w:rPr>
        <w:t xml:space="preserve">               </w:t>
      </w:r>
      <w:r w:rsidRPr="00E65641">
        <w:rPr>
          <w:rFonts w:ascii="Courier New" w:eastAsia="Times New Roman" w:hAnsi="Courier New" w:cs="Courier New"/>
          <w:color w:val="0000FF"/>
          <w:sz w:val="18"/>
          <w:szCs w:val="20"/>
          <w:lang w:val="de-AT" w:eastAsia="en-GB"/>
        </w:rPr>
        <w:t>&lt;/</w:t>
      </w:r>
      <w:proofErr w:type="spellStart"/>
      <w:proofErr w:type="gramStart"/>
      <w:r w:rsidRPr="00E65641">
        <w:rPr>
          <w:rFonts w:ascii="Courier New" w:eastAsia="Times New Roman" w:hAnsi="Courier New" w:cs="Courier New"/>
          <w:color w:val="0000FF"/>
          <w:sz w:val="18"/>
          <w:szCs w:val="20"/>
          <w:lang w:val="de-AT" w:eastAsia="en-GB"/>
        </w:rPr>
        <w:t>gmd:onLine</w:t>
      </w:r>
      <w:proofErr w:type="spellEnd"/>
      <w:proofErr w:type="gramEnd"/>
      <w:r w:rsidRPr="00E65641">
        <w:rPr>
          <w:rFonts w:ascii="Courier New" w:eastAsia="Times New Roman" w:hAnsi="Courier New" w:cs="Courier New"/>
          <w:color w:val="0000FF"/>
          <w:sz w:val="18"/>
          <w:szCs w:val="20"/>
          <w:lang w:val="de-AT" w:eastAsia="en-GB"/>
        </w:rPr>
        <w:t>&gt;</w:t>
      </w:r>
    </w:p>
    <w:p w14:paraId="3824FF65"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E65641">
        <w:rPr>
          <w:rFonts w:ascii="Courier New" w:eastAsia="Times New Roman" w:hAnsi="Courier New" w:cs="Courier New"/>
          <w:b/>
          <w:bCs/>
          <w:color w:val="000000"/>
          <w:sz w:val="18"/>
          <w:szCs w:val="20"/>
          <w:lang w:val="de-AT" w:eastAsia="en-GB"/>
        </w:rPr>
        <w:t xml:space="preserve">               ....</w:t>
      </w:r>
    </w:p>
    <w:p w14:paraId="7E668899"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E65641">
        <w:rPr>
          <w:rFonts w:ascii="Courier New" w:eastAsia="Times New Roman" w:hAnsi="Courier New" w:cs="Courier New"/>
          <w:b/>
          <w:bCs/>
          <w:color w:val="000000"/>
          <w:sz w:val="18"/>
          <w:szCs w:val="20"/>
          <w:lang w:val="de-AT" w:eastAsia="en-GB"/>
        </w:rPr>
        <w:t xml:space="preserve">            </w:t>
      </w:r>
      <w:r w:rsidRPr="00E65641">
        <w:rPr>
          <w:rFonts w:ascii="Courier New" w:eastAsia="Times New Roman" w:hAnsi="Courier New" w:cs="Courier New"/>
          <w:color w:val="0000FF"/>
          <w:sz w:val="18"/>
          <w:szCs w:val="20"/>
          <w:lang w:val="de-AT" w:eastAsia="en-GB"/>
        </w:rPr>
        <w:t>&lt;/</w:t>
      </w:r>
      <w:proofErr w:type="spellStart"/>
      <w:r w:rsidRPr="00E65641">
        <w:rPr>
          <w:rFonts w:ascii="Courier New" w:eastAsia="Times New Roman" w:hAnsi="Courier New" w:cs="Courier New"/>
          <w:color w:val="0000FF"/>
          <w:sz w:val="18"/>
          <w:szCs w:val="20"/>
          <w:lang w:val="de-AT" w:eastAsia="en-GB"/>
        </w:rPr>
        <w:t>gmd:MD_DigitalTransferOptions</w:t>
      </w:r>
      <w:proofErr w:type="spellEnd"/>
      <w:r w:rsidRPr="00E65641">
        <w:rPr>
          <w:rFonts w:ascii="Courier New" w:eastAsia="Times New Roman" w:hAnsi="Courier New" w:cs="Courier New"/>
          <w:color w:val="0000FF"/>
          <w:sz w:val="18"/>
          <w:szCs w:val="20"/>
          <w:lang w:val="de-AT" w:eastAsia="en-GB"/>
        </w:rPr>
        <w:t>&gt;</w:t>
      </w:r>
    </w:p>
    <w:p w14:paraId="367CA41D" w14:textId="24CD31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de-AT" w:eastAsia="en-GB"/>
        </w:rPr>
        <w:t xml:space="preserve">          </w:t>
      </w:r>
      <w:r w:rsidR="00300304" w:rsidRPr="00E65641">
        <w:rPr>
          <w:rFonts w:ascii="Courier New" w:eastAsia="Times New Roman" w:hAnsi="Courier New" w:cs="Courier New"/>
          <w:b/>
          <w:bCs/>
          <w:color w:val="000000"/>
          <w:sz w:val="18"/>
          <w:szCs w:val="20"/>
          <w:lang w:val="de-AT"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predefined data download--&gt;</w:t>
      </w:r>
      <w:r w:rsidRPr="00593BAD">
        <w:rPr>
          <w:rFonts w:ascii="Courier New" w:eastAsia="Times New Roman" w:hAnsi="Courier New" w:cs="Courier New"/>
          <w:b/>
          <w:bCs/>
          <w:color w:val="000000"/>
          <w:sz w:val="18"/>
          <w:szCs w:val="20"/>
          <w:lang w:val="en-GB" w:eastAsia="en-GB"/>
        </w:rPr>
        <w:t xml:space="preserve">         </w:t>
      </w:r>
    </w:p>
    <w:p w14:paraId="250AD5D2"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de-AT" w:eastAsia="en-GB"/>
        </w:rPr>
        <w:t>&lt;</w:t>
      </w:r>
      <w:proofErr w:type="spellStart"/>
      <w:r w:rsidRPr="00E65641">
        <w:rPr>
          <w:rFonts w:ascii="Courier New" w:eastAsia="Times New Roman" w:hAnsi="Courier New" w:cs="Courier New"/>
          <w:color w:val="0000FF"/>
          <w:sz w:val="18"/>
          <w:szCs w:val="20"/>
          <w:lang w:val="de-AT" w:eastAsia="en-GB"/>
        </w:rPr>
        <w:t>gmd:MD_DigitalTransferOptions</w:t>
      </w:r>
      <w:proofErr w:type="spellEnd"/>
      <w:r w:rsidRPr="00E65641">
        <w:rPr>
          <w:rFonts w:ascii="Courier New" w:eastAsia="Times New Roman" w:hAnsi="Courier New" w:cs="Courier New"/>
          <w:color w:val="0000FF"/>
          <w:sz w:val="18"/>
          <w:szCs w:val="20"/>
          <w:lang w:val="de-AT" w:eastAsia="en-GB"/>
        </w:rPr>
        <w:t>&gt;</w:t>
      </w:r>
    </w:p>
    <w:p w14:paraId="2BB98C8B"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E65641">
        <w:rPr>
          <w:rFonts w:ascii="Courier New" w:eastAsia="Times New Roman" w:hAnsi="Courier New" w:cs="Courier New"/>
          <w:b/>
          <w:bCs/>
          <w:color w:val="000000"/>
          <w:sz w:val="18"/>
          <w:szCs w:val="20"/>
          <w:lang w:val="de-AT" w:eastAsia="en-GB"/>
        </w:rPr>
        <w:t xml:space="preserve">               ...</w:t>
      </w:r>
    </w:p>
    <w:p w14:paraId="08516D44"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E65641">
        <w:rPr>
          <w:rFonts w:ascii="Courier New" w:eastAsia="Times New Roman" w:hAnsi="Courier New" w:cs="Courier New"/>
          <w:b/>
          <w:bCs/>
          <w:color w:val="000000"/>
          <w:sz w:val="18"/>
          <w:szCs w:val="20"/>
          <w:lang w:val="de-AT" w:eastAsia="en-GB"/>
        </w:rPr>
        <w:t xml:space="preserve">               </w:t>
      </w:r>
      <w:r w:rsidRPr="00E65641">
        <w:rPr>
          <w:rFonts w:ascii="Courier New" w:eastAsia="Times New Roman" w:hAnsi="Courier New" w:cs="Courier New"/>
          <w:color w:val="0000FF"/>
          <w:sz w:val="18"/>
          <w:szCs w:val="20"/>
          <w:lang w:val="de-AT" w:eastAsia="en-GB"/>
        </w:rPr>
        <w:t>&lt;</w:t>
      </w:r>
      <w:proofErr w:type="spellStart"/>
      <w:proofErr w:type="gramStart"/>
      <w:r w:rsidRPr="00E65641">
        <w:rPr>
          <w:rFonts w:ascii="Courier New" w:eastAsia="Times New Roman" w:hAnsi="Courier New" w:cs="Courier New"/>
          <w:color w:val="0000FF"/>
          <w:sz w:val="18"/>
          <w:szCs w:val="20"/>
          <w:lang w:val="de-AT" w:eastAsia="en-GB"/>
        </w:rPr>
        <w:t>gmd:onLine</w:t>
      </w:r>
      <w:proofErr w:type="spellEnd"/>
      <w:proofErr w:type="gramEnd"/>
      <w:r w:rsidRPr="00E65641">
        <w:rPr>
          <w:rFonts w:ascii="Courier New" w:eastAsia="Times New Roman" w:hAnsi="Courier New" w:cs="Courier New"/>
          <w:color w:val="0000FF"/>
          <w:sz w:val="18"/>
          <w:szCs w:val="20"/>
          <w:lang w:val="de-AT" w:eastAsia="en-GB"/>
        </w:rPr>
        <w:t>&gt;</w:t>
      </w:r>
    </w:p>
    <w:p w14:paraId="36D9891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de-AT" w:eastAsia="en-GB"/>
        </w:rPr>
        <w:lastRenderedPageBreak/>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CI_OnlineResource</w:t>
      </w:r>
      <w:proofErr w:type="spellEnd"/>
      <w:r w:rsidRPr="00593BAD">
        <w:rPr>
          <w:rFonts w:ascii="Courier New" w:eastAsia="Times New Roman" w:hAnsi="Courier New" w:cs="Courier New"/>
          <w:color w:val="0000FF"/>
          <w:sz w:val="18"/>
          <w:szCs w:val="20"/>
          <w:lang w:val="en-GB" w:eastAsia="en-GB"/>
        </w:rPr>
        <w:t>&gt;</w:t>
      </w:r>
    </w:p>
    <w:p w14:paraId="07075079" w14:textId="57AB71D6" w:rsidR="00CF0F2A" w:rsidRPr="00593BAD" w:rsidRDefault="00CF0F2A" w:rsidP="00CF0F2A">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Pr>
          <w:rFonts w:ascii="Courier New" w:eastAsia="Times New Roman" w:hAnsi="Courier New" w:cs="Courier New"/>
          <w:color w:val="008000"/>
          <w:sz w:val="18"/>
          <w:szCs w:val="20"/>
          <w:lang w:val="en-GB" w:eastAsia="en-GB"/>
        </w:rPr>
        <w:t>URL to the feed or, where one Atom contains several data sets, sub-feed, of the data set</w:t>
      </w:r>
      <w:r w:rsidRPr="00593BAD">
        <w:rPr>
          <w:rFonts w:ascii="Courier New" w:eastAsia="Times New Roman" w:hAnsi="Courier New" w:cs="Courier New"/>
          <w:color w:val="008000"/>
          <w:sz w:val="18"/>
          <w:szCs w:val="20"/>
          <w:lang w:val="en-GB" w:eastAsia="en-GB"/>
        </w:rPr>
        <w:t xml:space="preserve"> --&gt;</w:t>
      </w:r>
    </w:p>
    <w:p w14:paraId="526D2AD2"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gmd:linkage</w:t>
      </w:r>
      <w:proofErr w:type="spellEnd"/>
      <w:proofErr w:type="gramEnd"/>
      <w:r w:rsidRPr="00E65641">
        <w:rPr>
          <w:rFonts w:ascii="Courier New" w:eastAsia="Times New Roman" w:hAnsi="Courier New" w:cs="Courier New"/>
          <w:color w:val="0000FF"/>
          <w:sz w:val="18"/>
          <w:szCs w:val="20"/>
          <w:lang w:val="en-GB" w:eastAsia="en-GB"/>
        </w:rPr>
        <w:t>&gt;</w:t>
      </w:r>
    </w:p>
    <w:p w14:paraId="4110909B"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gmd:URL</w:t>
      </w:r>
      <w:proofErr w:type="spellEnd"/>
      <w:r w:rsidRPr="00E65641">
        <w:rPr>
          <w:rFonts w:ascii="Courier New" w:eastAsia="Times New Roman" w:hAnsi="Courier New" w:cs="Courier New"/>
          <w:color w:val="0000FF"/>
          <w:sz w:val="18"/>
          <w:szCs w:val="20"/>
          <w:lang w:val="en-GB" w:eastAsia="en-GB"/>
        </w:rPr>
        <w:t>&gt;</w:t>
      </w:r>
      <w:r w:rsidRPr="00E65641">
        <w:rPr>
          <w:rFonts w:ascii="Courier New" w:eastAsia="Times New Roman" w:hAnsi="Courier New" w:cs="Courier New"/>
          <w:b/>
          <w:bCs/>
          <w:color w:val="000000"/>
          <w:sz w:val="18"/>
          <w:szCs w:val="20"/>
          <w:u w:val="single"/>
          <w:lang w:val="en-GB" w:eastAsia="en-GB"/>
        </w:rPr>
        <w:t>http://xxx.xxx.xxx/atom.xml</w:t>
      </w:r>
      <w:r w:rsidRPr="00E65641">
        <w:rPr>
          <w:rFonts w:ascii="Courier New" w:eastAsia="Times New Roman" w:hAnsi="Courier New" w:cs="Courier New"/>
          <w:color w:val="0000FF"/>
          <w:sz w:val="18"/>
          <w:szCs w:val="20"/>
          <w:lang w:val="en-GB" w:eastAsia="en-GB"/>
        </w:rPr>
        <w:t>&lt;/gmd:URL&gt;</w:t>
      </w:r>
    </w:p>
    <w:p w14:paraId="33886DBD"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gmd:linkage</w:t>
      </w:r>
      <w:proofErr w:type="spellEnd"/>
      <w:proofErr w:type="gramEnd"/>
      <w:r w:rsidRPr="00E65641">
        <w:rPr>
          <w:rFonts w:ascii="Courier New" w:eastAsia="Times New Roman" w:hAnsi="Courier New" w:cs="Courier New"/>
          <w:color w:val="0000FF"/>
          <w:sz w:val="18"/>
          <w:szCs w:val="20"/>
          <w:lang w:val="en-GB" w:eastAsia="en-GB"/>
        </w:rPr>
        <w:t>&gt;</w:t>
      </w:r>
    </w:p>
    <w:p w14:paraId="13E6C6ED"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gmd:protocol</w:t>
      </w:r>
      <w:proofErr w:type="spellEnd"/>
      <w:proofErr w:type="gramEnd"/>
      <w:r w:rsidRPr="00E65641">
        <w:rPr>
          <w:rFonts w:ascii="Courier New" w:eastAsia="Times New Roman" w:hAnsi="Courier New" w:cs="Courier New"/>
          <w:color w:val="0000FF"/>
          <w:sz w:val="18"/>
          <w:szCs w:val="20"/>
          <w:lang w:val="en-GB" w:eastAsia="en-GB"/>
        </w:rPr>
        <w:t>&gt;</w:t>
      </w:r>
    </w:p>
    <w:p w14:paraId="1F622B85" w14:textId="46F94DAD" w:rsidR="00593BAD" w:rsidRPr="00E65641"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00593BAD" w:rsidRPr="00E65641">
        <w:rPr>
          <w:rFonts w:ascii="Courier New" w:eastAsia="Times New Roman" w:hAnsi="Courier New" w:cs="Courier New"/>
          <w:color w:val="0000FF"/>
          <w:sz w:val="18"/>
          <w:szCs w:val="20"/>
          <w:lang w:val="en-GB" w:eastAsia="en-GB"/>
        </w:rPr>
        <w:t>&lt;</w:t>
      </w:r>
      <w:proofErr w:type="spellStart"/>
      <w:proofErr w:type="gramStart"/>
      <w:r w:rsidR="00593BAD" w:rsidRPr="00E65641">
        <w:rPr>
          <w:rFonts w:ascii="Courier New" w:eastAsia="Times New Roman" w:hAnsi="Courier New" w:cs="Courier New"/>
          <w:color w:val="0000FF"/>
          <w:sz w:val="18"/>
          <w:szCs w:val="20"/>
          <w:lang w:val="en-GB" w:eastAsia="en-GB"/>
        </w:rPr>
        <w:t>gmx:Anchor</w:t>
      </w:r>
      <w:proofErr w:type="spellEnd"/>
      <w:proofErr w:type="gramEnd"/>
      <w:r w:rsidR="00593BAD" w:rsidRPr="00E65641">
        <w:rPr>
          <w:rFonts w:ascii="Courier New" w:eastAsia="Times New Roman" w:hAnsi="Courier New" w:cs="Courier New"/>
          <w:color w:val="0000FF"/>
          <w:sz w:val="18"/>
          <w:szCs w:val="20"/>
          <w:lang w:val="en-GB" w:eastAsia="en-GB"/>
        </w:rPr>
        <w:t xml:space="preserve"> </w:t>
      </w:r>
      <w:proofErr w:type="spellStart"/>
      <w:r w:rsidR="00593BAD" w:rsidRPr="00E65641">
        <w:rPr>
          <w:rFonts w:ascii="Courier New" w:eastAsia="Times New Roman" w:hAnsi="Courier New" w:cs="Courier New"/>
          <w:color w:val="FF0000"/>
          <w:sz w:val="18"/>
          <w:szCs w:val="20"/>
          <w:lang w:val="en-GB" w:eastAsia="en-GB"/>
        </w:rPr>
        <w:t>xlink:href</w:t>
      </w:r>
      <w:proofErr w:type="spellEnd"/>
      <w:r w:rsidR="00593BAD" w:rsidRPr="00E65641">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http://inspire.ec.europa.eu/metadata-codelist/ProtocolValue/WWW:LINK-1.0-http-atom</w:t>
      </w:r>
      <w:r w:rsidR="00593BAD" w:rsidRPr="00E65641">
        <w:rPr>
          <w:rFonts w:ascii="Courier New" w:eastAsia="Times New Roman" w:hAnsi="Courier New" w:cs="Courier New"/>
          <w:color w:val="0000FF"/>
          <w:sz w:val="18"/>
          <w:szCs w:val="20"/>
          <w:lang w:val="en-GB" w:eastAsia="en-GB"/>
        </w:rPr>
        <w:t>"&gt;</w:t>
      </w:r>
      <w:r w:rsidR="00593BAD" w:rsidRPr="00E65641">
        <w:rPr>
          <w:rFonts w:ascii="Courier New" w:eastAsia="Times New Roman" w:hAnsi="Courier New" w:cs="Courier New"/>
          <w:b/>
          <w:bCs/>
          <w:color w:val="000000"/>
          <w:sz w:val="18"/>
          <w:szCs w:val="20"/>
          <w:lang w:val="en-GB" w:eastAsia="en-GB"/>
        </w:rPr>
        <w:t>WWW:LINK-1.0-http-atom</w:t>
      </w:r>
      <w:r w:rsidR="00593BAD" w:rsidRPr="00E65641">
        <w:rPr>
          <w:rFonts w:ascii="Courier New" w:eastAsia="Times New Roman" w:hAnsi="Courier New" w:cs="Courier New"/>
          <w:color w:val="0000FF"/>
          <w:sz w:val="18"/>
          <w:szCs w:val="20"/>
          <w:lang w:val="en-GB" w:eastAsia="en-GB"/>
        </w:rPr>
        <w:t>&lt;/</w:t>
      </w:r>
      <w:proofErr w:type="spellStart"/>
      <w:r w:rsidR="00593BAD" w:rsidRPr="00E65641">
        <w:rPr>
          <w:rFonts w:ascii="Courier New" w:eastAsia="Times New Roman" w:hAnsi="Courier New" w:cs="Courier New"/>
          <w:color w:val="0000FF"/>
          <w:sz w:val="18"/>
          <w:szCs w:val="20"/>
          <w:lang w:val="en-GB" w:eastAsia="en-GB"/>
        </w:rPr>
        <w:t>gmx:Anchor</w:t>
      </w:r>
      <w:proofErr w:type="spellEnd"/>
      <w:r w:rsidR="00593BAD" w:rsidRPr="00E65641">
        <w:rPr>
          <w:rFonts w:ascii="Courier New" w:eastAsia="Times New Roman" w:hAnsi="Courier New" w:cs="Courier New"/>
          <w:color w:val="0000FF"/>
          <w:sz w:val="18"/>
          <w:szCs w:val="20"/>
          <w:lang w:val="en-GB" w:eastAsia="en-GB"/>
        </w:rPr>
        <w:t>&gt;</w:t>
      </w:r>
    </w:p>
    <w:p w14:paraId="142C57F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0436B576"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41DC1B7A"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5FA1C3B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5BDE94A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04FAB67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213608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30E0F13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4092677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4B97A7E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14103B4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4DBFEDA3" w14:textId="05204141" w:rsidR="007E0123" w:rsidRPr="00593BAD" w:rsidRDefault="00300304"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b/>
          <w:bCs/>
          <w:color w:val="000000"/>
          <w:sz w:val="18"/>
          <w:szCs w:val="20"/>
          <w:lang w:val="en-GB" w:eastAsia="en-GB"/>
        </w:rPr>
        <w:t xml:space="preserve">         </w:t>
      </w:r>
      <w:proofErr w:type="gramStart"/>
      <w:r w:rsidR="007E0123" w:rsidRPr="00593BAD">
        <w:rPr>
          <w:rFonts w:ascii="Courier New" w:eastAsia="Times New Roman" w:hAnsi="Courier New" w:cs="Courier New"/>
          <w:color w:val="008000"/>
          <w:sz w:val="18"/>
          <w:szCs w:val="20"/>
          <w:lang w:val="en-GB" w:eastAsia="en-GB"/>
        </w:rPr>
        <w:t>&lt;!--</w:t>
      </w:r>
      <w:proofErr w:type="gramEnd"/>
      <w:r w:rsidR="007E0123" w:rsidRPr="00593BAD">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 xml:space="preserve">(Optional) </w:t>
      </w:r>
      <w:r w:rsidR="00CF0F2A" w:rsidRPr="00593BAD">
        <w:rPr>
          <w:rFonts w:ascii="Courier New" w:eastAsia="Times New Roman" w:hAnsi="Courier New" w:cs="Courier New"/>
          <w:color w:val="008000"/>
          <w:sz w:val="18"/>
          <w:szCs w:val="20"/>
          <w:lang w:val="en-GB" w:eastAsia="en-GB"/>
        </w:rPr>
        <w:t xml:space="preserve">description </w:t>
      </w:r>
      <w:r w:rsidR="007E0123" w:rsidRPr="00593BAD">
        <w:rPr>
          <w:rFonts w:ascii="Courier New" w:eastAsia="Times New Roman" w:hAnsi="Courier New" w:cs="Courier New"/>
          <w:color w:val="008000"/>
          <w:sz w:val="18"/>
          <w:szCs w:val="20"/>
          <w:lang w:val="en-GB" w:eastAsia="en-GB"/>
        </w:rPr>
        <w:t xml:space="preserve">of </w:t>
      </w:r>
      <w:r w:rsidR="00CF0F2A">
        <w:rPr>
          <w:rFonts w:ascii="Courier New" w:eastAsia="Times New Roman" w:hAnsi="Courier New" w:cs="Courier New"/>
          <w:color w:val="008000"/>
          <w:sz w:val="18"/>
          <w:szCs w:val="20"/>
          <w:lang w:val="en-GB" w:eastAsia="en-GB"/>
        </w:rPr>
        <w:t xml:space="preserve">another (non-INSPIRE) </w:t>
      </w:r>
      <w:r w:rsidR="007E0123" w:rsidRPr="00593BAD">
        <w:rPr>
          <w:rFonts w:ascii="Courier New" w:eastAsia="Times New Roman" w:hAnsi="Courier New" w:cs="Courier New"/>
          <w:color w:val="008000"/>
          <w:sz w:val="18"/>
          <w:szCs w:val="20"/>
          <w:lang w:val="en-GB" w:eastAsia="en-GB"/>
        </w:rPr>
        <w:t>data file download capability</w:t>
      </w:r>
      <w:r w:rsidR="00CF0F2A">
        <w:rPr>
          <w:rFonts w:ascii="Courier New" w:eastAsia="Times New Roman" w:hAnsi="Courier New" w:cs="Courier New"/>
          <w:color w:val="008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--&gt;</w:t>
      </w:r>
      <w:r w:rsidR="007E0123" w:rsidRPr="00593BAD">
        <w:rPr>
          <w:rFonts w:ascii="Courier New" w:eastAsia="Times New Roman" w:hAnsi="Courier New" w:cs="Courier New"/>
          <w:b/>
          <w:bCs/>
          <w:color w:val="000000"/>
          <w:sz w:val="18"/>
          <w:szCs w:val="20"/>
          <w:lang w:val="en-GB" w:eastAsia="en-GB"/>
        </w:rPr>
        <w:t xml:space="preserve">         </w:t>
      </w:r>
    </w:p>
    <w:p w14:paraId="0FBCB70C"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gmd:MD_DigitalTransferOptions</w:t>
      </w:r>
      <w:proofErr w:type="spellEnd"/>
      <w:r w:rsidRPr="00E65641">
        <w:rPr>
          <w:rFonts w:ascii="Courier New" w:eastAsia="Times New Roman" w:hAnsi="Courier New" w:cs="Courier New"/>
          <w:color w:val="0000FF"/>
          <w:sz w:val="18"/>
          <w:szCs w:val="20"/>
          <w:lang w:val="en-GB" w:eastAsia="en-GB"/>
        </w:rPr>
        <w:t>&gt;</w:t>
      </w:r>
    </w:p>
    <w:p w14:paraId="55C70241"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p>
    <w:p w14:paraId="4EAE489C"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gmd:onLine</w:t>
      </w:r>
      <w:proofErr w:type="spellEnd"/>
      <w:proofErr w:type="gramEnd"/>
      <w:r w:rsidRPr="00E65641">
        <w:rPr>
          <w:rFonts w:ascii="Courier New" w:eastAsia="Times New Roman" w:hAnsi="Courier New" w:cs="Courier New"/>
          <w:color w:val="0000FF"/>
          <w:sz w:val="18"/>
          <w:szCs w:val="20"/>
          <w:lang w:val="en-GB" w:eastAsia="en-GB"/>
        </w:rPr>
        <w:t>&gt;</w:t>
      </w:r>
    </w:p>
    <w:p w14:paraId="0F247014"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CI_OnlineResource</w:t>
      </w:r>
      <w:proofErr w:type="spellEnd"/>
      <w:r w:rsidRPr="00E65641">
        <w:rPr>
          <w:rFonts w:ascii="Courier New" w:eastAsia="Times New Roman" w:hAnsi="Courier New" w:cs="Courier New"/>
          <w:color w:val="0000FF"/>
          <w:sz w:val="18"/>
          <w:szCs w:val="20"/>
          <w:lang w:val="en-GB" w:eastAsia="en-GB"/>
        </w:rPr>
        <w:t>&gt;</w:t>
      </w:r>
    </w:p>
    <w:p w14:paraId="03EC55DC"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linkage</w:t>
      </w:r>
      <w:proofErr w:type="spellEnd"/>
      <w:r w:rsidRPr="00E65641">
        <w:rPr>
          <w:rFonts w:ascii="Courier New" w:eastAsia="Times New Roman" w:hAnsi="Courier New" w:cs="Courier New"/>
          <w:color w:val="0000FF"/>
          <w:sz w:val="18"/>
          <w:szCs w:val="20"/>
          <w:lang w:val="en-GB" w:eastAsia="en-GB"/>
        </w:rPr>
        <w:t>&gt;</w:t>
      </w:r>
    </w:p>
    <w:p w14:paraId="1CA67AF1"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gmd:URL</w:t>
      </w:r>
      <w:proofErr w:type="spellEnd"/>
      <w:r w:rsidRPr="00E65641">
        <w:rPr>
          <w:rFonts w:ascii="Courier New" w:eastAsia="Times New Roman" w:hAnsi="Courier New" w:cs="Courier New"/>
          <w:color w:val="0000FF"/>
          <w:sz w:val="18"/>
          <w:szCs w:val="20"/>
          <w:lang w:val="en-GB" w:eastAsia="en-GB"/>
        </w:rPr>
        <w:t>&gt;</w:t>
      </w:r>
      <w:r w:rsidRPr="00E65641">
        <w:rPr>
          <w:rFonts w:ascii="Courier New" w:eastAsia="Times New Roman" w:hAnsi="Courier New" w:cs="Courier New"/>
          <w:b/>
          <w:bCs/>
          <w:color w:val="000000"/>
          <w:sz w:val="18"/>
          <w:szCs w:val="20"/>
          <w:u w:val="single"/>
          <w:lang w:val="en-GB" w:eastAsia="en-GB"/>
        </w:rPr>
        <w:t>http://xxx.xxx.xxx/file.zip</w:t>
      </w:r>
      <w:r w:rsidRPr="00E65641">
        <w:rPr>
          <w:rFonts w:ascii="Courier New" w:eastAsia="Times New Roman" w:hAnsi="Courier New" w:cs="Courier New"/>
          <w:color w:val="0000FF"/>
          <w:sz w:val="18"/>
          <w:szCs w:val="20"/>
          <w:lang w:val="en-GB" w:eastAsia="en-GB"/>
        </w:rPr>
        <w:t>&lt;/gmd:URL&gt;</w:t>
      </w:r>
    </w:p>
    <w:p w14:paraId="39C734DC"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w:t>
      </w:r>
      <w:proofErr w:type="gramStart"/>
      <w:r w:rsidRPr="00E65641">
        <w:rPr>
          <w:rFonts w:ascii="Courier New" w:eastAsia="Times New Roman" w:hAnsi="Courier New" w:cs="Courier New"/>
          <w:color w:val="0000FF"/>
          <w:sz w:val="18"/>
          <w:szCs w:val="20"/>
          <w:lang w:val="en-GB" w:eastAsia="en-GB"/>
        </w:rPr>
        <w:t>:linkage</w:t>
      </w:r>
      <w:proofErr w:type="spellEnd"/>
      <w:proofErr w:type="gramEnd"/>
      <w:r w:rsidRPr="00E65641">
        <w:rPr>
          <w:rFonts w:ascii="Courier New" w:eastAsia="Times New Roman" w:hAnsi="Courier New" w:cs="Courier New"/>
          <w:color w:val="0000FF"/>
          <w:sz w:val="18"/>
          <w:szCs w:val="20"/>
          <w:lang w:val="en-GB" w:eastAsia="en-GB"/>
        </w:rPr>
        <w:t>&gt;</w:t>
      </w:r>
    </w:p>
    <w:p w14:paraId="2A43B670"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protocol</w:t>
      </w:r>
      <w:proofErr w:type="spellEnd"/>
      <w:r w:rsidRPr="00E65641">
        <w:rPr>
          <w:rFonts w:ascii="Courier New" w:eastAsia="Times New Roman" w:hAnsi="Courier New" w:cs="Courier New"/>
          <w:color w:val="0000FF"/>
          <w:sz w:val="18"/>
          <w:szCs w:val="20"/>
          <w:lang w:val="en-GB" w:eastAsia="en-GB"/>
        </w:rPr>
        <w:t>&gt;</w:t>
      </w:r>
    </w:p>
    <w:p w14:paraId="131D948C" w14:textId="66000B14" w:rsidR="00593BAD" w:rsidRPr="00E65641"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00593BAD" w:rsidRPr="00E65641">
        <w:rPr>
          <w:rFonts w:ascii="Courier New" w:eastAsia="Times New Roman" w:hAnsi="Courier New" w:cs="Courier New"/>
          <w:color w:val="0000FF"/>
          <w:sz w:val="18"/>
          <w:szCs w:val="20"/>
          <w:lang w:val="en-GB" w:eastAsia="en-GB"/>
        </w:rPr>
        <w:t>&lt;</w:t>
      </w:r>
      <w:proofErr w:type="spellStart"/>
      <w:r w:rsidR="00593BAD" w:rsidRPr="00E65641">
        <w:rPr>
          <w:rFonts w:ascii="Courier New" w:eastAsia="Times New Roman" w:hAnsi="Courier New" w:cs="Courier New"/>
          <w:color w:val="0000FF"/>
          <w:sz w:val="18"/>
          <w:szCs w:val="20"/>
          <w:lang w:val="en-GB" w:eastAsia="en-GB"/>
        </w:rPr>
        <w:t>gmx</w:t>
      </w:r>
      <w:proofErr w:type="gramStart"/>
      <w:r w:rsidR="00593BAD" w:rsidRPr="00E65641">
        <w:rPr>
          <w:rFonts w:ascii="Courier New" w:eastAsia="Times New Roman" w:hAnsi="Courier New" w:cs="Courier New"/>
          <w:color w:val="0000FF"/>
          <w:sz w:val="18"/>
          <w:szCs w:val="20"/>
          <w:lang w:val="en-GB" w:eastAsia="en-GB"/>
        </w:rPr>
        <w:t>:Anchor</w:t>
      </w:r>
      <w:proofErr w:type="spellEnd"/>
      <w:proofErr w:type="gramEnd"/>
      <w:r w:rsidR="00593BAD" w:rsidRPr="00E65641">
        <w:rPr>
          <w:rFonts w:ascii="Courier New" w:eastAsia="Times New Roman" w:hAnsi="Courier New" w:cs="Courier New"/>
          <w:color w:val="0000FF"/>
          <w:sz w:val="18"/>
          <w:szCs w:val="20"/>
          <w:lang w:val="en-GB" w:eastAsia="en-GB"/>
        </w:rPr>
        <w:t xml:space="preserve"> </w:t>
      </w:r>
      <w:proofErr w:type="spellStart"/>
      <w:r w:rsidR="00593BAD" w:rsidRPr="00E65641">
        <w:rPr>
          <w:rFonts w:ascii="Courier New" w:eastAsia="Times New Roman" w:hAnsi="Courier New" w:cs="Courier New"/>
          <w:color w:val="FF0000"/>
          <w:sz w:val="18"/>
          <w:szCs w:val="20"/>
          <w:lang w:val="en-GB" w:eastAsia="en-GB"/>
        </w:rPr>
        <w:t>xlink:href</w:t>
      </w:r>
      <w:proofErr w:type="spellEnd"/>
      <w:r w:rsidR="00593BAD" w:rsidRPr="00E65641">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 xml:space="preserve">http://inspire.ec.europa.eu/metadata-codelist/ProtocolValue/WWW:DOWNLOAD-1.0-http-download </w:t>
      </w:r>
      <w:r w:rsidR="00593BAD" w:rsidRPr="00E65641">
        <w:rPr>
          <w:rFonts w:ascii="Courier New" w:eastAsia="Times New Roman" w:hAnsi="Courier New" w:cs="Courier New"/>
          <w:color w:val="0000FF"/>
          <w:sz w:val="18"/>
          <w:szCs w:val="20"/>
          <w:lang w:val="en-GB" w:eastAsia="en-GB"/>
        </w:rPr>
        <w:t>"&gt;</w:t>
      </w:r>
      <w:r w:rsidR="00593BAD" w:rsidRPr="00E65641">
        <w:rPr>
          <w:rFonts w:ascii="Courier New" w:eastAsia="Times New Roman" w:hAnsi="Courier New" w:cs="Courier New"/>
          <w:b/>
          <w:bCs/>
          <w:color w:val="000000"/>
          <w:sz w:val="18"/>
          <w:szCs w:val="20"/>
          <w:lang w:val="en-GB" w:eastAsia="en-GB"/>
        </w:rPr>
        <w:t>WWW:DOWNLOAD-1.0-http-download</w:t>
      </w:r>
      <w:r w:rsidR="00593BAD" w:rsidRPr="00E65641">
        <w:rPr>
          <w:rFonts w:ascii="Courier New" w:eastAsia="Times New Roman" w:hAnsi="Courier New" w:cs="Courier New"/>
          <w:color w:val="0000FF"/>
          <w:sz w:val="18"/>
          <w:szCs w:val="20"/>
          <w:lang w:val="en-GB" w:eastAsia="en-GB"/>
        </w:rPr>
        <w:t>&lt;/</w:t>
      </w:r>
      <w:proofErr w:type="spellStart"/>
      <w:r w:rsidR="00593BAD" w:rsidRPr="00E65641">
        <w:rPr>
          <w:rFonts w:ascii="Courier New" w:eastAsia="Times New Roman" w:hAnsi="Courier New" w:cs="Courier New"/>
          <w:color w:val="0000FF"/>
          <w:sz w:val="18"/>
          <w:szCs w:val="20"/>
          <w:lang w:val="en-GB" w:eastAsia="en-GB"/>
        </w:rPr>
        <w:t>gmx:Anchor</w:t>
      </w:r>
      <w:proofErr w:type="spellEnd"/>
      <w:r w:rsidR="00593BAD" w:rsidRPr="00E65641">
        <w:rPr>
          <w:rFonts w:ascii="Courier New" w:eastAsia="Times New Roman" w:hAnsi="Courier New" w:cs="Courier New"/>
          <w:color w:val="0000FF"/>
          <w:sz w:val="18"/>
          <w:szCs w:val="20"/>
          <w:lang w:val="en-GB" w:eastAsia="en-GB"/>
        </w:rPr>
        <w:t>&gt;</w:t>
      </w:r>
    </w:p>
    <w:p w14:paraId="70D874F4"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3B0BBA6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4BFA4AA5"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541B40F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3498F64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6B2C45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1C7ACA4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2DAFE9E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50AE0FE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40A4CC7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0D459A6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_DigitalTransferOptions</w:t>
      </w:r>
      <w:proofErr w:type="spellEnd"/>
      <w:r w:rsidRPr="00593BAD">
        <w:rPr>
          <w:rFonts w:ascii="Courier New" w:eastAsia="Times New Roman" w:hAnsi="Courier New" w:cs="Courier New"/>
          <w:color w:val="0000FF"/>
          <w:sz w:val="18"/>
          <w:szCs w:val="20"/>
          <w:lang w:val="en-GB" w:eastAsia="en-GB"/>
        </w:rPr>
        <w:t>&gt;</w:t>
      </w:r>
    </w:p>
    <w:p w14:paraId="5A7CE573" w14:textId="68D839CA"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proofErr w:type="gramStart"/>
      <w:r w:rsidRPr="00593BAD">
        <w:rPr>
          <w:rFonts w:ascii="Courier New" w:eastAsia="Times New Roman" w:hAnsi="Courier New" w:cs="Courier New"/>
          <w:color w:val="008000"/>
          <w:sz w:val="18"/>
          <w:szCs w:val="20"/>
          <w:lang w:val="en-GB" w:eastAsia="en-GB"/>
        </w:rPr>
        <w:t>&lt;!--</w:t>
      </w:r>
      <w:proofErr w:type="gramEnd"/>
      <w:r w:rsidRPr="00593BAD">
        <w:rPr>
          <w:rFonts w:ascii="Courier New" w:eastAsia="Times New Roman" w:hAnsi="Courier New" w:cs="Courier New"/>
          <w:color w:val="008000"/>
          <w:sz w:val="18"/>
          <w:szCs w:val="20"/>
          <w:lang w:val="en-GB" w:eastAsia="en-GB"/>
        </w:rPr>
        <w:t xml:space="preserve"> </w:t>
      </w:r>
      <w:r>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 xml:space="preserve">description of </w:t>
      </w:r>
      <w:r>
        <w:rPr>
          <w:rFonts w:ascii="Courier New" w:eastAsia="Times New Roman" w:hAnsi="Courier New" w:cs="Courier New"/>
          <w:color w:val="008000"/>
          <w:sz w:val="18"/>
          <w:szCs w:val="20"/>
          <w:lang w:val="en-GB" w:eastAsia="en-GB"/>
        </w:rPr>
        <w:t xml:space="preserve">a site providing addition information on the data set </w:t>
      </w:r>
      <w:r w:rsidRPr="00593BAD">
        <w:rPr>
          <w:rFonts w:ascii="Courier New" w:eastAsia="Times New Roman" w:hAnsi="Courier New" w:cs="Courier New"/>
          <w:color w:val="008000"/>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47B657E"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bookmarkStart w:id="31" w:name="_GoBack"/>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gmd:MD_DigitalTransferOptions</w:t>
      </w:r>
      <w:proofErr w:type="spellEnd"/>
      <w:r w:rsidRPr="00E65641">
        <w:rPr>
          <w:rFonts w:ascii="Courier New" w:eastAsia="Times New Roman" w:hAnsi="Courier New" w:cs="Courier New"/>
          <w:color w:val="0000FF"/>
          <w:sz w:val="18"/>
          <w:szCs w:val="20"/>
          <w:lang w:val="en-GB" w:eastAsia="en-GB"/>
        </w:rPr>
        <w:t>&gt;</w:t>
      </w:r>
    </w:p>
    <w:p w14:paraId="0CF137CB"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p>
    <w:p w14:paraId="1CF60FE2"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gmd:onLine</w:t>
      </w:r>
      <w:proofErr w:type="spellEnd"/>
      <w:proofErr w:type="gramEnd"/>
      <w:r w:rsidRPr="00E65641">
        <w:rPr>
          <w:rFonts w:ascii="Courier New" w:eastAsia="Times New Roman" w:hAnsi="Courier New" w:cs="Courier New"/>
          <w:color w:val="0000FF"/>
          <w:sz w:val="18"/>
          <w:szCs w:val="20"/>
          <w:lang w:val="en-GB" w:eastAsia="en-GB"/>
        </w:rPr>
        <w:t>&gt;</w:t>
      </w:r>
    </w:p>
    <w:p w14:paraId="26CC203A"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bookmarkEnd w:id="31"/>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CI_OnlineResource</w:t>
      </w:r>
      <w:proofErr w:type="spellEnd"/>
      <w:r w:rsidRPr="00E65641">
        <w:rPr>
          <w:rFonts w:ascii="Courier New" w:eastAsia="Times New Roman" w:hAnsi="Courier New" w:cs="Courier New"/>
          <w:color w:val="0000FF"/>
          <w:sz w:val="18"/>
          <w:szCs w:val="20"/>
          <w:lang w:val="en-GB" w:eastAsia="en-GB"/>
        </w:rPr>
        <w:t>&gt;</w:t>
      </w:r>
    </w:p>
    <w:p w14:paraId="7FFD23B6"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linkage</w:t>
      </w:r>
      <w:proofErr w:type="spellEnd"/>
      <w:r w:rsidRPr="00E65641">
        <w:rPr>
          <w:rFonts w:ascii="Courier New" w:eastAsia="Times New Roman" w:hAnsi="Courier New" w:cs="Courier New"/>
          <w:color w:val="0000FF"/>
          <w:sz w:val="18"/>
          <w:szCs w:val="20"/>
          <w:lang w:val="en-GB" w:eastAsia="en-GB"/>
        </w:rPr>
        <w:t>&gt;</w:t>
      </w:r>
    </w:p>
    <w:p w14:paraId="2D500ABC" w14:textId="075B5D70"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gmd:URL</w:t>
      </w:r>
      <w:proofErr w:type="spellEnd"/>
      <w:r w:rsidRPr="00E65641">
        <w:rPr>
          <w:rFonts w:ascii="Courier New" w:eastAsia="Times New Roman" w:hAnsi="Courier New" w:cs="Courier New"/>
          <w:color w:val="0000FF"/>
          <w:sz w:val="18"/>
          <w:szCs w:val="20"/>
          <w:lang w:val="en-GB" w:eastAsia="en-GB"/>
        </w:rPr>
        <w:t>&gt;</w:t>
      </w:r>
      <w:r w:rsidRPr="00E65641">
        <w:rPr>
          <w:rFonts w:ascii="Courier New" w:eastAsia="Times New Roman" w:hAnsi="Courier New" w:cs="Courier New"/>
          <w:b/>
          <w:bCs/>
          <w:color w:val="000000"/>
          <w:sz w:val="18"/>
          <w:szCs w:val="20"/>
          <w:u w:val="single"/>
          <w:lang w:val="en-GB" w:eastAsia="en-GB"/>
        </w:rPr>
        <w:t>http://xxx.xxx.xxx/information.html</w:t>
      </w:r>
      <w:r w:rsidRPr="00E65641">
        <w:rPr>
          <w:rFonts w:ascii="Courier New" w:eastAsia="Times New Roman" w:hAnsi="Courier New" w:cs="Courier New"/>
          <w:color w:val="0000FF"/>
          <w:sz w:val="18"/>
          <w:szCs w:val="20"/>
          <w:lang w:val="en-GB" w:eastAsia="en-GB"/>
        </w:rPr>
        <w:t>&lt;/gmd:URL&gt;</w:t>
      </w:r>
    </w:p>
    <w:p w14:paraId="72B88D75"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gmd</w:t>
      </w:r>
      <w:proofErr w:type="gramStart"/>
      <w:r w:rsidRPr="00E65641">
        <w:rPr>
          <w:rFonts w:ascii="Courier New" w:eastAsia="Times New Roman" w:hAnsi="Courier New" w:cs="Courier New"/>
          <w:color w:val="0000FF"/>
          <w:sz w:val="18"/>
          <w:szCs w:val="20"/>
          <w:lang w:val="en-GB" w:eastAsia="en-GB"/>
        </w:rPr>
        <w:t>:linkage</w:t>
      </w:r>
      <w:proofErr w:type="spellEnd"/>
      <w:proofErr w:type="gramEnd"/>
      <w:r w:rsidRPr="00E65641">
        <w:rPr>
          <w:rFonts w:ascii="Courier New" w:eastAsia="Times New Roman" w:hAnsi="Courier New" w:cs="Courier New"/>
          <w:color w:val="0000FF"/>
          <w:sz w:val="18"/>
          <w:szCs w:val="20"/>
          <w:lang w:val="en-GB" w:eastAsia="en-GB"/>
        </w:rPr>
        <w:t>&gt;</w:t>
      </w:r>
    </w:p>
    <w:p w14:paraId="2D17C66E" w14:textId="77777777"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gmd:</w:t>
      </w:r>
      <w:proofErr w:type="gramEnd"/>
      <w:r w:rsidRPr="00E65641">
        <w:rPr>
          <w:rFonts w:ascii="Courier New" w:eastAsia="Times New Roman" w:hAnsi="Courier New" w:cs="Courier New"/>
          <w:color w:val="0000FF"/>
          <w:sz w:val="18"/>
          <w:szCs w:val="20"/>
          <w:lang w:val="en-GB" w:eastAsia="en-GB"/>
        </w:rPr>
        <w:t>protocol</w:t>
      </w:r>
      <w:proofErr w:type="spellEnd"/>
      <w:r w:rsidRPr="00E65641">
        <w:rPr>
          <w:rFonts w:ascii="Courier New" w:eastAsia="Times New Roman" w:hAnsi="Courier New" w:cs="Courier New"/>
          <w:color w:val="0000FF"/>
          <w:sz w:val="18"/>
          <w:szCs w:val="20"/>
          <w:lang w:val="en-GB" w:eastAsia="en-GB"/>
        </w:rPr>
        <w:t>&gt;</w:t>
      </w:r>
    </w:p>
    <w:p w14:paraId="0424266F" w14:textId="6E1DD88B" w:rsidR="00300304" w:rsidRPr="00E65641"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E65641">
        <w:rPr>
          <w:rFonts w:ascii="Courier New" w:eastAsia="Times New Roman" w:hAnsi="Courier New" w:cs="Courier New"/>
          <w:color w:val="0000FF"/>
          <w:sz w:val="18"/>
          <w:szCs w:val="20"/>
          <w:lang w:val="en-GB" w:eastAsia="en-GB"/>
        </w:rPr>
        <w:t>&lt;</w:t>
      </w:r>
      <w:proofErr w:type="spellStart"/>
      <w:proofErr w:type="gramStart"/>
      <w:r w:rsidRPr="00E65641">
        <w:rPr>
          <w:rFonts w:ascii="Courier New" w:eastAsia="Times New Roman" w:hAnsi="Courier New" w:cs="Courier New"/>
          <w:color w:val="0000FF"/>
          <w:sz w:val="18"/>
          <w:szCs w:val="20"/>
          <w:lang w:val="en-GB" w:eastAsia="en-GB"/>
        </w:rPr>
        <w:t>gmx:</w:t>
      </w:r>
      <w:proofErr w:type="gramEnd"/>
      <w:r w:rsidRPr="00E65641">
        <w:rPr>
          <w:rFonts w:ascii="Courier New" w:eastAsia="Times New Roman" w:hAnsi="Courier New" w:cs="Courier New"/>
          <w:color w:val="0000FF"/>
          <w:sz w:val="18"/>
          <w:szCs w:val="20"/>
          <w:lang w:val="en-GB" w:eastAsia="en-GB"/>
        </w:rPr>
        <w:t>Anchor</w:t>
      </w:r>
      <w:proofErr w:type="spellEnd"/>
      <w:r w:rsidRPr="00E65641">
        <w:rPr>
          <w:rFonts w:ascii="Courier New" w:eastAsia="Times New Roman" w:hAnsi="Courier New" w:cs="Courier New"/>
          <w:color w:val="0000FF"/>
          <w:sz w:val="18"/>
          <w:szCs w:val="20"/>
          <w:lang w:val="en-GB" w:eastAsia="en-GB"/>
        </w:rPr>
        <w:t xml:space="preserve"> </w:t>
      </w:r>
      <w:proofErr w:type="spellStart"/>
      <w:r w:rsidRPr="00E65641">
        <w:rPr>
          <w:rFonts w:ascii="Courier New" w:eastAsia="Times New Roman" w:hAnsi="Courier New" w:cs="Courier New"/>
          <w:color w:val="FF0000"/>
          <w:sz w:val="18"/>
          <w:szCs w:val="20"/>
          <w:lang w:val="en-GB" w:eastAsia="en-GB"/>
        </w:rPr>
        <w:t>xlink:href</w:t>
      </w:r>
      <w:proofErr w:type="spellEnd"/>
      <w:r w:rsidRPr="00E65641">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http://inspire.ec.europa.eu/metadata-codelist/ProtocolValue/</w:t>
      </w:r>
      <w:r w:rsidRPr="00300304">
        <w:rPr>
          <w:rFonts w:ascii="Courier New" w:eastAsia="Times New Roman" w:hAnsi="Courier New" w:cs="Courier New"/>
          <w:b/>
          <w:bCs/>
          <w:color w:val="8000FF"/>
          <w:sz w:val="18"/>
          <w:szCs w:val="20"/>
          <w:u w:val="single"/>
          <w:lang w:val="fr-BE" w:eastAsia="en-GB"/>
        </w:rPr>
        <w:t>WWW:LINK-1.0-http--link</w:t>
      </w:r>
      <w:r w:rsidRPr="00E65641">
        <w:rPr>
          <w:rFonts w:ascii="Courier New" w:eastAsia="Times New Roman" w:hAnsi="Courier New" w:cs="Courier New"/>
          <w:color w:val="0000FF"/>
          <w:sz w:val="18"/>
          <w:szCs w:val="20"/>
          <w:lang w:val="en-GB" w:eastAsia="en-GB"/>
        </w:rPr>
        <w:t>"&gt;</w:t>
      </w:r>
      <w:r w:rsidRPr="00E65641">
        <w:rPr>
          <w:rFonts w:ascii="Courier New" w:eastAsia="Times New Roman" w:hAnsi="Courier New" w:cs="Courier New"/>
          <w:b/>
          <w:bCs/>
          <w:color w:val="000000"/>
          <w:sz w:val="18"/>
          <w:szCs w:val="20"/>
          <w:lang w:val="en-GB" w:eastAsia="en-GB"/>
        </w:rPr>
        <w:t>WWW:LINK-1.0-http--link</w:t>
      </w:r>
      <w:r w:rsidRPr="00E65641">
        <w:rPr>
          <w:rFonts w:ascii="Courier New" w:eastAsia="Times New Roman" w:hAnsi="Courier New" w:cs="Courier New"/>
          <w:color w:val="0000FF"/>
          <w:sz w:val="18"/>
          <w:szCs w:val="20"/>
          <w:lang w:val="en-GB" w:eastAsia="en-GB"/>
        </w:rPr>
        <w:t>&lt;/</w:t>
      </w:r>
      <w:proofErr w:type="spellStart"/>
      <w:r w:rsidRPr="00E65641">
        <w:rPr>
          <w:rFonts w:ascii="Courier New" w:eastAsia="Times New Roman" w:hAnsi="Courier New" w:cs="Courier New"/>
          <w:color w:val="0000FF"/>
          <w:sz w:val="18"/>
          <w:szCs w:val="20"/>
          <w:lang w:val="en-GB" w:eastAsia="en-GB"/>
        </w:rPr>
        <w:t>gmx:Anchor</w:t>
      </w:r>
      <w:proofErr w:type="spellEnd"/>
      <w:r w:rsidRPr="00E65641">
        <w:rPr>
          <w:rFonts w:ascii="Courier New" w:eastAsia="Times New Roman" w:hAnsi="Courier New" w:cs="Courier New"/>
          <w:color w:val="0000FF"/>
          <w:sz w:val="18"/>
          <w:szCs w:val="20"/>
          <w:lang w:val="en-GB" w:eastAsia="en-GB"/>
        </w:rPr>
        <w:t>&gt;</w:t>
      </w:r>
    </w:p>
    <w:p w14:paraId="79E313D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:protocol</w:t>
      </w:r>
      <w:proofErr w:type="spellEnd"/>
      <w:proofErr w:type="gramEnd"/>
      <w:r w:rsidRPr="00593BAD">
        <w:rPr>
          <w:rFonts w:ascii="Courier New" w:eastAsia="Times New Roman" w:hAnsi="Courier New" w:cs="Courier New"/>
          <w:color w:val="0000FF"/>
          <w:sz w:val="18"/>
          <w:szCs w:val="20"/>
          <w:lang w:val="en-GB" w:eastAsia="en-GB"/>
        </w:rPr>
        <w:t>&gt;</w:t>
      </w:r>
    </w:p>
    <w:p w14:paraId="177CFCB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applicationProfile</w:t>
      </w:r>
      <w:proofErr w:type="spellEnd"/>
      <w:r w:rsidRPr="00593BAD">
        <w:rPr>
          <w:rFonts w:ascii="Courier New" w:eastAsia="Times New Roman" w:hAnsi="Courier New" w:cs="Courier New"/>
          <w:color w:val="0000FF"/>
          <w:sz w:val="18"/>
          <w:szCs w:val="20"/>
          <w:lang w:val="en-GB" w:eastAsia="en-GB"/>
        </w:rPr>
        <w:t>&gt;</w:t>
      </w:r>
    </w:p>
    <w:p w14:paraId="30F6E732" w14:textId="3CEDB2DD"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w:t>
      </w:r>
      <w:proofErr w:type="gramStart"/>
      <w:r w:rsidRPr="00593BAD">
        <w:rPr>
          <w:rFonts w:ascii="Courier New" w:eastAsia="Times New Roman" w:hAnsi="Courier New" w:cs="Courier New"/>
          <w:color w:val="0000FF"/>
          <w:sz w:val="18"/>
          <w:szCs w:val="20"/>
          <w:lang w:val="en-GB" w:eastAsia="en-GB"/>
        </w:rPr>
        <w:t>:Anchor</w:t>
      </w:r>
      <w:proofErr w:type="spellEnd"/>
      <w:proofErr w:type="gramEnd"/>
      <w:r w:rsidRPr="00593BAD">
        <w:rPr>
          <w:rFonts w:ascii="Courier New" w:eastAsia="Times New Roman" w:hAnsi="Courier New" w:cs="Courier New"/>
          <w:color w:val="0000FF"/>
          <w:sz w:val="18"/>
          <w:szCs w:val="20"/>
          <w:lang w:val="en-GB" w:eastAsia="en-GB"/>
        </w:rPr>
        <w:t xml:space="preserve"> </w:t>
      </w:r>
      <w:proofErr w:type="spellStart"/>
      <w:r w:rsidRPr="00593BAD">
        <w:rPr>
          <w:rFonts w:ascii="Courier New" w:eastAsia="Times New Roman" w:hAnsi="Courier New" w:cs="Courier New"/>
          <w:color w:val="FF0000"/>
          <w:sz w:val="18"/>
          <w:szCs w:val="20"/>
          <w:lang w:val="en-GB" w:eastAsia="en-GB"/>
        </w:rPr>
        <w:t>xlink:href</w:t>
      </w:r>
      <w:proofErr w:type="spellEnd"/>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w:t>
      </w:r>
      <w:r>
        <w:rPr>
          <w:rFonts w:ascii="Courier New" w:eastAsia="Times New Roman" w:hAnsi="Courier New" w:cs="Courier New"/>
          <w:b/>
          <w:bCs/>
          <w:color w:val="8000FF"/>
          <w:sz w:val="18"/>
          <w:szCs w:val="20"/>
          <w:u w:val="single"/>
          <w:lang w:val="fr-BE" w:eastAsia="en-GB"/>
        </w:rPr>
        <w:t>info</w:t>
      </w:r>
      <w:r w:rsidRPr="00593BAD">
        <w:rPr>
          <w:rFonts w:ascii="Courier New" w:eastAsia="Times New Roman" w:hAnsi="Courier New" w:cs="Courier New"/>
          <w:color w:val="0000FF"/>
          <w:sz w:val="18"/>
          <w:szCs w:val="20"/>
          <w:lang w:val="en-GB" w:eastAsia="en-GB"/>
        </w:rPr>
        <w:t>"&gt;</w:t>
      </w:r>
      <w:r>
        <w:rPr>
          <w:rFonts w:ascii="Courier New" w:eastAsia="Times New Roman" w:hAnsi="Courier New" w:cs="Courier New"/>
          <w:b/>
          <w:bCs/>
          <w:color w:val="000000"/>
          <w:sz w:val="18"/>
          <w:szCs w:val="20"/>
          <w:lang w:val="en-GB" w:eastAsia="en-GB"/>
        </w:rPr>
        <w:t>Additional information</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gmx:Anchor</w:t>
      </w:r>
      <w:proofErr w:type="spellEnd"/>
      <w:r w:rsidRPr="00593BAD">
        <w:rPr>
          <w:rFonts w:ascii="Courier New" w:eastAsia="Times New Roman" w:hAnsi="Courier New" w:cs="Courier New"/>
          <w:color w:val="0000FF"/>
          <w:sz w:val="18"/>
          <w:szCs w:val="20"/>
          <w:lang w:val="en-GB" w:eastAsia="en-GB"/>
        </w:rPr>
        <w:t>&gt;</w:t>
      </w:r>
    </w:p>
    <w:p w14:paraId="0B103B4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lastRenderedPageBreak/>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:applicationProfile</w:t>
      </w:r>
      <w:proofErr w:type="spellEnd"/>
      <w:proofErr w:type="gramEnd"/>
      <w:r w:rsidRPr="00593BAD">
        <w:rPr>
          <w:rFonts w:ascii="Courier New" w:eastAsia="Times New Roman" w:hAnsi="Courier New" w:cs="Courier New"/>
          <w:color w:val="0000FF"/>
          <w:sz w:val="18"/>
          <w:szCs w:val="20"/>
          <w:lang w:val="en-GB" w:eastAsia="en-GB"/>
        </w:rPr>
        <w:t>&gt;</w:t>
      </w:r>
    </w:p>
    <w:p w14:paraId="08BF3C5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proofErr w:type="gramStart"/>
      <w:r w:rsidRPr="00593BAD">
        <w:rPr>
          <w:rFonts w:ascii="Courier New" w:eastAsia="Times New Roman" w:hAnsi="Courier New" w:cs="Courier New"/>
          <w:color w:val="0000FF"/>
          <w:sz w:val="18"/>
          <w:szCs w:val="20"/>
          <w:lang w:val="en-GB" w:eastAsia="en-GB"/>
        </w:rPr>
        <w:t>gmd:</w:t>
      </w:r>
      <w:proofErr w:type="gramEnd"/>
      <w:r w:rsidRPr="00593BAD">
        <w:rPr>
          <w:rFonts w:ascii="Courier New" w:eastAsia="Times New Roman" w:hAnsi="Courier New" w:cs="Courier New"/>
          <w:color w:val="0000FF"/>
          <w:sz w:val="18"/>
          <w:szCs w:val="20"/>
          <w:lang w:val="en-GB" w:eastAsia="en-GB"/>
        </w:rPr>
        <w:t>name</w:t>
      </w:r>
      <w:proofErr w:type="spellEnd"/>
      <w:r w:rsidRPr="00593BAD">
        <w:rPr>
          <w:rFonts w:ascii="Courier New" w:eastAsia="Times New Roman" w:hAnsi="Courier New" w:cs="Courier New"/>
          <w:color w:val="0000FF"/>
          <w:sz w:val="18"/>
          <w:szCs w:val="20"/>
          <w:lang w:val="en-GB" w:eastAsia="en-GB"/>
        </w:rPr>
        <w:t>&gt;</w:t>
      </w:r>
    </w:p>
    <w:p w14:paraId="2B7B4AE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w:t>
      </w:r>
      <w:proofErr w:type="gramStart"/>
      <w:r w:rsidRPr="00593BAD">
        <w:rPr>
          <w:rFonts w:ascii="Courier New" w:eastAsia="Times New Roman" w:hAnsi="Courier New" w:cs="Courier New"/>
          <w:color w:val="0000FF"/>
          <w:sz w:val="18"/>
          <w:szCs w:val="20"/>
          <w:lang w:val="en-GB" w:eastAsia="en-GB"/>
        </w:rPr>
        <w:t>:CharacterString</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w:t>
      </w:r>
    </w:p>
    <w:p w14:paraId="33F60DB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:name</w:t>
      </w:r>
      <w:proofErr w:type="spellEnd"/>
      <w:proofErr w:type="gramEnd"/>
      <w:r w:rsidRPr="00593BAD">
        <w:rPr>
          <w:rFonts w:ascii="Courier New" w:eastAsia="Times New Roman" w:hAnsi="Courier New" w:cs="Courier New"/>
          <w:color w:val="0000FF"/>
          <w:sz w:val="18"/>
          <w:szCs w:val="20"/>
          <w:lang w:val="en-GB" w:eastAsia="en-GB"/>
        </w:rPr>
        <w:t>&gt;</w:t>
      </w:r>
    </w:p>
    <w:p w14:paraId="0179C283"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:description</w:t>
      </w:r>
      <w:proofErr w:type="spellEnd"/>
      <w:proofErr w:type="gramEnd"/>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gco:CharacterString</w:t>
      </w:r>
      <w:proofErr w:type="spellEnd"/>
      <w:r w:rsidRPr="00593BAD">
        <w:rPr>
          <w:rFonts w:ascii="Courier New" w:eastAsia="Times New Roman" w:hAnsi="Courier New" w:cs="Courier New"/>
          <w:color w:val="0000FF"/>
          <w:sz w:val="18"/>
          <w:szCs w:val="20"/>
          <w:lang w:val="en-GB" w:eastAsia="en-GB"/>
        </w:rPr>
        <w:t>/&gt;&lt;/</w:t>
      </w:r>
      <w:proofErr w:type="spellStart"/>
      <w:r w:rsidRPr="00593BAD">
        <w:rPr>
          <w:rFonts w:ascii="Courier New" w:eastAsia="Times New Roman" w:hAnsi="Courier New" w:cs="Courier New"/>
          <w:color w:val="0000FF"/>
          <w:sz w:val="18"/>
          <w:szCs w:val="20"/>
          <w:lang w:val="en-GB" w:eastAsia="en-GB"/>
        </w:rPr>
        <w:t>gmd:description</w:t>
      </w:r>
      <w:proofErr w:type="spellEnd"/>
      <w:r w:rsidRPr="00593BAD">
        <w:rPr>
          <w:rFonts w:ascii="Courier New" w:eastAsia="Times New Roman" w:hAnsi="Courier New" w:cs="Courier New"/>
          <w:color w:val="0000FF"/>
          <w:sz w:val="18"/>
          <w:szCs w:val="20"/>
          <w:lang w:val="en-GB" w:eastAsia="en-GB"/>
        </w:rPr>
        <w:t>&gt;</w:t>
      </w:r>
    </w:p>
    <w:p w14:paraId="3727CD91"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:CI</w:t>
      </w:r>
      <w:proofErr w:type="gramEnd"/>
      <w:r w:rsidRPr="00593BAD">
        <w:rPr>
          <w:rFonts w:ascii="Courier New" w:eastAsia="Times New Roman" w:hAnsi="Courier New" w:cs="Courier New"/>
          <w:color w:val="0000FF"/>
          <w:sz w:val="18"/>
          <w:szCs w:val="20"/>
          <w:lang w:val="en-GB" w:eastAsia="en-GB"/>
        </w:rPr>
        <w:t>_OnlineResource</w:t>
      </w:r>
      <w:proofErr w:type="spellEnd"/>
      <w:r w:rsidRPr="00593BAD">
        <w:rPr>
          <w:rFonts w:ascii="Courier New" w:eastAsia="Times New Roman" w:hAnsi="Courier New" w:cs="Courier New"/>
          <w:color w:val="0000FF"/>
          <w:sz w:val="18"/>
          <w:szCs w:val="20"/>
          <w:lang w:val="en-GB" w:eastAsia="en-GB"/>
        </w:rPr>
        <w:t>&gt;</w:t>
      </w:r>
    </w:p>
    <w:p w14:paraId="0D061370"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:onLine</w:t>
      </w:r>
      <w:proofErr w:type="spellEnd"/>
      <w:proofErr w:type="gramEnd"/>
      <w:r w:rsidRPr="00593BAD">
        <w:rPr>
          <w:rFonts w:ascii="Courier New" w:eastAsia="Times New Roman" w:hAnsi="Courier New" w:cs="Courier New"/>
          <w:color w:val="0000FF"/>
          <w:sz w:val="18"/>
          <w:szCs w:val="20"/>
          <w:lang w:val="en-GB" w:eastAsia="en-GB"/>
        </w:rPr>
        <w:t>&gt;</w:t>
      </w:r>
    </w:p>
    <w:p w14:paraId="3D2473DF" w14:textId="77777777" w:rsidR="00300304" w:rsidRPr="00577BF9"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en-GB" w:eastAsia="en-GB"/>
        </w:rPr>
        <w:t xml:space="preserve">            </w:t>
      </w:r>
      <w:r w:rsidRPr="00577BF9">
        <w:rPr>
          <w:rFonts w:ascii="Courier New" w:eastAsia="Times New Roman" w:hAnsi="Courier New" w:cs="Courier New"/>
          <w:color w:val="0000FF"/>
          <w:sz w:val="18"/>
          <w:szCs w:val="20"/>
          <w:lang w:val="de-AT" w:eastAsia="en-GB"/>
        </w:rPr>
        <w:t>&lt;/</w:t>
      </w:r>
      <w:proofErr w:type="spellStart"/>
      <w:r w:rsidRPr="00577BF9">
        <w:rPr>
          <w:rFonts w:ascii="Courier New" w:eastAsia="Times New Roman" w:hAnsi="Courier New" w:cs="Courier New"/>
          <w:color w:val="0000FF"/>
          <w:sz w:val="18"/>
          <w:szCs w:val="20"/>
          <w:lang w:val="de-AT" w:eastAsia="en-GB"/>
        </w:rPr>
        <w:t>gmd:MD_DigitalTransferOptions</w:t>
      </w:r>
      <w:proofErr w:type="spellEnd"/>
      <w:r w:rsidRPr="00577BF9">
        <w:rPr>
          <w:rFonts w:ascii="Courier New" w:eastAsia="Times New Roman" w:hAnsi="Courier New" w:cs="Courier New"/>
          <w:color w:val="0000FF"/>
          <w:sz w:val="18"/>
          <w:szCs w:val="20"/>
          <w:lang w:val="de-AT" w:eastAsia="en-GB"/>
        </w:rPr>
        <w:t>&gt;</w:t>
      </w:r>
    </w:p>
    <w:p w14:paraId="5244CF79" w14:textId="77777777" w:rsidR="007E0123" w:rsidRPr="00E65641"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77BF9">
        <w:rPr>
          <w:rFonts w:ascii="Courier New" w:eastAsia="Times New Roman" w:hAnsi="Courier New" w:cs="Courier New"/>
          <w:b/>
          <w:bCs/>
          <w:color w:val="000000"/>
          <w:sz w:val="18"/>
          <w:szCs w:val="20"/>
          <w:lang w:val="de-AT" w:eastAsia="en-GB"/>
        </w:rPr>
        <w:t xml:space="preserve">         </w:t>
      </w:r>
      <w:r w:rsidRPr="00E65641">
        <w:rPr>
          <w:rFonts w:ascii="Courier New" w:eastAsia="Times New Roman" w:hAnsi="Courier New" w:cs="Courier New"/>
          <w:color w:val="0000FF"/>
          <w:sz w:val="18"/>
          <w:szCs w:val="20"/>
          <w:lang w:val="de-AT" w:eastAsia="en-GB"/>
        </w:rPr>
        <w:t>&lt;/</w:t>
      </w:r>
      <w:proofErr w:type="spellStart"/>
      <w:proofErr w:type="gramStart"/>
      <w:r w:rsidRPr="00E65641">
        <w:rPr>
          <w:rFonts w:ascii="Courier New" w:eastAsia="Times New Roman" w:hAnsi="Courier New" w:cs="Courier New"/>
          <w:color w:val="0000FF"/>
          <w:sz w:val="18"/>
          <w:szCs w:val="20"/>
          <w:lang w:val="de-AT" w:eastAsia="en-GB"/>
        </w:rPr>
        <w:t>gmd:transferOptions</w:t>
      </w:r>
      <w:proofErr w:type="spellEnd"/>
      <w:proofErr w:type="gramEnd"/>
      <w:r w:rsidRPr="00E65641">
        <w:rPr>
          <w:rFonts w:ascii="Courier New" w:eastAsia="Times New Roman" w:hAnsi="Courier New" w:cs="Courier New"/>
          <w:color w:val="0000FF"/>
          <w:sz w:val="18"/>
          <w:szCs w:val="20"/>
          <w:lang w:val="de-AT" w:eastAsia="en-GB"/>
        </w:rPr>
        <w:t>&gt;</w:t>
      </w:r>
    </w:p>
    <w:p w14:paraId="34D824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E65641">
        <w:rPr>
          <w:rFonts w:ascii="Courier New" w:eastAsia="Times New Roman" w:hAnsi="Courier New" w:cs="Courier New"/>
          <w:b/>
          <w:bCs/>
          <w:color w:val="000000"/>
          <w:sz w:val="18"/>
          <w:szCs w:val="20"/>
          <w:lang w:val="de-AT"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_Distribution</w:t>
      </w:r>
      <w:proofErr w:type="spellEnd"/>
      <w:r w:rsidRPr="00593BAD">
        <w:rPr>
          <w:rFonts w:ascii="Courier New" w:eastAsia="Times New Roman" w:hAnsi="Courier New" w:cs="Courier New"/>
          <w:color w:val="0000FF"/>
          <w:sz w:val="18"/>
          <w:szCs w:val="20"/>
          <w:lang w:val="en-GB" w:eastAsia="en-GB"/>
        </w:rPr>
        <w:t>&gt;</w:t>
      </w:r>
    </w:p>
    <w:p w14:paraId="62EA2C6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:distributionInfo</w:t>
      </w:r>
      <w:proofErr w:type="spellEnd"/>
      <w:proofErr w:type="gramEnd"/>
      <w:r w:rsidRPr="00593BAD">
        <w:rPr>
          <w:rFonts w:ascii="Courier New" w:eastAsia="Times New Roman" w:hAnsi="Courier New" w:cs="Courier New"/>
          <w:color w:val="0000FF"/>
          <w:sz w:val="18"/>
          <w:szCs w:val="20"/>
          <w:lang w:val="en-GB" w:eastAsia="en-GB"/>
        </w:rPr>
        <w:t>&gt;</w:t>
      </w:r>
    </w:p>
    <w:p w14:paraId="4CB656C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A2C6864" w14:textId="77777777" w:rsidR="007E0123" w:rsidRPr="00593BAD" w:rsidRDefault="007E0123" w:rsidP="007E0123">
      <w:pPr>
        <w:shd w:val="clear" w:color="auto" w:fill="FFFFFF"/>
        <w:spacing w:after="0" w:line="240" w:lineRule="auto"/>
        <w:rPr>
          <w:rFonts w:ascii="Times New Roman" w:eastAsia="Times New Roman" w:hAnsi="Times New Roman" w:cs="Times New Roman"/>
          <w:szCs w:val="24"/>
          <w:lang w:val="en-GB" w:eastAsia="en-GB"/>
        </w:rPr>
      </w:pPr>
      <w:r w:rsidRPr="00593BAD">
        <w:rPr>
          <w:rFonts w:ascii="Courier New" w:eastAsia="Times New Roman" w:hAnsi="Courier New" w:cs="Courier New"/>
          <w:color w:val="0000FF"/>
          <w:sz w:val="18"/>
          <w:szCs w:val="20"/>
          <w:lang w:val="en-GB" w:eastAsia="en-GB"/>
        </w:rPr>
        <w:t>&lt;/</w:t>
      </w:r>
      <w:proofErr w:type="spellStart"/>
      <w:r w:rsidRPr="00593BAD">
        <w:rPr>
          <w:rFonts w:ascii="Courier New" w:eastAsia="Times New Roman" w:hAnsi="Courier New" w:cs="Courier New"/>
          <w:color w:val="0000FF"/>
          <w:sz w:val="18"/>
          <w:szCs w:val="20"/>
          <w:lang w:val="en-GB" w:eastAsia="en-GB"/>
        </w:rPr>
        <w:t>gmd</w:t>
      </w:r>
      <w:proofErr w:type="gramStart"/>
      <w:r w:rsidRPr="00593BAD">
        <w:rPr>
          <w:rFonts w:ascii="Courier New" w:eastAsia="Times New Roman" w:hAnsi="Courier New" w:cs="Courier New"/>
          <w:color w:val="0000FF"/>
          <w:sz w:val="18"/>
          <w:szCs w:val="20"/>
          <w:lang w:val="en-GB" w:eastAsia="en-GB"/>
        </w:rPr>
        <w:t>:MD</w:t>
      </w:r>
      <w:proofErr w:type="gramEnd"/>
      <w:r w:rsidRPr="00593BAD">
        <w:rPr>
          <w:rFonts w:ascii="Courier New" w:eastAsia="Times New Roman" w:hAnsi="Courier New" w:cs="Courier New"/>
          <w:color w:val="0000FF"/>
          <w:sz w:val="18"/>
          <w:szCs w:val="20"/>
          <w:lang w:val="en-GB" w:eastAsia="en-GB"/>
        </w:rPr>
        <w:t>_Metadata</w:t>
      </w:r>
      <w:proofErr w:type="spellEnd"/>
      <w:r w:rsidRPr="00593BAD">
        <w:rPr>
          <w:rFonts w:ascii="Courier New" w:eastAsia="Times New Roman" w:hAnsi="Courier New" w:cs="Courier New"/>
          <w:color w:val="0000FF"/>
          <w:sz w:val="18"/>
          <w:szCs w:val="20"/>
          <w:lang w:val="en-GB" w:eastAsia="en-GB"/>
        </w:rPr>
        <w:t>&gt;</w:t>
      </w:r>
    </w:p>
    <w:p w14:paraId="439420A6" w14:textId="77777777" w:rsidR="007E0123" w:rsidRDefault="007E0123">
      <w:pPr>
        <w:rPr>
          <w:lang w:val="en-GB"/>
        </w:rPr>
      </w:pPr>
    </w:p>
    <w:p w14:paraId="36D78502" w14:textId="77777777" w:rsidR="00527AC1" w:rsidRDefault="00527AC1">
      <w:pPr>
        <w:rPr>
          <w:lang w:val="en-GB"/>
        </w:rPr>
      </w:pPr>
    </w:p>
    <w:p w14:paraId="4C2703B0" w14:textId="77777777" w:rsidR="00907BC9" w:rsidRDefault="00F62F8E">
      <w:pPr>
        <w:pStyle w:val="berschrift1"/>
        <w:rPr>
          <w:lang w:val="en-GB"/>
        </w:rPr>
      </w:pPr>
      <w:r>
        <w:rPr>
          <w:lang w:val="en-GB"/>
        </w:rPr>
        <w:lastRenderedPageBreak/>
        <w:t>Approach for implementation of new approach</w:t>
      </w:r>
    </w:p>
    <w:p w14:paraId="0FC5568D" w14:textId="77777777" w:rsidR="00907BC9" w:rsidRDefault="00F62F8E">
      <w:pPr>
        <w:pStyle w:val="berschrift2"/>
        <w:rPr>
          <w:lang w:val="en-GB"/>
        </w:rPr>
      </w:pPr>
      <w:r>
        <w:rPr>
          <w:lang w:val="en-GB"/>
        </w:rPr>
        <w:t>Changes in MS implementations – Common Implementation Strategy</w:t>
      </w:r>
    </w:p>
    <w:p w14:paraId="0A8D9E1E" w14:textId="77777777" w:rsidR="00A86771" w:rsidRDefault="00A86771" w:rsidP="00A86771">
      <w:pPr>
        <w:rPr>
          <w:lang w:val="en-GB"/>
        </w:rPr>
      </w:pPr>
      <w:r>
        <w:rPr>
          <w:lang w:val="en-GB"/>
        </w:rPr>
        <w:t xml:space="preserve">The proposed changes, while drastically simplifying the implementation of network service metadata, require some additional metadata to </w:t>
      </w:r>
      <w:proofErr w:type="gramStart"/>
      <w:r>
        <w:rPr>
          <w:lang w:val="en-GB"/>
        </w:rPr>
        <w:t>be created</w:t>
      </w:r>
      <w:proofErr w:type="gramEnd"/>
      <w:r>
        <w:rPr>
          <w:lang w:val="en-GB"/>
        </w:rPr>
        <w:t xml:space="preserve"> for data sets, in particular for the resource locator elements. </w:t>
      </w:r>
    </w:p>
    <w:p w14:paraId="75F79EAA" w14:textId="77777777" w:rsidR="00A86771" w:rsidRDefault="00A86771" w:rsidP="00A86771">
      <w:pPr>
        <w:rPr>
          <w:lang w:val="en-GB"/>
        </w:rPr>
      </w:pPr>
      <w:r>
        <w:rPr>
          <w:lang w:val="en-GB"/>
        </w:rPr>
        <w:t xml:space="preserve">To keep the impact on MS low, implementation of the new approach </w:t>
      </w:r>
      <w:proofErr w:type="gramStart"/>
      <w:r>
        <w:rPr>
          <w:lang w:val="en-GB"/>
        </w:rPr>
        <w:t>could initially be agreed and tested for priority and national/regional data sets</w:t>
      </w:r>
      <w:proofErr w:type="gramEnd"/>
      <w:r>
        <w:rPr>
          <w:lang w:val="en-GB"/>
        </w:rPr>
        <w:t>.</w:t>
      </w:r>
    </w:p>
    <w:p w14:paraId="378EE1AF" w14:textId="77777777" w:rsidR="00A86771" w:rsidRDefault="00A86771" w:rsidP="00A86771">
      <w:pPr>
        <w:rPr>
          <w:lang w:val="en-GB"/>
        </w:rPr>
      </w:pPr>
      <w:r>
        <w:rPr>
          <w:lang w:val="en-GB"/>
        </w:rPr>
        <w:t>To document this (and possibly other) agreements, a Common Implementation Strategy could be defined in INSPIRE that outlines which aspects of the current Implementing Rules (and TGs) implementation should focus on over the coming years.</w:t>
      </w:r>
    </w:p>
    <w:p w14:paraId="06AC1994" w14:textId="77777777" w:rsidR="00907BC9" w:rsidRDefault="00F62F8E">
      <w:pPr>
        <w:pStyle w:val="berschrift2"/>
        <w:rPr>
          <w:lang w:val="en-GB"/>
        </w:rPr>
      </w:pPr>
      <w:r>
        <w:rPr>
          <w:lang w:val="en-GB"/>
        </w:rPr>
        <w:t>Changes in the legal and technical framework</w:t>
      </w:r>
    </w:p>
    <w:p w14:paraId="135E0109" w14:textId="77777777" w:rsidR="00907BC9" w:rsidRDefault="00F62F8E">
      <w:pPr>
        <w:rPr>
          <w:lang w:val="en-GB"/>
        </w:rPr>
      </w:pPr>
      <w:r>
        <w:rPr>
          <w:lang w:val="en-GB"/>
        </w:rPr>
        <w:t>The proposed approach would require limited changes in the TGs for metadata (as outlined above), but considerable changes (simplifications) in the TGs for network services.</w:t>
      </w:r>
    </w:p>
    <w:p w14:paraId="185A6793" w14:textId="77777777" w:rsidR="00907BC9" w:rsidRDefault="00F62F8E">
      <w:pPr>
        <w:rPr>
          <w:lang w:val="en-GB"/>
        </w:rPr>
      </w:pPr>
      <w:r>
        <w:rPr>
          <w:lang w:val="en-GB"/>
        </w:rPr>
        <w:t xml:space="preserve">Whether / how the IRs also would need to </w:t>
      </w:r>
      <w:proofErr w:type="gramStart"/>
      <w:r>
        <w:rPr>
          <w:lang w:val="en-GB"/>
        </w:rPr>
        <w:t>be amended</w:t>
      </w:r>
      <w:proofErr w:type="gramEnd"/>
      <w:r>
        <w:rPr>
          <w:lang w:val="en-GB"/>
        </w:rPr>
        <w:t xml:space="preserve">, will still need to be analysed. Possibly, it would be sufficient to introduce some minor modifications </w:t>
      </w:r>
    </w:p>
    <w:p w14:paraId="5F4439CF" w14:textId="77777777" w:rsidR="00907BC9" w:rsidRDefault="00F62F8E">
      <w:pPr>
        <w:pStyle w:val="Listenabsatz"/>
        <w:numPr>
          <w:ilvl w:val="0"/>
          <w:numId w:val="7"/>
        </w:numPr>
        <w:rPr>
          <w:lang w:val="en-GB"/>
        </w:rPr>
      </w:pPr>
      <w:r>
        <w:rPr>
          <w:lang w:val="en-GB"/>
        </w:rPr>
        <w:t xml:space="preserve">in the MD IRs clarifying that the service metadata do not apply to spatial data services that are network services, and </w:t>
      </w:r>
    </w:p>
    <w:p w14:paraId="576A9802" w14:textId="77777777" w:rsidR="00907BC9" w:rsidRDefault="00F62F8E">
      <w:pPr>
        <w:pStyle w:val="Listenabsatz"/>
        <w:numPr>
          <w:ilvl w:val="0"/>
          <w:numId w:val="7"/>
        </w:numPr>
        <w:rPr>
          <w:lang w:val="en-GB"/>
        </w:rPr>
      </w:pPr>
      <w:proofErr w:type="gramStart"/>
      <w:r>
        <w:rPr>
          <w:lang w:val="en-GB"/>
        </w:rPr>
        <w:t>in</w:t>
      </w:r>
      <w:proofErr w:type="gramEnd"/>
      <w:r>
        <w:rPr>
          <w:lang w:val="en-GB"/>
        </w:rPr>
        <w:t xml:space="preserve"> the NS IRs clarifying the metadata elements that have to be provided as a response to the Get Download/View Service Metadata request.</w:t>
      </w:r>
    </w:p>
    <w:p w14:paraId="2F566E74" w14:textId="6ACB441C" w:rsidR="00907BC9" w:rsidRDefault="00F62F8E">
      <w:r>
        <w:rPr>
          <w:b/>
          <w:color w:val="FF0000"/>
          <w:lang w:val="en-GB"/>
        </w:rPr>
        <w:t>Open issue:</w:t>
      </w:r>
      <w:r>
        <w:rPr>
          <w:color w:val="FF0000"/>
          <w:lang w:val="en-GB"/>
        </w:rPr>
        <w:t xml:space="preserve"> </w:t>
      </w:r>
      <w:commentRangeStart w:id="32"/>
      <w:r w:rsidR="00EA2B0A">
        <w:rPr>
          <w:lang w:val="en-GB"/>
        </w:rPr>
        <w:t xml:space="preserve">Should a possible </w:t>
      </w:r>
      <w:r>
        <w:rPr>
          <w:lang w:val="en-GB"/>
        </w:rPr>
        <w:t xml:space="preserve">amendment of the network services IRs also clarify the option mentioned in the directive of </w:t>
      </w:r>
      <w:proofErr w:type="gramStart"/>
      <w:r>
        <w:rPr>
          <w:lang w:val="en-GB"/>
        </w:rPr>
        <w:t>offering</w:t>
      </w:r>
      <w:proofErr w:type="gramEnd"/>
      <w:r>
        <w:rPr>
          <w:lang w:val="en-GB"/>
        </w:rPr>
        <w:t xml:space="preserve"> "download of parts of data sets"? Should "whole data set download" still be required even if "direct access download is provided"? Or do we need additional guidance for how to implement "pre-defined data set" download for large data sets (e.g. </w:t>
      </w:r>
      <w:r w:rsidR="00A86771">
        <w:rPr>
          <w:lang w:val="en-GB"/>
        </w:rPr>
        <w:t>how to advertise query limits and how to page through results</w:t>
      </w:r>
      <w:r>
        <w:rPr>
          <w:lang w:val="en-GB"/>
        </w:rPr>
        <w:t>)?</w:t>
      </w:r>
      <w:commentRangeEnd w:id="32"/>
      <w:r w:rsidR="00F60381">
        <w:rPr>
          <w:rStyle w:val="Kommentarzeichen"/>
        </w:rPr>
        <w:commentReference w:id="32"/>
      </w:r>
    </w:p>
    <w:p w14:paraId="21D816EF" w14:textId="77777777" w:rsidR="00907BC9" w:rsidRDefault="00907BC9">
      <w:pPr>
        <w:rPr>
          <w:lang w:val="en-GB"/>
        </w:rPr>
      </w:pPr>
    </w:p>
    <w:p w14:paraId="79F48A8A" w14:textId="77777777" w:rsidR="00907BC9" w:rsidRDefault="00F62F8E">
      <w:pPr>
        <w:rPr>
          <w:lang w:val="en-GB"/>
        </w:rPr>
      </w:pPr>
      <w:r>
        <w:br w:type="page"/>
      </w:r>
    </w:p>
    <w:p w14:paraId="3573C76B" w14:textId="5B816273" w:rsidR="00907BC9" w:rsidRDefault="00AD1B22" w:rsidP="00D51537">
      <w:pPr>
        <w:pStyle w:val="berschrift1"/>
        <w:numPr>
          <w:ilvl w:val="0"/>
          <w:numId w:val="0"/>
        </w:numPr>
        <w:rPr>
          <w:lang w:val="en-GB"/>
        </w:rPr>
      </w:pPr>
      <w:r>
        <w:rPr>
          <w:lang w:val="en-GB"/>
        </w:rPr>
        <w:lastRenderedPageBreak/>
        <w:t>Annex</w:t>
      </w:r>
      <w:r w:rsidR="002555E5">
        <w:rPr>
          <w:lang w:val="en-GB"/>
        </w:rPr>
        <w:t xml:space="preserve"> </w:t>
      </w:r>
      <w:r w:rsidR="00F62F8E">
        <w:rPr>
          <w:lang w:val="en-GB"/>
        </w:rPr>
        <w:t>– Examples for different implementation/aggregation options</w:t>
      </w:r>
    </w:p>
    <w:p w14:paraId="35B6344E" w14:textId="77777777" w:rsidR="00907BC9" w:rsidRDefault="00F62F8E">
      <w:pPr>
        <w:rPr>
          <w:lang w:val="en-GB"/>
        </w:rPr>
      </w:pPr>
      <w:r>
        <w:rPr>
          <w:lang w:val="en-GB"/>
        </w:rPr>
        <w:t xml:space="preserve">The following example outlines a number of different options for how data sets can be provided through download services, including options where </w:t>
      </w:r>
      <w:proofErr w:type="gramStart"/>
      <w:r>
        <w:rPr>
          <w:lang w:val="en-GB"/>
        </w:rPr>
        <w:t>one download</w:t>
      </w:r>
      <w:proofErr w:type="gramEnd"/>
      <w:r>
        <w:rPr>
          <w:lang w:val="en-GB"/>
        </w:rPr>
        <w:t xml:space="preserve"> services offers more than one data set and options where a data set can be accessed through more than one download service.</w:t>
      </w:r>
    </w:p>
    <w:p w14:paraId="2A016569" w14:textId="77777777" w:rsidR="00907BC9" w:rsidRDefault="00F62F8E">
      <w:pPr>
        <w:rPr>
          <w:lang w:val="en-GB"/>
        </w:rPr>
      </w:pPr>
      <w:r>
        <w:rPr>
          <w:lang w:val="en-GB"/>
        </w:rPr>
        <w:t xml:space="preserve">For each data set, the resource locator elements and their values </w:t>
      </w:r>
      <w:proofErr w:type="gramStart"/>
      <w:r>
        <w:rPr>
          <w:lang w:val="en-GB"/>
        </w:rPr>
        <w:t>are described</w:t>
      </w:r>
      <w:proofErr w:type="gramEnd"/>
      <w:r>
        <w:rPr>
          <w:lang w:val="en-GB"/>
        </w:rPr>
        <w:t xml:space="preserve"> below.</w:t>
      </w:r>
    </w:p>
    <w:p w14:paraId="129C3527" w14:textId="77777777" w:rsidR="00907BC9" w:rsidRDefault="00F62F8E">
      <w:pPr>
        <w:jc w:val="center"/>
        <w:rPr>
          <w:lang w:val="en-GB"/>
        </w:rPr>
      </w:pPr>
      <w:r>
        <w:rPr>
          <w:noProof/>
          <w:lang w:val="de-AT" w:eastAsia="de-AT"/>
        </w:rPr>
        <w:drawing>
          <wp:inline distT="0" distB="0" distL="0" distR="0" wp14:anchorId="0732509E" wp14:editId="304B6F27">
            <wp:extent cx="5260975" cy="47529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stretch>
                      <a:fillRect/>
                    </a:stretch>
                  </pic:blipFill>
                  <pic:spPr bwMode="auto">
                    <a:xfrm>
                      <a:off x="0" y="0"/>
                      <a:ext cx="5260975" cy="4752975"/>
                    </a:xfrm>
                    <a:prstGeom prst="rect">
                      <a:avLst/>
                    </a:prstGeom>
                  </pic:spPr>
                </pic:pic>
              </a:graphicData>
            </a:graphic>
          </wp:inline>
        </w:drawing>
      </w:r>
    </w:p>
    <w:p w14:paraId="0DAFE200" w14:textId="77777777" w:rsidR="00907BC9" w:rsidRDefault="00F62F8E">
      <w:pPr>
        <w:rPr>
          <w:lang w:val="en-GB"/>
        </w:rPr>
      </w:pPr>
      <w:r>
        <w:rPr>
          <w:lang w:val="en-GB"/>
        </w:rPr>
        <w:t>Data set #1 (pre-defined dataset download and direct access through WFS)</w:t>
      </w:r>
    </w:p>
    <w:p w14:paraId="2F7DE2C2" w14:textId="77777777" w:rsidR="00907BC9" w:rsidRDefault="00F62F8E">
      <w:pPr>
        <w:pStyle w:val="Listenabsatz"/>
        <w:numPr>
          <w:ilvl w:val="0"/>
          <w:numId w:val="4"/>
        </w:numPr>
        <w:rPr>
          <w:lang w:val="en-GB"/>
        </w:rPr>
      </w:pPr>
      <w:r>
        <w:rPr>
          <w:lang w:val="en-GB"/>
        </w:rPr>
        <w:t>Resource locator #1</w:t>
      </w:r>
    </w:p>
    <w:p w14:paraId="0B70EE44" w14:textId="77777777" w:rsidR="00907BC9" w:rsidRDefault="00F62F8E">
      <w:pPr>
        <w:pStyle w:val="Listenabsatz"/>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06716C9D" w14:textId="77777777" w:rsidR="00907BC9" w:rsidRDefault="00F62F8E">
      <w:pPr>
        <w:pStyle w:val="Listenabsatz"/>
        <w:numPr>
          <w:ilvl w:val="1"/>
          <w:numId w:val="4"/>
        </w:numPr>
        <w:rPr>
          <w:lang w:val="en-GB"/>
        </w:rPr>
      </w:pPr>
      <w:r>
        <w:rPr>
          <w:lang w:val="en-GB"/>
        </w:rPr>
        <w:t>protocol: OGC:WFS-2.0.0</w:t>
      </w:r>
    </w:p>
    <w:p w14:paraId="48608892" w14:textId="77777777" w:rsidR="00907BC9" w:rsidRDefault="00F62F8E">
      <w:pPr>
        <w:pStyle w:val="Listenabsatz"/>
        <w:numPr>
          <w:ilvl w:val="1"/>
          <w:numId w:val="4"/>
        </w:numPr>
        <w:rPr>
          <w:lang w:val="en-GB"/>
        </w:rPr>
      </w:pPr>
      <w:r>
        <w:rPr>
          <w:lang w:val="en-GB"/>
        </w:rPr>
        <w:t xml:space="preserve">application profile: </w:t>
      </w:r>
      <w:r>
        <w:t>download</w:t>
      </w:r>
    </w:p>
    <w:p w14:paraId="3A641218" w14:textId="77777777" w:rsidR="00907BC9" w:rsidRDefault="00F62F8E">
      <w:pPr>
        <w:pStyle w:val="Listenabsatz"/>
        <w:numPr>
          <w:ilvl w:val="0"/>
          <w:numId w:val="4"/>
        </w:numPr>
        <w:rPr>
          <w:lang w:val="en-GB"/>
        </w:rPr>
      </w:pPr>
      <w:r>
        <w:rPr>
          <w:lang w:val="en-GB"/>
        </w:rPr>
        <w:t>Resource locator #2</w:t>
      </w:r>
    </w:p>
    <w:p w14:paraId="2C170061"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data set #1 </w:t>
      </w:r>
    </w:p>
    <w:p w14:paraId="09766507" w14:textId="77777777" w:rsidR="00907BC9" w:rsidRDefault="00F62F8E">
      <w:pPr>
        <w:pStyle w:val="Listenabsatz"/>
        <w:numPr>
          <w:ilvl w:val="1"/>
          <w:numId w:val="4"/>
        </w:numPr>
        <w:rPr>
          <w:lang w:val="en-GB"/>
        </w:rPr>
      </w:pPr>
      <w:r>
        <w:rPr>
          <w:lang w:val="en-GB"/>
        </w:rPr>
        <w:t>protocol: OGC:WFS-2.0.0-get-feature</w:t>
      </w:r>
    </w:p>
    <w:p w14:paraId="1E0E8494" w14:textId="77777777" w:rsidR="00907BC9" w:rsidRDefault="00F62F8E">
      <w:pPr>
        <w:pStyle w:val="Listenabsatz"/>
        <w:numPr>
          <w:ilvl w:val="1"/>
          <w:numId w:val="4"/>
        </w:numPr>
        <w:rPr>
          <w:lang w:val="en-GB"/>
        </w:rPr>
      </w:pPr>
      <w:r>
        <w:rPr>
          <w:lang w:val="en-GB"/>
        </w:rPr>
        <w:t xml:space="preserve">application profile: </w:t>
      </w:r>
      <w:r>
        <w:t>pre-defined-dataset-download</w:t>
      </w:r>
    </w:p>
    <w:p w14:paraId="2E00DCBC" w14:textId="77777777" w:rsidR="00907BC9" w:rsidRDefault="00F62F8E">
      <w:pPr>
        <w:pStyle w:val="Listenabsatz"/>
        <w:numPr>
          <w:ilvl w:val="0"/>
          <w:numId w:val="4"/>
        </w:numPr>
        <w:rPr>
          <w:lang w:val="en-GB"/>
        </w:rPr>
      </w:pPr>
      <w:r>
        <w:rPr>
          <w:lang w:val="en-GB"/>
        </w:rPr>
        <w:t>Resource locator #3</w:t>
      </w:r>
    </w:p>
    <w:p w14:paraId="7220F043"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types 1.1 and 1.2</w:t>
      </w:r>
    </w:p>
    <w:p w14:paraId="74AE1D9E" w14:textId="77777777" w:rsidR="00907BC9" w:rsidRDefault="00F62F8E">
      <w:pPr>
        <w:pStyle w:val="Listenabsatz"/>
        <w:numPr>
          <w:ilvl w:val="1"/>
          <w:numId w:val="4"/>
        </w:numPr>
        <w:rPr>
          <w:lang w:val="en-GB"/>
        </w:rPr>
      </w:pPr>
      <w:r>
        <w:rPr>
          <w:lang w:val="en-GB"/>
        </w:rPr>
        <w:t>protocol: OGC:WFS-2.0.0-get-feature</w:t>
      </w:r>
    </w:p>
    <w:p w14:paraId="56B32A29" w14:textId="77777777" w:rsidR="00907BC9" w:rsidRDefault="00F62F8E">
      <w:pPr>
        <w:pStyle w:val="Listenabsatz"/>
        <w:numPr>
          <w:ilvl w:val="1"/>
          <w:numId w:val="4"/>
        </w:numPr>
        <w:rPr>
          <w:lang w:val="en-GB"/>
        </w:rPr>
      </w:pPr>
      <w:r>
        <w:rPr>
          <w:lang w:val="en-GB"/>
        </w:rPr>
        <w:t xml:space="preserve">application profile: </w:t>
      </w:r>
      <w:r>
        <w:t>direct-access-download</w:t>
      </w:r>
    </w:p>
    <w:p w14:paraId="32655929" w14:textId="77777777" w:rsidR="00907BC9" w:rsidRDefault="00F62F8E">
      <w:pPr>
        <w:rPr>
          <w:lang w:val="en-GB"/>
        </w:rPr>
      </w:pPr>
      <w:r>
        <w:rPr>
          <w:lang w:val="en-GB"/>
        </w:rPr>
        <w:lastRenderedPageBreak/>
        <w:t>Data set #2 (pre-defined dataset download and direct access through WFS)</w:t>
      </w:r>
    </w:p>
    <w:p w14:paraId="751A53CE" w14:textId="77777777" w:rsidR="00907BC9" w:rsidRDefault="00F62F8E">
      <w:pPr>
        <w:pStyle w:val="Listenabsatz"/>
        <w:numPr>
          <w:ilvl w:val="0"/>
          <w:numId w:val="4"/>
        </w:numPr>
        <w:rPr>
          <w:lang w:val="en-GB"/>
        </w:rPr>
      </w:pPr>
      <w:r>
        <w:rPr>
          <w:lang w:val="en-GB"/>
        </w:rPr>
        <w:t>Resource locator #1</w:t>
      </w:r>
    </w:p>
    <w:p w14:paraId="0E0E04D8" w14:textId="77777777" w:rsidR="00907BC9" w:rsidRDefault="00F62F8E">
      <w:pPr>
        <w:pStyle w:val="Listenabsatz"/>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4ADC8173" w14:textId="77777777" w:rsidR="00907BC9" w:rsidRDefault="00F62F8E">
      <w:pPr>
        <w:pStyle w:val="Listenabsatz"/>
        <w:numPr>
          <w:ilvl w:val="1"/>
          <w:numId w:val="4"/>
        </w:numPr>
        <w:rPr>
          <w:lang w:val="en-GB"/>
        </w:rPr>
      </w:pPr>
      <w:r>
        <w:rPr>
          <w:lang w:val="en-GB"/>
        </w:rPr>
        <w:t>protocol: OGC:WFS-2.0.0</w:t>
      </w:r>
    </w:p>
    <w:p w14:paraId="085EEE59" w14:textId="77777777" w:rsidR="00907BC9" w:rsidRDefault="00F62F8E">
      <w:pPr>
        <w:pStyle w:val="Listenabsatz"/>
        <w:numPr>
          <w:ilvl w:val="1"/>
          <w:numId w:val="4"/>
        </w:numPr>
        <w:rPr>
          <w:lang w:val="en-GB"/>
        </w:rPr>
      </w:pPr>
      <w:r>
        <w:rPr>
          <w:lang w:val="en-GB"/>
        </w:rPr>
        <w:t xml:space="preserve">application profile: </w:t>
      </w:r>
      <w:r>
        <w:t>download</w:t>
      </w:r>
    </w:p>
    <w:p w14:paraId="3CEA9071" w14:textId="77777777" w:rsidR="00907BC9" w:rsidRDefault="00F62F8E">
      <w:pPr>
        <w:pStyle w:val="Listenabsatz"/>
        <w:numPr>
          <w:ilvl w:val="0"/>
          <w:numId w:val="4"/>
        </w:numPr>
        <w:rPr>
          <w:lang w:val="en-GB"/>
        </w:rPr>
      </w:pPr>
      <w:r>
        <w:rPr>
          <w:lang w:val="en-GB"/>
        </w:rPr>
        <w:t>Resource locator #2</w:t>
      </w:r>
    </w:p>
    <w:p w14:paraId="0DB41D2A"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data set #2</w:t>
      </w:r>
    </w:p>
    <w:p w14:paraId="51CF8D21" w14:textId="77777777" w:rsidR="00907BC9" w:rsidRDefault="00F62F8E">
      <w:pPr>
        <w:pStyle w:val="Listenabsatz"/>
        <w:numPr>
          <w:ilvl w:val="1"/>
          <w:numId w:val="4"/>
        </w:numPr>
        <w:rPr>
          <w:lang w:val="en-GB"/>
        </w:rPr>
      </w:pPr>
      <w:r>
        <w:rPr>
          <w:lang w:val="en-GB"/>
        </w:rPr>
        <w:t>protocol: OGC:WFS-2.0.0-get-feature</w:t>
      </w:r>
    </w:p>
    <w:p w14:paraId="2265FFA9" w14:textId="77777777" w:rsidR="00907BC9" w:rsidRDefault="00F62F8E">
      <w:pPr>
        <w:pStyle w:val="Listenabsatz"/>
        <w:numPr>
          <w:ilvl w:val="1"/>
          <w:numId w:val="4"/>
        </w:numPr>
        <w:rPr>
          <w:lang w:val="en-GB"/>
        </w:rPr>
      </w:pPr>
      <w:r>
        <w:rPr>
          <w:lang w:val="en-GB"/>
        </w:rPr>
        <w:t xml:space="preserve">application profile: </w:t>
      </w:r>
      <w:r>
        <w:t>pre-defined-dataset-download</w:t>
      </w:r>
    </w:p>
    <w:p w14:paraId="3E0DB39D" w14:textId="77777777" w:rsidR="00907BC9" w:rsidRDefault="00F62F8E">
      <w:pPr>
        <w:pStyle w:val="Listenabsatz"/>
        <w:numPr>
          <w:ilvl w:val="0"/>
          <w:numId w:val="4"/>
        </w:numPr>
        <w:rPr>
          <w:lang w:val="en-GB"/>
        </w:rPr>
      </w:pPr>
      <w:r>
        <w:rPr>
          <w:lang w:val="en-GB"/>
        </w:rPr>
        <w:t>Resource locator #3</w:t>
      </w:r>
    </w:p>
    <w:p w14:paraId="2EB050DF"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2</w:t>
      </w:r>
    </w:p>
    <w:p w14:paraId="3D1B55C0" w14:textId="77777777" w:rsidR="00907BC9" w:rsidRDefault="00F62F8E">
      <w:pPr>
        <w:pStyle w:val="Listenabsatz"/>
        <w:numPr>
          <w:ilvl w:val="1"/>
          <w:numId w:val="4"/>
        </w:numPr>
        <w:rPr>
          <w:lang w:val="en-GB"/>
        </w:rPr>
      </w:pPr>
      <w:r>
        <w:rPr>
          <w:lang w:val="en-GB"/>
        </w:rPr>
        <w:t>protocol: OGC:WFS-2.0.0-get-feature</w:t>
      </w:r>
    </w:p>
    <w:p w14:paraId="5CB57F50" w14:textId="77777777" w:rsidR="00907BC9" w:rsidRDefault="00F62F8E">
      <w:pPr>
        <w:pStyle w:val="Listenabsatz"/>
        <w:numPr>
          <w:ilvl w:val="1"/>
          <w:numId w:val="4"/>
        </w:numPr>
        <w:rPr>
          <w:lang w:val="en-GB"/>
        </w:rPr>
      </w:pPr>
      <w:r>
        <w:rPr>
          <w:lang w:val="en-GB"/>
        </w:rPr>
        <w:t xml:space="preserve">application profile: </w:t>
      </w:r>
      <w:r>
        <w:t>direct-access-download</w:t>
      </w:r>
    </w:p>
    <w:p w14:paraId="39E214BA" w14:textId="77777777" w:rsidR="00907BC9" w:rsidRDefault="00F62F8E">
      <w:pPr>
        <w:rPr>
          <w:lang w:val="en-GB"/>
        </w:rPr>
      </w:pPr>
      <w:r>
        <w:rPr>
          <w:lang w:val="en-GB"/>
        </w:rPr>
        <w:t>Data set #3 (pre-defined dataset download through Atom, direct access through WFS)</w:t>
      </w:r>
    </w:p>
    <w:p w14:paraId="3141F64B" w14:textId="77777777" w:rsidR="00907BC9" w:rsidRDefault="00F62F8E">
      <w:pPr>
        <w:pStyle w:val="Listenabsatz"/>
        <w:numPr>
          <w:ilvl w:val="0"/>
          <w:numId w:val="4"/>
        </w:numPr>
        <w:rPr>
          <w:lang w:val="en-GB"/>
        </w:rPr>
      </w:pPr>
      <w:r>
        <w:rPr>
          <w:lang w:val="en-GB"/>
        </w:rPr>
        <w:t>Resource locator #1</w:t>
      </w:r>
    </w:p>
    <w:p w14:paraId="4A92631A" w14:textId="77777777" w:rsidR="00907BC9" w:rsidRDefault="00F62F8E">
      <w:pPr>
        <w:pStyle w:val="Listenabsatz"/>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6CF0BDB3" w14:textId="77777777" w:rsidR="00907BC9" w:rsidRDefault="00F62F8E">
      <w:pPr>
        <w:pStyle w:val="Listenabsatz"/>
        <w:numPr>
          <w:ilvl w:val="1"/>
          <w:numId w:val="4"/>
        </w:numPr>
        <w:rPr>
          <w:lang w:val="en-GB"/>
        </w:rPr>
      </w:pPr>
      <w:r>
        <w:rPr>
          <w:lang w:val="en-GB"/>
        </w:rPr>
        <w:t>protocol: OGC:WFS-2.0.0</w:t>
      </w:r>
    </w:p>
    <w:p w14:paraId="6AAA7363" w14:textId="77777777" w:rsidR="00907BC9" w:rsidRDefault="00F62F8E">
      <w:pPr>
        <w:pStyle w:val="Listenabsatz"/>
        <w:numPr>
          <w:ilvl w:val="1"/>
          <w:numId w:val="4"/>
        </w:numPr>
        <w:rPr>
          <w:lang w:val="en-GB"/>
        </w:rPr>
      </w:pPr>
      <w:r>
        <w:rPr>
          <w:lang w:val="en-GB"/>
        </w:rPr>
        <w:t xml:space="preserve">application profile: </w:t>
      </w:r>
      <w:r>
        <w:t>download</w:t>
      </w:r>
    </w:p>
    <w:p w14:paraId="28198471" w14:textId="77777777" w:rsidR="00907BC9" w:rsidRDefault="00F62F8E">
      <w:pPr>
        <w:pStyle w:val="Listenabsatz"/>
        <w:numPr>
          <w:ilvl w:val="0"/>
          <w:numId w:val="4"/>
        </w:numPr>
        <w:rPr>
          <w:lang w:val="en-GB"/>
        </w:rPr>
      </w:pPr>
      <w:r>
        <w:rPr>
          <w:lang w:val="en-GB"/>
        </w:rPr>
        <w:t>Resource locator #2</w:t>
      </w:r>
    </w:p>
    <w:p w14:paraId="75FAB6F8" w14:textId="77777777" w:rsidR="00907BC9" w:rsidRDefault="00F62F8E">
      <w:pPr>
        <w:pStyle w:val="Listenabsatz"/>
        <w:numPr>
          <w:ilvl w:val="1"/>
          <w:numId w:val="4"/>
        </w:numPr>
        <w:rPr>
          <w:lang w:val="en-GB"/>
        </w:rPr>
      </w:pPr>
      <w:r>
        <w:rPr>
          <w:lang w:val="en-GB"/>
        </w:rPr>
        <w:t>URL: Atom feed #1</w:t>
      </w:r>
    </w:p>
    <w:p w14:paraId="2E4A32B8" w14:textId="77777777" w:rsidR="00907BC9" w:rsidRDefault="00F62F8E">
      <w:pPr>
        <w:pStyle w:val="Listenabsatz"/>
        <w:numPr>
          <w:ilvl w:val="1"/>
          <w:numId w:val="4"/>
        </w:numPr>
        <w:rPr>
          <w:lang w:val="en-GB"/>
        </w:rPr>
      </w:pPr>
      <w:r>
        <w:rPr>
          <w:lang w:val="en-GB"/>
        </w:rPr>
        <w:t xml:space="preserve">protocol: </w:t>
      </w:r>
      <w:r>
        <w:t>WWW:LINK-1.0-http-atom</w:t>
      </w:r>
    </w:p>
    <w:p w14:paraId="6F888299" w14:textId="77777777" w:rsidR="00907BC9" w:rsidRDefault="00F62F8E">
      <w:pPr>
        <w:pStyle w:val="Listenabsatz"/>
        <w:numPr>
          <w:ilvl w:val="1"/>
          <w:numId w:val="4"/>
        </w:numPr>
        <w:rPr>
          <w:lang w:val="en-GB"/>
        </w:rPr>
      </w:pPr>
      <w:r>
        <w:rPr>
          <w:lang w:val="en-GB"/>
        </w:rPr>
        <w:t xml:space="preserve">application profile: </w:t>
      </w:r>
      <w:r>
        <w:t>download</w:t>
      </w:r>
    </w:p>
    <w:p w14:paraId="63072BE7" w14:textId="77777777" w:rsidR="00907BC9" w:rsidRDefault="00F62F8E">
      <w:pPr>
        <w:pStyle w:val="Listenabsatz"/>
        <w:numPr>
          <w:ilvl w:val="0"/>
          <w:numId w:val="4"/>
        </w:numPr>
        <w:rPr>
          <w:lang w:val="en-GB"/>
        </w:rPr>
      </w:pPr>
      <w:r>
        <w:rPr>
          <w:lang w:val="en-GB"/>
        </w:rPr>
        <w:t>Resource locator #3</w:t>
      </w:r>
    </w:p>
    <w:p w14:paraId="252C34BB" w14:textId="77777777" w:rsidR="00907BC9" w:rsidRDefault="00F62F8E">
      <w:pPr>
        <w:pStyle w:val="Listenabsatz"/>
        <w:numPr>
          <w:ilvl w:val="1"/>
          <w:numId w:val="4"/>
        </w:numPr>
        <w:rPr>
          <w:lang w:val="en-GB"/>
        </w:rPr>
      </w:pPr>
      <w:r>
        <w:rPr>
          <w:lang w:val="en-GB"/>
        </w:rPr>
        <w:t>URL: Atom sub-feed #3</w:t>
      </w:r>
    </w:p>
    <w:p w14:paraId="2BEFAE6B" w14:textId="77777777" w:rsidR="00907BC9" w:rsidRDefault="00F62F8E">
      <w:pPr>
        <w:pStyle w:val="Listenabsatz"/>
        <w:numPr>
          <w:ilvl w:val="1"/>
          <w:numId w:val="4"/>
        </w:numPr>
        <w:rPr>
          <w:lang w:val="en-GB"/>
        </w:rPr>
      </w:pPr>
      <w:r>
        <w:rPr>
          <w:lang w:val="en-GB"/>
        </w:rPr>
        <w:t xml:space="preserve">protocol: </w:t>
      </w:r>
      <w:r>
        <w:t>WWW:LINK-1.0-http-atom</w:t>
      </w:r>
    </w:p>
    <w:p w14:paraId="25031976" w14:textId="77777777" w:rsidR="00907BC9" w:rsidRDefault="00F62F8E">
      <w:pPr>
        <w:pStyle w:val="Listenabsatz"/>
        <w:numPr>
          <w:ilvl w:val="1"/>
          <w:numId w:val="4"/>
        </w:numPr>
        <w:rPr>
          <w:lang w:val="en-GB"/>
        </w:rPr>
      </w:pPr>
      <w:r>
        <w:rPr>
          <w:lang w:val="en-GB"/>
        </w:rPr>
        <w:t xml:space="preserve">application profile: </w:t>
      </w:r>
      <w:r>
        <w:t>pre-defined-dataset-download</w:t>
      </w:r>
    </w:p>
    <w:p w14:paraId="02F48E80" w14:textId="77777777" w:rsidR="00907BC9" w:rsidRDefault="00F62F8E">
      <w:pPr>
        <w:pStyle w:val="Listenabsatz"/>
        <w:numPr>
          <w:ilvl w:val="0"/>
          <w:numId w:val="4"/>
        </w:numPr>
        <w:rPr>
          <w:lang w:val="en-GB"/>
        </w:rPr>
      </w:pPr>
      <w:r>
        <w:rPr>
          <w:lang w:val="en-GB"/>
        </w:rPr>
        <w:t>Resource locator #4</w:t>
      </w:r>
    </w:p>
    <w:p w14:paraId="7B0B74AD"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3</w:t>
      </w:r>
    </w:p>
    <w:p w14:paraId="01880930" w14:textId="77777777" w:rsidR="00907BC9" w:rsidRDefault="00F62F8E">
      <w:pPr>
        <w:pStyle w:val="Listenabsatz"/>
        <w:numPr>
          <w:ilvl w:val="1"/>
          <w:numId w:val="4"/>
        </w:numPr>
        <w:rPr>
          <w:lang w:val="en-GB"/>
        </w:rPr>
      </w:pPr>
      <w:r>
        <w:rPr>
          <w:lang w:val="en-GB"/>
        </w:rPr>
        <w:t>protocol: OGC:WFS-2.0.0-get-feature</w:t>
      </w:r>
    </w:p>
    <w:p w14:paraId="5AD5360D" w14:textId="77777777" w:rsidR="00907BC9" w:rsidRDefault="00F62F8E">
      <w:pPr>
        <w:pStyle w:val="Listenabsatz"/>
        <w:numPr>
          <w:ilvl w:val="1"/>
          <w:numId w:val="4"/>
        </w:numPr>
        <w:rPr>
          <w:lang w:val="en-GB"/>
        </w:rPr>
      </w:pPr>
      <w:r>
        <w:rPr>
          <w:lang w:val="en-GB"/>
        </w:rPr>
        <w:t xml:space="preserve">application profile: </w:t>
      </w:r>
      <w:r>
        <w:t>direct-access-download</w:t>
      </w:r>
    </w:p>
    <w:p w14:paraId="408772BB" w14:textId="77777777" w:rsidR="00907BC9" w:rsidRDefault="00F62F8E">
      <w:pPr>
        <w:rPr>
          <w:lang w:val="en-GB"/>
        </w:rPr>
      </w:pPr>
      <w:r>
        <w:rPr>
          <w:lang w:val="en-GB"/>
        </w:rPr>
        <w:t>Data set #4 (only pre-defined dataset download through Atom)</w:t>
      </w:r>
    </w:p>
    <w:p w14:paraId="2749455B" w14:textId="77777777" w:rsidR="00907BC9" w:rsidRDefault="00F62F8E">
      <w:pPr>
        <w:pStyle w:val="Listenabsatz"/>
        <w:numPr>
          <w:ilvl w:val="0"/>
          <w:numId w:val="4"/>
        </w:numPr>
        <w:rPr>
          <w:lang w:val="en-GB"/>
        </w:rPr>
      </w:pPr>
      <w:r>
        <w:rPr>
          <w:lang w:val="en-GB"/>
        </w:rPr>
        <w:t>Resource locator #1</w:t>
      </w:r>
    </w:p>
    <w:p w14:paraId="40F66A3B" w14:textId="77777777" w:rsidR="00907BC9" w:rsidRDefault="00F62F8E">
      <w:pPr>
        <w:pStyle w:val="Listenabsatz"/>
        <w:numPr>
          <w:ilvl w:val="1"/>
          <w:numId w:val="4"/>
        </w:numPr>
        <w:rPr>
          <w:lang w:val="en-GB"/>
        </w:rPr>
      </w:pPr>
      <w:r>
        <w:rPr>
          <w:lang w:val="en-GB"/>
        </w:rPr>
        <w:t>URL: Atom feed #1</w:t>
      </w:r>
    </w:p>
    <w:p w14:paraId="48563FC9" w14:textId="77777777" w:rsidR="00907BC9" w:rsidRDefault="00F62F8E">
      <w:pPr>
        <w:pStyle w:val="Listenabsatz"/>
        <w:numPr>
          <w:ilvl w:val="1"/>
          <w:numId w:val="4"/>
        </w:numPr>
        <w:rPr>
          <w:lang w:val="en-GB"/>
        </w:rPr>
      </w:pPr>
      <w:r>
        <w:rPr>
          <w:lang w:val="en-GB"/>
        </w:rPr>
        <w:t xml:space="preserve">protocol: </w:t>
      </w:r>
      <w:r>
        <w:t>WWW:LINK-1.0-http-atom</w:t>
      </w:r>
    </w:p>
    <w:p w14:paraId="2FD9E081" w14:textId="77777777" w:rsidR="00907BC9" w:rsidRDefault="00F62F8E">
      <w:pPr>
        <w:pStyle w:val="Listenabsatz"/>
        <w:numPr>
          <w:ilvl w:val="1"/>
          <w:numId w:val="4"/>
        </w:numPr>
        <w:rPr>
          <w:lang w:val="en-GB"/>
        </w:rPr>
      </w:pPr>
      <w:r>
        <w:rPr>
          <w:lang w:val="en-GB"/>
        </w:rPr>
        <w:t xml:space="preserve">application profile: </w:t>
      </w:r>
      <w:r>
        <w:t>download</w:t>
      </w:r>
    </w:p>
    <w:p w14:paraId="54869093" w14:textId="77777777" w:rsidR="00907BC9" w:rsidRDefault="00F62F8E">
      <w:pPr>
        <w:pStyle w:val="Listenabsatz"/>
        <w:numPr>
          <w:ilvl w:val="0"/>
          <w:numId w:val="4"/>
        </w:numPr>
        <w:rPr>
          <w:lang w:val="en-GB"/>
        </w:rPr>
      </w:pPr>
      <w:r>
        <w:rPr>
          <w:lang w:val="en-GB"/>
        </w:rPr>
        <w:t>Resource locator #2</w:t>
      </w:r>
    </w:p>
    <w:p w14:paraId="49653DD4" w14:textId="77777777" w:rsidR="00907BC9" w:rsidRDefault="00F62F8E">
      <w:pPr>
        <w:pStyle w:val="Listenabsatz"/>
        <w:numPr>
          <w:ilvl w:val="1"/>
          <w:numId w:val="4"/>
        </w:numPr>
        <w:rPr>
          <w:lang w:val="en-GB"/>
        </w:rPr>
      </w:pPr>
      <w:r>
        <w:rPr>
          <w:lang w:val="en-GB"/>
        </w:rPr>
        <w:t>URL: Atom sub-feed #4</w:t>
      </w:r>
    </w:p>
    <w:p w14:paraId="4C01D378" w14:textId="77777777" w:rsidR="00907BC9" w:rsidRDefault="00F62F8E">
      <w:pPr>
        <w:pStyle w:val="Listenabsatz"/>
        <w:numPr>
          <w:ilvl w:val="1"/>
          <w:numId w:val="4"/>
        </w:numPr>
        <w:rPr>
          <w:lang w:val="en-GB"/>
        </w:rPr>
      </w:pPr>
      <w:r>
        <w:rPr>
          <w:lang w:val="en-GB"/>
        </w:rPr>
        <w:t xml:space="preserve">protocol: </w:t>
      </w:r>
      <w:r>
        <w:t>WWW:LINK-1.0-http-atom</w:t>
      </w:r>
    </w:p>
    <w:p w14:paraId="7D1A7A2E" w14:textId="77777777" w:rsidR="00907BC9" w:rsidRDefault="00F62F8E">
      <w:pPr>
        <w:pStyle w:val="Listenabsatz"/>
        <w:numPr>
          <w:ilvl w:val="1"/>
          <w:numId w:val="4"/>
        </w:numPr>
        <w:rPr>
          <w:lang w:val="en-GB"/>
        </w:rPr>
      </w:pPr>
      <w:r>
        <w:rPr>
          <w:lang w:val="en-GB"/>
        </w:rPr>
        <w:t xml:space="preserve">application profile: </w:t>
      </w:r>
      <w:r>
        <w:t>pre-defined-dataset-download</w:t>
      </w:r>
    </w:p>
    <w:p w14:paraId="330ECA4F" w14:textId="4747D9DE" w:rsidR="00907BC9" w:rsidRDefault="00907BC9">
      <w:pPr>
        <w:rPr>
          <w:lang w:val="en-GB"/>
        </w:rPr>
      </w:pPr>
    </w:p>
    <w:p w14:paraId="5973FBC2" w14:textId="77777777" w:rsidR="00907BC9" w:rsidRDefault="00F62F8E">
      <w:pPr>
        <w:rPr>
          <w:lang w:val="en-GB"/>
        </w:rPr>
      </w:pPr>
      <w:r>
        <w:rPr>
          <w:lang w:val="en-GB"/>
        </w:rPr>
        <w:t xml:space="preserve">The following example describes a scenario where several data sets, e.g. at regional or municipality level, are distributed through one download service that aggregates all lower level data sets into a national or regional data set. In this case, the data made available by the service </w:t>
      </w:r>
      <w:proofErr w:type="gramStart"/>
      <w:r>
        <w:rPr>
          <w:lang w:val="en-GB"/>
        </w:rPr>
        <w:t>should be described</w:t>
      </w:r>
      <w:proofErr w:type="gramEnd"/>
      <w:r>
        <w:rPr>
          <w:lang w:val="en-GB"/>
        </w:rPr>
        <w:t xml:space="preserve"> </w:t>
      </w:r>
      <w:r>
        <w:rPr>
          <w:lang w:val="en-GB"/>
        </w:rPr>
        <w:lastRenderedPageBreak/>
        <w:t xml:space="preserve">through a </w:t>
      </w:r>
      <w:commentRangeStart w:id="33"/>
      <w:r>
        <w:rPr>
          <w:lang w:val="en-GB"/>
        </w:rPr>
        <w:t>data set metadata record</w:t>
      </w:r>
      <w:commentRangeEnd w:id="33"/>
      <w:r w:rsidR="00F60381">
        <w:rPr>
          <w:rStyle w:val="Kommentarzeichen"/>
        </w:rPr>
        <w:commentReference w:id="33"/>
      </w:r>
      <w:r>
        <w:rPr>
          <w:lang w:val="en-GB"/>
        </w:rPr>
        <w:t>, even if it only exists "virtually" as the data offered by the service.</w:t>
      </w:r>
    </w:p>
    <w:p w14:paraId="518E311E" w14:textId="77777777" w:rsidR="00907BC9" w:rsidRDefault="00907BC9">
      <w:pPr>
        <w:jc w:val="center"/>
        <w:rPr>
          <w:lang w:val="en-GB"/>
        </w:rPr>
      </w:pPr>
    </w:p>
    <w:p w14:paraId="56FF3E76" w14:textId="77777777" w:rsidR="00907BC9" w:rsidRDefault="00F62F8E">
      <w:pPr>
        <w:jc w:val="center"/>
        <w:rPr>
          <w:lang w:val="en-GB"/>
        </w:rPr>
      </w:pPr>
      <w:r>
        <w:rPr>
          <w:noProof/>
          <w:lang w:val="de-AT" w:eastAsia="de-AT"/>
        </w:rPr>
        <w:drawing>
          <wp:inline distT="0" distB="0" distL="0" distR="0" wp14:anchorId="58F3F605" wp14:editId="22320944">
            <wp:extent cx="5681345" cy="416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5681345" cy="4166870"/>
                    </a:xfrm>
                    <a:prstGeom prst="rect">
                      <a:avLst/>
                    </a:prstGeom>
                  </pic:spPr>
                </pic:pic>
              </a:graphicData>
            </a:graphic>
          </wp:inline>
        </w:drawing>
      </w:r>
    </w:p>
    <w:p w14:paraId="190C2AA8" w14:textId="77777777" w:rsidR="00907BC9" w:rsidRDefault="00F62F8E">
      <w:pPr>
        <w:rPr>
          <w:lang w:val="en-GB"/>
        </w:rPr>
      </w:pPr>
      <w:r>
        <w:rPr>
          <w:lang w:val="en-GB"/>
        </w:rPr>
        <w:t>National data set (pre-defined dataset download and direct access through WFS)</w:t>
      </w:r>
    </w:p>
    <w:p w14:paraId="02CD3731" w14:textId="77777777" w:rsidR="00907BC9" w:rsidRDefault="00F62F8E">
      <w:pPr>
        <w:pStyle w:val="Listenabsatz"/>
        <w:numPr>
          <w:ilvl w:val="0"/>
          <w:numId w:val="4"/>
        </w:numPr>
        <w:rPr>
          <w:lang w:val="en-GB"/>
        </w:rPr>
      </w:pPr>
      <w:r>
        <w:rPr>
          <w:lang w:val="en-GB"/>
        </w:rPr>
        <w:t>Resource locator #1</w:t>
      </w:r>
    </w:p>
    <w:p w14:paraId="15CB0335" w14:textId="77777777" w:rsidR="00907BC9" w:rsidRDefault="00F62F8E">
      <w:pPr>
        <w:pStyle w:val="Listenabsatz"/>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2846C8C5" w14:textId="77777777" w:rsidR="00907BC9" w:rsidRDefault="00F62F8E">
      <w:pPr>
        <w:pStyle w:val="Listenabsatz"/>
        <w:numPr>
          <w:ilvl w:val="1"/>
          <w:numId w:val="4"/>
        </w:numPr>
        <w:rPr>
          <w:lang w:val="en-GB"/>
        </w:rPr>
      </w:pPr>
      <w:r>
        <w:rPr>
          <w:lang w:val="en-GB"/>
        </w:rPr>
        <w:t>protocol: OGC:WFS-2.0.0</w:t>
      </w:r>
    </w:p>
    <w:p w14:paraId="3E91071B" w14:textId="77777777" w:rsidR="00907BC9" w:rsidRDefault="00F62F8E">
      <w:pPr>
        <w:pStyle w:val="Listenabsatz"/>
        <w:numPr>
          <w:ilvl w:val="1"/>
          <w:numId w:val="4"/>
        </w:numPr>
        <w:rPr>
          <w:lang w:val="en-GB"/>
        </w:rPr>
      </w:pPr>
      <w:r>
        <w:rPr>
          <w:lang w:val="en-GB"/>
        </w:rPr>
        <w:t xml:space="preserve">application profile: </w:t>
      </w:r>
      <w:r>
        <w:t>download</w:t>
      </w:r>
    </w:p>
    <w:p w14:paraId="5CCA72F8" w14:textId="77777777" w:rsidR="00907BC9" w:rsidRDefault="00F62F8E">
      <w:pPr>
        <w:pStyle w:val="Listenabsatz"/>
        <w:numPr>
          <w:ilvl w:val="0"/>
          <w:numId w:val="4"/>
        </w:numPr>
        <w:rPr>
          <w:lang w:val="en-GB"/>
        </w:rPr>
      </w:pPr>
      <w:r>
        <w:rPr>
          <w:lang w:val="en-GB"/>
        </w:rPr>
        <w:t>Resource locator #2</w:t>
      </w:r>
    </w:p>
    <w:p w14:paraId="5DA97DF7"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the national data set </w:t>
      </w:r>
    </w:p>
    <w:p w14:paraId="4A525FD2" w14:textId="77777777" w:rsidR="00907BC9" w:rsidRDefault="00F62F8E">
      <w:pPr>
        <w:pStyle w:val="Listenabsatz"/>
        <w:numPr>
          <w:ilvl w:val="1"/>
          <w:numId w:val="4"/>
        </w:numPr>
        <w:rPr>
          <w:lang w:val="en-GB"/>
        </w:rPr>
      </w:pPr>
      <w:r>
        <w:rPr>
          <w:lang w:val="en-GB"/>
        </w:rPr>
        <w:t>protocol: OGC:WFS-2.0.0-get-feature</w:t>
      </w:r>
    </w:p>
    <w:p w14:paraId="5532D521" w14:textId="77777777" w:rsidR="00907BC9" w:rsidRDefault="00F62F8E">
      <w:pPr>
        <w:pStyle w:val="Listenabsatz"/>
        <w:numPr>
          <w:ilvl w:val="1"/>
          <w:numId w:val="4"/>
        </w:numPr>
        <w:rPr>
          <w:lang w:val="en-GB"/>
        </w:rPr>
      </w:pPr>
      <w:r>
        <w:rPr>
          <w:lang w:val="en-GB"/>
        </w:rPr>
        <w:t xml:space="preserve">application profile: </w:t>
      </w:r>
      <w:r>
        <w:t>pre-defined-dataset-download</w:t>
      </w:r>
    </w:p>
    <w:p w14:paraId="1A2724AA" w14:textId="77777777" w:rsidR="00907BC9" w:rsidRDefault="00F62F8E">
      <w:pPr>
        <w:pStyle w:val="Listenabsatz"/>
        <w:numPr>
          <w:ilvl w:val="0"/>
          <w:numId w:val="4"/>
        </w:numPr>
        <w:rPr>
          <w:lang w:val="en-GB"/>
        </w:rPr>
      </w:pPr>
      <w:r>
        <w:rPr>
          <w:lang w:val="en-GB"/>
        </w:rPr>
        <w:t>Resource locator #3</w:t>
      </w:r>
    </w:p>
    <w:p w14:paraId="6AB640C8" w14:textId="77777777" w:rsidR="00907BC9" w:rsidRDefault="00F62F8E">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1</w:t>
      </w:r>
    </w:p>
    <w:p w14:paraId="6CE02D3E" w14:textId="77777777" w:rsidR="00907BC9" w:rsidRDefault="00F62F8E">
      <w:pPr>
        <w:pStyle w:val="Listenabsatz"/>
        <w:numPr>
          <w:ilvl w:val="1"/>
          <w:numId w:val="4"/>
        </w:numPr>
        <w:rPr>
          <w:lang w:val="en-GB"/>
        </w:rPr>
      </w:pPr>
      <w:r>
        <w:rPr>
          <w:lang w:val="en-GB"/>
        </w:rPr>
        <w:t>protocol: OGC:WFS-2.0.0-get-feature</w:t>
      </w:r>
    </w:p>
    <w:p w14:paraId="6F3495A3" w14:textId="77777777" w:rsidR="00907BC9" w:rsidRDefault="00F62F8E">
      <w:pPr>
        <w:pStyle w:val="Listenabsatz"/>
        <w:numPr>
          <w:ilvl w:val="1"/>
          <w:numId w:val="4"/>
        </w:numPr>
        <w:rPr>
          <w:lang w:val="en-GB"/>
        </w:rPr>
      </w:pPr>
      <w:r>
        <w:rPr>
          <w:lang w:val="en-GB"/>
        </w:rPr>
        <w:t xml:space="preserve">application profile: </w:t>
      </w:r>
      <w:r>
        <w:t>direct-access-download</w:t>
      </w:r>
    </w:p>
    <w:p w14:paraId="4F5D80A1" w14:textId="77777777" w:rsidR="00907BC9" w:rsidRDefault="00F62F8E">
      <w:pPr>
        <w:rPr>
          <w:lang w:val="en-GB"/>
        </w:rPr>
      </w:pPr>
      <w:r>
        <w:rPr>
          <w:lang w:val="en-GB"/>
        </w:rPr>
        <w:t>Data set region #1 and #2</w:t>
      </w:r>
    </w:p>
    <w:p w14:paraId="511C886A" w14:textId="77777777" w:rsidR="00907BC9" w:rsidRDefault="00F62F8E">
      <w:pPr>
        <w:pStyle w:val="Listenabsatz"/>
        <w:numPr>
          <w:ilvl w:val="0"/>
          <w:numId w:val="8"/>
        </w:numPr>
        <w:rPr>
          <w:lang w:val="en-GB"/>
        </w:rPr>
      </w:pPr>
      <w:r>
        <w:rPr>
          <w:lang w:val="en-GB"/>
        </w:rPr>
        <w:t>no resource locator or a resource locator pointing to the national data set</w:t>
      </w:r>
    </w:p>
    <w:p w14:paraId="4EAA21E0" w14:textId="77777777" w:rsidR="00907BC9" w:rsidRDefault="00F62F8E">
      <w:pPr>
        <w:pStyle w:val="Listenabsatz"/>
        <w:numPr>
          <w:ilvl w:val="0"/>
          <w:numId w:val="8"/>
        </w:numPr>
        <w:rPr>
          <w:lang w:val="en-GB"/>
        </w:rPr>
      </w:pPr>
      <w:r>
        <w:rPr>
          <w:b/>
          <w:color w:val="FF0000"/>
          <w:lang w:val="en-GB"/>
        </w:rPr>
        <w:t>Open issue:</w:t>
      </w:r>
      <w:r>
        <w:rPr>
          <w:color w:val="FF0000"/>
          <w:lang w:val="en-GB"/>
        </w:rPr>
        <w:t xml:space="preserve"> </w:t>
      </w:r>
      <w:commentRangeStart w:id="34"/>
      <w:r>
        <w:rPr>
          <w:lang w:val="en-GB"/>
        </w:rPr>
        <w:t xml:space="preserve">How to express the relationship to the national data set? </w:t>
      </w:r>
      <w:commentRangeEnd w:id="34"/>
      <w:r w:rsidR="004F3283">
        <w:rPr>
          <w:rStyle w:val="Kommentarzeichen"/>
        </w:rPr>
        <w:commentReference w:id="34"/>
      </w:r>
      <w:r>
        <w:rPr>
          <w:lang w:val="en-GB"/>
        </w:rPr>
        <w:t xml:space="preserve">Which options </w:t>
      </w:r>
      <w:proofErr w:type="gramStart"/>
      <w:r>
        <w:rPr>
          <w:lang w:val="en-GB"/>
        </w:rPr>
        <w:t>are offered</w:t>
      </w:r>
      <w:proofErr w:type="gramEnd"/>
      <w:r>
        <w:rPr>
          <w:lang w:val="en-GB"/>
        </w:rPr>
        <w:t xml:space="preserve"> by ISO standards? Which options </w:t>
      </w:r>
      <w:proofErr w:type="gramStart"/>
      <w:r>
        <w:rPr>
          <w:lang w:val="en-GB"/>
        </w:rPr>
        <w:t>are commonly implemented by tools</w:t>
      </w:r>
      <w:proofErr w:type="gramEnd"/>
      <w:r>
        <w:rPr>
          <w:lang w:val="en-GB"/>
        </w:rPr>
        <w:t xml:space="preserve">? Should the relationship be expressed in each regional data </w:t>
      </w:r>
      <w:proofErr w:type="gramStart"/>
      <w:r>
        <w:rPr>
          <w:lang w:val="en-GB"/>
        </w:rPr>
        <w:t>set or in the national one</w:t>
      </w:r>
      <w:proofErr w:type="gramEnd"/>
      <w:r>
        <w:rPr>
          <w:lang w:val="en-GB"/>
        </w:rPr>
        <w:t xml:space="preserve"> or in both?</w:t>
      </w:r>
    </w:p>
    <w:p w14:paraId="6FE26045" w14:textId="77777777" w:rsidR="00907BC9" w:rsidRDefault="00F62F8E">
      <w:pPr>
        <w:rPr>
          <w:lang w:val="en-GB"/>
        </w:rPr>
      </w:pPr>
      <w:r>
        <w:rPr>
          <w:lang w:val="en-GB"/>
        </w:rPr>
        <w:lastRenderedPageBreak/>
        <w:t>Data set region #3</w:t>
      </w:r>
    </w:p>
    <w:p w14:paraId="5A94255C" w14:textId="77777777" w:rsidR="00907BC9" w:rsidRDefault="00F62F8E">
      <w:pPr>
        <w:pStyle w:val="Listenabsatz"/>
        <w:numPr>
          <w:ilvl w:val="0"/>
          <w:numId w:val="4"/>
        </w:numPr>
        <w:rPr>
          <w:lang w:val="en-GB"/>
        </w:rPr>
      </w:pPr>
      <w:r>
        <w:rPr>
          <w:lang w:val="en-GB"/>
        </w:rPr>
        <w:t>Resource locator #1</w:t>
      </w:r>
    </w:p>
    <w:p w14:paraId="006A22A7" w14:textId="77777777" w:rsidR="00907BC9" w:rsidRDefault="00F62F8E">
      <w:pPr>
        <w:pStyle w:val="Listenabsatz"/>
        <w:numPr>
          <w:ilvl w:val="1"/>
          <w:numId w:val="4"/>
        </w:numPr>
        <w:rPr>
          <w:lang w:val="en-GB"/>
        </w:rPr>
      </w:pPr>
      <w:r>
        <w:rPr>
          <w:lang w:val="en-GB"/>
        </w:rPr>
        <w:t>URL: Atom feed #1</w:t>
      </w:r>
    </w:p>
    <w:p w14:paraId="02C0072F" w14:textId="77777777" w:rsidR="00907BC9" w:rsidRDefault="00F62F8E">
      <w:pPr>
        <w:pStyle w:val="Listenabsatz"/>
        <w:numPr>
          <w:ilvl w:val="1"/>
          <w:numId w:val="4"/>
        </w:numPr>
        <w:rPr>
          <w:lang w:val="en-GB"/>
        </w:rPr>
      </w:pPr>
      <w:r>
        <w:rPr>
          <w:lang w:val="en-GB"/>
        </w:rPr>
        <w:t xml:space="preserve">protocol: </w:t>
      </w:r>
      <w:r>
        <w:t>WWW:LINK-1.0-http-atom</w:t>
      </w:r>
    </w:p>
    <w:p w14:paraId="1BE0577E" w14:textId="77777777" w:rsidR="00907BC9" w:rsidRDefault="00F62F8E">
      <w:pPr>
        <w:pStyle w:val="Listenabsatz"/>
        <w:numPr>
          <w:ilvl w:val="1"/>
          <w:numId w:val="4"/>
        </w:numPr>
        <w:rPr>
          <w:lang w:val="en-GB"/>
        </w:rPr>
      </w:pPr>
      <w:r>
        <w:rPr>
          <w:lang w:val="en-GB"/>
        </w:rPr>
        <w:t xml:space="preserve">application profile: </w:t>
      </w:r>
      <w:r>
        <w:t>download</w:t>
      </w:r>
    </w:p>
    <w:p w14:paraId="08892B58" w14:textId="77777777" w:rsidR="00907BC9" w:rsidRDefault="00F62F8E">
      <w:pPr>
        <w:pStyle w:val="Listenabsatz"/>
        <w:numPr>
          <w:ilvl w:val="0"/>
          <w:numId w:val="4"/>
        </w:numPr>
        <w:rPr>
          <w:lang w:val="en-GB"/>
        </w:rPr>
      </w:pPr>
      <w:r>
        <w:rPr>
          <w:lang w:val="en-GB"/>
        </w:rPr>
        <w:t>Resource locator #2</w:t>
      </w:r>
    </w:p>
    <w:p w14:paraId="11507A65" w14:textId="77777777" w:rsidR="00907BC9" w:rsidRDefault="00F62F8E">
      <w:pPr>
        <w:pStyle w:val="Listenabsatz"/>
        <w:numPr>
          <w:ilvl w:val="1"/>
          <w:numId w:val="4"/>
        </w:numPr>
        <w:rPr>
          <w:lang w:val="en-GB"/>
        </w:rPr>
      </w:pPr>
      <w:r>
        <w:rPr>
          <w:lang w:val="en-GB"/>
        </w:rPr>
        <w:t>URL: Atom sub-feed #3</w:t>
      </w:r>
    </w:p>
    <w:p w14:paraId="57741EFD" w14:textId="77777777" w:rsidR="00907BC9" w:rsidRDefault="00F62F8E">
      <w:pPr>
        <w:pStyle w:val="Listenabsatz"/>
        <w:numPr>
          <w:ilvl w:val="1"/>
          <w:numId w:val="4"/>
        </w:numPr>
        <w:rPr>
          <w:lang w:val="en-GB"/>
        </w:rPr>
      </w:pPr>
      <w:r>
        <w:rPr>
          <w:lang w:val="en-GB"/>
        </w:rPr>
        <w:t xml:space="preserve">protocol: </w:t>
      </w:r>
      <w:r>
        <w:t>WWW:LINK-1.0-http-atom</w:t>
      </w:r>
    </w:p>
    <w:p w14:paraId="562AFF32" w14:textId="2EAB90FD" w:rsidR="00920A78" w:rsidRPr="00920A78" w:rsidRDefault="00F62F8E" w:rsidP="00920A78">
      <w:pPr>
        <w:pStyle w:val="Listenabsatz"/>
        <w:numPr>
          <w:ilvl w:val="1"/>
          <w:numId w:val="4"/>
        </w:numPr>
        <w:rPr>
          <w:lang w:val="en-GB"/>
        </w:rPr>
      </w:pPr>
      <w:r>
        <w:rPr>
          <w:lang w:val="en-GB"/>
        </w:rPr>
        <w:t xml:space="preserve">application profile: </w:t>
      </w:r>
      <w:r>
        <w:t>pre-defined-dataset-download</w:t>
      </w:r>
    </w:p>
    <w:p w14:paraId="06E5F628" w14:textId="72A96BCF" w:rsidR="00920A78" w:rsidRPr="00920A78" w:rsidRDefault="00920A78" w:rsidP="00920A78">
      <w:pPr>
        <w:pStyle w:val="Listenabsatz"/>
        <w:numPr>
          <w:ilvl w:val="0"/>
          <w:numId w:val="4"/>
        </w:numPr>
        <w:rPr>
          <w:lang w:val="en-GB"/>
        </w:rPr>
      </w:pPr>
      <w:r>
        <w:t>Resource locator #3</w:t>
      </w:r>
    </w:p>
    <w:p w14:paraId="70AD3A4C" w14:textId="77777777" w:rsidR="00920A78" w:rsidRDefault="00920A78" w:rsidP="00920A78">
      <w:pPr>
        <w:pStyle w:val="Listenabsatz"/>
        <w:numPr>
          <w:ilvl w:val="1"/>
          <w:numId w:val="4"/>
        </w:numPr>
        <w:rPr>
          <w:lang w:val="en-GB"/>
        </w:rPr>
      </w:pPr>
      <w:r>
        <w:rPr>
          <w:lang w:val="en-GB"/>
        </w:rPr>
        <w:t xml:space="preserve">URL: WFS #1 </w:t>
      </w:r>
      <w:proofErr w:type="spellStart"/>
      <w:r>
        <w:rPr>
          <w:lang w:val="en-GB"/>
        </w:rPr>
        <w:t>GetCapabilities</w:t>
      </w:r>
      <w:proofErr w:type="spellEnd"/>
      <w:r>
        <w:rPr>
          <w:lang w:val="en-GB"/>
        </w:rPr>
        <w:t xml:space="preserve"> request </w:t>
      </w:r>
    </w:p>
    <w:p w14:paraId="40A25ECF" w14:textId="77777777" w:rsidR="00920A78" w:rsidRDefault="00920A78" w:rsidP="00920A78">
      <w:pPr>
        <w:pStyle w:val="Listenabsatz"/>
        <w:numPr>
          <w:ilvl w:val="1"/>
          <w:numId w:val="4"/>
        </w:numPr>
        <w:rPr>
          <w:lang w:val="en-GB"/>
        </w:rPr>
      </w:pPr>
      <w:r>
        <w:rPr>
          <w:lang w:val="en-GB"/>
        </w:rPr>
        <w:t>protocol: OGC:WFS-2.0.0</w:t>
      </w:r>
    </w:p>
    <w:p w14:paraId="301C05F0" w14:textId="77777777" w:rsidR="00920A78" w:rsidRDefault="00920A78" w:rsidP="00920A78">
      <w:pPr>
        <w:pStyle w:val="Listenabsatz"/>
        <w:numPr>
          <w:ilvl w:val="1"/>
          <w:numId w:val="4"/>
        </w:numPr>
        <w:rPr>
          <w:lang w:val="en-GB"/>
        </w:rPr>
      </w:pPr>
      <w:r>
        <w:rPr>
          <w:lang w:val="en-GB"/>
        </w:rPr>
        <w:t xml:space="preserve">application profile: </w:t>
      </w:r>
      <w:r>
        <w:t>download</w:t>
      </w:r>
    </w:p>
    <w:p w14:paraId="3E1CA0C1" w14:textId="1D4E8BF6" w:rsidR="00920A78" w:rsidRDefault="00920A78" w:rsidP="00920A78">
      <w:pPr>
        <w:pStyle w:val="Listenabsatz"/>
        <w:numPr>
          <w:ilvl w:val="0"/>
          <w:numId w:val="4"/>
        </w:numPr>
        <w:rPr>
          <w:lang w:val="en-GB"/>
        </w:rPr>
      </w:pPr>
      <w:r>
        <w:rPr>
          <w:lang w:val="en-GB"/>
        </w:rPr>
        <w:t>Resource locator #4</w:t>
      </w:r>
    </w:p>
    <w:p w14:paraId="6B4FDA69" w14:textId="77777777" w:rsidR="00920A78" w:rsidRDefault="00920A78" w:rsidP="00920A78">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stored query for the national data set </w:t>
      </w:r>
    </w:p>
    <w:p w14:paraId="717AE73A" w14:textId="77777777" w:rsidR="00920A78" w:rsidRDefault="00920A78" w:rsidP="00920A78">
      <w:pPr>
        <w:pStyle w:val="Listenabsatz"/>
        <w:numPr>
          <w:ilvl w:val="1"/>
          <w:numId w:val="4"/>
        </w:numPr>
        <w:rPr>
          <w:lang w:val="en-GB"/>
        </w:rPr>
      </w:pPr>
      <w:r>
        <w:rPr>
          <w:lang w:val="en-GB"/>
        </w:rPr>
        <w:t>protocol: OGC:WFS-2.0.0-get-feature</w:t>
      </w:r>
    </w:p>
    <w:p w14:paraId="13058A4B" w14:textId="77777777" w:rsidR="00920A78" w:rsidRDefault="00920A78" w:rsidP="00920A78">
      <w:pPr>
        <w:pStyle w:val="Listenabsatz"/>
        <w:numPr>
          <w:ilvl w:val="1"/>
          <w:numId w:val="4"/>
        </w:numPr>
        <w:rPr>
          <w:lang w:val="en-GB"/>
        </w:rPr>
      </w:pPr>
      <w:r>
        <w:rPr>
          <w:lang w:val="en-GB"/>
        </w:rPr>
        <w:t xml:space="preserve">application profile: </w:t>
      </w:r>
      <w:r>
        <w:t>pre-defined-dataset-download</w:t>
      </w:r>
    </w:p>
    <w:p w14:paraId="56971A37" w14:textId="10DAA977" w:rsidR="00920A78" w:rsidRDefault="00920A78" w:rsidP="00920A78">
      <w:pPr>
        <w:pStyle w:val="Listenabsatz"/>
        <w:numPr>
          <w:ilvl w:val="0"/>
          <w:numId w:val="4"/>
        </w:numPr>
        <w:rPr>
          <w:lang w:val="en-GB"/>
        </w:rPr>
      </w:pPr>
      <w:r>
        <w:rPr>
          <w:lang w:val="en-GB"/>
        </w:rPr>
        <w:t>Resource locator #5</w:t>
      </w:r>
    </w:p>
    <w:p w14:paraId="7DD587F1" w14:textId="77777777" w:rsidR="00920A78" w:rsidRDefault="00920A78" w:rsidP="00920A78">
      <w:pPr>
        <w:pStyle w:val="Listenabsatz"/>
        <w:numPr>
          <w:ilvl w:val="1"/>
          <w:numId w:val="4"/>
        </w:numPr>
        <w:rPr>
          <w:lang w:val="en-GB"/>
        </w:rPr>
      </w:pPr>
      <w:r>
        <w:rPr>
          <w:lang w:val="en-GB"/>
        </w:rPr>
        <w:t xml:space="preserve">URL: </w:t>
      </w:r>
      <w:proofErr w:type="spellStart"/>
      <w:r>
        <w:rPr>
          <w:lang w:val="en-GB"/>
        </w:rPr>
        <w:t>GetFeature</w:t>
      </w:r>
      <w:proofErr w:type="spellEnd"/>
      <w:r>
        <w:rPr>
          <w:lang w:val="en-GB"/>
        </w:rPr>
        <w:t xml:space="preserve"> request with spatial object type 1</w:t>
      </w:r>
    </w:p>
    <w:p w14:paraId="03CD3233" w14:textId="77777777" w:rsidR="00920A78" w:rsidRDefault="00920A78" w:rsidP="00920A78">
      <w:pPr>
        <w:pStyle w:val="Listenabsatz"/>
        <w:numPr>
          <w:ilvl w:val="1"/>
          <w:numId w:val="4"/>
        </w:numPr>
        <w:rPr>
          <w:lang w:val="en-GB"/>
        </w:rPr>
      </w:pPr>
      <w:r>
        <w:rPr>
          <w:lang w:val="en-GB"/>
        </w:rPr>
        <w:t>protocol: OGC:WFS-2.0.0-get-feature</w:t>
      </w:r>
    </w:p>
    <w:p w14:paraId="720B7590" w14:textId="77777777" w:rsidR="00920A78" w:rsidRDefault="00920A78" w:rsidP="00920A78">
      <w:pPr>
        <w:pStyle w:val="Listenabsatz"/>
        <w:numPr>
          <w:ilvl w:val="1"/>
          <w:numId w:val="4"/>
        </w:numPr>
        <w:rPr>
          <w:lang w:val="en-GB"/>
        </w:rPr>
      </w:pPr>
      <w:r>
        <w:rPr>
          <w:lang w:val="en-GB"/>
        </w:rPr>
        <w:t xml:space="preserve">application profile: </w:t>
      </w:r>
      <w:r>
        <w:t>direct-access-download</w:t>
      </w:r>
    </w:p>
    <w:p w14:paraId="3F211182" w14:textId="77777777" w:rsidR="00920A78" w:rsidRPr="00920A78" w:rsidRDefault="00920A78" w:rsidP="00920A78">
      <w:pPr>
        <w:pStyle w:val="Listenabsatz"/>
        <w:numPr>
          <w:ilvl w:val="1"/>
          <w:numId w:val="4"/>
        </w:numPr>
        <w:rPr>
          <w:lang w:val="en-GB"/>
        </w:rPr>
      </w:pPr>
    </w:p>
    <w:p w14:paraId="15F01C75" w14:textId="7FB627AE" w:rsidR="002555E5" w:rsidRPr="00AD1B22" w:rsidRDefault="00F62F8E" w:rsidP="00AD1B22">
      <w:pPr>
        <w:pStyle w:val="Listenabsatz"/>
        <w:numPr>
          <w:ilvl w:val="0"/>
          <w:numId w:val="4"/>
        </w:numPr>
        <w:rPr>
          <w:lang w:val="en-GB"/>
        </w:rPr>
      </w:pPr>
      <w:r>
        <w:rPr>
          <w:b/>
          <w:color w:val="FF0000"/>
          <w:lang w:val="en-GB"/>
        </w:rPr>
        <w:t>Open issue:</w:t>
      </w:r>
      <w:r>
        <w:rPr>
          <w:color w:val="FF0000"/>
          <w:lang w:val="en-GB"/>
        </w:rPr>
        <w:t xml:space="preserve"> </w:t>
      </w:r>
      <w:commentRangeStart w:id="35"/>
      <w:r w:rsidR="00920A78">
        <w:rPr>
          <w:lang w:val="en-GB"/>
        </w:rPr>
        <w:t xml:space="preserve">Is this the correct way </w:t>
      </w:r>
      <w:r>
        <w:rPr>
          <w:lang w:val="en-GB"/>
        </w:rPr>
        <w:t xml:space="preserve">to express that this data set </w:t>
      </w:r>
      <w:proofErr w:type="gramStart"/>
      <w:r>
        <w:rPr>
          <w:lang w:val="en-GB"/>
        </w:rPr>
        <w:t>is also shared</w:t>
      </w:r>
      <w:proofErr w:type="gramEnd"/>
      <w:r>
        <w:rPr>
          <w:lang w:val="en-GB"/>
        </w:rPr>
        <w:t xml:space="preserve"> through the national download service?</w:t>
      </w:r>
      <w:commentRangeEnd w:id="35"/>
      <w:r w:rsidR="00F60381">
        <w:rPr>
          <w:rStyle w:val="Kommentarzeichen"/>
        </w:rPr>
        <w:commentReference w:id="35"/>
      </w:r>
    </w:p>
    <w:sectPr w:rsidR="002555E5" w:rsidRPr="00AD1B22" w:rsidSect="001D4711">
      <w:pgSz w:w="11907" w:h="16839" w:code="9"/>
      <w:pgMar w:top="1418" w:right="1418" w:bottom="1418" w:left="1418" w:header="709" w:footer="709" w:gutter="0"/>
      <w:cols w:space="708"/>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Obersteiner Erik" w:date="2021-03-05T09:30:00Z" w:initials="EO">
    <w:p w14:paraId="3D00C303" w14:textId="3E867FBD" w:rsidR="00E02B68" w:rsidRDefault="00E02B68">
      <w:pPr>
        <w:pStyle w:val="Kommentartext"/>
      </w:pPr>
      <w:r>
        <w:rPr>
          <w:rStyle w:val="Kommentarzeichen"/>
        </w:rPr>
        <w:annotationRef/>
      </w:r>
      <w:r>
        <w:t xml:space="preserve">I think, most oft that is implemented in the actual </w:t>
      </w:r>
      <w:proofErr w:type="spellStart"/>
      <w:r>
        <w:t>Geonetwork</w:t>
      </w:r>
      <w:proofErr w:type="spellEnd"/>
      <w:r w:rsidR="007C2A47">
        <w:t xml:space="preserve"> version; adaptions needed (</w:t>
      </w:r>
      <w:proofErr w:type="spellStart"/>
      <w:r w:rsidR="007C2A47">
        <w:t>applicationProfile</w:t>
      </w:r>
      <w:proofErr w:type="spellEnd"/>
      <w:r w:rsidR="007C2A47">
        <w:t xml:space="preserve"> (new) instead of </w:t>
      </w:r>
      <w:proofErr w:type="spellStart"/>
      <w:r w:rsidR="007C2A47">
        <w:t>CI_OnlineFunctionCode</w:t>
      </w:r>
      <w:proofErr w:type="spellEnd"/>
      <w:r w:rsidR="007C2A47">
        <w:t>?)</w:t>
      </w:r>
    </w:p>
  </w:comment>
  <w:comment w:id="19" w:author="Obersteiner Erik" w:date="2021-03-05T09:46:00Z" w:initials="EO">
    <w:p w14:paraId="50707591" w14:textId="17366F2A" w:rsidR="00B60A10" w:rsidRDefault="00B60A10">
      <w:pPr>
        <w:pStyle w:val="Kommentartext"/>
      </w:pPr>
      <w:r>
        <w:rPr>
          <w:rStyle w:val="Kommentarzeichen"/>
        </w:rPr>
        <w:annotationRef/>
      </w:r>
      <w:r>
        <w:t>I think we do; as "predefined datasets"</w:t>
      </w:r>
      <w:r w:rsidR="00DB5361">
        <w:t>/Atom are only "poor peoples" services; especially in the context of the ODPSI-DIR there is a difference between API/services and bulk-download</w:t>
      </w:r>
    </w:p>
  </w:comment>
  <w:comment w:id="21" w:author="Obersteiner Erik" w:date="2021-03-05T10:02:00Z" w:initials="EO">
    <w:p w14:paraId="2ED486A3" w14:textId="6E896DEA" w:rsidR="00D163E6" w:rsidRDefault="00D163E6">
      <w:pPr>
        <w:pStyle w:val="Kommentartext"/>
      </w:pPr>
      <w:r>
        <w:rPr>
          <w:rStyle w:val="Kommentarzeichen"/>
        </w:rPr>
        <w:annotationRef/>
      </w:r>
      <w:r>
        <w:t>Do we have appropriate elements in the code li</w:t>
      </w:r>
      <w:r w:rsidR="00E65641">
        <w:t xml:space="preserve">sts to differentiate between </w:t>
      </w:r>
      <w:proofErr w:type="spellStart"/>
      <w:r w:rsidR="00E65641">
        <w:t>getCap</w:t>
      </w:r>
      <w:proofErr w:type="spellEnd"/>
      <w:r w:rsidR="00E65641">
        <w:t xml:space="preserve"> and </w:t>
      </w:r>
      <w:proofErr w:type="spellStart"/>
      <w:r>
        <w:t>getMap</w:t>
      </w:r>
      <w:proofErr w:type="spellEnd"/>
      <w:r>
        <w:t>, etc. …</w:t>
      </w:r>
    </w:p>
  </w:comment>
  <w:comment w:id="22" w:author="Obersteiner Erik" w:date="2021-03-05T10:05:00Z" w:initials="EO">
    <w:p w14:paraId="55D468C6" w14:textId="037C53E1" w:rsidR="00D163E6" w:rsidRDefault="00D163E6">
      <w:pPr>
        <w:pStyle w:val="Kommentartext"/>
      </w:pPr>
      <w:r>
        <w:rPr>
          <w:rStyle w:val="Kommentarzeichen"/>
        </w:rPr>
        <w:annotationRef/>
      </w:r>
      <w:r>
        <w:t>Could be MD of a "dataset series" covering the "child datasets"</w:t>
      </w:r>
    </w:p>
  </w:comment>
  <w:comment w:id="23" w:author="Obersteiner Erik" w:date="2021-03-05T10:07:00Z" w:initials="EO">
    <w:p w14:paraId="733ED2AF" w14:textId="3DF64C67" w:rsidR="00D163E6" w:rsidRDefault="00D163E6">
      <w:pPr>
        <w:pStyle w:val="Kommentartext"/>
      </w:pPr>
      <w:r>
        <w:rPr>
          <w:rStyle w:val="Kommentarzeichen"/>
        </w:rPr>
        <w:annotationRef/>
      </w:r>
      <w:proofErr w:type="gramStart"/>
      <w:r>
        <w:t>see</w:t>
      </w:r>
      <w:proofErr w:type="gramEnd"/>
      <w:r>
        <w:t xml:space="preserve"> above; but that's a general problem in the relation between datasets and dataset series (with/without separate MD); national &lt;&gt; regional data (depending on the organizational state structure); don’t give too much on numbers</w:t>
      </w:r>
    </w:p>
  </w:comment>
  <w:comment w:id="24" w:author="Obersteiner Erik" w:date="2021-03-05T10:13:00Z" w:initials="EO">
    <w:p w14:paraId="47EF901D" w14:textId="77777777" w:rsidR="00541696" w:rsidRDefault="00541696">
      <w:pPr>
        <w:pStyle w:val="Kommentartext"/>
      </w:pPr>
      <w:r>
        <w:rPr>
          <w:rStyle w:val="Kommentarzeichen"/>
        </w:rPr>
        <w:annotationRef/>
      </w:r>
      <w:proofErr w:type="gramStart"/>
      <w:r>
        <w:t>part</w:t>
      </w:r>
      <w:proofErr w:type="gramEnd"/>
      <w:r>
        <w:t xml:space="preserve"> of the standard </w:t>
      </w:r>
      <w:proofErr w:type="spellStart"/>
      <w:r>
        <w:t>getCap</w:t>
      </w:r>
      <w:proofErr w:type="spellEnd"/>
      <w:r>
        <w:t xml:space="preserve"> response; why not optional;</w:t>
      </w:r>
    </w:p>
    <w:p w14:paraId="2CB1E73B" w14:textId="42BFF0D2" w:rsidR="00541696" w:rsidRDefault="00541696">
      <w:pPr>
        <w:pStyle w:val="Kommentartext"/>
      </w:pPr>
      <w:proofErr w:type="gramStart"/>
      <w:r>
        <w:t>this</w:t>
      </w:r>
      <w:proofErr w:type="gramEnd"/>
      <w:r>
        <w:t xml:space="preserve"> applies to all attributes of service standard responses</w:t>
      </w:r>
    </w:p>
  </w:comment>
  <w:comment w:id="25" w:author="Obersteiner Erik" w:date="2021-03-05T10:17:00Z" w:initials="EO">
    <w:p w14:paraId="4B5EC8DA" w14:textId="23DAAA0C" w:rsidR="00541696" w:rsidRDefault="00541696">
      <w:pPr>
        <w:pStyle w:val="Kommentartext"/>
      </w:pPr>
      <w:r>
        <w:rPr>
          <w:rStyle w:val="Kommentarzeichen"/>
        </w:rPr>
        <w:annotationRef/>
      </w:r>
      <w:r>
        <w:t xml:space="preserve">That is not clear! There will be no "coupled </w:t>
      </w:r>
      <w:proofErr w:type="spellStart"/>
      <w:r>
        <w:t>ressources</w:t>
      </w:r>
      <w:proofErr w:type="spellEnd"/>
      <w:r>
        <w:t xml:space="preserve">" element in the </w:t>
      </w:r>
      <w:proofErr w:type="spellStart"/>
      <w:r>
        <w:t>getCap</w:t>
      </w:r>
      <w:proofErr w:type="spellEnd"/>
      <w:r>
        <w:t xml:space="preserve">, but there will be "backlinks" in the </w:t>
      </w:r>
      <w:proofErr w:type="spellStart"/>
      <w:r>
        <w:t>MetadataURL</w:t>
      </w:r>
      <w:proofErr w:type="spellEnd"/>
      <w:r>
        <w:t>-element</w:t>
      </w:r>
      <w:r w:rsidR="00B022A4">
        <w:t>s</w:t>
      </w:r>
      <w:r>
        <w:t xml:space="preserve"> of the Layer- or </w:t>
      </w:r>
      <w:proofErr w:type="spellStart"/>
      <w:r>
        <w:t>FeatureType</w:t>
      </w:r>
      <w:proofErr w:type="spellEnd"/>
      <w:r>
        <w:t>-section</w:t>
      </w:r>
      <w:r w:rsidR="00B022A4">
        <w:t xml:space="preserve"> – This is the equivalent to the "coupled resources" – isn't it?</w:t>
      </w:r>
    </w:p>
  </w:comment>
  <w:comment w:id="26" w:author="Obersteiner Erik" w:date="2021-03-05T10:24:00Z" w:initials="EO">
    <w:p w14:paraId="54154485" w14:textId="4FF73060" w:rsidR="00B022A4" w:rsidRDefault="00B022A4">
      <w:pPr>
        <w:pStyle w:val="Kommentartext"/>
      </w:pPr>
      <w:r>
        <w:rPr>
          <w:rStyle w:val="Kommentarzeichen"/>
        </w:rPr>
        <w:annotationRef/>
      </w:r>
      <w:proofErr w:type="gramStart"/>
      <w:r>
        <w:t>standard</w:t>
      </w:r>
      <w:proofErr w:type="gramEnd"/>
      <w:r>
        <w:t xml:space="preserve"> response – see above</w:t>
      </w:r>
    </w:p>
  </w:comment>
  <w:comment w:id="27" w:author="Obersteiner Erik" w:date="2021-03-05T10:30:00Z" w:initials="EO">
    <w:p w14:paraId="30EF886A" w14:textId="77777777" w:rsidR="00B022A4" w:rsidRDefault="00B022A4">
      <w:pPr>
        <w:pStyle w:val="Kommentartext"/>
      </w:pPr>
      <w:r>
        <w:rPr>
          <w:rStyle w:val="Kommentarzeichen"/>
        </w:rPr>
        <w:annotationRef/>
      </w:r>
      <w:r>
        <w:t>Tricky question:</w:t>
      </w:r>
    </w:p>
    <w:p w14:paraId="53AF96DE" w14:textId="77777777" w:rsidR="00B022A4" w:rsidRDefault="00B022A4" w:rsidP="00B022A4">
      <w:pPr>
        <w:pStyle w:val="Kommentartext"/>
        <w:numPr>
          <w:ilvl w:val="0"/>
          <w:numId w:val="22"/>
        </w:numPr>
      </w:pPr>
      <w:proofErr w:type="gramStart"/>
      <w:r>
        <w:t>where</w:t>
      </w:r>
      <w:proofErr w:type="gramEnd"/>
      <w:r>
        <w:t xml:space="preserve"> to put a conformity statement for the service (abstract?)</w:t>
      </w:r>
    </w:p>
    <w:p w14:paraId="6CF4CF05" w14:textId="77777777" w:rsidR="00B022A4" w:rsidRDefault="00B022A4" w:rsidP="00B022A4">
      <w:pPr>
        <w:pStyle w:val="Kommentartext"/>
        <w:numPr>
          <w:ilvl w:val="0"/>
          <w:numId w:val="22"/>
        </w:numPr>
      </w:pPr>
      <w:proofErr w:type="gramStart"/>
      <w:r>
        <w:t>do</w:t>
      </w:r>
      <w:proofErr w:type="gramEnd"/>
      <w:r>
        <w:t xml:space="preserve"> we need a conformity statement for network services</w:t>
      </w:r>
      <w:r w:rsidR="00095D97">
        <w:t xml:space="preserve">? </w:t>
      </w:r>
      <w:proofErr w:type="gramStart"/>
      <w:r w:rsidR="00095D97">
        <w:t>no</w:t>
      </w:r>
      <w:proofErr w:type="gramEnd"/>
      <w:r w:rsidR="00095D97">
        <w:t xml:space="preserve"> extended capabilities any more, but SLAs?</w:t>
      </w:r>
    </w:p>
    <w:p w14:paraId="29E39451" w14:textId="77777777" w:rsidR="00095D97" w:rsidRDefault="00095D97" w:rsidP="00B022A4">
      <w:pPr>
        <w:pStyle w:val="Kommentartext"/>
        <w:numPr>
          <w:ilvl w:val="0"/>
          <w:numId w:val="22"/>
        </w:numPr>
      </w:pPr>
      <w:r>
        <w:t>what's with SDS (other services), they will (possibly) have no datasets linking to them;</w:t>
      </w:r>
    </w:p>
    <w:p w14:paraId="3B319630" w14:textId="0048B850" w:rsidR="00095D97" w:rsidRDefault="00095D97" w:rsidP="00095D97">
      <w:pPr>
        <w:pStyle w:val="Kommentartext"/>
      </w:pPr>
      <w:r>
        <w:t>It is generally an open question for me, if we should keep the possibility of Service-MD for SDS</w:t>
      </w:r>
    </w:p>
  </w:comment>
  <w:comment w:id="28" w:author="Obersteiner Erik" w:date="2021-03-05T10:40:00Z" w:initials="EO">
    <w:p w14:paraId="29CE9C7B" w14:textId="56D205F9" w:rsidR="00095D97" w:rsidRDefault="00095D97">
      <w:pPr>
        <w:pStyle w:val="Kommentartext"/>
      </w:pPr>
      <w:r>
        <w:rPr>
          <w:rStyle w:val="Kommentarzeichen"/>
        </w:rPr>
        <w:annotationRef/>
      </w:r>
      <w:proofErr w:type="gramStart"/>
      <w:r>
        <w:t>also</w:t>
      </w:r>
      <w:proofErr w:type="gramEnd"/>
      <w:r>
        <w:t xml:space="preserve"> standard response oft the services; should be only used, if there are additions to the datas</w:t>
      </w:r>
      <w:r w:rsidR="00CC1889">
        <w:t>et-</w:t>
      </w:r>
      <w:proofErr w:type="spellStart"/>
      <w:r w:rsidR="00CC1889">
        <w:t>infos</w:t>
      </w:r>
      <w:proofErr w:type="spellEnd"/>
      <w:r w:rsidR="00CC1889">
        <w:t xml:space="preserve"> from the service provider side – there must be no discrepancies!</w:t>
      </w:r>
    </w:p>
  </w:comment>
  <w:comment w:id="29" w:author="Obersteiner Erik" w:date="2021-03-05T10:47:00Z" w:initials="EO">
    <w:p w14:paraId="73012957" w14:textId="0550D896" w:rsidR="00CC1889" w:rsidRDefault="00CC1889">
      <w:pPr>
        <w:pStyle w:val="Kommentartext"/>
      </w:pPr>
      <w:r>
        <w:rPr>
          <w:rStyle w:val="Kommentarzeichen"/>
        </w:rPr>
        <w:annotationRef/>
      </w:r>
      <w:r>
        <w:t>But this is a strong argument!</w:t>
      </w:r>
    </w:p>
  </w:comment>
  <w:comment w:id="30" w:author="Obersteiner Erik" w:date="2021-03-05T10:45:00Z" w:initials="EO">
    <w:p w14:paraId="0DB5115E" w14:textId="785715A5" w:rsidR="00CC1889" w:rsidRDefault="00CC1889">
      <w:pPr>
        <w:pStyle w:val="Kommentartext"/>
      </w:pPr>
      <w:r>
        <w:rPr>
          <w:rStyle w:val="Kommentarzeichen"/>
        </w:rPr>
        <w:annotationRef/>
      </w:r>
      <w:proofErr w:type="gramStart"/>
      <w:r>
        <w:t>see</w:t>
      </w:r>
      <w:proofErr w:type="gramEnd"/>
      <w:r>
        <w:t xml:space="preserve"> above</w:t>
      </w:r>
    </w:p>
  </w:comment>
  <w:comment w:id="32" w:author="Obersteiner Erik" w:date="2021-03-05T11:15:00Z" w:initials="EO">
    <w:p w14:paraId="45988B15" w14:textId="7E2A0D32" w:rsidR="00F60381" w:rsidRDefault="00F60381">
      <w:pPr>
        <w:pStyle w:val="Kommentartext"/>
      </w:pPr>
      <w:r>
        <w:rPr>
          <w:rStyle w:val="Kommentarzeichen"/>
        </w:rPr>
        <w:annotationRef/>
      </w:r>
      <w:r>
        <w:t>Should be seen in context with the new ODPSI-DIR</w:t>
      </w:r>
    </w:p>
  </w:comment>
  <w:comment w:id="33" w:author="Obersteiner Erik" w:date="2021-03-05T11:20:00Z" w:initials="EO">
    <w:p w14:paraId="1F5EED08" w14:textId="01976489" w:rsidR="00F60381" w:rsidRDefault="00F60381">
      <w:pPr>
        <w:pStyle w:val="Kommentartext"/>
      </w:pPr>
      <w:r>
        <w:rPr>
          <w:rStyle w:val="Kommentarzeichen"/>
        </w:rPr>
        <w:annotationRef/>
      </w:r>
      <w:r>
        <w:t>Maybe b</w:t>
      </w:r>
      <w:r w:rsidR="003C3960">
        <w:t>etter to use a</w:t>
      </w:r>
      <w:r>
        <w:t xml:space="preserve"> dataset series MD record and establish par</w:t>
      </w:r>
      <w:r w:rsidR="003C3960">
        <w:t>ent-child links between dataset</w:t>
      </w:r>
      <w:r>
        <w:t>- and series-MD</w:t>
      </w:r>
    </w:p>
  </w:comment>
  <w:comment w:id="34" w:author="Obersteiner Erik" w:date="2021-03-05T11:40:00Z" w:initials="EO">
    <w:p w14:paraId="63D29F1B" w14:textId="464C9959" w:rsidR="004F3283" w:rsidRDefault="004F3283">
      <w:pPr>
        <w:pStyle w:val="Kommentartext"/>
      </w:pPr>
      <w:r>
        <w:rPr>
          <w:rStyle w:val="Kommentarzeichen"/>
        </w:rPr>
        <w:annotationRef/>
      </w:r>
      <w:proofErr w:type="gramStart"/>
      <w:r>
        <w:t>see</w:t>
      </w:r>
      <w:proofErr w:type="gramEnd"/>
      <w:r>
        <w:t xml:space="preserve"> above</w:t>
      </w:r>
    </w:p>
  </w:comment>
  <w:comment w:id="35" w:author="Obersteiner Erik" w:date="2021-03-05T11:22:00Z" w:initials="EO">
    <w:p w14:paraId="0AB7CCA5" w14:textId="2FB937A0" w:rsidR="00F60381" w:rsidRDefault="00F60381">
      <w:pPr>
        <w:pStyle w:val="Kommentartext"/>
      </w:pPr>
      <w:r>
        <w:rPr>
          <w:rStyle w:val="Kommentarzeichen"/>
        </w:rPr>
        <w:annotationRef/>
      </w:r>
      <w:proofErr w:type="gramStart"/>
      <w:r>
        <w:t>see</w:t>
      </w:r>
      <w:proofErr w:type="gramEnd"/>
      <w:r>
        <w:t xml:space="preserv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00C303" w15:done="0"/>
  <w15:commentEx w15:paraId="50707591" w15:done="0"/>
  <w15:commentEx w15:paraId="2ED486A3" w15:done="0"/>
  <w15:commentEx w15:paraId="55D468C6" w15:done="0"/>
  <w15:commentEx w15:paraId="733ED2AF" w15:done="0"/>
  <w15:commentEx w15:paraId="2CB1E73B" w15:done="0"/>
  <w15:commentEx w15:paraId="4B5EC8DA" w15:done="0"/>
  <w15:commentEx w15:paraId="54154485" w15:done="0"/>
  <w15:commentEx w15:paraId="3B319630" w15:done="0"/>
  <w15:commentEx w15:paraId="29CE9C7B" w15:done="0"/>
  <w15:commentEx w15:paraId="73012957" w15:done="0"/>
  <w15:commentEx w15:paraId="0DB5115E" w15:done="0"/>
  <w15:commentEx w15:paraId="45988B15" w15:done="0"/>
  <w15:commentEx w15:paraId="1F5EED08" w15:done="0"/>
  <w15:commentEx w15:paraId="63D29F1B" w15:done="0"/>
  <w15:commentEx w15:paraId="0AB7CC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F9F6F" w16cid:durableId="1F495A16"/>
  <w16cid:commentId w16cid:paraId="49253EEE" w16cid:durableId="1F51F7DE"/>
  <w16cid:commentId w16cid:paraId="7EB582A6" w16cid:durableId="1F511133"/>
  <w16cid:commentId w16cid:paraId="44983EF4" w16cid:durableId="1F49480F"/>
  <w16cid:commentId w16cid:paraId="4044D712" w16cid:durableId="1F49322B"/>
  <w16cid:commentId w16cid:paraId="64D9CAF9" w16cid:durableId="1F4CA6F6"/>
  <w16cid:commentId w16cid:paraId="7171749A" w16cid:durableId="1F494C34"/>
  <w16cid:commentId w16cid:paraId="61F3A9A5" w16cid:durableId="1F51F9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997A6" w14:textId="77777777" w:rsidR="00883C21" w:rsidRDefault="00883C21">
      <w:pPr>
        <w:spacing w:after="0" w:line="240" w:lineRule="auto"/>
      </w:pPr>
      <w:r>
        <w:separator/>
      </w:r>
    </w:p>
  </w:endnote>
  <w:endnote w:type="continuationSeparator" w:id="0">
    <w:p w14:paraId="2445781D" w14:textId="77777777" w:rsidR="00883C21" w:rsidRDefault="00883C21">
      <w:pPr>
        <w:spacing w:after="0" w:line="240" w:lineRule="auto"/>
      </w:pPr>
      <w:r>
        <w:continuationSeparator/>
      </w:r>
    </w:p>
  </w:endnote>
  <w:endnote w:type="continuationNotice" w:id="1">
    <w:p w14:paraId="47F84CEC" w14:textId="77777777" w:rsidR="00883C21" w:rsidRDefault="00883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Arial Unicode MS"/>
    <w:charset w:val="80"/>
    <w:family w:val="auto"/>
    <w:pitch w:val="variable"/>
    <w:sig w:usb0="00000000" w:usb1="7AC7FFFF" w:usb2="00000012" w:usb3="00000000" w:csb0="0002000D"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029146"/>
      <w:docPartObj>
        <w:docPartGallery w:val="Page Numbers (Bottom of Page)"/>
        <w:docPartUnique/>
      </w:docPartObj>
    </w:sdtPr>
    <w:sdtEndPr>
      <w:rPr>
        <w:noProof/>
      </w:rPr>
    </w:sdtEndPr>
    <w:sdtContent>
      <w:p w14:paraId="28A14095" w14:textId="1070BE91" w:rsidR="00577BF9" w:rsidRDefault="00577BF9">
        <w:pPr>
          <w:pStyle w:val="Fuzeile"/>
          <w:jc w:val="center"/>
        </w:pPr>
        <w:r>
          <w:fldChar w:fldCharType="begin"/>
        </w:r>
        <w:r>
          <w:instrText xml:space="preserve"> PAGE   \* MERGEFORMAT </w:instrText>
        </w:r>
        <w:r>
          <w:fldChar w:fldCharType="separate"/>
        </w:r>
        <w:r w:rsidR="00E65641">
          <w:rPr>
            <w:noProof/>
          </w:rPr>
          <w:t>21</w:t>
        </w:r>
        <w:r>
          <w:rPr>
            <w:noProof/>
          </w:rPr>
          <w:fldChar w:fldCharType="end"/>
        </w:r>
      </w:p>
    </w:sdtContent>
  </w:sdt>
  <w:p w14:paraId="6389FD2F" w14:textId="77777777" w:rsidR="00577BF9" w:rsidRDefault="00577B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18E97" w14:textId="77777777" w:rsidR="00883C21" w:rsidRDefault="00883C21">
      <w:r>
        <w:separator/>
      </w:r>
    </w:p>
  </w:footnote>
  <w:footnote w:type="continuationSeparator" w:id="0">
    <w:p w14:paraId="07524749" w14:textId="77777777" w:rsidR="00883C21" w:rsidRDefault="00883C21">
      <w:r>
        <w:continuationSeparator/>
      </w:r>
    </w:p>
  </w:footnote>
  <w:footnote w:type="continuationNotice" w:id="1">
    <w:p w14:paraId="6C81587D" w14:textId="77777777" w:rsidR="00883C21" w:rsidRDefault="00883C21">
      <w:pPr>
        <w:spacing w:after="0" w:line="240" w:lineRule="auto"/>
      </w:pPr>
    </w:p>
  </w:footnote>
  <w:footnote w:id="2">
    <w:p w14:paraId="1820BC4E" w14:textId="4E6C3D24" w:rsidR="00577BF9" w:rsidRDefault="00577BF9" w:rsidP="007C693F">
      <w:pPr>
        <w:pStyle w:val="Funotentext"/>
      </w:pPr>
      <w:r>
        <w:rPr>
          <w:rStyle w:val="Funotenzeichen"/>
        </w:rPr>
        <w:footnoteRef/>
      </w:r>
      <w:r>
        <w:rPr>
          <w:rStyle w:val="Funotenzeichen"/>
        </w:rPr>
        <w:tab/>
      </w:r>
      <w:r>
        <w:rPr>
          <w:lang w:val="en-GB"/>
        </w:rPr>
        <w:t>See e.g. the minutes of the 6</w:t>
      </w:r>
      <w:r>
        <w:rPr>
          <w:vertAlign w:val="superscript"/>
          <w:lang w:val="en-GB"/>
        </w:rPr>
        <w:t>th</w:t>
      </w:r>
      <w:r>
        <w:rPr>
          <w:lang w:val="en-GB"/>
        </w:rPr>
        <w:t xml:space="preserve"> sub-group meeting: </w:t>
      </w:r>
      <w:hyperlink r:id="rId1">
        <w:r>
          <w:rPr>
            <w:rStyle w:val="InternetLink"/>
            <w:lang w:val="en-GB"/>
          </w:rPr>
          <w:t>https://webgate.ec.europa.eu/fpfis/wikis/x/nZugE</w:t>
        </w:r>
      </w:hyperlink>
      <w:r>
        <w:rPr>
          <w:lang w:val="en-GB"/>
        </w:rPr>
        <w:t xml:space="preserve"> </w:t>
      </w:r>
    </w:p>
  </w:footnote>
  <w:footnote w:id="3">
    <w:p w14:paraId="3AE4ABFE" w14:textId="29726273" w:rsidR="00577BF9" w:rsidRDefault="00577BF9" w:rsidP="007C693F">
      <w:pPr>
        <w:pStyle w:val="Funotentext"/>
      </w:pPr>
      <w:r>
        <w:rPr>
          <w:rStyle w:val="Funotenzeichen"/>
        </w:rPr>
        <w:footnoteRef/>
      </w:r>
      <w:r>
        <w:rPr>
          <w:rStyle w:val="Funotenzeichen"/>
        </w:rPr>
        <w:tab/>
      </w:r>
      <w:hyperlink r:id="rId2">
        <w:r>
          <w:rPr>
            <w:rStyle w:val="InternetLink"/>
          </w:rPr>
          <w:t>https://ies-svn.jrc.ec.europa.eu/attachments/download/2516/%5BDOC14%5D_Discussion%20paper%20IR-MD_change%20proposal_v1.1.pdf</w:t>
        </w:r>
      </w:hyperlink>
      <w:r>
        <w:t xml:space="preserve"> </w:t>
      </w:r>
    </w:p>
  </w:footnote>
  <w:footnote w:id="4">
    <w:p w14:paraId="62C6E9F7" w14:textId="77777777" w:rsidR="00577BF9" w:rsidRDefault="00577BF9" w:rsidP="009A1016">
      <w:pPr>
        <w:pStyle w:val="Funotentext"/>
      </w:pPr>
      <w:r>
        <w:rPr>
          <w:rStyle w:val="Funotenzeichen"/>
        </w:rPr>
        <w:footnoteRef/>
      </w:r>
      <w:r>
        <w:t xml:space="preserve"> </w:t>
      </w:r>
      <w:hyperlink r:id="rId3" w:history="1">
        <w:r w:rsidRPr="00770FC3">
          <w:rPr>
            <w:rStyle w:val="Hyperlink"/>
          </w:rPr>
          <w:t>https://webgate.ec.europa.eu/fpfis/wikis/x/IZvdEQ</w:t>
        </w:r>
      </w:hyperlink>
      <w:r>
        <w:t xml:space="preserve"> </w:t>
      </w:r>
    </w:p>
  </w:footnote>
  <w:footnote w:id="5">
    <w:p w14:paraId="27A09ADD" w14:textId="77777777" w:rsidR="00577BF9" w:rsidRDefault="00577BF9" w:rsidP="00244E2C">
      <w:pPr>
        <w:pStyle w:val="Funotentext"/>
      </w:pPr>
      <w:r>
        <w:rPr>
          <w:rStyle w:val="Funotenzeichen"/>
        </w:rPr>
        <w:footnoteRef/>
      </w:r>
      <w:r>
        <w:t xml:space="preserve"> </w:t>
      </w:r>
      <w:proofErr w:type="gramStart"/>
      <w:r>
        <w:t>"data-service linking" means that, based on the data set and service metadata available in national discovery services and by following the requirements laid down in the INSPIRE TGs for metadata and network services, a link can be established between a data set and the download and view services that are providing access to it, i.e. that enable the data set to be downloaded and viewed.</w:t>
      </w:r>
      <w:proofErr w:type="gramEnd"/>
      <w:r>
        <w:t xml:space="preserve">  .</w:t>
      </w:r>
    </w:p>
  </w:footnote>
  <w:footnote w:id="6">
    <w:p w14:paraId="71A6F6D4" w14:textId="24379D7C" w:rsidR="00577BF9" w:rsidRDefault="00577BF9" w:rsidP="007C693F">
      <w:pPr>
        <w:pStyle w:val="Funotentext"/>
      </w:pPr>
      <w:r>
        <w:rPr>
          <w:rStyle w:val="Funotenzeichen"/>
        </w:rPr>
        <w:footnoteRef/>
      </w:r>
      <w:r>
        <w:rPr>
          <w:rStyle w:val="Funotenzeichen"/>
        </w:rPr>
        <w:tab/>
      </w:r>
      <w:proofErr w:type="gramStart"/>
      <w:r>
        <w:t>(a) keywords; (b) classification of spatial data and services; (c) the quality and validity of spatial data sets; (d) degree of conformity with the implementing rules on data interoperability; (e) geographical location; (f) conditions applying to the access to and use of spatial data sets and services; (g) the public authorities responsible for the establishment, management, maintenance and distribution of spatial data sets and services.</w:t>
      </w:r>
      <w:proofErr w:type="gramEnd"/>
    </w:p>
  </w:footnote>
  <w:footnote w:id="7">
    <w:p w14:paraId="326C0E57" w14:textId="55251C9A" w:rsidR="00577BF9" w:rsidRDefault="00577BF9" w:rsidP="007C693F">
      <w:pPr>
        <w:pStyle w:val="Funotentext"/>
      </w:pPr>
      <w:r>
        <w:rPr>
          <w:rStyle w:val="Funotenzeichen"/>
        </w:rPr>
        <w:footnoteRef/>
      </w:r>
      <w:r>
        <w:t xml:space="preserve"> Precisely speaking, this data representation </w:t>
      </w:r>
      <w:proofErr w:type="gramStart"/>
      <w:r>
        <w:t>should be called</w:t>
      </w:r>
      <w:proofErr w:type="gramEnd"/>
      <w:r>
        <w:t xml:space="preserve"> "collection of spatial objects belonging to a certain spatial object type".</w:t>
      </w:r>
    </w:p>
  </w:footnote>
  <w:footnote w:id="8">
    <w:p w14:paraId="461FA3D6" w14:textId="77777777" w:rsidR="00577BF9" w:rsidRDefault="00577BF9" w:rsidP="008D1F78">
      <w:pPr>
        <w:pStyle w:val="Funotentext"/>
      </w:pPr>
      <w:r>
        <w:rPr>
          <w:rStyle w:val="Funotenzeichen"/>
        </w:rPr>
        <w:footnoteRef/>
      </w:r>
      <w:r>
        <w:t xml:space="preserve"> For OGC web service (OWS)-based services, this is the </w:t>
      </w:r>
      <w:proofErr w:type="spellStart"/>
      <w:r>
        <w:t>GetCapabilities</w:t>
      </w:r>
      <w:proofErr w:type="spellEnd"/>
      <w:r>
        <w:t xml:space="preserve"> request.</w:t>
      </w:r>
    </w:p>
  </w:footnote>
  <w:footnote w:id="9">
    <w:p w14:paraId="7C46C8B4" w14:textId="20B03252" w:rsidR="00577BF9" w:rsidRDefault="00577BF9">
      <w:pPr>
        <w:pStyle w:val="Funotentext"/>
      </w:pPr>
      <w:r>
        <w:rPr>
          <w:rStyle w:val="Funotenzeichen"/>
        </w:rPr>
        <w:footnoteRef/>
      </w:r>
      <w:r>
        <w:t xml:space="preserve"> </w:t>
      </w:r>
      <w:r>
        <w:rPr>
          <w:lang w:val="en-GB"/>
        </w:rPr>
        <w:t xml:space="preserve"> According to the INSPIRE requirements. Some of them </w:t>
      </w:r>
      <w:proofErr w:type="gramStart"/>
      <w:r>
        <w:rPr>
          <w:lang w:val="en-GB"/>
        </w:rPr>
        <w:t>may still be required</w:t>
      </w:r>
      <w:proofErr w:type="gramEnd"/>
      <w:r>
        <w:rPr>
          <w:lang w:val="en-GB"/>
        </w:rPr>
        <w:t xml:space="preserve"> by the relevant base standard.</w:t>
      </w:r>
    </w:p>
  </w:footnote>
  <w:footnote w:id="10">
    <w:p w14:paraId="2D580EC4" w14:textId="15A4A937" w:rsidR="00577BF9" w:rsidRDefault="00577BF9" w:rsidP="007C693F">
      <w:pPr>
        <w:pStyle w:val="Funotentext"/>
      </w:pPr>
      <w:r>
        <w:rPr>
          <w:rStyle w:val="Funotenzeichen"/>
        </w:rPr>
        <w:footnoteRef/>
      </w:r>
      <w:r>
        <w:rPr>
          <w:rStyle w:val="Funotenzeichen"/>
        </w:rPr>
        <w:tab/>
      </w:r>
      <w:r>
        <w:t>to be added to the INSPIRE registry as proposed in the change proposal at</w:t>
      </w:r>
      <w:r>
        <w:rPr>
          <w:rFonts w:ascii="Helvetica" w:eastAsia="ヒラギノ角ゴ Pro W3" w:hAnsi="Helvetica" w:cs="Times New Roman"/>
          <w:color w:val="00B050"/>
          <w:lang w:val="en-GB"/>
        </w:rPr>
        <w:t xml:space="preserve"> </w:t>
      </w:r>
      <w:hyperlink r:id="rId4">
        <w:r>
          <w:rPr>
            <w:rStyle w:val="InternetLink"/>
          </w:rPr>
          <w:t>https://ies-svn.jrc.ec.europa.eu/issues/3257</w:t>
        </w:r>
      </w:hyperlink>
      <w:r>
        <w:t xml:space="preserve">, e.g. </w:t>
      </w:r>
      <w:hyperlink r:id="rId5">
        <w:r>
          <w:rPr>
            <w:rStyle w:val="InternetLink"/>
          </w:rPr>
          <w:t>http://inspire.ec.europa.eu/metadata-codelist/ProtocolValue/OGC:WFS-2.0.0</w:t>
        </w:r>
      </w:hyperlink>
    </w:p>
  </w:footnote>
  <w:footnote w:id="11">
    <w:p w14:paraId="263B3079" w14:textId="68FC5003" w:rsidR="00577BF9" w:rsidRDefault="00577BF9" w:rsidP="007C693F">
      <w:pPr>
        <w:pStyle w:val="Funotentext"/>
      </w:pPr>
      <w:r>
        <w:rPr>
          <w:rStyle w:val="Funotenzeichen"/>
        </w:rPr>
        <w:footnoteRef/>
      </w:r>
      <w:r>
        <w:rPr>
          <w:rStyle w:val="Funotenzeichen"/>
        </w:rPr>
        <w:tab/>
      </w:r>
      <w:proofErr w:type="gramStart"/>
      <w:r>
        <w:t>to</w:t>
      </w:r>
      <w:proofErr w:type="gramEnd"/>
      <w:r>
        <w:t xml:space="preserve"> be added to the INSPIRE registry, e.g. . </w:t>
      </w:r>
      <w:hyperlink r:id="rId6">
        <w:r>
          <w:rPr>
            <w:rStyle w:val="InternetLink"/>
          </w:rPr>
          <w:t>http://inspire.ec.europa.eu/metadata-codelist/ApplicationProfile/view</w:t>
        </w:r>
      </w:hyperlink>
      <w:r>
        <w:t xml:space="preserve"> </w:t>
      </w:r>
    </w:p>
  </w:footnote>
  <w:footnote w:id="12">
    <w:p w14:paraId="47BF5F6F" w14:textId="7A7A58C8" w:rsidR="00577BF9" w:rsidRDefault="00577BF9" w:rsidP="007C693F">
      <w:pPr>
        <w:pStyle w:val="Funotentext"/>
      </w:pPr>
      <w:r>
        <w:rPr>
          <w:rStyle w:val="Funotenzeichen"/>
        </w:rPr>
        <w:footnoteRef/>
      </w:r>
      <w:r>
        <w:rPr>
          <w:rStyle w:val="Funotenzeichen"/>
        </w:rPr>
        <w:tab/>
      </w:r>
      <w:r>
        <w:t xml:space="preserve">e.g., for OWS-based services, a </w:t>
      </w:r>
      <w:proofErr w:type="spellStart"/>
      <w:r>
        <w:t>GetFeature</w:t>
      </w:r>
      <w:proofErr w:type="spellEnd"/>
      <w:r>
        <w:t>/</w:t>
      </w:r>
      <w:proofErr w:type="spellStart"/>
      <w:r>
        <w:t>GetMap</w:t>
      </w:r>
      <w:proofErr w:type="spellEnd"/>
      <w:r>
        <w:t xml:space="preserve"> with the relevant feature types/layers or, for Atom-based download services, the relevant atom sub-feed.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A1614" w14:textId="554154FE" w:rsidR="00577BF9" w:rsidRDefault="00577BF9" w:rsidP="005B2DA8">
    <w:pPr>
      <w:pStyle w:val="Kopfzeile"/>
      <w:jc w:val="right"/>
      <w:rPr>
        <w:lang w:val="fr-BE"/>
      </w:rPr>
    </w:pPr>
    <w:r>
      <w:rPr>
        <w:lang w:val="fr-BE"/>
      </w:rPr>
      <w:t>INSPIRE MIG/9/2018/DOC7</w:t>
    </w:r>
  </w:p>
  <w:p w14:paraId="7A42B22C" w14:textId="77777777" w:rsidR="00577BF9" w:rsidRDefault="00577B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A6F"/>
    <w:multiLevelType w:val="multilevel"/>
    <w:tmpl w:val="93A6F1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E1ED6"/>
    <w:multiLevelType w:val="hybridMultilevel"/>
    <w:tmpl w:val="24A65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275E2"/>
    <w:multiLevelType w:val="hybridMultilevel"/>
    <w:tmpl w:val="643C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788"/>
    <w:multiLevelType w:val="hybridMultilevel"/>
    <w:tmpl w:val="E3B8A9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0FB0052D"/>
    <w:multiLevelType w:val="multilevel"/>
    <w:tmpl w:val="7A685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5E7490"/>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DA90665"/>
    <w:multiLevelType w:val="hybridMultilevel"/>
    <w:tmpl w:val="821E4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0460E3"/>
    <w:multiLevelType w:val="multilevel"/>
    <w:tmpl w:val="53E4C4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5F6619"/>
    <w:multiLevelType w:val="multilevel"/>
    <w:tmpl w:val="4014A2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9FA749F"/>
    <w:multiLevelType w:val="hybridMultilevel"/>
    <w:tmpl w:val="9E26C4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CB107C9"/>
    <w:multiLevelType w:val="multilevel"/>
    <w:tmpl w:val="96E42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625E05"/>
    <w:multiLevelType w:val="multilevel"/>
    <w:tmpl w:val="421803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32D67CF"/>
    <w:multiLevelType w:val="hybridMultilevel"/>
    <w:tmpl w:val="3670E0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1B11CF"/>
    <w:multiLevelType w:val="hybridMultilevel"/>
    <w:tmpl w:val="DB6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B3E93"/>
    <w:multiLevelType w:val="hybridMultilevel"/>
    <w:tmpl w:val="86700594"/>
    <w:lvl w:ilvl="0" w:tplc="0C070001">
      <w:start w:val="1"/>
      <w:numFmt w:val="bullet"/>
      <w:lvlText w:val=""/>
      <w:lvlJc w:val="left"/>
      <w:pPr>
        <w:ind w:left="770" w:hanging="360"/>
      </w:pPr>
      <w:rPr>
        <w:rFonts w:ascii="Symbol" w:hAnsi="Symbol"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5" w15:restartNumberingAfterBreak="0">
    <w:nsid w:val="541860D3"/>
    <w:multiLevelType w:val="multilevel"/>
    <w:tmpl w:val="9134E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DD025C7"/>
    <w:multiLevelType w:val="hybridMultilevel"/>
    <w:tmpl w:val="ED4E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94F79"/>
    <w:multiLevelType w:val="hybridMultilevel"/>
    <w:tmpl w:val="4E06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A3FE1"/>
    <w:multiLevelType w:val="hybridMultilevel"/>
    <w:tmpl w:val="AB6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CE57C0"/>
    <w:multiLevelType w:val="multilevel"/>
    <w:tmpl w:val="2E86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5255ECC"/>
    <w:multiLevelType w:val="hybridMultilevel"/>
    <w:tmpl w:val="AA8ADC88"/>
    <w:lvl w:ilvl="0" w:tplc="89BC9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45707"/>
    <w:multiLevelType w:val="multilevel"/>
    <w:tmpl w:val="F8F22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21"/>
  </w:num>
  <w:num w:numId="4">
    <w:abstractNumId w:val="0"/>
  </w:num>
  <w:num w:numId="5">
    <w:abstractNumId w:val="4"/>
  </w:num>
  <w:num w:numId="6">
    <w:abstractNumId w:val="8"/>
  </w:num>
  <w:num w:numId="7">
    <w:abstractNumId w:val="10"/>
  </w:num>
  <w:num w:numId="8">
    <w:abstractNumId w:val="19"/>
  </w:num>
  <w:num w:numId="9">
    <w:abstractNumId w:val="11"/>
  </w:num>
  <w:num w:numId="10">
    <w:abstractNumId w:val="5"/>
  </w:num>
  <w:num w:numId="11">
    <w:abstractNumId w:val="12"/>
  </w:num>
  <w:num w:numId="12">
    <w:abstractNumId w:val="13"/>
  </w:num>
  <w:num w:numId="13">
    <w:abstractNumId w:val="20"/>
  </w:num>
  <w:num w:numId="14">
    <w:abstractNumId w:val="6"/>
  </w:num>
  <w:num w:numId="15">
    <w:abstractNumId w:val="3"/>
  </w:num>
  <w:num w:numId="16">
    <w:abstractNumId w:val="17"/>
  </w:num>
  <w:num w:numId="17">
    <w:abstractNumId w:val="1"/>
  </w:num>
  <w:num w:numId="18">
    <w:abstractNumId w:val="2"/>
  </w:num>
  <w:num w:numId="19">
    <w:abstractNumId w:val="18"/>
  </w:num>
  <w:num w:numId="20">
    <w:abstractNumId w:val="9"/>
  </w:num>
  <w:num w:numId="21">
    <w:abstractNumId w:val="16"/>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ersteiner Erik">
    <w15:presenceInfo w15:providerId="None" w15:userId="Obersteiner E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907BC9"/>
    <w:rsid w:val="00056474"/>
    <w:rsid w:val="00073BB9"/>
    <w:rsid w:val="00087C59"/>
    <w:rsid w:val="00094810"/>
    <w:rsid w:val="00095D97"/>
    <w:rsid w:val="000B5CA2"/>
    <w:rsid w:val="000B6757"/>
    <w:rsid w:val="00101B32"/>
    <w:rsid w:val="0011096B"/>
    <w:rsid w:val="00117C56"/>
    <w:rsid w:val="001240E4"/>
    <w:rsid w:val="00134E93"/>
    <w:rsid w:val="00136B84"/>
    <w:rsid w:val="001B39AE"/>
    <w:rsid w:val="001D4711"/>
    <w:rsid w:val="001E42A4"/>
    <w:rsid w:val="00222823"/>
    <w:rsid w:val="002300ED"/>
    <w:rsid w:val="00244E2C"/>
    <w:rsid w:val="002555E5"/>
    <w:rsid w:val="00271543"/>
    <w:rsid w:val="00290CAA"/>
    <w:rsid w:val="002921DD"/>
    <w:rsid w:val="002B0970"/>
    <w:rsid w:val="002F3CE1"/>
    <w:rsid w:val="00300304"/>
    <w:rsid w:val="00303360"/>
    <w:rsid w:val="0032078B"/>
    <w:rsid w:val="0032245B"/>
    <w:rsid w:val="0032614E"/>
    <w:rsid w:val="00376409"/>
    <w:rsid w:val="0038166F"/>
    <w:rsid w:val="00393C3A"/>
    <w:rsid w:val="003B4006"/>
    <w:rsid w:val="003C1AE4"/>
    <w:rsid w:val="003C3960"/>
    <w:rsid w:val="003D4486"/>
    <w:rsid w:val="00412983"/>
    <w:rsid w:val="00427221"/>
    <w:rsid w:val="00466E7F"/>
    <w:rsid w:val="004E6047"/>
    <w:rsid w:val="004F3283"/>
    <w:rsid w:val="00505D51"/>
    <w:rsid w:val="00521BF3"/>
    <w:rsid w:val="00527AC1"/>
    <w:rsid w:val="00537249"/>
    <w:rsid w:val="00541696"/>
    <w:rsid w:val="00544EE2"/>
    <w:rsid w:val="00577BF9"/>
    <w:rsid w:val="00593BAD"/>
    <w:rsid w:val="005A7896"/>
    <w:rsid w:val="005B2DA8"/>
    <w:rsid w:val="005C2BD7"/>
    <w:rsid w:val="005C6860"/>
    <w:rsid w:val="005F3DFD"/>
    <w:rsid w:val="005F675C"/>
    <w:rsid w:val="00615387"/>
    <w:rsid w:val="006256FA"/>
    <w:rsid w:val="00630403"/>
    <w:rsid w:val="00643BBE"/>
    <w:rsid w:val="006466D0"/>
    <w:rsid w:val="0066491A"/>
    <w:rsid w:val="006979B1"/>
    <w:rsid w:val="006C1F7B"/>
    <w:rsid w:val="006C3303"/>
    <w:rsid w:val="006C511F"/>
    <w:rsid w:val="006D0A69"/>
    <w:rsid w:val="00702410"/>
    <w:rsid w:val="007123CF"/>
    <w:rsid w:val="007124A9"/>
    <w:rsid w:val="00713F8C"/>
    <w:rsid w:val="007173EB"/>
    <w:rsid w:val="00720133"/>
    <w:rsid w:val="007202CF"/>
    <w:rsid w:val="00737FE4"/>
    <w:rsid w:val="0076200C"/>
    <w:rsid w:val="00762983"/>
    <w:rsid w:val="00785C92"/>
    <w:rsid w:val="007974C6"/>
    <w:rsid w:val="007C2A47"/>
    <w:rsid w:val="007C693F"/>
    <w:rsid w:val="007E0123"/>
    <w:rsid w:val="007E0C5B"/>
    <w:rsid w:val="007E3165"/>
    <w:rsid w:val="007F4B00"/>
    <w:rsid w:val="007F74DE"/>
    <w:rsid w:val="00803ACC"/>
    <w:rsid w:val="00806B94"/>
    <w:rsid w:val="008167D4"/>
    <w:rsid w:val="008235A3"/>
    <w:rsid w:val="00825A24"/>
    <w:rsid w:val="00833EAC"/>
    <w:rsid w:val="00834673"/>
    <w:rsid w:val="00837635"/>
    <w:rsid w:val="00840D33"/>
    <w:rsid w:val="008451AF"/>
    <w:rsid w:val="00857E33"/>
    <w:rsid w:val="00883264"/>
    <w:rsid w:val="00883C21"/>
    <w:rsid w:val="008C75DF"/>
    <w:rsid w:val="008D1F78"/>
    <w:rsid w:val="00903185"/>
    <w:rsid w:val="00907BC9"/>
    <w:rsid w:val="00915FB1"/>
    <w:rsid w:val="00920A78"/>
    <w:rsid w:val="0092217A"/>
    <w:rsid w:val="00964A29"/>
    <w:rsid w:val="00971BC7"/>
    <w:rsid w:val="00985B8D"/>
    <w:rsid w:val="00993F6B"/>
    <w:rsid w:val="009A1016"/>
    <w:rsid w:val="009A6F56"/>
    <w:rsid w:val="009A7813"/>
    <w:rsid w:val="009B1E15"/>
    <w:rsid w:val="009D096E"/>
    <w:rsid w:val="00A11187"/>
    <w:rsid w:val="00A5370D"/>
    <w:rsid w:val="00A86771"/>
    <w:rsid w:val="00AD1B22"/>
    <w:rsid w:val="00AF4171"/>
    <w:rsid w:val="00B022A4"/>
    <w:rsid w:val="00B12DA2"/>
    <w:rsid w:val="00B422B7"/>
    <w:rsid w:val="00B434B6"/>
    <w:rsid w:val="00B5300C"/>
    <w:rsid w:val="00B60A10"/>
    <w:rsid w:val="00B62729"/>
    <w:rsid w:val="00B67945"/>
    <w:rsid w:val="00BD5402"/>
    <w:rsid w:val="00BE7EF7"/>
    <w:rsid w:val="00C04962"/>
    <w:rsid w:val="00C11E1D"/>
    <w:rsid w:val="00C12E6F"/>
    <w:rsid w:val="00C276DF"/>
    <w:rsid w:val="00C37E53"/>
    <w:rsid w:val="00C42A7B"/>
    <w:rsid w:val="00C67D25"/>
    <w:rsid w:val="00C83FF1"/>
    <w:rsid w:val="00C8429B"/>
    <w:rsid w:val="00C926A1"/>
    <w:rsid w:val="00CC1889"/>
    <w:rsid w:val="00CF0B4B"/>
    <w:rsid w:val="00CF0F2A"/>
    <w:rsid w:val="00D01CF4"/>
    <w:rsid w:val="00D163E6"/>
    <w:rsid w:val="00D416B1"/>
    <w:rsid w:val="00D51537"/>
    <w:rsid w:val="00D52E21"/>
    <w:rsid w:val="00D57561"/>
    <w:rsid w:val="00DA664D"/>
    <w:rsid w:val="00DB5361"/>
    <w:rsid w:val="00DE7194"/>
    <w:rsid w:val="00DF0397"/>
    <w:rsid w:val="00E02B68"/>
    <w:rsid w:val="00E65641"/>
    <w:rsid w:val="00E86048"/>
    <w:rsid w:val="00EA2B0A"/>
    <w:rsid w:val="00EB1E60"/>
    <w:rsid w:val="00EB6959"/>
    <w:rsid w:val="00EC69D0"/>
    <w:rsid w:val="00F13476"/>
    <w:rsid w:val="00F24EF4"/>
    <w:rsid w:val="00F24FC8"/>
    <w:rsid w:val="00F25589"/>
    <w:rsid w:val="00F31367"/>
    <w:rsid w:val="00F60381"/>
    <w:rsid w:val="00F62F8E"/>
    <w:rsid w:val="00F95740"/>
    <w:rsid w:val="00FA1FD0"/>
    <w:rsid w:val="00FB6E84"/>
    <w:rsid w:val="00FC5916"/>
    <w:rsid w:val="00FC6540"/>
    <w:rsid w:val="00FD5265"/>
    <w:rsid w:val="00FE07E8"/>
    <w:rsid w:val="00FF6B35"/>
    <w:rsid w:val="00FF74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0522"/>
  <w15:docId w15:val="{ACEF0FF9-ACCD-4736-A280-BC9E47C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link w:val="berschrift1Zchn"/>
    <w:uiPriority w:val="9"/>
    <w:qFormat/>
    <w:rsid w:val="00101B32"/>
    <w:pPr>
      <w:keepNext/>
      <w:keepLines/>
      <w:pageBreakBefore/>
      <w:numPr>
        <w:numId w:val="10"/>
      </w:numPr>
      <w:spacing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unhideWhenUsed/>
    <w:qFormat/>
    <w:rsid w:val="00101B32"/>
    <w:pPr>
      <w:keepNext/>
      <w:keepLines/>
      <w:numPr>
        <w:ilvl w:val="1"/>
        <w:numId w:val="10"/>
      </w:numPr>
      <w:spacing w:before="36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5153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D5153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5153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5153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5153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5153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153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C97490"/>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link w:val="berschrift1"/>
    <w:uiPriority w:val="9"/>
    <w:qFormat/>
    <w:rsid w:val="00101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qFormat/>
    <w:rsid w:val="00101B32"/>
    <w:rPr>
      <w:rFonts w:asciiTheme="majorHAnsi" w:eastAsiaTheme="majorEastAsia" w:hAnsiTheme="majorHAnsi" w:cstheme="majorBidi"/>
      <w:color w:val="2E74B5" w:themeColor="accent1" w:themeShade="BF"/>
      <w:sz w:val="26"/>
      <w:szCs w:val="26"/>
    </w:rPr>
  </w:style>
  <w:style w:type="character" w:customStyle="1" w:styleId="SprechblasentextZchn">
    <w:name w:val="Sprechblasentext Zchn"/>
    <w:basedOn w:val="Absatz-Standardschriftart"/>
    <w:link w:val="Sprechblasentext"/>
    <w:uiPriority w:val="99"/>
    <w:semiHidden/>
    <w:qFormat/>
    <w:rsid w:val="00676C26"/>
    <w:rPr>
      <w:rFonts w:ascii="Segoe UI" w:hAnsi="Segoe UI" w:cs="Segoe UI"/>
      <w:sz w:val="18"/>
      <w:szCs w:val="18"/>
    </w:rPr>
  </w:style>
  <w:style w:type="character" w:customStyle="1" w:styleId="FunotentextZchn">
    <w:name w:val="Fußnotentext Zchn"/>
    <w:basedOn w:val="Absatz-Standardschriftart"/>
    <w:link w:val="Funotentext"/>
    <w:uiPriority w:val="99"/>
    <w:qFormat/>
    <w:rsid w:val="009A1016"/>
    <w:rPr>
      <w:sz w:val="20"/>
    </w:rPr>
  </w:style>
  <w:style w:type="character" w:styleId="Funotenzeichen">
    <w:name w:val="footnote reference"/>
    <w:aliases w:val="Footnote Reference - Carlos,stylish,Ref,de nota al pie,Footnote reference number,Footnote symbol,note TESI,Footnote Reference Number,E FNZ,-E Fußnotenzeichen,Footnote#,Footnote,Times 10 Point,Exposant 3 Point,SUPERS,BVI fnr,number,E"/>
    <w:basedOn w:val="Absatz-Standardschriftart"/>
    <w:uiPriority w:val="99"/>
    <w:unhideWhenUsed/>
    <w:qFormat/>
    <w:rsid w:val="00E24081"/>
    <w:rPr>
      <w:vertAlign w:val="superscript"/>
    </w:rPr>
  </w:style>
  <w:style w:type="character" w:customStyle="1" w:styleId="InternetLink">
    <w:name w:val="Internet Link"/>
    <w:basedOn w:val="Absatz-Standardschriftart"/>
    <w:uiPriority w:val="99"/>
    <w:unhideWhenUsed/>
    <w:rsid w:val="00E24081"/>
    <w:rPr>
      <w:color w:val="0563C1" w:themeColor="hyperlink"/>
      <w:u w:val="single"/>
    </w:rPr>
  </w:style>
  <w:style w:type="character" w:customStyle="1" w:styleId="TGRequirementChar">
    <w:name w:val="TG Requirement Char"/>
    <w:basedOn w:val="Absatz-Standardschriftart"/>
    <w:link w:val="TGRequirement"/>
    <w:qFormat/>
    <w:rsid w:val="00EA2921"/>
    <w:rPr>
      <w:rFonts w:ascii="Helvetica" w:eastAsia="ヒラギノ角ゴ Pro W3" w:hAnsi="Helvetica" w:cs="Times New Roman"/>
      <w:color w:val="000000"/>
      <w:sz w:val="20"/>
      <w:szCs w:val="20"/>
      <w:lang w:val="en-GB"/>
    </w:rPr>
  </w:style>
  <w:style w:type="character" w:customStyle="1" w:styleId="TGRecommendationChar">
    <w:name w:val="TG Recommendation Char"/>
    <w:basedOn w:val="Absatz-Standardschriftart"/>
    <w:link w:val="TGRecommendation"/>
    <w:qFormat/>
    <w:rsid w:val="007753E2"/>
    <w:rPr>
      <w:rFonts w:ascii="Helvetica" w:eastAsia="ヒラギノ角ゴ Pro W3" w:hAnsi="Helvetica" w:cs="Times New Roman"/>
      <w:color w:val="000000"/>
      <w:sz w:val="20"/>
      <w:szCs w:val="20"/>
      <w:lang w:val="en-GB"/>
    </w:rPr>
  </w:style>
  <w:style w:type="character" w:styleId="Kommentarzeichen">
    <w:name w:val="annotation reference"/>
    <w:basedOn w:val="Absatz-Standardschriftart"/>
    <w:uiPriority w:val="99"/>
    <w:semiHidden/>
    <w:unhideWhenUsed/>
    <w:qFormat/>
    <w:rsid w:val="00201711"/>
    <w:rPr>
      <w:sz w:val="16"/>
      <w:szCs w:val="16"/>
    </w:rPr>
  </w:style>
  <w:style w:type="character" w:customStyle="1" w:styleId="KommentartextZchn">
    <w:name w:val="Kommentartext Zchn"/>
    <w:basedOn w:val="Absatz-Standardschriftart"/>
    <w:link w:val="Kommentartext"/>
    <w:uiPriority w:val="99"/>
    <w:qFormat/>
    <w:rsid w:val="00201711"/>
    <w:rPr>
      <w:sz w:val="20"/>
      <w:szCs w:val="20"/>
    </w:rPr>
  </w:style>
  <w:style w:type="character" w:customStyle="1" w:styleId="KommentarthemaZchn">
    <w:name w:val="Kommentarthema Zchn"/>
    <w:basedOn w:val="KommentartextZchn"/>
    <w:link w:val="Kommentarthema"/>
    <w:uiPriority w:val="99"/>
    <w:semiHidden/>
    <w:qFormat/>
    <w:rsid w:val="00201711"/>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WenQuanYi Micro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uiPriority w:val="35"/>
    <w:unhideWhenUsed/>
    <w:qFormat/>
    <w:rsid w:val="00DF0E00"/>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uiPriority w:val="10"/>
    <w:qFormat/>
    <w:rsid w:val="00C97490"/>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C97490"/>
    <w:pPr>
      <w:ind w:left="720"/>
      <w:contextualSpacing/>
    </w:pPr>
  </w:style>
  <w:style w:type="paragraph" w:styleId="Sprechblasentext">
    <w:name w:val="Balloon Text"/>
    <w:basedOn w:val="Standard"/>
    <w:link w:val="SprechblasentextZchn"/>
    <w:uiPriority w:val="99"/>
    <w:semiHidden/>
    <w:unhideWhenUsed/>
    <w:qFormat/>
    <w:rsid w:val="00676C26"/>
    <w:pPr>
      <w:spacing w:after="0" w:line="240" w:lineRule="auto"/>
    </w:pPr>
    <w:rPr>
      <w:rFonts w:ascii="Segoe UI" w:hAnsi="Segoe UI" w:cs="Segoe UI"/>
      <w:sz w:val="18"/>
      <w:szCs w:val="18"/>
    </w:rPr>
  </w:style>
  <w:style w:type="paragraph" w:styleId="Funotentext">
    <w:name w:val="footnote text"/>
    <w:basedOn w:val="Standard"/>
    <w:link w:val="FunotentextZchn"/>
    <w:uiPriority w:val="99"/>
    <w:rsid w:val="009A1016"/>
    <w:pPr>
      <w:tabs>
        <w:tab w:val="left" w:pos="142"/>
        <w:tab w:val="left" w:pos="284"/>
      </w:tabs>
      <w:ind w:left="142" w:hanging="142"/>
    </w:pPr>
    <w:rPr>
      <w:sz w:val="20"/>
    </w:rPr>
  </w:style>
  <w:style w:type="paragraph" w:customStyle="1" w:styleId="TGRequirement">
    <w:name w:val="TG Requirement"/>
    <w:link w:val="TGRequirementChar"/>
    <w:qFormat/>
    <w:rsid w:val="00EA2921"/>
    <w:pPr>
      <w:keepLines/>
      <w:pBdr>
        <w:top w:val="thinThickSmallGap" w:sz="24" w:space="1" w:color="00000A" w:shadow="1"/>
        <w:left w:val="thinThickSmallGap" w:sz="24" w:space="4" w:color="00000A" w:shadow="1"/>
        <w:bottom w:val="thinThickSmallGap" w:sz="24" w:space="1" w:color="00000A" w:shadow="1"/>
        <w:right w:val="thinThickSmallGap" w:sz="24" w:space="4" w:color="00000A" w:shadow="1"/>
      </w:pBdr>
      <w:suppressAutoHyphens/>
      <w:spacing w:before="120" w:after="120"/>
      <w:jc w:val="both"/>
    </w:pPr>
    <w:rPr>
      <w:rFonts w:ascii="Helvetica" w:eastAsia="ヒラギノ角ゴ Pro W3" w:hAnsi="Helvetica" w:cs="Times New Roman"/>
      <w:color w:val="000000"/>
      <w:sz w:val="20"/>
      <w:szCs w:val="20"/>
      <w:lang w:val="en-GB"/>
    </w:rPr>
  </w:style>
  <w:style w:type="paragraph" w:customStyle="1" w:styleId="FootnoteText1">
    <w:name w:val="Footnote Text1"/>
    <w:qFormat/>
    <w:rsid w:val="007753E2"/>
    <w:rPr>
      <w:rFonts w:ascii="Helvetica" w:eastAsia="ヒラギノ角ゴ Pro W3" w:hAnsi="Helvetica" w:cs="Times New Roman"/>
      <w:color w:val="000000"/>
      <w:sz w:val="18"/>
      <w:szCs w:val="20"/>
    </w:rPr>
  </w:style>
  <w:style w:type="paragraph" w:customStyle="1" w:styleId="TGRecommendation">
    <w:name w:val="TG Recommendation"/>
    <w:basedOn w:val="TGRequirement"/>
    <w:link w:val="TGRecommendationChar"/>
    <w:qFormat/>
    <w:rsid w:val="007753E2"/>
    <w:pPr>
      <w:pBdr>
        <w:top w:val="dashSmallGap" w:sz="8" w:space="1" w:color="00000A" w:shadow="1"/>
        <w:left w:val="dashSmallGap" w:sz="8" w:space="4" w:color="00000A" w:shadow="1"/>
        <w:bottom w:val="dashSmallGap" w:sz="8" w:space="1" w:color="00000A" w:shadow="1"/>
        <w:right w:val="dashSmallGap" w:sz="8" w:space="4" w:color="00000A" w:shadow="1"/>
      </w:pBdr>
      <w:tabs>
        <w:tab w:val="left" w:pos="3402"/>
      </w:tabs>
    </w:pPr>
  </w:style>
  <w:style w:type="paragraph" w:customStyle="1" w:styleId="Body">
    <w:name w:val="Body"/>
    <w:qFormat/>
    <w:rsid w:val="00BA199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pPr>
    <w:rPr>
      <w:rFonts w:ascii="Arial" w:eastAsia="ヒラギノ角ゴ Pro W3" w:hAnsi="Arial" w:cs="Times New Roman"/>
      <w:color w:val="000000"/>
      <w:sz w:val="20"/>
      <w:szCs w:val="20"/>
      <w:lang w:val="en-GB"/>
    </w:rPr>
  </w:style>
  <w:style w:type="paragraph" w:styleId="Kommentartext">
    <w:name w:val="annotation text"/>
    <w:basedOn w:val="Standard"/>
    <w:link w:val="KommentartextZchn"/>
    <w:uiPriority w:val="99"/>
    <w:unhideWhenUsed/>
    <w:qFormat/>
    <w:rsid w:val="00201711"/>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201711"/>
    <w:rPr>
      <w:b/>
      <w:bCs/>
    </w:rPr>
  </w:style>
  <w:style w:type="paragraph" w:styleId="Aufzhlungszeichen">
    <w:name w:val="List Bullet"/>
    <w:basedOn w:val="Standard"/>
    <w:uiPriority w:val="99"/>
    <w:unhideWhenUsed/>
    <w:qFormat/>
    <w:rsid w:val="002543B5"/>
    <w:pPr>
      <w:contextualSpacing/>
    </w:pPr>
  </w:style>
  <w:style w:type="table" w:styleId="Tabellenraster">
    <w:name w:val="Table Grid"/>
    <w:basedOn w:val="NormaleTabelle"/>
    <w:rsid w:val="00A8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111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11187"/>
  </w:style>
  <w:style w:type="paragraph" w:styleId="Fuzeile">
    <w:name w:val="footer"/>
    <w:basedOn w:val="Standard"/>
    <w:link w:val="FuzeileZchn"/>
    <w:uiPriority w:val="99"/>
    <w:unhideWhenUsed/>
    <w:rsid w:val="00A111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11187"/>
  </w:style>
  <w:style w:type="character" w:customStyle="1" w:styleId="berschrift3Zchn">
    <w:name w:val="Überschrift 3 Zchn"/>
    <w:basedOn w:val="Absatz-Standardschriftart"/>
    <w:link w:val="berschrift3"/>
    <w:uiPriority w:val="9"/>
    <w:semiHidden/>
    <w:rsid w:val="00D5153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5153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5153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5153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5153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5153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1537"/>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9A1016"/>
    <w:rPr>
      <w:color w:val="0563C1" w:themeColor="hyperlink"/>
      <w:u w:val="single"/>
    </w:rPr>
  </w:style>
  <w:style w:type="paragraph" w:customStyle="1" w:styleId="Annexlevel3">
    <w:name w:val="Annex level 3"/>
    <w:basedOn w:val="berschrift3"/>
    <w:link w:val="Annexlevel3Char"/>
    <w:qFormat/>
    <w:rsid w:val="002555E5"/>
    <w:pPr>
      <w:numPr>
        <w:ilvl w:val="0"/>
        <w:numId w:val="0"/>
      </w:numPr>
      <w:suppressAutoHyphens/>
      <w:autoSpaceDN w:val="0"/>
      <w:spacing w:before="360" w:after="240" w:line="276" w:lineRule="auto"/>
      <w:textAlignment w:val="baseline"/>
    </w:pPr>
    <w:rPr>
      <w:b/>
      <w:bCs/>
      <w:color w:val="5B9BD5" w:themeColor="accent1"/>
      <w:lang w:val="en-GB"/>
    </w:rPr>
  </w:style>
  <w:style w:type="character" w:customStyle="1" w:styleId="Annexlevel3Char">
    <w:name w:val="Annex level 3 Char"/>
    <w:basedOn w:val="berschrift3Zchn"/>
    <w:link w:val="Annexlevel3"/>
    <w:rsid w:val="002555E5"/>
    <w:rPr>
      <w:rFonts w:asciiTheme="majorHAnsi" w:eastAsiaTheme="majorEastAsia" w:hAnsiTheme="majorHAnsi" w:cstheme="majorBidi"/>
      <w:b/>
      <w:bCs/>
      <w:color w:val="5B9BD5" w:themeColor="accen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3917">
      <w:bodyDiv w:val="1"/>
      <w:marLeft w:val="0"/>
      <w:marRight w:val="0"/>
      <w:marTop w:val="0"/>
      <w:marBottom w:val="0"/>
      <w:divBdr>
        <w:top w:val="none" w:sz="0" w:space="0" w:color="auto"/>
        <w:left w:val="none" w:sz="0" w:space="0" w:color="auto"/>
        <w:bottom w:val="none" w:sz="0" w:space="0" w:color="auto"/>
        <w:right w:val="none" w:sz="0" w:space="0" w:color="auto"/>
      </w:divBdr>
    </w:div>
    <w:div w:id="1077825159">
      <w:bodyDiv w:val="1"/>
      <w:marLeft w:val="0"/>
      <w:marRight w:val="0"/>
      <w:marTop w:val="0"/>
      <w:marBottom w:val="0"/>
      <w:divBdr>
        <w:top w:val="none" w:sz="0" w:space="0" w:color="auto"/>
        <w:left w:val="none" w:sz="0" w:space="0" w:color="auto"/>
        <w:bottom w:val="none" w:sz="0" w:space="0" w:color="auto"/>
        <w:right w:val="none" w:sz="0" w:space="0" w:color="auto"/>
      </w:divBdr>
      <w:divsChild>
        <w:div w:id="1988122575">
          <w:marLeft w:val="0"/>
          <w:marRight w:val="0"/>
          <w:marTop w:val="0"/>
          <w:marBottom w:val="0"/>
          <w:divBdr>
            <w:top w:val="none" w:sz="0" w:space="0" w:color="auto"/>
            <w:left w:val="none" w:sz="0" w:space="0" w:color="auto"/>
            <w:bottom w:val="none" w:sz="0" w:space="0" w:color="auto"/>
            <w:right w:val="none" w:sz="0" w:space="0" w:color="auto"/>
          </w:divBdr>
        </w:div>
      </w:divsChild>
    </w:div>
    <w:div w:id="1204291606">
      <w:bodyDiv w:val="1"/>
      <w:marLeft w:val="0"/>
      <w:marRight w:val="0"/>
      <w:marTop w:val="0"/>
      <w:marBottom w:val="0"/>
      <w:divBdr>
        <w:top w:val="none" w:sz="0" w:space="0" w:color="auto"/>
        <w:left w:val="none" w:sz="0" w:space="0" w:color="auto"/>
        <w:bottom w:val="none" w:sz="0" w:space="0" w:color="auto"/>
        <w:right w:val="none" w:sz="0" w:space="0" w:color="auto"/>
      </w:divBdr>
      <w:divsChild>
        <w:div w:id="829950114">
          <w:marLeft w:val="0"/>
          <w:marRight w:val="0"/>
          <w:marTop w:val="0"/>
          <w:marBottom w:val="0"/>
          <w:divBdr>
            <w:top w:val="none" w:sz="0" w:space="0" w:color="auto"/>
            <w:left w:val="none" w:sz="0" w:space="0" w:color="auto"/>
            <w:bottom w:val="none" w:sz="0" w:space="0" w:color="auto"/>
            <w:right w:val="none" w:sz="0" w:space="0" w:color="auto"/>
          </w:divBdr>
        </w:div>
        <w:div w:id="1261838547">
          <w:marLeft w:val="0"/>
          <w:marRight w:val="0"/>
          <w:marTop w:val="0"/>
          <w:marBottom w:val="0"/>
          <w:divBdr>
            <w:top w:val="none" w:sz="0" w:space="0" w:color="auto"/>
            <w:left w:val="none" w:sz="0" w:space="0" w:color="auto"/>
            <w:bottom w:val="none" w:sz="0" w:space="0" w:color="auto"/>
            <w:right w:val="none" w:sz="0" w:space="0" w:color="auto"/>
          </w:divBdr>
        </w:div>
      </w:divsChild>
    </w:div>
    <w:div w:id="1995647889">
      <w:bodyDiv w:val="1"/>
      <w:marLeft w:val="0"/>
      <w:marRight w:val="0"/>
      <w:marTop w:val="0"/>
      <w:marBottom w:val="0"/>
      <w:divBdr>
        <w:top w:val="none" w:sz="0" w:space="0" w:color="auto"/>
        <w:left w:val="none" w:sz="0" w:space="0" w:color="auto"/>
        <w:bottom w:val="none" w:sz="0" w:space="0" w:color="auto"/>
        <w:right w:val="none" w:sz="0" w:space="0" w:color="auto"/>
      </w:divBdr>
      <w:divsChild>
        <w:div w:id="1660881273">
          <w:marLeft w:val="0"/>
          <w:marRight w:val="0"/>
          <w:marTop w:val="0"/>
          <w:marBottom w:val="0"/>
          <w:divBdr>
            <w:top w:val="none" w:sz="0" w:space="0" w:color="auto"/>
            <w:left w:val="none" w:sz="0" w:space="0" w:color="auto"/>
            <w:bottom w:val="none" w:sz="0" w:space="0" w:color="auto"/>
            <w:right w:val="none" w:sz="0" w:space="0" w:color="auto"/>
          </w:divBdr>
        </w:div>
        <w:div w:id="38173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fpfis/wikis/x/IZvdEQ" TargetMode="External"/><Relationship Id="rId2" Type="http://schemas.openxmlformats.org/officeDocument/2006/relationships/hyperlink" Target="https://ies-svn.jrc.ec.europa.eu/attachments/download/2516/%5BDOC14%5D_Discussion%20paper%20IR-MD_change%20proposal_v1.1.pdf" TargetMode="External"/><Relationship Id="rId1" Type="http://schemas.openxmlformats.org/officeDocument/2006/relationships/hyperlink" Target="https://webgate.ec.europa.eu/fpfis/wikis/x/nZugE" TargetMode="External"/><Relationship Id="rId6" Type="http://schemas.openxmlformats.org/officeDocument/2006/relationships/hyperlink" Target="http://inspire.ec.europa.eu/metadata-codelist/ApplicationProfile/view" TargetMode="External"/><Relationship Id="rId5" Type="http://schemas.openxmlformats.org/officeDocument/2006/relationships/hyperlink" Target="http://inspire.ec.europa.eu/metadata-codelist/ProtocolValue/OGC:WFS-2.0.0" TargetMode="External"/><Relationship Id="rId4" Type="http://schemas.openxmlformats.org/officeDocument/2006/relationships/hyperlink" Target="https://ies-svn.jrc.ec.europa.eu/issues/3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1C063-C898-4E25-9CCD-4F66FF92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5051</Words>
  <Characters>31826</Characters>
  <Application>Microsoft Office Word</Application>
  <DocSecurity>0</DocSecurity>
  <Lines>265</Lines>
  <Paragraphs>73</Paragraphs>
  <ScaleCrop>false</ScaleCrop>
  <HeadingPairs>
    <vt:vector size="10" baseType="variant">
      <vt:variant>
        <vt:lpstr>Titel</vt:lpstr>
      </vt:variant>
      <vt:variant>
        <vt:i4>1</vt:i4>
      </vt:variant>
      <vt:variant>
        <vt:lpstr>Title</vt:lpstr>
      </vt:variant>
      <vt:variant>
        <vt:i4>1</vt:i4>
      </vt:variant>
      <vt:variant>
        <vt:lpstr>Headings</vt:lpstr>
      </vt:variant>
      <vt:variant>
        <vt:i4>10</vt:i4>
      </vt:variant>
      <vt:variant>
        <vt:lpstr>Titolo</vt:lpstr>
      </vt:variant>
      <vt:variant>
        <vt:i4>1</vt:i4>
      </vt:variant>
      <vt:variant>
        <vt:lpstr>Titre</vt:lpstr>
      </vt:variant>
      <vt:variant>
        <vt:i4>1</vt:i4>
      </vt:variant>
    </vt:vector>
  </HeadingPairs>
  <TitlesOfParts>
    <vt:vector size="14" baseType="lpstr">
      <vt:lpstr/>
      <vt:lpstr/>
      <vt:lpstr>Introduction</vt:lpstr>
      <vt:lpstr>A simplified approach for data-service linking</vt:lpstr>
      <vt:lpstr>    Conceptual model</vt:lpstr>
      <vt:lpstr>    Overview</vt:lpstr>
      <vt:lpstr>    Detailed requirements and recommendations</vt:lpstr>
      <vt:lpstr>Approach for implementation of new approach</vt:lpstr>
      <vt:lpstr>    Changes in MS implementations – Common Implementation Strategy</vt:lpstr>
      <vt:lpstr>    Changes in the legal and technical framework</vt:lpstr>
      <vt:lpstr>Annex A – Examples for different implementation/aggregation options</vt:lpstr>
      <vt:lpstr>Annex B – MIWP 2019.2: Improving accessibility of data sets through network serv</vt:lpstr>
      <vt:lpstr/>
      <vt:lpstr/>
    </vt:vector>
  </TitlesOfParts>
  <Company>IGN</Company>
  <LinksUpToDate>false</LinksUpToDate>
  <CharactersWithSpaces>36804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Lutz</dc:creator>
  <cp:lastModifiedBy>Obersteiner Erik</cp:lastModifiedBy>
  <cp:revision>16</cp:revision>
  <cp:lastPrinted>2018-11-14T16:25:00Z</cp:lastPrinted>
  <dcterms:created xsi:type="dcterms:W3CDTF">2018-11-12T08:13:00Z</dcterms:created>
  <dcterms:modified xsi:type="dcterms:W3CDTF">2021-03-05T15:26:00Z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Remapped">
    <vt:lpwstr>true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