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– AutomationExercise.com</w:t>
      </w:r>
    </w:p>
    <w:p>
      <w:pPr>
        <w:pStyle w:val="Heading1"/>
      </w:pPr>
      <w:r>
        <w:t>1. Introduction</w:t>
      </w:r>
    </w:p>
    <w:p>
      <w:r>
        <w:t>This document outlines the overall test strategy for the AutomationExercise.com website. It defines the approach, resources, and testing techniques to ensure quality delivery.</w:t>
      </w:r>
    </w:p>
    <w:p>
      <w:pPr>
        <w:pStyle w:val="Heading1"/>
      </w:pPr>
      <w:r>
        <w:t>2. Test Objectives</w:t>
      </w:r>
    </w:p>
    <w:p>
      <w:r>
        <w:t>• Ensure all core functionalities (signup, login, cart, etc.) work as intended</w:t>
        <w:br/>
        <w:t>• Identify UI, usability, and functional defects early</w:t>
        <w:br/>
        <w:t>• Ensure the platform is stable across devices and browsers</w:t>
      </w:r>
    </w:p>
    <w:p>
      <w:pPr>
        <w:pStyle w:val="Heading1"/>
      </w:pPr>
      <w:r>
        <w:t>3. Scope of Testing</w:t>
      </w:r>
    </w:p>
    <w:p>
      <w:pPr>
        <w:pStyle w:val="ListBullet"/>
      </w:pPr>
      <w:r>
        <w:t>In-Scope:</w:t>
        <w:br/>
        <w:t>• Signup/Login</w:t>
        <w:br/>
        <w:t>• Product Search</w:t>
        <w:br/>
        <w:t>• Add to Cart</w:t>
        <w:br/>
        <w:t>• Contact Form</w:t>
        <w:br/>
        <w:t>• Navigation</w:t>
      </w:r>
    </w:p>
    <w:p>
      <w:pPr>
        <w:pStyle w:val="ListBullet"/>
      </w:pPr>
      <w:r>
        <w:t>Out-of-Scope:</w:t>
        <w:br/>
        <w:t>• Payment integration</w:t>
        <w:br/>
        <w:t>• Admin panel functionalities</w:t>
      </w:r>
    </w:p>
    <w:p>
      <w:pPr>
        <w:pStyle w:val="Heading1"/>
      </w:pPr>
      <w:r>
        <w:t>4. Test Levels</w:t>
      </w:r>
    </w:p>
    <w:p>
      <w:r>
        <w:t>• Unit Testing (by developers)</w:t>
        <w:br/>
        <w:t>• Integration Testing</w:t>
        <w:br/>
        <w:t>• System Testing</w:t>
        <w:br/>
        <w:t>• Acceptance Testing</w:t>
      </w:r>
    </w:p>
    <w:p>
      <w:pPr>
        <w:pStyle w:val="Heading1"/>
      </w:pPr>
      <w:r>
        <w:t>5. Test Techniques</w:t>
      </w:r>
    </w:p>
    <w:p>
      <w:r>
        <w:t>• Black-box Testing: For functional validation</w:t>
        <w:br/>
        <w:t>• Exploratory Testing: For usability and edge cases</w:t>
        <w:br/>
        <w:t>• Equivalence Partitioning &amp; Boundary Value Analysis: For test design</w:t>
        <w:br/>
        <w:t>• Regression Testing: After bug fixes</w:t>
      </w:r>
    </w:p>
    <w:p>
      <w:pPr>
        <w:pStyle w:val="Heading1"/>
      </w:pPr>
      <w:r>
        <w:t>6. Test Environment</w:t>
      </w:r>
    </w:p>
    <w:p>
      <w:r>
        <w:t>• Devices: Windows 10, macOS, Android, iOS</w:t>
        <w:br/>
        <w:t>• Browsers: Chrome, Firefox, Safari, Edge</w:t>
        <w:br/>
        <w:t>• Network: Wi-Fi connectivity with stable internet</w:t>
        <w:br/>
        <w:t>• Tools: JIRA, Google Sheets, Snipping Tool</w:t>
      </w:r>
    </w:p>
    <w:p>
      <w:pPr>
        <w:pStyle w:val="Heading1"/>
      </w:pPr>
      <w:r>
        <w:t>7. Test Schedule</w:t>
      </w:r>
    </w:p>
    <w:p>
      <w:r>
        <w:t>• Week 1 – Planning &amp; Scenario Design</w:t>
        <w:br/>
        <w:t>• Week 2 – Test Case Creation</w:t>
        <w:br/>
        <w:t>• Week 3 – Execution &amp; Reporting</w:t>
        <w:br/>
        <w:t>• Week 4 – Retesting &amp; Closure</w:t>
      </w:r>
    </w:p>
    <w:p>
      <w:pPr>
        <w:pStyle w:val="Heading1"/>
      </w:pPr>
      <w:r>
        <w:t>8. Test Deliverables</w:t>
      </w:r>
    </w:p>
    <w:p>
      <w:r>
        <w:t>• Test Plan</w:t>
        <w:br/>
        <w:t>• Test Cases</w:t>
        <w:br/>
        <w:t>• Bug Reports</w:t>
        <w:br/>
        <w:t>• Daily/Weekly Test Summary</w:t>
      </w:r>
    </w:p>
    <w:p>
      <w:pPr>
        <w:pStyle w:val="Heading1"/>
      </w:pPr>
      <w:r>
        <w:t>9. Resource Planning</w:t>
      </w:r>
    </w:p>
    <w:p>
      <w:r>
        <w:t>• 1 Test Lead – Planning &amp; Review</w:t>
        <w:br/>
        <w:t>• 1 Manual Tester – Test design &amp; execution</w:t>
      </w:r>
    </w:p>
    <w:p>
      <w:pPr>
        <w:pStyle w:val="Heading1"/>
      </w:pPr>
      <w:r>
        <w:t>10. Risk Assessment and Mitigation</w:t>
      </w:r>
    </w:p>
    <w:p>
      <w:r>
        <w:t>• Risk: Test data unavailable → Mitigation: Use dummy/demo data</w:t>
        <w:br/>
        <w:t>• Risk: Application downtime → Mitigation: Schedule tests during off-hours</w:t>
      </w:r>
    </w:p>
    <w:p>
      <w:pPr>
        <w:pStyle w:val="Heading1"/>
      </w:pPr>
      <w:r>
        <w:t>11. Test Exit Criteria</w:t>
      </w:r>
    </w:p>
    <w:p>
      <w:r>
        <w:t>• 95% test case execution</w:t>
        <w:br/>
        <w:t>• All high severity bugs fixed</w:t>
        <w:br/>
        <w:t>• Final test summary submitted</w:t>
      </w:r>
    </w:p>
    <w:p>
      <w:pPr>
        <w:pStyle w:val="Heading1"/>
      </w:pPr>
      <w:r>
        <w:t>12. Test Metrics and Reporting</w:t>
      </w:r>
    </w:p>
    <w:p>
      <w:r>
        <w:t>• Total test cases executed</w:t>
        <w:br/>
        <w:t>• Pass/fail percentage</w:t>
        <w:br/>
        <w:t>• Number of defects by severity</w:t>
        <w:br/>
        <w:br/>
        <w:t>Reports shared via email every 2–3 days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