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AC65" w14:textId="45AEA376" w:rsidR="000C5694" w:rsidRPr="009B5F90" w:rsidRDefault="00CA72C9" w:rsidP="000C5694">
      <w:pPr>
        <w:spacing w:after="0" w:line="240" w:lineRule="auto"/>
        <w:rPr>
          <w:rFonts w:ascii="Helvetica" w:hAnsi="Helvetica"/>
          <w:b/>
          <w:bCs/>
          <w:color w:val="585858"/>
          <w:sz w:val="48"/>
          <w:szCs w:val="48"/>
        </w:rPr>
      </w:pPr>
      <w:r>
        <w:rPr>
          <w:rFonts w:ascii="Helvetica" w:hAnsi="Helvetica"/>
          <w:b/>
          <w:bCs/>
          <w:color w:val="585858"/>
          <w:sz w:val="48"/>
          <w:szCs w:val="48"/>
        </w:rPr>
        <w:t>Project Design Documentation Template</w:t>
      </w:r>
      <w:r w:rsidR="000C5694" w:rsidRPr="009B5F90">
        <w:rPr>
          <w:rFonts w:ascii="Helvetica" w:hAnsi="Helvetica"/>
          <w:b/>
          <w:bCs/>
          <w:color w:val="585858"/>
          <w:sz w:val="48"/>
          <w:szCs w:val="48"/>
        </w:rPr>
        <w:t>:</w:t>
      </w:r>
    </w:p>
    <w:p w14:paraId="412F6280" w14:textId="7D8FAECC" w:rsidR="000C5694" w:rsidRPr="009B5F90" w:rsidRDefault="000C5694" w:rsidP="000C5694">
      <w:pPr>
        <w:spacing w:after="0" w:line="240" w:lineRule="auto"/>
        <w:rPr>
          <w:rFonts w:ascii="Helvetica" w:hAnsi="Helvetica"/>
          <w:color w:val="585858"/>
        </w:rPr>
      </w:pPr>
      <w:r w:rsidRPr="009B5F90">
        <w:rPr>
          <w:rFonts w:ascii="Helvetica" w:hAnsi="Helvetica"/>
          <w:color w:val="585858"/>
        </w:rPr>
        <w:t xml:space="preserve">Last updated: </w:t>
      </w:r>
      <w:r w:rsidR="00CA72C9">
        <w:rPr>
          <w:rFonts w:ascii="Helvetica" w:hAnsi="Helvetica"/>
          <w:color w:val="585858"/>
        </w:rPr>
        <w:t>June</w:t>
      </w:r>
      <w:r w:rsidRPr="009B5F90">
        <w:rPr>
          <w:rFonts w:ascii="Helvetica" w:hAnsi="Helvetica"/>
          <w:color w:val="585858"/>
        </w:rPr>
        <w:t xml:space="preserve"> </w:t>
      </w:r>
      <w:r w:rsidR="00CA72C9">
        <w:rPr>
          <w:rFonts w:ascii="Helvetica" w:hAnsi="Helvetica"/>
          <w:color w:val="585858"/>
        </w:rPr>
        <w:t>13</w:t>
      </w:r>
      <w:r w:rsidR="00CA72C9" w:rsidRPr="00CA72C9">
        <w:rPr>
          <w:rFonts w:ascii="Helvetica" w:hAnsi="Helvetica"/>
          <w:color w:val="585858"/>
          <w:vertAlign w:val="superscript"/>
        </w:rPr>
        <w:t>th</w:t>
      </w:r>
      <w:r w:rsidRPr="009B5F90">
        <w:rPr>
          <w:rFonts w:ascii="Helvetica" w:hAnsi="Helvetica"/>
          <w:color w:val="585858"/>
        </w:rPr>
        <w:t xml:space="preserve">, </w:t>
      </w:r>
      <w:r w:rsidR="00CA72C9">
        <w:rPr>
          <w:rFonts w:ascii="Helvetica" w:hAnsi="Helvetica"/>
          <w:color w:val="585858"/>
        </w:rPr>
        <w:t>2025</w:t>
      </w:r>
    </w:p>
    <w:p w14:paraId="51E2B119" w14:textId="77777777" w:rsidR="000C5694" w:rsidRPr="009B5F90" w:rsidRDefault="000C5694" w:rsidP="000C5694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</w:p>
    <w:p w14:paraId="41DCB197" w14:textId="744CF968" w:rsidR="00CA72C9" w:rsidRPr="00CA72C9" w:rsidRDefault="00CA72C9" w:rsidP="00CA72C9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 w:rsidRPr="00CA72C9">
        <w:rPr>
          <w:rFonts w:ascii="Helvetica" w:hAnsi="Helvetica"/>
          <w:b/>
          <w:bCs/>
          <w:color w:val="585858"/>
          <w:sz w:val="28"/>
          <w:szCs w:val="28"/>
        </w:rPr>
        <w:t>1. Project Title</w:t>
      </w:r>
      <w:r>
        <w:rPr>
          <w:rFonts w:ascii="Helvetica" w:hAnsi="Helvetica"/>
          <w:b/>
          <w:bCs/>
          <w:color w:val="585858"/>
          <w:sz w:val="28"/>
          <w:szCs w:val="28"/>
        </w:rPr>
        <w:t xml:space="preserve"> &amp; Version Control</w:t>
      </w:r>
    </w:p>
    <w:p w14:paraId="4A95C0BA" w14:textId="4808F3AE" w:rsidR="00CA72C9" w:rsidRDefault="00CA72C9" w:rsidP="00CA72C9">
      <w:r>
        <w:t>Give your project a clear and relevant name (e.g., “Secure Login API with Token Auth” or “Log Analyzer for Failed SSH Attempts”)</w:t>
      </w:r>
    </w:p>
    <w:p w14:paraId="388394BD" w14:textId="73B848D3" w:rsidR="00CA72C9" w:rsidRDefault="00CA72C9" w:rsidP="00CA72C9">
      <w:pPr>
        <w:spacing w:after="0" w:line="240" w:lineRule="auto"/>
        <w:rPr>
          <w:i/>
          <w:iCs/>
        </w:rPr>
      </w:pPr>
      <w:r>
        <w:rPr>
          <w:i/>
          <w:iCs/>
        </w:rPr>
        <w:t>Version Control</w:t>
      </w:r>
    </w:p>
    <w:p w14:paraId="37347966" w14:textId="03825182" w:rsidR="00CA72C9" w:rsidRDefault="00CA72C9" w:rsidP="00CA72C9">
      <w:pPr>
        <w:spacing w:after="0" w:line="240" w:lineRule="auto"/>
      </w:pPr>
      <w:r>
        <w:t>Version: DRAFT</w:t>
      </w:r>
    </w:p>
    <w:p w14:paraId="7C86B544" w14:textId="2C0C2969" w:rsidR="00CA72C9" w:rsidRDefault="00CA72C9" w:rsidP="00CA72C9">
      <w:pPr>
        <w:spacing w:after="0" w:line="240" w:lineRule="auto"/>
      </w:pPr>
      <w:r>
        <w:t>Date: MM/DD/YYYY</w:t>
      </w:r>
    </w:p>
    <w:p w14:paraId="7968DDAF" w14:textId="3D8245A3" w:rsidR="00CA72C9" w:rsidRPr="00CA72C9" w:rsidRDefault="00CA72C9" w:rsidP="00CA72C9">
      <w:pPr>
        <w:spacing w:after="0" w:line="240" w:lineRule="auto"/>
      </w:pPr>
      <w:r>
        <w:t>Change Log: N/A</w:t>
      </w:r>
    </w:p>
    <w:p w14:paraId="46C73809" w14:textId="550C8B23" w:rsidR="00CA72C9" w:rsidRDefault="00CA72C9" w:rsidP="00CA72C9"/>
    <w:p w14:paraId="6E0F755C" w14:textId="77777777" w:rsidR="00CA72C9" w:rsidRPr="00CA72C9" w:rsidRDefault="00CA72C9" w:rsidP="00CA72C9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 w:rsidRPr="00CA72C9">
        <w:rPr>
          <w:rFonts w:ascii="Helvetica" w:hAnsi="Helvetica"/>
          <w:b/>
          <w:bCs/>
          <w:color w:val="585858"/>
          <w:sz w:val="28"/>
          <w:szCs w:val="28"/>
        </w:rPr>
        <w:t>2. Project Summary (2–3 sentences)</w:t>
      </w:r>
    </w:p>
    <w:p w14:paraId="621649CC" w14:textId="781D8A1D" w:rsidR="00CA72C9" w:rsidRDefault="00CA72C9" w:rsidP="00CA72C9">
      <w:r>
        <w:t>What is your project about and why does it matter?</w:t>
      </w:r>
    </w:p>
    <w:p w14:paraId="0C1A0F39" w14:textId="77777777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t>3. Problem Statement / Use Case</w:t>
      </w:r>
    </w:p>
    <w:p w14:paraId="5EC6B7B3" w14:textId="14B99784" w:rsidR="00CA72C9" w:rsidRDefault="00CA72C9" w:rsidP="00CA72C9">
      <w:r>
        <w:t>What real-world problem does this solve? Who would use this?</w:t>
      </w:r>
    </w:p>
    <w:p w14:paraId="08823E80" w14:textId="77777777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t>4. Goals and Objectives</w:t>
      </w:r>
    </w:p>
    <w:p w14:paraId="07A45A45" w14:textId="046C514D" w:rsidR="00CA72C9" w:rsidRDefault="00CA72C9" w:rsidP="00CA72C9">
      <w:r>
        <w:t>List 2–3 clear and specific technical goals of your project.</w:t>
      </w:r>
    </w:p>
    <w:p w14:paraId="4727AB29" w14:textId="77777777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t>5. Key Features / Functions</w:t>
      </w:r>
    </w:p>
    <w:p w14:paraId="57DE102C" w14:textId="231E3755" w:rsidR="00CA72C9" w:rsidRDefault="00CA72C9" w:rsidP="00CA72C9">
      <w:r>
        <w:t>What are the main things your project will do?</w:t>
      </w:r>
    </w:p>
    <w:p w14:paraId="7D1F3E60" w14:textId="77777777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t>6. Tech Stack and Tools</w:t>
      </w:r>
    </w:p>
    <w:p w14:paraId="32A8D346" w14:textId="5722D35D" w:rsidR="00CA72C9" w:rsidRDefault="00CA72C9" w:rsidP="00CA72C9">
      <w:r>
        <w:t>Languages, frameworks, platforms, or security tools you'll use (e.g., Python, Flask, PostgreSQL, Zeek, Wireshark)</w:t>
      </w:r>
    </w:p>
    <w:p w14:paraId="11BDFB93" w14:textId="597AF192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t>7. Architecture / Workflow Diagram</w:t>
      </w:r>
    </w:p>
    <w:p w14:paraId="4068F365" w14:textId="75CAA759" w:rsidR="00CA72C9" w:rsidRDefault="00CA72C9" w:rsidP="00CA72C9">
      <w:r>
        <w:t>Algorithm and Flowchart for project</w:t>
      </w:r>
    </w:p>
    <w:p w14:paraId="154E3DFD" w14:textId="77777777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lastRenderedPageBreak/>
        <w:t>8. Timeline / Weekly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2C9" w14:paraId="7A7F9E53" w14:textId="77777777" w:rsidTr="00641A11">
        <w:tc>
          <w:tcPr>
            <w:tcW w:w="4320" w:type="dxa"/>
          </w:tcPr>
          <w:p w14:paraId="75ACD3A5" w14:textId="77777777" w:rsidR="00CA72C9" w:rsidRDefault="00CA72C9" w:rsidP="00641A11">
            <w:r>
              <w:t>Week</w:t>
            </w:r>
          </w:p>
        </w:tc>
        <w:tc>
          <w:tcPr>
            <w:tcW w:w="4320" w:type="dxa"/>
          </w:tcPr>
          <w:p w14:paraId="02405EC0" w14:textId="0DA72911" w:rsidR="00CA72C9" w:rsidRDefault="00CA72C9" w:rsidP="00641A11">
            <w:r>
              <w:t>Outcome</w:t>
            </w:r>
          </w:p>
        </w:tc>
      </w:tr>
      <w:tr w:rsidR="00CA72C9" w14:paraId="3FBA7DBA" w14:textId="77777777" w:rsidTr="00641A11">
        <w:tc>
          <w:tcPr>
            <w:tcW w:w="4320" w:type="dxa"/>
          </w:tcPr>
          <w:p w14:paraId="0CE9C74D" w14:textId="77777777" w:rsidR="00CA72C9" w:rsidRDefault="00CA72C9" w:rsidP="00641A11">
            <w:r>
              <w:t>Week 1</w:t>
            </w:r>
          </w:p>
        </w:tc>
        <w:tc>
          <w:tcPr>
            <w:tcW w:w="4320" w:type="dxa"/>
          </w:tcPr>
          <w:p w14:paraId="7F8F83A6" w14:textId="77777777" w:rsidR="00CA72C9" w:rsidRDefault="00CA72C9" w:rsidP="00641A11"/>
        </w:tc>
      </w:tr>
      <w:tr w:rsidR="00CA72C9" w14:paraId="6C1321F7" w14:textId="77777777" w:rsidTr="00641A11">
        <w:tc>
          <w:tcPr>
            <w:tcW w:w="4320" w:type="dxa"/>
          </w:tcPr>
          <w:p w14:paraId="70761D29" w14:textId="77777777" w:rsidR="00CA72C9" w:rsidRDefault="00CA72C9" w:rsidP="00641A11">
            <w:r>
              <w:t>Week 2</w:t>
            </w:r>
          </w:p>
        </w:tc>
        <w:tc>
          <w:tcPr>
            <w:tcW w:w="4320" w:type="dxa"/>
          </w:tcPr>
          <w:p w14:paraId="7E49B0DE" w14:textId="77777777" w:rsidR="00CA72C9" w:rsidRDefault="00CA72C9" w:rsidP="00641A11"/>
        </w:tc>
      </w:tr>
      <w:tr w:rsidR="00CA72C9" w14:paraId="6AAFEA85" w14:textId="77777777" w:rsidTr="00641A11">
        <w:tc>
          <w:tcPr>
            <w:tcW w:w="4320" w:type="dxa"/>
          </w:tcPr>
          <w:p w14:paraId="350B0188" w14:textId="77777777" w:rsidR="00CA72C9" w:rsidRDefault="00CA72C9" w:rsidP="00641A11">
            <w:r>
              <w:t>Week 3</w:t>
            </w:r>
          </w:p>
        </w:tc>
        <w:tc>
          <w:tcPr>
            <w:tcW w:w="4320" w:type="dxa"/>
          </w:tcPr>
          <w:p w14:paraId="0246A18A" w14:textId="77777777" w:rsidR="00CA72C9" w:rsidRDefault="00CA72C9" w:rsidP="00641A11"/>
        </w:tc>
      </w:tr>
      <w:tr w:rsidR="00CA72C9" w14:paraId="2BF2BD43" w14:textId="77777777" w:rsidTr="00641A11">
        <w:tc>
          <w:tcPr>
            <w:tcW w:w="4320" w:type="dxa"/>
          </w:tcPr>
          <w:p w14:paraId="79C4E3C8" w14:textId="77777777" w:rsidR="00CA72C9" w:rsidRDefault="00CA72C9" w:rsidP="00641A11">
            <w:r>
              <w:t>Week 4</w:t>
            </w:r>
          </w:p>
        </w:tc>
        <w:tc>
          <w:tcPr>
            <w:tcW w:w="4320" w:type="dxa"/>
          </w:tcPr>
          <w:p w14:paraId="11635CFB" w14:textId="77777777" w:rsidR="00CA72C9" w:rsidRDefault="00CA72C9" w:rsidP="00641A11"/>
        </w:tc>
      </w:tr>
    </w:tbl>
    <w:p w14:paraId="7ADF0A2F" w14:textId="550B77E0" w:rsid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>
        <w:rPr>
          <w:rFonts w:ascii="Helvetica" w:eastAsiaTheme="minorHAnsi" w:hAnsi="Helvetica" w:cstheme="minorBidi"/>
          <w:color w:val="585858"/>
          <w:lang w:val="en-ID"/>
        </w:rPr>
        <w:t>9</w:t>
      </w:r>
      <w:r w:rsidRPr="00CA72C9">
        <w:rPr>
          <w:rFonts w:ascii="Helvetica" w:eastAsiaTheme="minorHAnsi" w:hAnsi="Helvetica" w:cstheme="minorBidi"/>
          <w:color w:val="585858"/>
          <w:lang w:val="en-ID"/>
        </w:rPr>
        <w:t xml:space="preserve">. </w:t>
      </w:r>
      <w:r>
        <w:rPr>
          <w:rFonts w:ascii="Helvetica" w:eastAsiaTheme="minorHAnsi" w:hAnsi="Helvetica" w:cstheme="minorBidi"/>
          <w:color w:val="585858"/>
          <w:lang w:val="en-ID"/>
        </w:rPr>
        <w:t>Risks and Risk Mitigation</w:t>
      </w:r>
    </w:p>
    <w:p w14:paraId="42B098A8" w14:textId="251ABD01" w:rsidR="00872278" w:rsidRPr="00872278" w:rsidRDefault="00A638BD" w:rsidP="00872278">
      <w:r>
        <w:t xml:space="preserve">What risks are there to successful completion of the project and what can you implement to mitigate the impact of those risks. </w:t>
      </w:r>
    </w:p>
    <w:p w14:paraId="1A537009" w14:textId="51E4B37C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>
        <w:rPr>
          <w:rFonts w:ascii="Helvetica" w:eastAsiaTheme="minorHAnsi" w:hAnsi="Helvetica" w:cstheme="minorBidi"/>
          <w:color w:val="585858"/>
          <w:lang w:val="en-ID"/>
        </w:rPr>
        <w:t>10</w:t>
      </w:r>
      <w:r w:rsidRPr="00CA72C9">
        <w:rPr>
          <w:rFonts w:ascii="Helvetica" w:eastAsiaTheme="minorHAnsi" w:hAnsi="Helvetica" w:cstheme="minorBidi"/>
          <w:color w:val="585858"/>
          <w:lang w:val="en-ID"/>
        </w:rPr>
        <w:t>. Evaluation Criteria</w:t>
      </w:r>
    </w:p>
    <w:p w14:paraId="0DFDC1B2" w14:textId="62DE538D" w:rsidR="00CA72C9" w:rsidRDefault="00CA72C9" w:rsidP="00CA72C9">
      <w:r>
        <w:t>How will you know this is done well? List at least 3 measures of success.</w:t>
      </w:r>
    </w:p>
    <w:p w14:paraId="5AFC7486" w14:textId="2A1BDA4F" w:rsidR="00CA72C9" w:rsidRPr="00CA72C9" w:rsidRDefault="00CA72C9" w:rsidP="00CA72C9">
      <w:pPr>
        <w:pStyle w:val="Heading1"/>
        <w:rPr>
          <w:rFonts w:ascii="Helvetica" w:eastAsiaTheme="minorHAnsi" w:hAnsi="Helvetica" w:cstheme="minorBidi"/>
          <w:color w:val="585858"/>
          <w:lang w:val="en-ID"/>
        </w:rPr>
      </w:pPr>
      <w:r w:rsidRPr="00CA72C9">
        <w:rPr>
          <w:rFonts w:ascii="Helvetica" w:eastAsiaTheme="minorHAnsi" w:hAnsi="Helvetica" w:cstheme="minorBidi"/>
          <w:color w:val="585858"/>
          <w:lang w:val="en-ID"/>
        </w:rPr>
        <w:t>1</w:t>
      </w:r>
      <w:r>
        <w:rPr>
          <w:rFonts w:ascii="Helvetica" w:eastAsiaTheme="minorHAnsi" w:hAnsi="Helvetica" w:cstheme="minorBidi"/>
          <w:color w:val="585858"/>
          <w:lang w:val="en-ID"/>
        </w:rPr>
        <w:t>1</w:t>
      </w:r>
      <w:r w:rsidRPr="00CA72C9">
        <w:rPr>
          <w:rFonts w:ascii="Helvetica" w:eastAsiaTheme="minorHAnsi" w:hAnsi="Helvetica" w:cstheme="minorBidi"/>
          <w:color w:val="585858"/>
          <w:lang w:val="en-ID"/>
        </w:rPr>
        <w:t xml:space="preserve">. </w:t>
      </w:r>
      <w:r>
        <w:rPr>
          <w:rFonts w:ascii="Helvetica" w:eastAsiaTheme="minorHAnsi" w:hAnsi="Helvetica" w:cstheme="minorBidi"/>
          <w:color w:val="585858"/>
          <w:lang w:val="en-ID"/>
        </w:rPr>
        <w:t>Future Considerations</w:t>
      </w:r>
    </w:p>
    <w:p w14:paraId="220F0EA0" w14:textId="7FA22D38" w:rsidR="00CA72C9" w:rsidRDefault="00CA72C9" w:rsidP="00CA72C9">
      <w:r>
        <w:t>What long term maintenance or added functionality will be needed in the future</w:t>
      </w:r>
    </w:p>
    <w:p w14:paraId="7FCB3387" w14:textId="77777777" w:rsidR="002C410E" w:rsidRPr="001C5CE3" w:rsidRDefault="002C410E" w:rsidP="000C5694">
      <w:pPr>
        <w:spacing w:after="0" w:line="240" w:lineRule="auto"/>
        <w:rPr>
          <w:color w:val="404040" w:themeColor="text1" w:themeTint="BF"/>
        </w:rPr>
      </w:pPr>
    </w:p>
    <w:sectPr w:rsidR="002C410E" w:rsidRPr="001C5CE3" w:rsidSect="00807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00" w:right="1440" w:bottom="12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78FCB" w14:textId="77777777" w:rsidR="005779CB" w:rsidRDefault="005779CB" w:rsidP="00B50E63">
      <w:pPr>
        <w:spacing w:after="0" w:line="240" w:lineRule="auto"/>
      </w:pPr>
      <w:r>
        <w:separator/>
      </w:r>
    </w:p>
  </w:endnote>
  <w:endnote w:type="continuationSeparator" w:id="0">
    <w:p w14:paraId="092FC343" w14:textId="77777777" w:rsidR="005779CB" w:rsidRDefault="005779CB" w:rsidP="00B50E63">
      <w:pPr>
        <w:spacing w:after="0" w:line="240" w:lineRule="auto"/>
      </w:pPr>
      <w:r>
        <w:continuationSeparator/>
      </w:r>
    </w:p>
  </w:endnote>
  <w:endnote w:type="continuationNotice" w:id="1">
    <w:p w14:paraId="4A5297D2" w14:textId="77777777" w:rsidR="005779CB" w:rsidRDefault="005779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 Nova">
    <w:altName w:val="Tahoma"/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  <w:font w:name="Proxima Nova Light">
    <w:altName w:val="Tahoma"/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F7AC" w14:textId="77777777" w:rsidR="00A7492F" w:rsidRDefault="00A74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A55F2" w14:textId="77777777" w:rsidR="00B50E63" w:rsidRDefault="00807118" w:rsidP="00B50E63">
    <w:pPr>
      <w:pStyle w:val="Footer"/>
      <w:jc w:val="right"/>
    </w:pPr>
    <w:r w:rsidRPr="00C524CF">
      <w:rPr>
        <w:rFonts w:ascii="Proxima Nova Light" w:hAnsi="Proxima Nova Light"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CEEE5F" wp14:editId="1C9B5B93">
              <wp:simplePos x="0" y="0"/>
              <wp:positionH relativeFrom="margin">
                <wp:posOffset>-508000</wp:posOffset>
              </wp:positionH>
              <wp:positionV relativeFrom="paragraph">
                <wp:posOffset>-40005</wp:posOffset>
              </wp:positionV>
              <wp:extent cx="5321300" cy="2413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1300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14DE90" w14:textId="430AF105" w:rsidR="000C5694" w:rsidRPr="001A1293" w:rsidRDefault="000C5694" w:rsidP="000C5694">
                          <w:pPr>
                            <w:pStyle w:val="Footer"/>
                            <w:ind w:right="360"/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</w:pP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Version # | Copyright © 202</w:t>
                          </w:r>
                          <w:r w:rsidR="00C076CF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5</w:t>
                          </w: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DAE</w:t>
                          </w: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. All Rights Reserved</w:t>
                          </w:r>
                        </w:p>
                        <w:p w14:paraId="2EAAEAB8" w14:textId="77777777" w:rsidR="00807118" w:rsidRPr="00807118" w:rsidRDefault="00807118" w:rsidP="00807118">
                          <w:pPr>
                            <w:rPr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EEE5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0pt;margin-top:-3.15pt;width:419pt;height:1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" filled="f" stroked="f" strokeweight=".5pt">
              <v:textbox>
                <w:txbxContent>
                  <w:p w14:paraId="0F14DE90" w14:textId="430AF105" w:rsidR="000C5694" w:rsidRPr="001A1293" w:rsidRDefault="000C5694" w:rsidP="000C5694">
                    <w:pPr>
                      <w:pStyle w:val="Footer"/>
                      <w:ind w:right="360"/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</w:pP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Version # | Copyright © 202</w:t>
                    </w:r>
                    <w:r w:rsidR="00C076CF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5</w:t>
                    </w: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DAE</w:t>
                    </w: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. All Rights Reserved</w:t>
                    </w:r>
                  </w:p>
                  <w:p w14:paraId="2EAAEAB8" w14:textId="77777777" w:rsidR="00807118" w:rsidRPr="00807118" w:rsidRDefault="00807118" w:rsidP="00807118">
                    <w:pPr>
                      <w:rPr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D72B3" w14:textId="77777777" w:rsidR="00A7492F" w:rsidRDefault="00A74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86C46" w14:textId="77777777" w:rsidR="005779CB" w:rsidRDefault="005779CB" w:rsidP="00B50E63">
      <w:pPr>
        <w:spacing w:after="0" w:line="240" w:lineRule="auto"/>
      </w:pPr>
      <w:r>
        <w:separator/>
      </w:r>
    </w:p>
  </w:footnote>
  <w:footnote w:type="continuationSeparator" w:id="0">
    <w:p w14:paraId="4A232B28" w14:textId="77777777" w:rsidR="005779CB" w:rsidRDefault="005779CB" w:rsidP="00B50E63">
      <w:pPr>
        <w:spacing w:after="0" w:line="240" w:lineRule="auto"/>
      </w:pPr>
      <w:r>
        <w:continuationSeparator/>
      </w:r>
    </w:p>
  </w:footnote>
  <w:footnote w:type="continuationNotice" w:id="1">
    <w:p w14:paraId="7D0098F5" w14:textId="77777777" w:rsidR="005779CB" w:rsidRDefault="005779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5ABC3" w14:textId="77777777" w:rsidR="00A7492F" w:rsidRDefault="00A74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AFDF" w14:textId="77777777" w:rsidR="00B50E63" w:rsidRPr="000C5694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 w:rsidRPr="000C5694">
      <w:rPr>
        <w:rFonts w:ascii="Proxima Nova" w:hAnsi="Proxima Nova"/>
        <w:noProof/>
        <w:color w:val="515151"/>
        <w:sz w:val="20"/>
        <w:szCs w:val="20"/>
      </w:rPr>
      <w:drawing>
        <wp:anchor distT="0" distB="0" distL="114300" distR="114300" simplePos="0" relativeHeight="251658240" behindDoc="1" locked="0" layoutInCell="1" allowOverlap="1" wp14:anchorId="343D13F2" wp14:editId="2632F43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5714" cy="1004925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714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694">
      <w:rPr>
        <w:rFonts w:ascii="Proxima Nova" w:hAnsi="Proxima Nova"/>
        <w:color w:val="515151"/>
        <w:sz w:val="20"/>
        <w:szCs w:val="20"/>
      </w:rPr>
      <w:t xml:space="preserve">770 Chapel Street </w:t>
    </w:r>
  </w:p>
  <w:p w14:paraId="17E4CDBD" w14:textId="77777777" w:rsidR="00B50E63" w:rsidRPr="000C5694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>
      <w:rPr>
        <w:rFonts w:ascii="Proxima Nova" w:hAnsi="Proxima Nova"/>
        <w:color w:val="515151"/>
        <w:sz w:val="20"/>
        <w:szCs w:val="20"/>
      </w:rPr>
      <w:t>New Haven, CT 06510</w:t>
    </w:r>
  </w:p>
  <w:p w14:paraId="3FB58954" w14:textId="77777777" w:rsidR="00B50E63" w:rsidRPr="008A3D30" w:rsidRDefault="00B50E63" w:rsidP="00B50E63">
    <w:pPr>
      <w:pStyle w:val="Header"/>
      <w:ind w:left="7020"/>
      <w:rPr>
        <w:rFonts w:ascii="Proxima Nova" w:hAnsi="Proxima Nova"/>
        <w:color w:val="515151"/>
        <w:sz w:val="15"/>
        <w:szCs w:val="15"/>
      </w:rPr>
    </w:pPr>
  </w:p>
  <w:p w14:paraId="326221CD" w14:textId="77777777" w:rsidR="00B50E63" w:rsidRPr="008A3D30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 w:rsidRPr="000C5694">
      <w:rPr>
        <w:rFonts w:ascii="Proxima Nova" w:hAnsi="Proxima Nova"/>
        <w:color w:val="515151"/>
        <w:sz w:val="11"/>
        <w:szCs w:val="11"/>
      </w:rPr>
      <w:br/>
    </w:r>
    <w:r>
      <w:rPr>
        <w:rFonts w:ascii="Proxima Nova" w:hAnsi="Proxima Nova"/>
        <w:color w:val="515151"/>
        <w:sz w:val="20"/>
        <w:szCs w:val="20"/>
      </w:rPr>
      <w:t>203-401-8768</w:t>
    </w:r>
  </w:p>
  <w:p w14:paraId="79B7777B" w14:textId="77777777" w:rsidR="00B50E63" w:rsidRPr="008A3D30" w:rsidRDefault="00B50E63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</w:p>
  <w:p w14:paraId="0E6FAADD" w14:textId="77777777" w:rsidR="00B50E63" w:rsidRPr="008A3D30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>
      <w:rPr>
        <w:rFonts w:ascii="Proxima Nova" w:hAnsi="Proxima Nova"/>
        <w:color w:val="515151"/>
        <w:sz w:val="20"/>
        <w:szCs w:val="20"/>
      </w:rPr>
      <w:t xml:space="preserve">mydae.org </w:t>
    </w:r>
    <w:r w:rsidR="00B50E63">
      <w:rPr>
        <w:rFonts w:ascii="Proxima Nova" w:hAnsi="Proxima Nova"/>
        <w:color w:val="515151"/>
        <w:sz w:val="20"/>
        <w:szCs w:val="20"/>
      </w:rPr>
      <w:t xml:space="preserve"> </w:t>
    </w:r>
  </w:p>
  <w:p w14:paraId="6CFA9974" w14:textId="77777777" w:rsidR="00B50E63" w:rsidRDefault="00B50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F208" w14:textId="77777777" w:rsidR="00A7492F" w:rsidRDefault="00A74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45ED3"/>
    <w:multiLevelType w:val="hybridMultilevel"/>
    <w:tmpl w:val="2AF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4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CF"/>
    <w:rsid w:val="000A01CE"/>
    <w:rsid w:val="000A43AC"/>
    <w:rsid w:val="000C5694"/>
    <w:rsid w:val="001105DF"/>
    <w:rsid w:val="0015026C"/>
    <w:rsid w:val="001C5CE3"/>
    <w:rsid w:val="002A1BB6"/>
    <w:rsid w:val="002C410E"/>
    <w:rsid w:val="003C2459"/>
    <w:rsid w:val="003C76CC"/>
    <w:rsid w:val="004161D3"/>
    <w:rsid w:val="00483D44"/>
    <w:rsid w:val="005020D2"/>
    <w:rsid w:val="00565C50"/>
    <w:rsid w:val="005779CB"/>
    <w:rsid w:val="00650967"/>
    <w:rsid w:val="00677D67"/>
    <w:rsid w:val="006D4AF3"/>
    <w:rsid w:val="00764733"/>
    <w:rsid w:val="00807118"/>
    <w:rsid w:val="00872278"/>
    <w:rsid w:val="008A2A54"/>
    <w:rsid w:val="009B5F90"/>
    <w:rsid w:val="00A2673F"/>
    <w:rsid w:val="00A638BD"/>
    <w:rsid w:val="00A7492F"/>
    <w:rsid w:val="00AD66DE"/>
    <w:rsid w:val="00B50E63"/>
    <w:rsid w:val="00B77120"/>
    <w:rsid w:val="00BD5559"/>
    <w:rsid w:val="00C076CF"/>
    <w:rsid w:val="00CA72C9"/>
    <w:rsid w:val="00CC4080"/>
    <w:rsid w:val="00CE6D78"/>
    <w:rsid w:val="00E97E34"/>
    <w:rsid w:val="00FE7E46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A387B"/>
  <w15:docId w15:val="{F53EEB90-F574-294A-865F-602FBCFF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63"/>
  </w:style>
  <w:style w:type="paragraph" w:styleId="Footer">
    <w:name w:val="footer"/>
    <w:basedOn w:val="Normal"/>
    <w:link w:val="Foot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63"/>
  </w:style>
  <w:style w:type="character" w:styleId="Hyperlink">
    <w:name w:val="Hyperlink"/>
    <w:basedOn w:val="DefaultParagraphFont"/>
    <w:uiPriority w:val="99"/>
    <w:unhideWhenUsed/>
    <w:rsid w:val="0080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694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2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A72C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inknecht/Library/CloudStorage/OneDrive-SharedLibraries-DistrictArtsandEducation/All%20dae%20staff%20(FT%20&amp;%20PT)%20-%20Documents/General/Quick%20Access/Brand%20Collateral%20and%20Templates/2024_DAE_Process_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38FE0D61D5046BB8E8D30AC84F4CC" ma:contentTypeVersion="13" ma:contentTypeDescription="Create a new document." ma:contentTypeScope="" ma:versionID="f594c1f6c452f8c7ddd3e061233fab00">
  <xsd:schema xmlns:xsd="http://www.w3.org/2001/XMLSchema" xmlns:xs="http://www.w3.org/2001/XMLSchema" xmlns:p="http://schemas.microsoft.com/office/2006/metadata/properties" xmlns:ns2="330561f8-3a58-4d5a-99f5-e5bf032bbe8e" xmlns:ns3="5e9b80ff-26ff-4136-90e7-92d5df226937" targetNamespace="http://schemas.microsoft.com/office/2006/metadata/properties" ma:root="true" ma:fieldsID="181fbdcbbeed63ea09858cc38d456c6f" ns2:_="" ns3:_="">
    <xsd:import namespace="330561f8-3a58-4d5a-99f5-e5bf032bbe8e"/>
    <xsd:import namespace="5e9b80ff-26ff-4136-90e7-92d5df2269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561f8-3a58-4d5a-99f5-e5bf032bbe8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a6dbf3b-0b42-49fe-8ca0-47f009b50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b80ff-26ff-4136-90e7-92d5df2269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af52df-4389-4476-830d-7e379b9486d2}" ma:internalName="TaxCatchAll" ma:showField="CatchAllData" ma:web="5e9b80ff-26ff-4136-90e7-92d5df2269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9b80ff-26ff-4136-90e7-92d5df226937" xsi:nil="true"/>
    <lcf76f155ced4ddcb4097134ff3c332f xmlns="330561f8-3a58-4d5a-99f5-e5bf032bbe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29B097-CCF1-48D8-A3F8-03479DBEC8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84181-F2ED-48A2-930E-A6FB7DB81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561f8-3a58-4d5a-99f5-e5bf032bbe8e"/>
    <ds:schemaRef ds:uri="5e9b80ff-26ff-4136-90e7-92d5df22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FF9126-5EE3-45FA-996A-9298C51AEB7A}">
  <ds:schemaRefs>
    <ds:schemaRef ds:uri="http://schemas.microsoft.com/office/2006/metadata/properties"/>
    <ds:schemaRef ds:uri="http://schemas.microsoft.com/office/infopath/2007/PartnerControls"/>
    <ds:schemaRef ds:uri="5e9b80ff-26ff-4136-90e7-92d5df226937"/>
    <ds:schemaRef ds:uri="330561f8-3a58-4d5a-99f5-e5bf032bb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2024_DAE_Process_Documentation_Template.dotx</Template>
  <TotalTime>16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Knecht</dc:creator>
  <cp:keywords/>
  <dc:description/>
  <cp:lastModifiedBy>Kyley Komschlies</cp:lastModifiedBy>
  <cp:revision>5</cp:revision>
  <dcterms:created xsi:type="dcterms:W3CDTF">2025-06-17T12:23:00Z</dcterms:created>
  <dcterms:modified xsi:type="dcterms:W3CDTF">2025-06-17T15:22:00Z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0x01010083C38FE0D61D5046BB8E8D30AC84F4CC</vt:lpwstr>
  </property>
  <property fmtid="{D5CDD505-2E9C-101B-9397-08002B2CF9AE}" pid="3" name="MediaServiceImageTags">
    <vt:lpwstr/>
  </property>
</Properties>
</file>