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5E8" w:rsidRDefault="001F46E7">
      <w:pPr>
        <w:pStyle w:val="10"/>
        <w:spacing w:line="240" w:lineRule="auto"/>
        <w:rPr>
          <w:b/>
          <w:bCs/>
        </w:rPr>
      </w:pPr>
      <w:r>
        <w:rPr>
          <w:b/>
          <w:bCs/>
          <w:noProof/>
          <w:lang w:eastAsia="ru-RU"/>
        </w:rPr>
        <w:drawing>
          <wp:anchor distT="0" distB="6350" distL="114300" distR="127000" simplePos="0" relativeHeight="1024" behindDoc="1" locked="0" layoutInCell="1" allowOverlap="1">
            <wp:simplePos x="0" y="0"/>
            <wp:positionH relativeFrom="column">
              <wp:posOffset>-1129665</wp:posOffset>
            </wp:positionH>
            <wp:positionV relativeFrom="paragraph">
              <wp:posOffset>-913765</wp:posOffset>
            </wp:positionV>
            <wp:extent cx="7556500" cy="10692130"/>
            <wp:effectExtent l="0" t="0" r="6350" b="13970"/>
            <wp:wrapNone/>
            <wp:docPr id="1" name="Рисунок 1" descr="titl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titl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eastAsiaTheme="majorEastAsia" w:hAnsiTheme="majorHAnsi" w:cs="Consolas"/>
          <w:b/>
          <w:bCs/>
          <w:caps/>
          <w:color w:val="FFFFFF" w:themeColor="background1"/>
          <w:spacing w:val="-20"/>
          <w:sz w:val="60"/>
          <w:szCs w:val="60"/>
        </w:rPr>
        <w:t>кОмпетенция</w:t>
      </w:r>
    </w:p>
    <w:p w:rsidR="001A75E8" w:rsidRDefault="001F46E7">
      <w:pPr>
        <w:pStyle w:val="10"/>
        <w:spacing w:line="240" w:lineRule="auto"/>
        <w:rPr>
          <w:b/>
          <w:bCs/>
          <w:spacing w:val="-20"/>
          <w:sz w:val="60"/>
          <w:szCs w:val="60"/>
        </w:rPr>
      </w:pPr>
      <w:r>
        <w:rPr>
          <w:rFonts w:asciiTheme="majorHAnsi" w:eastAsiaTheme="majorEastAsia" w:hAnsiTheme="majorHAnsi" w:cs="Consolas"/>
          <w:b/>
          <w:bCs/>
          <w:caps/>
          <w:color w:val="FFFFFF" w:themeColor="background1"/>
          <w:spacing w:val="-20"/>
          <w:sz w:val="60"/>
          <w:szCs w:val="60"/>
        </w:rPr>
        <w:t>«Сетевое  и системное администрирование»</w:t>
      </w:r>
    </w:p>
    <w:p w:rsidR="001A75E8" w:rsidRDefault="001A75E8">
      <w:pPr>
        <w:rPr>
          <w:rFonts w:asciiTheme="majorHAnsi" w:eastAsiaTheme="majorEastAsia" w:hAnsiTheme="majorHAnsi" w:cs="Consolas"/>
          <w:b/>
          <w:bCs/>
          <w:caps/>
          <w:color w:val="FFFFFF" w:themeColor="background1"/>
          <w:spacing w:val="-20"/>
          <w:sz w:val="60"/>
          <w:szCs w:val="60"/>
        </w:rPr>
      </w:pPr>
    </w:p>
    <w:p w:rsidR="001A75E8" w:rsidRDefault="001F46E7">
      <w:pPr>
        <w:sectPr w:rsidR="001A75E8">
          <w:footerReference w:type="default" r:id="rId9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Theme="majorHAnsi" w:eastAsiaTheme="majorEastAsia" w:hAnsiTheme="majorHAnsi" w:cs="Consolas"/>
          <w:b/>
          <w:bCs/>
          <w:caps/>
          <w:color w:val="FFFFFF" w:themeColor="background1"/>
          <w:spacing w:val="-20"/>
          <w:sz w:val="60"/>
          <w:szCs w:val="60"/>
        </w:rPr>
        <w:t>Конкурсное  задание</w:t>
      </w:r>
    </w:p>
    <w:p w:rsidR="001A75E8" w:rsidRDefault="001F46E7">
      <w:pPr>
        <w:pStyle w:val="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Введение</w:t>
      </w:r>
    </w:p>
    <w:p w:rsidR="001A75E8" w:rsidRDefault="001F46E7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Умение работать с системами на основе открытого исходного кода становится все более важным навыком для тех, кто желает построить успешную карьеру в ИТ. Данное конкурсное задание содержит множество задач, основанных на опыте реальной эксплуатации информационных систем, в основном интеграции и аутсорсинге. Если вы можете выполнить задание с высоким результатом, то вы точно сможете обслуживать информационную инфраструктуру большого предприятия.</w:t>
      </w:r>
    </w:p>
    <w:p w:rsidR="001A75E8" w:rsidRDefault="001F46E7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рабочей среды</w:t>
      </w:r>
    </w:p>
    <w:p w:rsidR="001A75E8" w:rsidRDefault="001F46E7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представляет из себя корпоративную сеть предприятия с серверной фермой. Необходимо будет настроить сеть</w:t>
      </w:r>
      <w:r w:rsidR="00720957" w:rsidRPr="00720957">
        <w:rPr>
          <w:rFonts w:ascii="Times New Roman" w:hAnsi="Times New Roman" w:cs="Times New Roman"/>
          <w:sz w:val="28"/>
          <w:szCs w:val="28"/>
        </w:rPr>
        <w:t xml:space="preserve"> </w:t>
      </w:r>
      <w:r w:rsidR="00720957">
        <w:rPr>
          <w:rFonts w:ascii="Times New Roman" w:hAnsi="Times New Roman" w:cs="Times New Roman"/>
          <w:sz w:val="28"/>
          <w:szCs w:val="28"/>
        </w:rPr>
        <w:t>передачи данный</w:t>
      </w:r>
      <w:r>
        <w:rPr>
          <w:rFonts w:ascii="Times New Roman" w:hAnsi="Times New Roman" w:cs="Times New Roman"/>
          <w:sz w:val="28"/>
          <w:szCs w:val="28"/>
        </w:rPr>
        <w:t xml:space="preserve">, телефонию, систему мониторинга, </w:t>
      </w:r>
      <w:r w:rsidR="00720957">
        <w:rPr>
          <w:rFonts w:ascii="Times New Roman" w:hAnsi="Times New Roman" w:cs="Times New Roman"/>
          <w:sz w:val="28"/>
          <w:szCs w:val="28"/>
        </w:rPr>
        <w:t xml:space="preserve">сервера под управлением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209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75E8" w:rsidRDefault="001F46E7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задании используется лабораторная среда </w:t>
      </w:r>
      <w:r>
        <w:rPr>
          <w:rFonts w:ascii="Times New Roman" w:hAnsi="Times New Roman" w:cs="Times New Roman"/>
          <w:sz w:val="28"/>
          <w:szCs w:val="28"/>
          <w:lang w:val="en-US"/>
        </w:rPr>
        <w:t>UnetLab</w:t>
      </w:r>
      <w:r>
        <w:rPr>
          <w:rFonts w:ascii="Times New Roman" w:hAnsi="Times New Roman" w:cs="Times New Roman"/>
          <w:sz w:val="28"/>
          <w:szCs w:val="28"/>
        </w:rPr>
        <w:t xml:space="preserve"> для эмуляции </w:t>
      </w:r>
      <w:r w:rsidR="00720957">
        <w:rPr>
          <w:rFonts w:ascii="Times New Roman" w:hAnsi="Times New Roman" w:cs="Times New Roman"/>
          <w:sz w:val="28"/>
          <w:szCs w:val="28"/>
        </w:rPr>
        <w:t>ИТ-систем предприятия</w:t>
      </w:r>
      <w:r>
        <w:rPr>
          <w:rFonts w:ascii="Times New Roman" w:hAnsi="Times New Roman" w:cs="Times New Roman"/>
          <w:sz w:val="28"/>
          <w:szCs w:val="28"/>
        </w:rPr>
        <w:t xml:space="preserve">. Все сервера работают на виртуальной машине </w:t>
      </w:r>
      <w:r>
        <w:rPr>
          <w:rFonts w:ascii="Times New Roman" w:hAnsi="Times New Roman" w:cs="Times New Roman"/>
          <w:sz w:val="28"/>
          <w:szCs w:val="28"/>
          <w:lang w:val="en-US"/>
        </w:rPr>
        <w:t>vmware</w:t>
      </w:r>
      <w:r w:rsidRPr="007209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подключены к сети </w:t>
      </w:r>
      <w:r>
        <w:rPr>
          <w:rFonts w:ascii="Times New Roman" w:hAnsi="Times New Roman" w:cs="Times New Roman"/>
          <w:sz w:val="28"/>
          <w:szCs w:val="28"/>
          <w:lang w:val="en-US"/>
        </w:rPr>
        <w:t>UnetLab</w:t>
      </w:r>
      <w:r w:rsidRPr="0072095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Корпоративная среда имеет подключение к провайдеру.</w:t>
      </w:r>
    </w:p>
    <w:p w:rsidR="001A75E8" w:rsidRDefault="001F46E7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установки дополнительных пакетов для ОС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7209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использовать только локальные корпоративные репозитории.</w:t>
      </w:r>
    </w:p>
    <w:p w:rsidR="001A75E8" w:rsidRDefault="001F46E7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</w:t>
      </w:r>
    </w:p>
    <w:p w:rsidR="001A75E8" w:rsidRDefault="001F46E7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корпоративной сети: </w:t>
      </w:r>
    </w:p>
    <w:p w:rsidR="001A75E8" w:rsidRDefault="001F46E7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-На всем сетевом оборудовании и корпоративных серверах настройте </w:t>
      </w:r>
      <w:r w:rsidR="0072095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209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</w:t>
      </w:r>
      <w:r w:rsidR="00661BB2">
        <w:rPr>
          <w:rFonts w:ascii="Times New Roman" w:hAnsi="Times New Roman" w:cs="Times New Roman"/>
          <w:sz w:val="28"/>
          <w:szCs w:val="28"/>
        </w:rPr>
        <w:t>са в соответствии со схемой (Схема №</w:t>
      </w:r>
      <w:r>
        <w:rPr>
          <w:rFonts w:ascii="Times New Roman" w:hAnsi="Times New Roman" w:cs="Times New Roman"/>
          <w:sz w:val="28"/>
          <w:szCs w:val="28"/>
        </w:rPr>
        <w:t xml:space="preserve">1), а также задайте имена сетевых устройств и серверов в соответствии с топологией (обратите внимание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209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7209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два </w:t>
      </w:r>
      <w:r w:rsidR="00720957">
        <w:rPr>
          <w:rFonts w:ascii="Times New Roman" w:hAnsi="Times New Roman" w:cs="Times New Roman"/>
          <w:sz w:val="28"/>
          <w:szCs w:val="28"/>
        </w:rPr>
        <w:t>канала</w:t>
      </w:r>
      <w:r>
        <w:rPr>
          <w:rFonts w:ascii="Times New Roman" w:hAnsi="Times New Roman" w:cs="Times New Roman"/>
          <w:sz w:val="28"/>
          <w:szCs w:val="28"/>
        </w:rPr>
        <w:t xml:space="preserve"> для подключения к сети, необходимо сделать так, чтобы на двух интерфейсах был один </w:t>
      </w:r>
      <w:r w:rsidR="00720957">
        <w:rPr>
          <w:rFonts w:ascii="Times New Roman" w:hAnsi="Times New Roman" w:cs="Times New Roman"/>
          <w:sz w:val="28"/>
          <w:szCs w:val="28"/>
          <w:lang w:val="en-GB"/>
        </w:rPr>
        <w:t>IP</w:t>
      </w:r>
      <w:r w:rsidRPr="007209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 (создать свитч)); На серверную ферму предприятия выделена отдельная подсеть </w:t>
      </w:r>
      <w:r>
        <w:rPr>
          <w:rFonts w:ascii="Times New Roman" w:eastAsia="Helvetica" w:hAnsi="Times New Roman" w:cs="Times New Roman"/>
          <w:bCs/>
          <w:color w:val="000000"/>
          <w:sz w:val="28"/>
          <w:szCs w:val="28"/>
          <w:shd w:val="clear" w:color="auto" w:fill="FFFFFF"/>
        </w:rPr>
        <w:t>123.20.20.0/24, выбор</w:t>
      </w:r>
      <w:r w:rsidRPr="00720957">
        <w:rPr>
          <w:rFonts w:ascii="Times New Roman" w:eastAsia="Helvetica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720957">
        <w:rPr>
          <w:rFonts w:ascii="Times New Roman" w:eastAsia="Helvetica" w:hAnsi="Times New Roman" w:cs="Times New Roman"/>
          <w:bCs/>
          <w:color w:val="000000"/>
          <w:sz w:val="28"/>
          <w:szCs w:val="28"/>
          <w:shd w:val="clear" w:color="auto" w:fill="FFFFFF"/>
          <w:lang w:val="en-GB"/>
        </w:rPr>
        <w:t>IP</w:t>
      </w:r>
      <w:r>
        <w:rPr>
          <w:rFonts w:ascii="Times New Roman" w:eastAsia="Helvetica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адресов для серверов остаётся на ваше усмотрение:</w:t>
      </w:r>
    </w:p>
    <w:p w:rsidR="001A75E8" w:rsidRDefault="001F46E7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-Настройте маршрутизацию </w:t>
      </w:r>
      <w:r w:rsidR="00720957">
        <w:rPr>
          <w:rFonts w:ascii="Times New Roman" w:hAnsi="Times New Roman" w:cs="Times New Roman"/>
          <w:sz w:val="28"/>
          <w:szCs w:val="28"/>
        </w:rPr>
        <w:t xml:space="preserve">по протоколу </w:t>
      </w:r>
      <w:r w:rsidR="00720957">
        <w:rPr>
          <w:rFonts w:ascii="Times New Roman" w:hAnsi="Times New Roman" w:cs="Times New Roman"/>
          <w:sz w:val="28"/>
          <w:szCs w:val="28"/>
          <w:lang w:val="en-US"/>
        </w:rPr>
        <w:t>OSPF</w:t>
      </w:r>
      <w:r w:rsidRPr="00720957">
        <w:rPr>
          <w:rFonts w:ascii="Times New Roman" w:hAnsi="Times New Roman" w:cs="Times New Roman"/>
          <w:sz w:val="28"/>
          <w:szCs w:val="28"/>
        </w:rPr>
        <w:t xml:space="preserve"> </w:t>
      </w:r>
      <w:r w:rsidR="00720957">
        <w:rPr>
          <w:rFonts w:ascii="Times New Roman" w:hAnsi="Times New Roman" w:cs="Times New Roman"/>
          <w:sz w:val="28"/>
          <w:szCs w:val="28"/>
        </w:rPr>
        <w:t>(маршрутизация на распределении). Анонсируйте все </w:t>
      </w:r>
      <w:r>
        <w:rPr>
          <w:rFonts w:ascii="Times New Roman" w:hAnsi="Times New Roman" w:cs="Times New Roman"/>
          <w:sz w:val="28"/>
          <w:szCs w:val="28"/>
        </w:rPr>
        <w:t>сети</w:t>
      </w:r>
      <w:r w:rsidR="0072095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прямо подключены к оборудованию, включая </w:t>
      </w:r>
      <w:r>
        <w:rPr>
          <w:rFonts w:ascii="Times New Roman" w:hAnsi="Times New Roman" w:cs="Times New Roman"/>
          <w:sz w:val="28"/>
          <w:szCs w:val="28"/>
          <w:lang w:val="en-US"/>
        </w:rPr>
        <w:t>loopback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A75E8" w:rsidRDefault="001F46E7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-Настройте </w:t>
      </w:r>
      <w:r>
        <w:rPr>
          <w:rFonts w:ascii="Times New Roman" w:hAnsi="Times New Roman" w:cs="Times New Roman"/>
          <w:sz w:val="28"/>
          <w:szCs w:val="28"/>
          <w:lang w:val="en-US"/>
        </w:rPr>
        <w:t>SVI</w:t>
      </w:r>
      <w:r w:rsidRPr="007209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интерфейсы и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STP</w:t>
      </w:r>
      <w:r w:rsidRPr="007209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HSRP</w:t>
      </w:r>
      <w:r w:rsidRPr="007209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коммутаторах. Настройте порты доступа у</w:t>
      </w:r>
      <w:r w:rsidR="00720957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коммутаторов</w:t>
      </w:r>
      <w:r w:rsidR="00720957">
        <w:rPr>
          <w:rFonts w:ascii="Times New Roman" w:hAnsi="Times New Roman" w:cs="Times New Roman"/>
          <w:sz w:val="28"/>
          <w:szCs w:val="28"/>
        </w:rPr>
        <w:t> доступа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соответствующие </w:t>
      </w:r>
      <w:r w:rsidR="00720957">
        <w:rPr>
          <w:rFonts w:ascii="Times New Roman" w:hAnsi="Times New Roman" w:cs="Times New Roman"/>
          <w:sz w:val="28"/>
          <w:szCs w:val="28"/>
          <w:lang w:val="en-GB"/>
        </w:rPr>
        <w:t>VLAN</w:t>
      </w:r>
      <w:r w:rsidRPr="0072095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Отключите автосогласование транков на магистральных линиях и переведите соответствующие порты строго в </w:t>
      </w:r>
      <w:r w:rsidRPr="00720957">
        <w:rPr>
          <w:rFonts w:ascii="Times New Roman" w:hAnsi="Times New Roman" w:cs="Times New Roman"/>
          <w:sz w:val="28"/>
          <w:szCs w:val="28"/>
        </w:rPr>
        <w:t>802.1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20957">
        <w:rPr>
          <w:rFonts w:ascii="Times New Roman" w:hAnsi="Times New Roman" w:cs="Times New Roman"/>
          <w:sz w:val="28"/>
          <w:szCs w:val="28"/>
        </w:rPr>
        <w:t>. (</w:t>
      </w:r>
      <w:r w:rsidR="00661BB2">
        <w:rPr>
          <w:rFonts w:ascii="Times New Roman" w:hAnsi="Times New Roman" w:cs="Times New Roman"/>
          <w:sz w:val="28"/>
          <w:szCs w:val="28"/>
        </w:rPr>
        <w:t>Схема №1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1A75E8" w:rsidRDefault="001F46E7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-Настройте удаленный доступ на всех сетевых устройствах по протоколу </w:t>
      </w:r>
      <w:r w:rsidR="00720957">
        <w:rPr>
          <w:rFonts w:ascii="Times New Roman" w:hAnsi="Times New Roman" w:cs="Times New Roman"/>
          <w:sz w:val="28"/>
          <w:szCs w:val="28"/>
          <w:lang w:val="en-US"/>
        </w:rPr>
        <w:t>SSH</w:t>
      </w:r>
      <w:r>
        <w:rPr>
          <w:rFonts w:ascii="Times New Roman" w:hAnsi="Times New Roman" w:cs="Times New Roman"/>
          <w:sz w:val="28"/>
          <w:szCs w:val="28"/>
        </w:rPr>
        <w:t xml:space="preserve"> (используйте имя пользователя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7209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пароль </w:t>
      </w:r>
      <w:r>
        <w:rPr>
          <w:rFonts w:ascii="Times New Roman" w:hAnsi="Times New Roman" w:cs="Times New Roman"/>
          <w:sz w:val="28"/>
          <w:szCs w:val="28"/>
          <w:lang w:val="en-US"/>
        </w:rPr>
        <w:t>toor</w:t>
      </w:r>
      <w:r>
        <w:rPr>
          <w:rFonts w:ascii="Times New Roman" w:hAnsi="Times New Roman" w:cs="Times New Roman"/>
          <w:sz w:val="28"/>
          <w:szCs w:val="28"/>
        </w:rPr>
        <w:t>, данный польз</w:t>
      </w:r>
      <w:r w:rsidR="00720957">
        <w:rPr>
          <w:rFonts w:ascii="Times New Roman" w:hAnsi="Times New Roman" w:cs="Times New Roman"/>
          <w:sz w:val="28"/>
          <w:szCs w:val="28"/>
        </w:rPr>
        <w:t>ователь будет главным администратором устройства, дайте ему максимальный уровень привилегий</w:t>
      </w:r>
      <w:r>
        <w:rPr>
          <w:rFonts w:ascii="Times New Roman" w:hAnsi="Times New Roman" w:cs="Times New Roman"/>
          <w:sz w:val="28"/>
          <w:szCs w:val="28"/>
        </w:rPr>
        <w:t xml:space="preserve">. Создайте пользователя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209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паролем </w:t>
      </w:r>
      <w:r>
        <w:rPr>
          <w:rFonts w:ascii="Times New Roman" w:hAnsi="Times New Roman" w:cs="Times New Roman"/>
          <w:sz w:val="28"/>
          <w:szCs w:val="28"/>
          <w:lang w:val="en-US"/>
        </w:rPr>
        <w:t>toor</w:t>
      </w:r>
      <w:r>
        <w:rPr>
          <w:rFonts w:ascii="Times New Roman" w:hAnsi="Times New Roman" w:cs="Times New Roman"/>
          <w:sz w:val="28"/>
          <w:szCs w:val="28"/>
        </w:rPr>
        <w:t xml:space="preserve">, данный пользователь будет с ограниченными правами, разрешите ему выполнять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7209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7209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reload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7209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7209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traceroute</w:t>
      </w:r>
      <w:r>
        <w:rPr>
          <w:rFonts w:ascii="Times New Roman" w:hAnsi="Times New Roman" w:cs="Times New Roman"/>
          <w:sz w:val="28"/>
          <w:szCs w:val="28"/>
        </w:rPr>
        <w:t>. На всех линиях (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7209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</w:t>
      </w:r>
      <w:r w:rsidRPr="007209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7209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7209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vty</w:t>
      </w:r>
      <w:r w:rsidRPr="0072095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настройте локальную аутентификацию и авторизацию</w:t>
      </w:r>
      <w:r w:rsidRPr="0072095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Выбор тех</w:t>
      </w:r>
      <w:r w:rsidR="00720957">
        <w:rPr>
          <w:rFonts w:ascii="Times New Roman" w:hAnsi="Times New Roman" w:cs="Times New Roman"/>
          <w:sz w:val="28"/>
          <w:szCs w:val="28"/>
        </w:rPr>
        <w:t>нологии по ограничению доступа -</w:t>
      </w:r>
      <w:r>
        <w:rPr>
          <w:rFonts w:ascii="Times New Roman" w:hAnsi="Times New Roman" w:cs="Times New Roman"/>
          <w:sz w:val="28"/>
          <w:szCs w:val="28"/>
        </w:rPr>
        <w:t xml:space="preserve"> на ваше усмотрение);</w:t>
      </w:r>
    </w:p>
    <w:p w:rsidR="001A75E8" w:rsidRDefault="001F46E7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-Подключите все сетевые устройства к системе мониторинга </w:t>
      </w:r>
      <w:r w:rsidR="00720957"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en-US"/>
        </w:rPr>
        <w:t>abbix</w:t>
      </w:r>
      <w:r>
        <w:rPr>
          <w:rFonts w:ascii="Times New Roman" w:hAnsi="Times New Roman" w:cs="Times New Roman"/>
          <w:sz w:val="28"/>
          <w:szCs w:val="28"/>
        </w:rPr>
        <w:t xml:space="preserve"> (предварительно ее настроив). Главное условие использование </w:t>
      </w:r>
      <w:r w:rsidR="0072095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0957">
        <w:rPr>
          <w:rFonts w:ascii="Times New Roman" w:hAnsi="Times New Roman" w:cs="Times New Roman"/>
          <w:sz w:val="28"/>
          <w:szCs w:val="28"/>
          <w:lang w:val="en-US"/>
        </w:rPr>
        <w:t>SNMP</w:t>
      </w:r>
      <w:r w:rsidRPr="007209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2095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20957">
        <w:rPr>
          <w:rFonts w:ascii="Times New Roman" w:hAnsi="Times New Roman" w:cs="Times New Roman"/>
          <w:sz w:val="28"/>
          <w:szCs w:val="28"/>
        </w:rPr>
        <w:t>добавьте в настройку протокола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7209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7209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contact</w:t>
      </w:r>
      <w:r w:rsidRPr="0072095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Вся остальная настройка данного протокола </w:t>
      </w:r>
      <w:r w:rsidR="0072095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на ваше усмотрение (такие как выбор группы и имени пользователя, выбор </w:t>
      </w:r>
      <w:r>
        <w:rPr>
          <w:rFonts w:ascii="Times New Roman" w:hAnsi="Times New Roman" w:cs="Times New Roman"/>
          <w:sz w:val="28"/>
          <w:szCs w:val="28"/>
          <w:lang w:val="en-US"/>
        </w:rPr>
        <w:t>MIB</w:t>
      </w:r>
      <w:r w:rsidRPr="007209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 и т.д.); В системе мониторинга должны отображаться графики загрузки процессора и операт</w:t>
      </w:r>
      <w:r w:rsidR="00720957">
        <w:rPr>
          <w:rFonts w:ascii="Times New Roman" w:hAnsi="Times New Roman" w:cs="Times New Roman"/>
          <w:sz w:val="28"/>
          <w:szCs w:val="28"/>
        </w:rPr>
        <w:t>ивной памяти сетевого оборудования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A75E8" w:rsidRDefault="001F46E7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-На сетевых устройствах настройте </w:t>
      </w:r>
      <w:r w:rsidR="00720957">
        <w:rPr>
          <w:rFonts w:ascii="Times New Roman" w:hAnsi="Times New Roman" w:cs="Times New Roman"/>
          <w:sz w:val="28"/>
          <w:szCs w:val="28"/>
        </w:rPr>
        <w:t>логирование</w:t>
      </w:r>
      <w:r>
        <w:rPr>
          <w:rFonts w:ascii="Times New Roman" w:hAnsi="Times New Roman" w:cs="Times New Roman"/>
          <w:sz w:val="28"/>
          <w:szCs w:val="28"/>
        </w:rPr>
        <w:t xml:space="preserve">, используйте уровень </w:t>
      </w:r>
      <w:r w:rsidR="0072095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предупреждения. </w:t>
      </w:r>
      <w:r w:rsidR="00720957">
        <w:rPr>
          <w:rFonts w:ascii="Times New Roman" w:hAnsi="Times New Roman" w:cs="Times New Roman"/>
          <w:sz w:val="28"/>
          <w:szCs w:val="28"/>
        </w:rPr>
        <w:t>В соответствии</w:t>
      </w:r>
      <w:r>
        <w:rPr>
          <w:rFonts w:ascii="Times New Roman" w:hAnsi="Times New Roman" w:cs="Times New Roman"/>
          <w:sz w:val="28"/>
          <w:szCs w:val="28"/>
        </w:rPr>
        <w:t xml:space="preserve"> настройте 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syslog</w:t>
      </w:r>
      <w:r w:rsidRPr="00720957">
        <w:rPr>
          <w:rFonts w:ascii="Times New Roman" w:hAnsi="Times New Roman" w:cs="Times New Roman"/>
          <w:sz w:val="28"/>
          <w:szCs w:val="28"/>
        </w:rPr>
        <w:t xml:space="preserve"> </w:t>
      </w:r>
      <w:r w:rsidR="00720957">
        <w:rPr>
          <w:rFonts w:ascii="Times New Roman" w:hAnsi="Times New Roman" w:cs="Times New Roman"/>
          <w:sz w:val="28"/>
          <w:szCs w:val="28"/>
        </w:rPr>
        <w:t xml:space="preserve">под управлением </w:t>
      </w:r>
      <w:r w:rsidR="00720957">
        <w:rPr>
          <w:rFonts w:ascii="Times New Roman" w:hAnsi="Times New Roman" w:cs="Times New Roman"/>
          <w:sz w:val="28"/>
          <w:szCs w:val="28"/>
          <w:lang w:val="en-GB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ebian</w:t>
      </w:r>
      <w:r w:rsidRPr="007209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(настройка данной службы </w:t>
      </w:r>
      <w:r w:rsidR="00720957" w:rsidRPr="0072095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на ваше усмотрение);</w:t>
      </w:r>
    </w:p>
    <w:p w:rsidR="001A75E8" w:rsidRDefault="001F46E7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-Настройте резервное подключение к провайдеру на основе технологии </w:t>
      </w:r>
      <w:r w:rsidR="0072095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720957" w:rsidRPr="00720957">
        <w:rPr>
          <w:rFonts w:ascii="Times New Roman" w:hAnsi="Times New Roman" w:cs="Times New Roman"/>
          <w:sz w:val="28"/>
          <w:szCs w:val="28"/>
        </w:rPr>
        <w:t xml:space="preserve"> </w:t>
      </w:r>
      <w:r w:rsidR="00720957">
        <w:rPr>
          <w:rFonts w:ascii="Times New Roman" w:hAnsi="Times New Roman" w:cs="Times New Roman"/>
          <w:sz w:val="28"/>
          <w:szCs w:val="28"/>
          <w:lang w:val="en-US"/>
        </w:rPr>
        <w:t>SLA</w:t>
      </w:r>
      <w:r>
        <w:rPr>
          <w:rFonts w:ascii="Times New Roman" w:hAnsi="Times New Roman" w:cs="Times New Roman"/>
          <w:sz w:val="28"/>
          <w:szCs w:val="28"/>
        </w:rPr>
        <w:t xml:space="preserve"> (при обрыве канала до провайдера у </w:t>
      </w:r>
      <w:r>
        <w:rPr>
          <w:rFonts w:ascii="Times New Roman" w:hAnsi="Times New Roman" w:cs="Times New Roman"/>
          <w:sz w:val="28"/>
          <w:szCs w:val="28"/>
          <w:lang w:val="en-US"/>
        </w:rPr>
        <w:t>EdgeRT</w:t>
      </w:r>
      <w:r w:rsidRPr="0072095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весь трафик корпоративной сети должен </w:t>
      </w:r>
      <w:r w:rsidR="00720957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 xml:space="preserve">ходить через роутер </w:t>
      </w:r>
      <w:r>
        <w:rPr>
          <w:rFonts w:ascii="Times New Roman" w:hAnsi="Times New Roman" w:cs="Times New Roman"/>
          <w:sz w:val="28"/>
          <w:szCs w:val="28"/>
          <w:lang w:val="en-US"/>
        </w:rPr>
        <w:t>EdgeRT</w:t>
      </w:r>
      <w:r w:rsidRPr="00720957">
        <w:rPr>
          <w:rFonts w:ascii="Times New Roman" w:hAnsi="Times New Roman" w:cs="Times New Roman"/>
          <w:sz w:val="28"/>
          <w:szCs w:val="28"/>
        </w:rPr>
        <w:t>2</w:t>
      </w:r>
      <w:r w:rsidR="007209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канал восстанавливается</w:t>
      </w:r>
      <w:r w:rsidR="0072095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весь трафик должен по умолчанию </w:t>
      </w:r>
      <w:r w:rsidR="00720957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 xml:space="preserve">ходить через роутер </w:t>
      </w:r>
      <w:r>
        <w:rPr>
          <w:rFonts w:ascii="Times New Roman" w:hAnsi="Times New Roman" w:cs="Times New Roman"/>
          <w:sz w:val="28"/>
          <w:szCs w:val="28"/>
          <w:lang w:val="en-US"/>
        </w:rPr>
        <w:t>EdgeRT</w:t>
      </w:r>
      <w:r w:rsidRPr="0072095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A75E8" w:rsidRPr="00720957" w:rsidRDefault="001F46E7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-Настройте на сетевом оборудовании систему</w:t>
      </w:r>
      <w:r w:rsidR="00720957">
        <w:rPr>
          <w:rFonts w:ascii="Times New Roman" w:hAnsi="Times New Roman" w:cs="Times New Roman"/>
          <w:sz w:val="28"/>
          <w:szCs w:val="28"/>
        </w:rPr>
        <w:t xml:space="preserve"> резервного копирования файлов конфигурации 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720957">
        <w:rPr>
          <w:rFonts w:ascii="Times New Roman" w:hAnsi="Times New Roman" w:cs="Times New Roman"/>
          <w:sz w:val="28"/>
          <w:szCs w:val="28"/>
        </w:rPr>
        <w:t xml:space="preserve"> удаленный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0957">
        <w:rPr>
          <w:rFonts w:ascii="Times New Roman" w:hAnsi="Times New Roman" w:cs="Times New Roman"/>
          <w:sz w:val="28"/>
          <w:szCs w:val="28"/>
          <w:lang w:val="en-GB"/>
        </w:rPr>
        <w:t>FTP</w:t>
      </w:r>
      <w:r w:rsidRPr="007209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 под управлением </w:t>
      </w:r>
      <w:r w:rsidR="00720957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ebian</w:t>
      </w:r>
      <w:r>
        <w:rPr>
          <w:rFonts w:ascii="Times New Roman" w:hAnsi="Times New Roman" w:cs="Times New Roman"/>
          <w:sz w:val="28"/>
          <w:szCs w:val="28"/>
        </w:rPr>
        <w:t xml:space="preserve"> (предварительно его настроив </w:t>
      </w:r>
      <w:r w:rsidR="00720957" w:rsidRPr="0072095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на ваше усмотрение). При</w:t>
      </w:r>
      <w:r w:rsidR="00720957">
        <w:rPr>
          <w:rFonts w:ascii="Times New Roman" w:hAnsi="Times New Roman" w:cs="Times New Roman"/>
          <w:sz w:val="28"/>
          <w:szCs w:val="28"/>
        </w:rPr>
        <w:t xml:space="preserve"> сохранении конфигурации копия файла </w:t>
      </w:r>
      <w:r>
        <w:rPr>
          <w:rFonts w:ascii="Times New Roman" w:hAnsi="Times New Roman" w:cs="Times New Roman"/>
          <w:sz w:val="28"/>
          <w:szCs w:val="28"/>
        </w:rPr>
        <w:t>должна попадать на сервер, а также каждые 3600 с. конфиг должен автоматически сохраняться на сервер</w:t>
      </w:r>
      <w:r w:rsidRPr="00720957">
        <w:rPr>
          <w:rFonts w:ascii="Times New Roman" w:hAnsi="Times New Roman" w:cs="Times New Roman"/>
          <w:sz w:val="28"/>
          <w:szCs w:val="28"/>
        </w:rPr>
        <w:t>;</w:t>
      </w:r>
    </w:p>
    <w:p w:rsidR="001A75E8" w:rsidRDefault="001F46E7">
      <w:pPr>
        <w:pStyle w:val="a7"/>
        <w:spacing w:after="0"/>
        <w:ind w:left="0"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-Роутер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72095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7209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настройте в качестве </w:t>
      </w:r>
      <w:r w:rsidR="00720957">
        <w:rPr>
          <w:rFonts w:ascii="Times New Roman" w:hAnsi="Times New Roman" w:cs="Times New Roman"/>
          <w:sz w:val="28"/>
          <w:szCs w:val="28"/>
          <w:lang w:val="en-GB"/>
        </w:rPr>
        <w:t>DHCP</w:t>
      </w:r>
      <w:r w:rsidRPr="007209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сервера для пользовательских ПК (диапазоны адресов указан на </w:t>
      </w:r>
      <w:r w:rsidR="00661BB2">
        <w:rPr>
          <w:rFonts w:ascii="Times New Roman" w:hAnsi="Times New Roman" w:cs="Times New Roman"/>
          <w:sz w:val="28"/>
          <w:szCs w:val="28"/>
        </w:rPr>
        <w:t>Схема №1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1A75E8" w:rsidRDefault="001F46E7">
      <w:pPr>
        <w:pStyle w:val="a7"/>
        <w:spacing w:after="0"/>
        <w:ind w:left="0"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-Настройте сервер на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209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720957">
        <w:rPr>
          <w:rFonts w:ascii="Times New Roman" w:hAnsi="Times New Roman" w:cs="Times New Roman"/>
          <w:sz w:val="28"/>
          <w:szCs w:val="28"/>
        </w:rPr>
        <w:t xml:space="preserve"> 2016. </w:t>
      </w:r>
      <w:r w:rsidR="00720957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адайте настройки сети в соответствии с </w:t>
      </w:r>
      <w:r w:rsidR="00661BB2">
        <w:rPr>
          <w:rFonts w:ascii="Times New Roman" w:hAnsi="Times New Roman" w:cs="Times New Roman"/>
          <w:sz w:val="28"/>
          <w:szCs w:val="28"/>
        </w:rPr>
        <w:t>Схема №1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209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обеспечьте работоспособность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ICMP</w:t>
      </w:r>
      <w:r>
        <w:rPr>
          <w:rFonts w:ascii="Times New Roman" w:hAnsi="Times New Roman" w:cs="Times New Roman"/>
          <w:sz w:val="28"/>
          <w:szCs w:val="28"/>
        </w:rPr>
        <w:t xml:space="preserve"> (для использования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</w:rPr>
        <w:t xml:space="preserve">). Сделайте сервер основным контроллером домена </w:t>
      </w:r>
      <w:r>
        <w:rPr>
          <w:rFonts w:ascii="Times New Roman" w:hAnsi="Times New Roman" w:cs="Times New Roman"/>
          <w:sz w:val="28"/>
          <w:szCs w:val="28"/>
          <w:lang w:val="en-US"/>
        </w:rPr>
        <w:t>KS</w:t>
      </w:r>
      <w:r w:rsidRPr="00720957">
        <w:rPr>
          <w:rFonts w:ascii="Times New Roman" w:hAnsi="Times New Roman" w:cs="Times New Roman"/>
          <w:sz w:val="28"/>
          <w:szCs w:val="28"/>
        </w:rPr>
        <w:t>54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7209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Настройте необходимые зоны прямого и обратного просмотра (а именно </w:t>
      </w:r>
      <w:r w:rsidR="00720957">
        <w:rPr>
          <w:rFonts w:ascii="Times New Roman" w:hAnsi="Times New Roman" w:cs="Times New Roman"/>
          <w:sz w:val="28"/>
          <w:szCs w:val="28"/>
          <w:lang w:val="en-US"/>
        </w:rPr>
        <w:t>FQDN</w:t>
      </w:r>
      <w:r w:rsidRPr="007209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сетевых устройств и серверов </w:t>
      </w:r>
      <w:r w:rsidR="00661BB2">
        <w:rPr>
          <w:rFonts w:ascii="Times New Roman" w:hAnsi="Times New Roman" w:cs="Times New Roman"/>
          <w:sz w:val="28"/>
          <w:szCs w:val="28"/>
        </w:rPr>
        <w:t>Схема №1</w:t>
      </w:r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1A75E8" w:rsidRDefault="001F46E7">
      <w:pPr>
        <w:pStyle w:val="a7"/>
        <w:ind w:left="0"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-Запретите анимацию при первом входе пользователей в систему на всех клиентских компьютерах домена;</w:t>
      </w:r>
    </w:p>
    <w:p w:rsidR="001A75E8" w:rsidRDefault="001F46E7">
      <w:pPr>
        <w:pStyle w:val="a7"/>
        <w:ind w:left="0"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-Члены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 должны быть членами группы локальных администраторов на всех клиентских компьютерах домена;</w:t>
      </w:r>
    </w:p>
    <w:p w:rsidR="001A75E8" w:rsidRDefault="001F46E7">
      <w:pPr>
        <w:pStyle w:val="a7"/>
        <w:ind w:left="0"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-В браузерах </w:t>
      </w:r>
      <w:r>
        <w:rPr>
          <w:rFonts w:ascii="Times New Roman" w:hAnsi="Times New Roman" w:cs="Times New Roman"/>
          <w:sz w:val="28"/>
          <w:szCs w:val="28"/>
          <w:lang w:val="en-US"/>
        </w:rPr>
        <w:t>IE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Explorer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Edge</w:t>
      </w:r>
      <w:r>
        <w:rPr>
          <w:rFonts w:ascii="Times New Roman" w:hAnsi="Times New Roman" w:cs="Times New Roman"/>
          <w:sz w:val="28"/>
          <w:szCs w:val="28"/>
        </w:rPr>
        <w:t xml:space="preserve"> (установите и используйте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10.</w:t>
      </w:r>
      <w:r>
        <w:rPr>
          <w:rFonts w:ascii="Times New Roman" w:hAnsi="Times New Roman" w:cs="Times New Roman"/>
          <w:sz w:val="28"/>
          <w:szCs w:val="28"/>
          <w:lang w:val="en-US"/>
        </w:rPr>
        <w:t>admx</w:t>
      </w:r>
      <w:r>
        <w:rPr>
          <w:rFonts w:ascii="Times New Roman" w:hAnsi="Times New Roman" w:cs="Times New Roman"/>
          <w:sz w:val="28"/>
          <w:szCs w:val="28"/>
        </w:rPr>
        <w:t xml:space="preserve">) должна быть настроена стартовая страница – </w:t>
      </w:r>
      <w:r>
        <w:rPr>
          <w:rFonts w:ascii="Times New Roman" w:hAnsi="Times New Roman" w:cs="Times New Roman"/>
          <w:sz w:val="28"/>
          <w:szCs w:val="28"/>
          <w:lang w:val="en-US"/>
        </w:rPr>
        <w:t>www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Pest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A75E8" w:rsidRDefault="001F46E7">
      <w:pPr>
        <w:pStyle w:val="a7"/>
        <w:ind w:left="0" w:firstLine="4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0957">
        <w:rPr>
          <w:rFonts w:ascii="Times New Roman" w:hAnsi="Times New Roman" w:cs="Times New Roman"/>
          <w:sz w:val="28"/>
          <w:szCs w:val="28"/>
          <w:lang w:val="en-GB"/>
        </w:rPr>
        <w:t>-</w:t>
      </w:r>
      <w:r>
        <w:rPr>
          <w:rFonts w:ascii="Times New Roman" w:hAnsi="Times New Roman" w:cs="Times New Roman"/>
          <w:sz w:val="28"/>
          <w:szCs w:val="28"/>
        </w:rPr>
        <w:t>Создайте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подразделения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Experts, Competitors, Managers, Visitors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IT;</w:t>
      </w:r>
    </w:p>
    <w:p w:rsidR="001A75E8" w:rsidRDefault="001F46E7">
      <w:pPr>
        <w:pStyle w:val="a7"/>
        <w:ind w:left="0"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-В соответствующих подразделениях создайте доменные группы: </w:t>
      </w:r>
      <w:r>
        <w:rPr>
          <w:rFonts w:ascii="Times New Roman" w:hAnsi="Times New Roman" w:cs="Times New Roman"/>
          <w:sz w:val="28"/>
          <w:szCs w:val="28"/>
          <w:lang w:val="en-US"/>
        </w:rPr>
        <w:t>Experts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Competitors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Managers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Visitors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A75E8" w:rsidRDefault="001F46E7">
      <w:pPr>
        <w:pStyle w:val="a7"/>
        <w:ind w:left="0"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-Создайте пользователей, используя прилагаемый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-файл (вся имеющаяся в файле информация о пользователях должна быть внесена в </w:t>
      </w:r>
      <w:r>
        <w:rPr>
          <w:rFonts w:ascii="Times New Roman" w:hAnsi="Times New Roman" w:cs="Times New Roman"/>
          <w:sz w:val="28"/>
          <w:szCs w:val="28"/>
          <w:lang w:val="en-US"/>
        </w:rPr>
        <w:t>Active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Directory</w:t>
      </w:r>
      <w:r>
        <w:rPr>
          <w:rFonts w:ascii="Times New Roman" w:hAnsi="Times New Roman" w:cs="Times New Roman"/>
          <w:sz w:val="28"/>
          <w:szCs w:val="28"/>
        </w:rPr>
        <w:t>); поместите пользователей в соответствующие подразделения и группы; все созданные учетные записи должны быть включены и доступны;</w:t>
      </w:r>
    </w:p>
    <w:p w:rsidR="001A75E8" w:rsidRDefault="001F46E7">
      <w:pPr>
        <w:pStyle w:val="a7"/>
        <w:ind w:left="0"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-Все пользователи при первом входе в домен с компьютера </w:t>
      </w: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>
        <w:rPr>
          <w:rFonts w:ascii="Times New Roman" w:hAnsi="Times New Roman" w:cs="Times New Roman"/>
          <w:sz w:val="28"/>
          <w:szCs w:val="28"/>
        </w:rPr>
        <w:t xml:space="preserve">1 должны видеть на рабочем столе ярлык программы </w:t>
      </w:r>
      <w:r>
        <w:rPr>
          <w:rFonts w:ascii="Times New Roman" w:hAnsi="Times New Roman" w:cs="Times New Roman"/>
          <w:i/>
          <w:sz w:val="28"/>
          <w:szCs w:val="28"/>
        </w:rPr>
        <w:t>Калькулятор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75E8" w:rsidRDefault="001F46E7">
      <w:pPr>
        <w:pStyle w:val="a7"/>
        <w:ind w:left="0"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-Введите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20957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</w:rPr>
        <w:t>в домен;</w:t>
      </w:r>
    </w:p>
    <w:p w:rsidR="001A75E8" w:rsidRDefault="001F46E7">
      <w:pPr>
        <w:pStyle w:val="a7"/>
        <w:ind w:left="0"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-Настройте корпоративную телефонию в офисе на базе </w:t>
      </w:r>
      <w:r>
        <w:rPr>
          <w:rFonts w:ascii="Times New Roman" w:hAnsi="Times New Roman" w:cs="Times New Roman"/>
          <w:sz w:val="28"/>
          <w:szCs w:val="28"/>
          <w:lang w:val="en-US"/>
        </w:rPr>
        <w:t>Asterisk</w:t>
      </w:r>
      <w:r w:rsidRPr="0072095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Подключите ее к провайдеру телефонии, а также создайте двух абонентов (первый с номером 1001, второй с номером 1002), включите при наборе номера музыку вместо гудка, создайте тестовый номер 7777, при наборе данного номера абонент должен переключаться на голосовое меню, при нажатии 1 попадает на первый номер, а при нажатии на 2 попадает на второй номер, если нет, то по истечению 5 секунд звонок должен направиться сразу на два телефона.</w:t>
      </w:r>
    </w:p>
    <w:p w:rsidR="001A75E8" w:rsidRDefault="001F46E7">
      <w:pPr>
        <w:pStyle w:val="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Доступ к сети (данные для подключения)</w:t>
      </w:r>
    </w:p>
    <w:p w:rsidR="001A75E8" w:rsidRDefault="009551E0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1F46E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access</w:t>
        </w:r>
        <w:r w:rsidR="001F46E7" w:rsidRPr="00720957">
          <w:rPr>
            <w:rStyle w:val="a6"/>
            <w:rFonts w:ascii="Times New Roman" w:hAnsi="Times New Roman" w:cs="Times New Roman"/>
            <w:sz w:val="28"/>
            <w:szCs w:val="28"/>
          </w:rPr>
          <w:t xml:space="preserve"> </w:t>
        </w:r>
        <w:r w:rsidR="001F46E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to</w:t>
        </w:r>
        <w:r w:rsidR="001F46E7" w:rsidRPr="00720957">
          <w:rPr>
            <w:rStyle w:val="a6"/>
            <w:rFonts w:ascii="Times New Roman" w:hAnsi="Times New Roman" w:cs="Times New Roman"/>
            <w:sz w:val="28"/>
            <w:szCs w:val="28"/>
          </w:rPr>
          <w:t xml:space="preserve"> </w:t>
        </w:r>
        <w:r w:rsidR="001F46E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network</w:t>
        </w:r>
        <w:r w:rsidR="001F46E7" w:rsidRPr="00720957">
          <w:rPr>
            <w:rStyle w:val="a6"/>
            <w:rFonts w:ascii="Times New Roman" w:hAnsi="Times New Roman" w:cs="Times New Roman"/>
            <w:sz w:val="28"/>
            <w:szCs w:val="28"/>
          </w:rPr>
          <w:t xml:space="preserve"> (</w:t>
        </w:r>
        <w:r w:rsidR="001F46E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first</w:t>
        </w:r>
        <w:r w:rsidR="001F46E7" w:rsidRPr="00720957">
          <w:rPr>
            <w:rStyle w:val="a6"/>
            <w:rFonts w:ascii="Times New Roman" w:hAnsi="Times New Roman" w:cs="Times New Roman"/>
            <w:sz w:val="28"/>
            <w:szCs w:val="28"/>
          </w:rPr>
          <w:t>).</w:t>
        </w:r>
        <w:r w:rsidR="001F46E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xlsx</w:t>
        </w:r>
      </w:hyperlink>
      <w:r w:rsidR="001F46E7" w:rsidRPr="00720957">
        <w:rPr>
          <w:rFonts w:ascii="Times New Roman" w:hAnsi="Times New Roman" w:cs="Times New Roman"/>
          <w:sz w:val="28"/>
          <w:szCs w:val="28"/>
        </w:rPr>
        <w:t xml:space="preserve"> </w:t>
      </w:r>
      <w:r w:rsidR="001F46E7">
        <w:rPr>
          <w:rFonts w:ascii="Times New Roman" w:hAnsi="Times New Roman" w:cs="Times New Roman"/>
          <w:sz w:val="28"/>
          <w:szCs w:val="28"/>
        </w:rPr>
        <w:t>- для первого рабочего места;</w:t>
      </w:r>
    </w:p>
    <w:p w:rsidR="001A75E8" w:rsidRDefault="009551E0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1F46E7">
          <w:rPr>
            <w:rStyle w:val="a6"/>
            <w:rFonts w:ascii="Times New Roman" w:hAnsi="Times New Roman" w:cs="Times New Roman"/>
            <w:sz w:val="28"/>
            <w:szCs w:val="28"/>
          </w:rPr>
          <w:t>access to network (second).xlsx</w:t>
        </w:r>
      </w:hyperlink>
      <w:r w:rsidR="001F46E7">
        <w:rPr>
          <w:rFonts w:ascii="Times New Roman" w:hAnsi="Times New Roman" w:cs="Times New Roman"/>
          <w:sz w:val="28"/>
          <w:szCs w:val="28"/>
        </w:rPr>
        <w:t xml:space="preserve"> - для второго рабочего места.</w:t>
      </w:r>
    </w:p>
    <w:p w:rsidR="001A75E8" w:rsidRDefault="001F46E7">
      <w:pPr>
        <w:pStyle w:val="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Карта корпоративной сети</w:t>
      </w:r>
    </w:p>
    <w:p w:rsidR="001A75E8" w:rsidRDefault="00661BB2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661BB2">
          <w:rPr>
            <w:rStyle w:val="a6"/>
            <w:rFonts w:ascii="Times New Roman" w:hAnsi="Times New Roman" w:cs="Times New Roman"/>
            <w:sz w:val="28"/>
            <w:szCs w:val="28"/>
          </w:rPr>
          <w:t>Схема №1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- корпоративная сеть</w:t>
      </w:r>
      <w:r w:rsidR="001F46E7">
        <w:rPr>
          <w:rFonts w:ascii="Times New Roman" w:hAnsi="Times New Roman" w:cs="Times New Roman"/>
          <w:sz w:val="28"/>
          <w:szCs w:val="28"/>
        </w:rPr>
        <w:t>.</w:t>
      </w:r>
    </w:p>
    <w:p w:rsidR="001A75E8" w:rsidRDefault="001F46E7">
      <w:pPr>
        <w:pStyle w:val="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Локальные репозитории</w:t>
      </w:r>
    </w:p>
    <w:p w:rsidR="00661BB2" w:rsidRDefault="009551E0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1F46E7">
          <w:rPr>
            <w:rStyle w:val="a6"/>
            <w:rFonts w:ascii="Times New Roman" w:hAnsi="Times New Roman" w:cs="Times New Roman"/>
            <w:sz w:val="28"/>
            <w:szCs w:val="28"/>
          </w:rPr>
          <w:t>локальные репозитории.txt</w:t>
        </w:r>
      </w:hyperlink>
      <w:r w:rsidR="001F46E7" w:rsidRPr="00720957">
        <w:rPr>
          <w:rFonts w:ascii="Times New Roman" w:hAnsi="Times New Roman" w:cs="Times New Roman"/>
          <w:sz w:val="28"/>
          <w:szCs w:val="28"/>
        </w:rPr>
        <w:t xml:space="preserve"> - </w:t>
      </w:r>
      <w:r w:rsidR="001F46E7">
        <w:rPr>
          <w:rFonts w:ascii="Times New Roman" w:hAnsi="Times New Roman" w:cs="Times New Roman"/>
          <w:sz w:val="28"/>
          <w:szCs w:val="28"/>
        </w:rPr>
        <w:t>корпоративный репозиторий.</w:t>
      </w:r>
    </w:p>
    <w:p w:rsidR="00661BB2" w:rsidRDefault="00661BB2">
      <w:pPr>
        <w:suppressAutoHyphens w:val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61BB2" w:rsidRPr="00661BB2" w:rsidRDefault="00661BB2" w:rsidP="00661BB2">
      <w:pPr>
        <w:suppressAutoHyphens w:val="0"/>
        <w:jc w:val="right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Схема №1. ИТ-система предприятия в лабораторной среде </w:t>
      </w:r>
      <w:r>
        <w:rPr>
          <w:rFonts w:ascii="Times New Roman" w:hAnsi="Times New Roman" w:cs="Times New Roman"/>
          <w:sz w:val="28"/>
          <w:szCs w:val="28"/>
          <w:lang w:val="en-GB"/>
        </w:rPr>
        <w:t>Unetlab</w:t>
      </w:r>
      <w:r w:rsidRPr="00661BB2">
        <w:rPr>
          <w:rFonts w:ascii="Times New Roman" w:hAnsi="Times New Roman" w:cs="Times New Roman"/>
          <w:sz w:val="28"/>
          <w:szCs w:val="28"/>
        </w:rPr>
        <w:t>.</w:t>
      </w:r>
    </w:p>
    <w:p w:rsidR="00661BB2" w:rsidRDefault="00661BB2" w:rsidP="00661BB2">
      <w:pPr>
        <w:pStyle w:val="a7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661BB2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940425" cy="3993689"/>
            <wp:effectExtent l="0" t="0" r="3175" b="6985"/>
            <wp:docPr id="4" name="Рисунок 4" descr="C:\Users\A_Ilyichev\Desktop\task\рис.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_Ilyichev\Desktop\task\рис. 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A75E8" w:rsidRDefault="001A75E8">
      <w:pPr>
        <w:pStyle w:val="a7"/>
        <w:ind w:left="0" w:firstLine="420"/>
        <w:rPr>
          <w:rFonts w:ascii="Times New Roman" w:hAnsi="Times New Roman" w:cs="Times New Roman"/>
          <w:sz w:val="28"/>
          <w:szCs w:val="28"/>
        </w:rPr>
      </w:pPr>
    </w:p>
    <w:p w:rsidR="001A75E8" w:rsidRDefault="001A75E8">
      <w:pPr>
        <w:pStyle w:val="a7"/>
        <w:ind w:left="0" w:firstLine="420"/>
      </w:pPr>
    </w:p>
    <w:p w:rsidR="001A75E8" w:rsidRDefault="001A75E8">
      <w:pPr>
        <w:ind w:firstLine="420"/>
      </w:pPr>
    </w:p>
    <w:sectPr w:rsidR="001A75E8">
      <w:footerReference w:type="default" r:id="rId15"/>
      <w:pgSz w:w="11906" w:h="16838"/>
      <w:pgMar w:top="1134" w:right="850" w:bottom="1134" w:left="1701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1E0" w:rsidRDefault="009551E0">
      <w:pPr>
        <w:spacing w:after="0" w:line="240" w:lineRule="auto"/>
      </w:pPr>
      <w:r>
        <w:separator/>
      </w:r>
    </w:p>
  </w:endnote>
  <w:endnote w:type="continuationSeparator" w:id="0">
    <w:p w:rsidR="009551E0" w:rsidRDefault="00955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default"/>
  </w:font>
  <w:font w:name="WenQuanYi Micro Hei">
    <w:altName w:val="SimSun"/>
    <w:charset w:val="86"/>
    <w:family w:val="roman"/>
    <w:pitch w:val="default"/>
  </w:font>
  <w:font w:name="Lohit Devanagari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5E8" w:rsidRDefault="001F46E7">
    <w:pPr>
      <w:pStyle w:val="a4"/>
    </w:pPr>
    <w:r>
      <w:rPr>
        <w:noProof/>
        <w:lang w:eastAsia="ru-RU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A75E8" w:rsidRDefault="001F46E7">
                          <w:pPr>
                            <w:pStyle w:val="a4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 w:rsidR="00661BB2">
                            <w:rPr>
                              <w:noProof/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gaNcAIAABwFAAAOAAAAZHJzL2Uyb0RvYy54bWysVMtuEzEU3SPxD5b3dNIgqijqpAqpgpAi&#10;WlEQa8djJyP8ku1mJuzgU/gEpG6KBL+Q/hHHnkyKCpsiFuO59n2f+zg9a7UiG+FDbU1Jj48GlAjD&#10;bVWbVUnfv5s/G1ESIjMVU9aIkm5FoGeTp09OGzcWQ7u2qhKewIgJ48aVdB2jGxdF4GuhWTiyThgw&#10;pfWaRVz9qqg8a2Bdq2I4GJwUjfWV85aLEPB63jHpJNuXUvB4IWUQkaiSIraYT5/PZTqLySkbrzxz&#10;65rvw2D/EIVmtYHTg6lzFhm59vUfpnTNvQ1WxiNudWGlrLnIOSCb48GDbK7WzImcC8AJ7gBT+H9m&#10;+ZvNpSd1VdIhJYZplGj3dXezu737fPdl92P3Dd8N2f3E7zuIYQKscWEMvSsHzdi+tC0K378HPCYc&#10;Wul1+iNDAj6g3x7gFm0kPCmNhqPRACwOXn+B/eJe3fkQXwmrSSJK6lHPDDPbLELsRHuR5M3Yea1U&#10;rqkypCnpyfMXg6xw4MC4MvCRkuiCzVTcKpEsKPNWSOCRY04PuRPFTHmyYeghxrkwMaebLUE6SUm4&#10;fYziXj6pitylj1E+aGTP1sSDsq6N9TnfB2FXH/uQZSffI9DlnSCI7bLdF3dpqy1q6203LsHxeQ38&#10;FyzES+YxH6gZZj5e4JDKAme7pyhZW//pb+9JHm0LLiUN5q2kBguBEvXaoJ3TaPaE74llT5hrPbMA&#10;/xi7xPFMQsFH1ZPSW/0Bi2CafIDFDIenksaenMVu5rFIuJhOsxAG0LG4MFeOJ9O52G56HdFDubUS&#10;KB0Se7Awgrk59+sizfjv9yx1v9QmvwAAAP//AwBQSwMEFAAGAAgAAAAhAHGq0bnXAAAABQEAAA8A&#10;AABkcnMvZG93bnJldi54bWxMj0FPwzAMhe+T9h8iI3HbUgZCVWk6sYlyRGLlwDFrTFtInCrJuvLv&#10;MQgJLpafnvX8vXI7OysmDHHwpOBqnYFAar0ZqFPw0tSrHERMmoy2nlDBJ0bYVstFqQvjz/SM0yF1&#10;gkMoFlpBn9JYSBnbHp2Oaz8isffmg9OJZeikCfrM4c7KTZbdSqcH4g+9HnHfY/txODkF+7ppwoQx&#10;2Fd8rK/fn3Y3+DArdXkx39+BSDinv2P4xmd0qJjp6E9korAKuEj6mext8pzl8XeRVSn/01dfAAAA&#10;//8DAFBLAQItABQABgAIAAAAIQC2gziS/gAAAOEBAAATAAAAAAAAAAAAAAAAAAAAAABbQ29udGVu&#10;dF9UeXBlc10ueG1sUEsBAi0AFAAGAAgAAAAhADj9If/WAAAAlAEAAAsAAAAAAAAAAAAAAAAALwEA&#10;AF9yZWxzLy5yZWxzUEsBAi0AFAAGAAgAAAAhAFnyBo1wAgAAHAUAAA4AAAAAAAAAAAAAAAAALgIA&#10;AGRycy9lMm9Eb2MueG1sUEsBAi0AFAAGAAgAAAAhAHGq0bnXAAAABQEAAA8AAAAAAAAAAAAAAAAA&#10;ygQAAGRycy9kb3ducmV2LnhtbFBLBQYAAAAABAAEAPMAAADOBQAAAAA=&#10;" filled="f" stroked="f" strokeweight=".5pt">
              <v:textbox style="mso-fit-shape-to-text:t" inset="0,0,0,0">
                <w:txbxContent>
                  <w:p w:rsidR="001A75E8" w:rsidRDefault="001F46E7">
                    <w:pPr>
                      <w:pStyle w:val="a4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 w:rsidR="00661BB2">
                      <w:rPr>
                        <w:noProof/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5E8" w:rsidRDefault="001F46E7">
    <w:pPr>
      <w:pStyle w:val="a4"/>
    </w:pPr>
    <w:r>
      <w:rPr>
        <w:noProof/>
        <w:lang w:eastAsia="ru-RU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Текстовое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A75E8" w:rsidRDefault="001F46E7">
                          <w:pPr>
                            <w:pStyle w:val="a4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 w:rsidR="00661BB2">
                            <w:rPr>
                              <w:noProof/>
                              <w:lang w:val="en-US"/>
                            </w:rPr>
                            <w:t>4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3" o:spid="_x0000_s1027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0nwcwIAACMFAAAOAAAAZHJzL2Uyb0RvYy54bWysVMtuEzEU3SPxD5b3dNJGVFGUSRVSFSFV&#10;tKIg1o7Hbkb4JdvNTNjBp/AJSN2ABL+Q/hHHnswUFTZFLMZz7fs+9zE7abUiG+FDbU1JDw9GlAjD&#10;bVWb65K+e3v2bEJJiMxUTFkjSroVgZ7Mnz6ZNW4qjuzaqkp4AiMmTBtX0nWMbloUga+FZuHAOmHA&#10;lNZrFnH110XlWQPrWhVHo9Fx0VhfOW+5CAGvpx2TzrN9KQWPF1IGEYkqKWKL+fT5XKWzmM/Y9Noz&#10;t675Pgz2D1FoVhs4HUydssjIja//MKVr7m2wMh5wqwsrZc1FzgHZHI4eZHO1Zk7kXABOcANM4f+Z&#10;5a83l57UVUnHlBimUaLdl93t7tvdp7vPux+7r/huye4nft9BjBNgjQtT6F05aMb2hW1R+P494DHh&#10;0Eqv0x8ZEvAB/XaAW7SR8KQ0OZpMRmBx8PoL7Bf36s6H+FJYTRJRUo96ZpjZ5jzETrQXSd6MPauV&#10;yjVVhjQlPR4/H2WFgQPjysBHSqILNlNxq0SyoMwbIYFHjjk95E4US+XJhqGHGOfCxJxutgTpJCXh&#10;9jGKe/mkKnKXPkZ50MierYmDsq6N9TnfB2FXH/qQZSffI9DlnSCI7arNjTDUcmWrLUrsbTc1wfGz&#10;GmU4ZyFeMo8xQekw+vECh1QWcNs9Rcna+o9/e0/y6F5wKWkwdiU12AuUqFcGXZ0mtCd8T6x6wtzo&#10;pUUNDrFSHM8kFHxUPSm91e+xDxbJB1jMcHgqaezJZexGH/uEi8UiC2EOHYvn5srxZDrX3C1uIlop&#10;d1jCpkNijxkmMffofmukUf/9nqXud9v8FwAAAP//AwBQSwMEFAAGAAgAAAAhAHGq0bnXAAAABQEA&#10;AA8AAABkcnMvZG93bnJldi54bWxMj0FPwzAMhe+T9h8iI3HbUgZCVWk6sYlyRGLlwDFrTFtInCrJ&#10;uvLvMQgJLpafnvX8vXI7OysmDHHwpOBqnYFAar0ZqFPw0tSrHERMmoy2nlDBJ0bYVstFqQvjz/SM&#10;0yF1gkMoFlpBn9JYSBnbHp2Oaz8isffmg9OJZeikCfrM4c7KTZbdSqcH4g+9HnHfY/txODkF+7pp&#10;woQx2Fd8rK/fn3Y3+DArdXkx39+BSDinv2P4xmd0qJjp6E9korAKuEj6mext8pzl8XeRVSn/01df&#10;AAAA//8DAFBLAQItABQABgAIAAAAIQC2gziS/gAAAOEBAAATAAAAAAAAAAAAAAAAAAAAAABbQ29u&#10;dGVudF9UeXBlc10ueG1sUEsBAi0AFAAGAAgAAAAhADj9If/WAAAAlAEAAAsAAAAAAAAAAAAAAAAA&#10;LwEAAF9yZWxzLy5yZWxzUEsBAi0AFAAGAAgAAAAhAEHzSfBzAgAAIwUAAA4AAAAAAAAAAAAAAAAA&#10;LgIAAGRycy9lMm9Eb2MueG1sUEsBAi0AFAAGAAgAAAAhAHGq0bnXAAAABQEAAA8AAAAAAAAAAAAA&#10;AAAAzQQAAGRycy9kb3ducmV2LnhtbFBLBQYAAAAABAAEAPMAAADRBQAAAAA=&#10;" filled="f" stroked="f" strokeweight=".5pt">
              <v:textbox style="mso-fit-shape-to-text:t" inset="0,0,0,0">
                <w:txbxContent>
                  <w:p w:rsidR="001A75E8" w:rsidRDefault="001F46E7">
                    <w:pPr>
                      <w:pStyle w:val="a4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 w:rsidR="00661BB2">
                      <w:rPr>
                        <w:noProof/>
                        <w:lang w:val="en-US"/>
                      </w:rPr>
                      <w:t>4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1E0" w:rsidRDefault="009551E0">
      <w:pPr>
        <w:spacing w:after="0" w:line="240" w:lineRule="auto"/>
      </w:pPr>
      <w:r>
        <w:separator/>
      </w:r>
    </w:p>
  </w:footnote>
  <w:footnote w:type="continuationSeparator" w:id="0">
    <w:p w:rsidR="009551E0" w:rsidRDefault="009551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5E8"/>
    <w:rsid w:val="001A75E8"/>
    <w:rsid w:val="001F46E7"/>
    <w:rsid w:val="00247338"/>
    <w:rsid w:val="00661BB2"/>
    <w:rsid w:val="00694063"/>
    <w:rsid w:val="00720957"/>
    <w:rsid w:val="009551E0"/>
    <w:rsid w:val="012951C0"/>
    <w:rsid w:val="050F5882"/>
    <w:rsid w:val="058819FE"/>
    <w:rsid w:val="072B05B1"/>
    <w:rsid w:val="0A5A77BD"/>
    <w:rsid w:val="0C164F8A"/>
    <w:rsid w:val="18844347"/>
    <w:rsid w:val="196F5929"/>
    <w:rsid w:val="19F25CE8"/>
    <w:rsid w:val="1A95225D"/>
    <w:rsid w:val="1D89226C"/>
    <w:rsid w:val="1FF926C8"/>
    <w:rsid w:val="227312DF"/>
    <w:rsid w:val="22FD269D"/>
    <w:rsid w:val="2B4A74BB"/>
    <w:rsid w:val="33ED5D7E"/>
    <w:rsid w:val="34810591"/>
    <w:rsid w:val="378320DE"/>
    <w:rsid w:val="3855566D"/>
    <w:rsid w:val="38AB73D6"/>
    <w:rsid w:val="38C728FE"/>
    <w:rsid w:val="3F9322D3"/>
    <w:rsid w:val="3FE934A6"/>
    <w:rsid w:val="45185FD7"/>
    <w:rsid w:val="453D52F2"/>
    <w:rsid w:val="47DE1DD1"/>
    <w:rsid w:val="4B55018C"/>
    <w:rsid w:val="5571199C"/>
    <w:rsid w:val="5E504CC5"/>
    <w:rsid w:val="5F315766"/>
    <w:rsid w:val="5FA866B0"/>
    <w:rsid w:val="647E3B5B"/>
    <w:rsid w:val="66FF003B"/>
    <w:rsid w:val="67BF41BB"/>
    <w:rsid w:val="6B9224D2"/>
    <w:rsid w:val="6D607209"/>
    <w:rsid w:val="70CD269C"/>
    <w:rsid w:val="71183669"/>
    <w:rsid w:val="71296A72"/>
    <w:rsid w:val="75C26269"/>
    <w:rsid w:val="76DD642E"/>
    <w:rsid w:val="79314B35"/>
    <w:rsid w:val="7DF55579"/>
    <w:rsid w:val="7F2D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C8B6261"/>
  <w15:docId w15:val="{5EBD3A92-07C8-4765-AABF-FB9AB369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textAlignment w:val="baseline"/>
    </w:pPr>
    <w:rPr>
      <w:rFonts w:ascii="Liberation Serif" w:eastAsia="WenQuanYi Micro Hei" w:hAnsi="Liberation Serif" w:cs="Lohit Devanagari"/>
      <w:color w:val="00000A"/>
      <w:sz w:val="24"/>
      <w:szCs w:val="24"/>
      <w:lang w:eastAsia="zh-CN" w:bidi="hi-I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unhideWhenUsed/>
    <w:qFormat/>
    <w:pPr>
      <w:keepNext/>
      <w:keepLines/>
      <w:suppressAutoHyphens w:val="0"/>
      <w:spacing w:before="400" w:after="80"/>
      <w:textAlignment w:val="auto"/>
      <w:outlineLvl w:val="1"/>
    </w:pPr>
    <w:rPr>
      <w:rFonts w:ascii="Arial" w:eastAsiaTheme="majorEastAsia" w:hAnsi="Arial" w:cstheme="majorBidi"/>
      <w:b/>
      <w:caps/>
      <w:color w:val="000000" w:themeColor="text1"/>
      <w:sz w:val="32"/>
      <w:szCs w:val="26"/>
      <w:lang w:val="en-GB" w:eastAsia="en-US" w:bidi="ar-SA"/>
    </w:rPr>
  </w:style>
  <w:style w:type="paragraph" w:styleId="4">
    <w:name w:val="heading 4"/>
    <w:basedOn w:val="a"/>
    <w:next w:val="a"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FollowedHyperlink"/>
    <w:basedOn w:val="a0"/>
    <w:qFormat/>
    <w:rPr>
      <w:color w:val="800080"/>
      <w:u w:val="single"/>
    </w:rPr>
  </w:style>
  <w:style w:type="character" w:styleId="a6">
    <w:name w:val="Hyperlink"/>
    <w:basedOn w:val="a0"/>
    <w:rPr>
      <w:color w:val="0000FF"/>
      <w:u w:val="single"/>
    </w:rPr>
  </w:style>
  <w:style w:type="paragraph" w:customStyle="1" w:styleId="10">
    <w:name w:val="Обычный1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4"/>
      <w:lang w:eastAsia="ja-JP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&#1083;&#1086;&#1082;&#1072;&#1083;&#1100;&#1085;&#1099;&#1077;%20&#1088;&#1077;&#1087;&#1086;&#1079;&#1080;&#1090;&#1086;&#1088;&#1080;&#1080;.tx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&#1088;&#1080;&#1089;.%201.JP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ccess%20to%20network%20(second).xls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access%20to%20network%20(first).xls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C35330-D772-4FAE-A1BA-31A49D25B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Steplogic</Company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WSR2018</dc:creator>
  <cp:lastModifiedBy>Ильичев Антон Сергеевич</cp:lastModifiedBy>
  <cp:revision>3</cp:revision>
  <dcterms:created xsi:type="dcterms:W3CDTF">2019-01-22T07:07:00Z</dcterms:created>
  <dcterms:modified xsi:type="dcterms:W3CDTF">2020-05-09T16:43:00Z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1049-10.2.0.7617</vt:lpwstr>
  </property>
</Properties>
</file>