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8A6B2" w14:textId="77777777" w:rsidR="002B7354" w:rsidRDefault="002B7354" w:rsidP="002B7354">
      <w:pPr>
        <w:pStyle w:val="a6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 w14:paraId="349FC7C4" w14:textId="77777777" w:rsidR="002B7354" w:rsidRDefault="002B7354" w:rsidP="002B7354">
      <w:pPr>
        <w:pStyle w:val="a6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 w14:paraId="70BF8085" w14:textId="77777777" w:rsidR="002B7354" w:rsidRDefault="002B7354" w:rsidP="002B7354">
      <w:pPr>
        <w:pStyle w:val="a6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 w14:paraId="7DB251BE" w14:textId="77777777" w:rsidR="002B7354" w:rsidRPr="00D031EC" w:rsidRDefault="002B7354" w:rsidP="002B7354">
      <w:pPr>
        <w:pStyle w:val="a6"/>
        <w:jc w:val="center"/>
        <w:rPr>
          <w:i/>
          <w:color w:val="000000"/>
          <w:sz w:val="28"/>
          <w:szCs w:val="27"/>
        </w:rPr>
      </w:pPr>
      <w:r w:rsidRPr="00D031EC">
        <w:rPr>
          <w:i/>
          <w:color w:val="000000"/>
          <w:sz w:val="28"/>
          <w:szCs w:val="27"/>
        </w:rPr>
        <w:t>Дисциплина «</w:t>
      </w:r>
      <w:r>
        <w:rPr>
          <w:i/>
          <w:color w:val="000000"/>
          <w:sz w:val="28"/>
          <w:szCs w:val="27"/>
        </w:rPr>
        <w:t>Технологии машинного обучения</w:t>
      </w:r>
      <w:r w:rsidRPr="00D031EC">
        <w:rPr>
          <w:i/>
          <w:color w:val="000000"/>
          <w:sz w:val="28"/>
          <w:szCs w:val="27"/>
        </w:rPr>
        <w:t>»</w:t>
      </w:r>
    </w:p>
    <w:p w14:paraId="3CF6E7BA" w14:textId="77777777" w:rsidR="002B7354" w:rsidRDefault="002B7354" w:rsidP="002B7354">
      <w:pPr>
        <w:pStyle w:val="a6"/>
        <w:rPr>
          <w:color w:val="000000"/>
          <w:sz w:val="27"/>
          <w:szCs w:val="27"/>
        </w:rPr>
      </w:pPr>
    </w:p>
    <w:p w14:paraId="67248E3A" w14:textId="77777777" w:rsidR="002B7354" w:rsidRDefault="002B7354" w:rsidP="002B7354">
      <w:pPr>
        <w:pStyle w:val="a6"/>
        <w:jc w:val="center"/>
        <w:rPr>
          <w:color w:val="000000"/>
          <w:sz w:val="27"/>
          <w:szCs w:val="27"/>
        </w:rPr>
      </w:pPr>
    </w:p>
    <w:p w14:paraId="0071481A" w14:textId="77777777" w:rsidR="002B7354" w:rsidRDefault="002B7354" w:rsidP="002B7354">
      <w:pPr>
        <w:pStyle w:val="a6"/>
        <w:rPr>
          <w:color w:val="000000"/>
          <w:sz w:val="27"/>
          <w:szCs w:val="27"/>
        </w:rPr>
      </w:pPr>
    </w:p>
    <w:p w14:paraId="14E7B8AF" w14:textId="77777777" w:rsidR="002B7354" w:rsidRDefault="002B7354" w:rsidP="002B7354">
      <w:pPr>
        <w:pStyle w:val="a6"/>
        <w:jc w:val="center"/>
        <w:rPr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 w14:paraId="18A4BDA3" w14:textId="77777777" w:rsidR="002B7354" w:rsidRPr="008937F2" w:rsidRDefault="002B7354" w:rsidP="002B7354">
      <w:pPr>
        <w:pStyle w:val="a6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по лабораторной работе №6</w:t>
      </w:r>
    </w:p>
    <w:p w14:paraId="030BCDB4" w14:textId="77777777" w:rsidR="002B7354" w:rsidRPr="00D031EC" w:rsidRDefault="002B7354" w:rsidP="002B7354">
      <w:pPr>
        <w:pStyle w:val="a6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«</w:t>
      </w:r>
      <w:r w:rsidRPr="002B7354">
        <w:rPr>
          <w:color w:val="000000"/>
          <w:sz w:val="28"/>
          <w:szCs w:val="27"/>
        </w:rPr>
        <w:t>Ансамбли моделей машинного обучения</w:t>
      </w:r>
      <w:r>
        <w:rPr>
          <w:color w:val="000000"/>
          <w:sz w:val="28"/>
          <w:szCs w:val="27"/>
        </w:rPr>
        <w:t>»</w:t>
      </w:r>
    </w:p>
    <w:p w14:paraId="69C3B6FF" w14:textId="0650BF0C" w:rsidR="002B7354" w:rsidRDefault="002B7354" w:rsidP="002B7354">
      <w:pPr>
        <w:pStyle w:val="a6"/>
        <w:jc w:val="center"/>
        <w:rPr>
          <w:i/>
          <w:color w:val="000000"/>
          <w:sz w:val="32"/>
          <w:szCs w:val="27"/>
        </w:rPr>
      </w:pPr>
    </w:p>
    <w:p w14:paraId="62BDF08C" w14:textId="77777777" w:rsidR="00590AF6" w:rsidRDefault="00590AF6" w:rsidP="002B7354">
      <w:pPr>
        <w:pStyle w:val="a6"/>
        <w:jc w:val="center"/>
        <w:rPr>
          <w:i/>
          <w:color w:val="000000"/>
          <w:sz w:val="28"/>
          <w:szCs w:val="27"/>
        </w:rPr>
      </w:pPr>
    </w:p>
    <w:p w14:paraId="14504DF3" w14:textId="77777777" w:rsidR="002B7354" w:rsidRDefault="002B7354" w:rsidP="002B7354">
      <w:pPr>
        <w:pStyle w:val="a6"/>
        <w:jc w:val="center"/>
        <w:rPr>
          <w:i/>
          <w:color w:val="000000"/>
          <w:sz w:val="28"/>
          <w:szCs w:val="27"/>
        </w:rPr>
      </w:pPr>
    </w:p>
    <w:p w14:paraId="67CB19AC" w14:textId="77777777" w:rsidR="002B7354" w:rsidRDefault="002B7354" w:rsidP="002B7354">
      <w:pPr>
        <w:pStyle w:val="a6"/>
        <w:jc w:val="center"/>
        <w:rPr>
          <w:i/>
          <w:color w:val="000000"/>
          <w:sz w:val="28"/>
          <w:szCs w:val="27"/>
        </w:rPr>
      </w:pPr>
    </w:p>
    <w:p w14:paraId="75A4D6BD" w14:textId="77777777" w:rsidR="002B7354" w:rsidRDefault="002B7354" w:rsidP="002B7354">
      <w:pPr>
        <w:pStyle w:val="a6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Студент:</w:t>
      </w:r>
    </w:p>
    <w:p w14:paraId="4FCF0925" w14:textId="4D411779" w:rsidR="002B7354" w:rsidRDefault="00590AF6" w:rsidP="002B7354">
      <w:pPr>
        <w:pStyle w:val="a6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  <w:t>Гаранин А</w:t>
      </w:r>
      <w:r w:rsidR="002B7354">
        <w:rPr>
          <w:color w:val="000000"/>
          <w:sz w:val="28"/>
          <w:szCs w:val="27"/>
          <w:u w:val="single"/>
        </w:rPr>
        <w:t>.В.</w:t>
      </w:r>
    </w:p>
    <w:p w14:paraId="549EAD47" w14:textId="1BAC9D01" w:rsidR="002B7354" w:rsidRDefault="002B7354" w:rsidP="002B7354">
      <w:pPr>
        <w:pStyle w:val="a6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Группа ИУ5</w:t>
      </w:r>
      <w:r w:rsidR="00590AF6">
        <w:rPr>
          <w:color w:val="000000"/>
          <w:sz w:val="28"/>
          <w:szCs w:val="27"/>
        </w:rPr>
        <w:t>Ц</w:t>
      </w:r>
      <w:r>
        <w:rPr>
          <w:color w:val="000000"/>
          <w:sz w:val="28"/>
          <w:szCs w:val="27"/>
        </w:rPr>
        <w:t>-</w:t>
      </w:r>
      <w:r w:rsidR="00590AF6">
        <w:rPr>
          <w:color w:val="000000"/>
          <w:sz w:val="28"/>
          <w:szCs w:val="27"/>
        </w:rPr>
        <w:t>8</w:t>
      </w:r>
      <w:r>
        <w:rPr>
          <w:color w:val="000000"/>
          <w:sz w:val="28"/>
          <w:szCs w:val="27"/>
        </w:rPr>
        <w:t>1Б</w:t>
      </w:r>
    </w:p>
    <w:p w14:paraId="666A58A7" w14:textId="77777777" w:rsidR="002B7354" w:rsidRDefault="002B7354" w:rsidP="002B7354">
      <w:pPr>
        <w:pStyle w:val="a6"/>
        <w:jc w:val="right"/>
        <w:rPr>
          <w:color w:val="000000"/>
          <w:sz w:val="28"/>
          <w:szCs w:val="27"/>
          <w:u w:val="single"/>
        </w:rPr>
      </w:pPr>
    </w:p>
    <w:p w14:paraId="18D7F309" w14:textId="77777777" w:rsidR="002B7354" w:rsidRDefault="002B7354" w:rsidP="002B7354">
      <w:pPr>
        <w:pStyle w:val="a6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 w14:paraId="2F93571E" w14:textId="77777777" w:rsidR="002B7354" w:rsidRDefault="002B7354" w:rsidP="002B7354">
      <w:pPr>
        <w:pStyle w:val="a6"/>
        <w:jc w:val="right"/>
        <w:rPr>
          <w:color w:val="000000"/>
          <w:sz w:val="28"/>
          <w:szCs w:val="27"/>
          <w:u w:val="single"/>
        </w:rPr>
      </w:pPr>
      <w:proofErr w:type="spellStart"/>
      <w:r>
        <w:rPr>
          <w:color w:val="000000"/>
          <w:sz w:val="28"/>
          <w:szCs w:val="27"/>
          <w:u w:val="single"/>
        </w:rPr>
        <w:t>Гапанюк</w:t>
      </w:r>
      <w:proofErr w:type="spellEnd"/>
      <w:r>
        <w:rPr>
          <w:color w:val="000000"/>
          <w:sz w:val="28"/>
          <w:szCs w:val="27"/>
          <w:u w:val="single"/>
        </w:rPr>
        <w:t xml:space="preserve"> Ю.Е.</w:t>
      </w:r>
    </w:p>
    <w:p w14:paraId="4281F23D" w14:textId="77777777" w:rsidR="002B7354" w:rsidRDefault="002B7354" w:rsidP="002B7354">
      <w:pPr>
        <w:pStyle w:val="a6"/>
        <w:rPr>
          <w:color w:val="000000"/>
          <w:sz w:val="28"/>
          <w:szCs w:val="27"/>
          <w:u w:val="single"/>
        </w:rPr>
      </w:pPr>
    </w:p>
    <w:p w14:paraId="0E36EDEC" w14:textId="77777777" w:rsidR="002B7354" w:rsidRDefault="002B7354" w:rsidP="002B7354">
      <w:pPr>
        <w:pStyle w:val="a6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 w14:paraId="6C522F74" w14:textId="77777777" w:rsidR="002B7354" w:rsidRPr="002B7354" w:rsidRDefault="002B7354" w:rsidP="002B7354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Cs w:val="28"/>
          <w:u w:val="single"/>
          <w:lang w:val="ru-RU" w:eastAsia="ru-RU"/>
        </w:rPr>
      </w:pPr>
      <w:r w:rsidRPr="002B7354">
        <w:rPr>
          <w:rFonts w:ascii="Times New Roman" w:eastAsia="Times New Roman" w:hAnsi="Times New Roman" w:cs="Times New Roman"/>
          <w:b/>
          <w:bCs/>
          <w:color w:val="24292E"/>
          <w:szCs w:val="28"/>
          <w:u w:val="single"/>
          <w:lang w:val="ru-RU" w:eastAsia="ru-RU"/>
        </w:rPr>
        <w:lastRenderedPageBreak/>
        <w:t>Цель лабораторной работы:</w:t>
      </w:r>
      <w:r w:rsidRPr="00500D7F">
        <w:rPr>
          <w:rFonts w:ascii="Times New Roman" w:eastAsia="Times New Roman" w:hAnsi="Times New Roman" w:cs="Times New Roman"/>
          <w:color w:val="24292E"/>
          <w:szCs w:val="28"/>
          <w:u w:val="single"/>
          <w:lang w:eastAsia="ru-RU"/>
        </w:rPr>
        <w:t> </w:t>
      </w:r>
    </w:p>
    <w:p w14:paraId="27F3623D" w14:textId="77777777" w:rsidR="002B7354" w:rsidRDefault="002B7354" w:rsidP="002B7354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color w:val="24292E"/>
          <w:lang w:val="ru-RU" w:eastAsia="ru-RU"/>
        </w:rPr>
      </w:pPr>
      <w:r w:rsidRPr="002B7354">
        <w:rPr>
          <w:rFonts w:ascii="Times New Roman" w:eastAsia="Times New Roman" w:hAnsi="Times New Roman" w:cs="Times New Roman"/>
          <w:color w:val="24292E"/>
          <w:lang w:val="ru-RU" w:eastAsia="ru-RU"/>
        </w:rPr>
        <w:t>Изучение ансамблей моделей машинного обучения.</w:t>
      </w:r>
    </w:p>
    <w:p w14:paraId="3F0C839E" w14:textId="77777777" w:rsidR="002B7354" w:rsidRPr="002B7354" w:rsidRDefault="002B7354" w:rsidP="002B7354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szCs w:val="28"/>
          <w:u w:val="single"/>
          <w:lang w:val="ru-RU" w:eastAsia="ru-RU"/>
        </w:rPr>
      </w:pPr>
      <w:r w:rsidRPr="002B7354">
        <w:rPr>
          <w:rFonts w:ascii="Times New Roman" w:eastAsia="Times New Roman" w:hAnsi="Times New Roman" w:cs="Times New Roman"/>
          <w:b/>
          <w:bCs/>
          <w:color w:val="24292E"/>
          <w:szCs w:val="28"/>
          <w:u w:val="single"/>
          <w:lang w:val="ru-RU" w:eastAsia="ru-RU"/>
        </w:rPr>
        <w:t>Задание:</w:t>
      </w:r>
    </w:p>
    <w:p w14:paraId="5E222CD9" w14:textId="77777777" w:rsidR="002B7354" w:rsidRPr="002B7354" w:rsidRDefault="002B7354" w:rsidP="002B7354">
      <w:pPr>
        <w:pStyle w:val="a5"/>
        <w:numPr>
          <w:ilvl w:val="0"/>
          <w:numId w:val="2"/>
        </w:numPr>
        <w:ind w:left="284" w:hanging="306"/>
        <w:jc w:val="both"/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</w:pPr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>Выберите набор данных (</w:t>
      </w:r>
      <w:proofErr w:type="spellStart"/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>датасет</w:t>
      </w:r>
      <w:proofErr w:type="spellEnd"/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 xml:space="preserve">) для решения задачи классификации или </w:t>
      </w:r>
      <w:proofErr w:type="spellStart"/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>регресии</w:t>
      </w:r>
      <w:proofErr w:type="spellEnd"/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>.</w:t>
      </w:r>
    </w:p>
    <w:p w14:paraId="601F629D" w14:textId="77777777" w:rsidR="002B7354" w:rsidRPr="002B7354" w:rsidRDefault="002B7354" w:rsidP="002B7354">
      <w:pPr>
        <w:pStyle w:val="a5"/>
        <w:numPr>
          <w:ilvl w:val="0"/>
          <w:numId w:val="2"/>
        </w:numPr>
        <w:ind w:left="284" w:hanging="306"/>
        <w:jc w:val="both"/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</w:pPr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>В случае необходимости проведите удаление или заполнение пропусков и кодирование категориальных признаков.</w:t>
      </w:r>
    </w:p>
    <w:p w14:paraId="2F16FC73" w14:textId="77777777" w:rsidR="002B7354" w:rsidRPr="002B7354" w:rsidRDefault="002B7354" w:rsidP="002B7354">
      <w:pPr>
        <w:pStyle w:val="a5"/>
        <w:numPr>
          <w:ilvl w:val="0"/>
          <w:numId w:val="2"/>
        </w:numPr>
        <w:ind w:left="284" w:hanging="306"/>
        <w:jc w:val="both"/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</w:pPr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 xml:space="preserve">С использованием метода </w:t>
      </w:r>
      <w:proofErr w:type="spellStart"/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>train_test_split</w:t>
      </w:r>
      <w:proofErr w:type="spellEnd"/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 xml:space="preserve"> разделите выборку на обучающую и тестовую.</w:t>
      </w:r>
    </w:p>
    <w:p w14:paraId="1FDF9255" w14:textId="77777777" w:rsidR="002B7354" w:rsidRPr="002B7354" w:rsidRDefault="002B7354" w:rsidP="002B7354">
      <w:pPr>
        <w:pStyle w:val="a5"/>
        <w:numPr>
          <w:ilvl w:val="0"/>
          <w:numId w:val="2"/>
        </w:numPr>
        <w:ind w:left="284" w:hanging="306"/>
        <w:jc w:val="both"/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</w:pPr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>Обучите две ансамблевые модели. Оцените качество моделей с помощью одной из подходящих для задачи метрик. Сравните качество полученных моделей.</w:t>
      </w:r>
    </w:p>
    <w:p w14:paraId="5EFD9674" w14:textId="77777777" w:rsidR="002B7354" w:rsidRPr="00037C7E" w:rsidRDefault="002B7354" w:rsidP="002B7354">
      <w:pPr>
        <w:pStyle w:val="a5"/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val="en-US" w:eastAsia="ru-RU"/>
        </w:rPr>
      </w:pPr>
    </w:p>
    <w:p w14:paraId="4181B63C" w14:textId="77777777" w:rsidR="002B7354" w:rsidRDefault="002B7354" w:rsidP="002B7354">
      <w:pPr>
        <w:rPr>
          <w:rFonts w:ascii="Times New Roman" w:hAnsi="Times New Roman" w:cs="Times New Roman"/>
          <w:b/>
          <w:bCs/>
          <w:szCs w:val="28"/>
          <w:u w:val="single"/>
          <w:lang w:eastAsia="ru-RU"/>
        </w:rPr>
      </w:pPr>
      <w:proofErr w:type="spellStart"/>
      <w:r w:rsidRPr="00500D7F">
        <w:rPr>
          <w:rFonts w:ascii="Times New Roman" w:hAnsi="Times New Roman" w:cs="Times New Roman"/>
          <w:b/>
          <w:bCs/>
          <w:szCs w:val="28"/>
          <w:u w:val="single"/>
          <w:lang w:eastAsia="ru-RU"/>
        </w:rPr>
        <w:t>Выполнение</w:t>
      </w:r>
      <w:proofErr w:type="spellEnd"/>
      <w:r w:rsidRPr="00500D7F">
        <w:rPr>
          <w:rFonts w:ascii="Times New Roman" w:hAnsi="Times New Roman" w:cs="Times New Roman"/>
          <w:b/>
          <w:bCs/>
          <w:szCs w:val="28"/>
          <w:u w:val="single"/>
          <w:lang w:eastAsia="ru-RU"/>
        </w:rPr>
        <w:t xml:space="preserve"> </w:t>
      </w:r>
      <w:proofErr w:type="spellStart"/>
      <w:r w:rsidRPr="00500D7F">
        <w:rPr>
          <w:rFonts w:ascii="Times New Roman" w:hAnsi="Times New Roman" w:cs="Times New Roman"/>
          <w:b/>
          <w:bCs/>
          <w:szCs w:val="28"/>
          <w:u w:val="single"/>
          <w:lang w:eastAsia="ru-RU"/>
        </w:rPr>
        <w:t>работы</w:t>
      </w:r>
      <w:proofErr w:type="spellEnd"/>
      <w:r w:rsidRPr="00500D7F">
        <w:rPr>
          <w:rFonts w:ascii="Times New Roman" w:hAnsi="Times New Roman" w:cs="Times New Roman"/>
          <w:b/>
          <w:bCs/>
          <w:szCs w:val="28"/>
          <w:u w:val="single"/>
          <w:lang w:eastAsia="ru-RU"/>
        </w:rPr>
        <w:t>:</w:t>
      </w:r>
    </w:p>
    <w:p w14:paraId="2838EA53" w14:textId="77777777" w:rsidR="005E524D" w:rsidRDefault="005E524D">
      <w:pPr>
        <w:pStyle w:val="Standard"/>
      </w:pPr>
    </w:p>
    <w:p w14:paraId="2A82336B" w14:textId="77777777" w:rsidR="00037C7E" w:rsidRPr="001F065F" w:rsidRDefault="00037C7E">
      <w:pPr>
        <w:pStyle w:val="Standard"/>
        <w:rPr>
          <w:rFonts w:ascii="Times New Roman" w:eastAsia="Times New Roman" w:hAnsi="Times New Roman" w:cs="Times New Roman"/>
          <w:color w:val="24292E"/>
          <w:lang w:val="ru-RU" w:eastAsia="ru-RU"/>
        </w:rPr>
      </w:pPr>
      <w:r w:rsidRPr="001F065F">
        <w:rPr>
          <w:rFonts w:ascii="Times New Roman" w:eastAsia="Times New Roman" w:hAnsi="Times New Roman" w:cs="Times New Roman"/>
          <w:color w:val="24292E"/>
          <w:lang w:val="ru-RU" w:eastAsia="ru-RU"/>
        </w:rPr>
        <w:t xml:space="preserve">Выбранный </w:t>
      </w:r>
      <w:proofErr w:type="spellStart"/>
      <w:r w:rsidRPr="001F065F">
        <w:rPr>
          <w:rFonts w:ascii="Times New Roman" w:eastAsia="Times New Roman" w:hAnsi="Times New Roman" w:cs="Times New Roman"/>
          <w:color w:val="24292E"/>
          <w:lang w:val="ru-RU" w:eastAsia="ru-RU"/>
        </w:rPr>
        <w:t>датасет</w:t>
      </w:r>
      <w:proofErr w:type="spellEnd"/>
      <w:r w:rsidRPr="001F065F">
        <w:rPr>
          <w:rFonts w:ascii="Times New Roman" w:eastAsia="Times New Roman" w:hAnsi="Times New Roman" w:cs="Times New Roman"/>
          <w:color w:val="24292E"/>
          <w:lang w:val="ru-RU" w:eastAsia="ru-RU"/>
        </w:rPr>
        <w:t>:</w:t>
      </w:r>
    </w:p>
    <w:p w14:paraId="5FFB4B5D" w14:textId="77777777" w:rsidR="00037C7E" w:rsidRPr="001F065F" w:rsidRDefault="00037C7E">
      <w:pPr>
        <w:pStyle w:val="Standard"/>
        <w:rPr>
          <w:rFonts w:ascii="Times New Roman" w:eastAsia="Times New Roman" w:hAnsi="Times New Roman" w:cs="Times New Roman"/>
          <w:color w:val="24292E"/>
          <w:lang w:val="ru-RU" w:eastAsia="ru-RU"/>
        </w:rPr>
      </w:pPr>
    </w:p>
    <w:p w14:paraId="4687112A" w14:textId="77777777" w:rsidR="00037C7E" w:rsidRPr="00590AF6" w:rsidRDefault="00590AF6">
      <w:pPr>
        <w:pStyle w:val="Standard"/>
        <w:rPr>
          <w:lang w:val="ru-RU"/>
        </w:rPr>
      </w:pPr>
      <w:hyperlink r:id="rId7" w:history="1">
        <w:r w:rsidR="00037C7E">
          <w:rPr>
            <w:rStyle w:val="a7"/>
          </w:rPr>
          <w:t>https</w:t>
        </w:r>
        <w:r w:rsidR="00037C7E" w:rsidRPr="00037C7E">
          <w:rPr>
            <w:rStyle w:val="a7"/>
            <w:lang w:val="ru-RU"/>
          </w:rPr>
          <w:t>://</w:t>
        </w:r>
        <w:r w:rsidR="00037C7E">
          <w:rPr>
            <w:rStyle w:val="a7"/>
          </w:rPr>
          <w:t>www</w:t>
        </w:r>
        <w:r w:rsidR="00037C7E" w:rsidRPr="00037C7E">
          <w:rPr>
            <w:rStyle w:val="a7"/>
            <w:lang w:val="ru-RU"/>
          </w:rPr>
          <w:t>.</w:t>
        </w:r>
        <w:proofErr w:type="spellStart"/>
        <w:r w:rsidR="00037C7E">
          <w:rPr>
            <w:rStyle w:val="a7"/>
          </w:rPr>
          <w:t>kaggle</w:t>
        </w:r>
        <w:proofErr w:type="spellEnd"/>
        <w:r w:rsidR="00037C7E" w:rsidRPr="00037C7E">
          <w:rPr>
            <w:rStyle w:val="a7"/>
            <w:lang w:val="ru-RU"/>
          </w:rPr>
          <w:t>.</w:t>
        </w:r>
        <w:r w:rsidR="00037C7E">
          <w:rPr>
            <w:rStyle w:val="a7"/>
          </w:rPr>
          <w:t>com</w:t>
        </w:r>
        <w:r w:rsidR="00037C7E" w:rsidRPr="00037C7E">
          <w:rPr>
            <w:rStyle w:val="a7"/>
            <w:lang w:val="ru-RU"/>
          </w:rPr>
          <w:t>/</w:t>
        </w:r>
        <w:proofErr w:type="spellStart"/>
        <w:r w:rsidR="00037C7E">
          <w:rPr>
            <w:rStyle w:val="a7"/>
          </w:rPr>
          <w:t>ronitf</w:t>
        </w:r>
        <w:proofErr w:type="spellEnd"/>
        <w:r w:rsidR="00037C7E" w:rsidRPr="00037C7E">
          <w:rPr>
            <w:rStyle w:val="a7"/>
            <w:lang w:val="ru-RU"/>
          </w:rPr>
          <w:t>/</w:t>
        </w:r>
        <w:r w:rsidR="00037C7E">
          <w:rPr>
            <w:rStyle w:val="a7"/>
          </w:rPr>
          <w:t>heart</w:t>
        </w:r>
        <w:r w:rsidR="00037C7E" w:rsidRPr="00037C7E">
          <w:rPr>
            <w:rStyle w:val="a7"/>
            <w:lang w:val="ru-RU"/>
          </w:rPr>
          <w:t>-</w:t>
        </w:r>
        <w:r w:rsidR="00037C7E">
          <w:rPr>
            <w:rStyle w:val="a7"/>
          </w:rPr>
          <w:t>disease</w:t>
        </w:r>
        <w:r w:rsidR="00037C7E" w:rsidRPr="00037C7E">
          <w:rPr>
            <w:rStyle w:val="a7"/>
            <w:lang w:val="ru-RU"/>
          </w:rPr>
          <w:t>-</w:t>
        </w:r>
        <w:proofErr w:type="spellStart"/>
        <w:r w:rsidR="00037C7E">
          <w:rPr>
            <w:rStyle w:val="a7"/>
          </w:rPr>
          <w:t>uci</w:t>
        </w:r>
        <w:proofErr w:type="spellEnd"/>
        <w:r w:rsidR="00037C7E" w:rsidRPr="00037C7E">
          <w:rPr>
            <w:rStyle w:val="a7"/>
            <w:lang w:val="ru-RU"/>
          </w:rPr>
          <w:t>/</w:t>
        </w:r>
        <w:r w:rsidR="00037C7E">
          <w:rPr>
            <w:rStyle w:val="a7"/>
          </w:rPr>
          <w:t>data</w:t>
        </w:r>
        <w:r w:rsidR="00037C7E" w:rsidRPr="00037C7E">
          <w:rPr>
            <w:rStyle w:val="a7"/>
            <w:lang w:val="ru-RU"/>
          </w:rPr>
          <w:t>#</w:t>
        </w:r>
      </w:hyperlink>
    </w:p>
    <w:p w14:paraId="46AA650E" w14:textId="77777777" w:rsidR="00037C7E" w:rsidRPr="00590AF6" w:rsidRDefault="00037C7E">
      <w:pPr>
        <w:pStyle w:val="Standard"/>
        <w:rPr>
          <w:lang w:val="ru-RU"/>
        </w:rPr>
      </w:pPr>
    </w:p>
    <w:p w14:paraId="11F39A0A" w14:textId="77777777" w:rsidR="00AE19F0" w:rsidRDefault="00037C7E" w:rsidP="00AE19F0">
      <w:pPr>
        <w:pStyle w:val="Standard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Датасет</w:t>
      </w:r>
      <w:proofErr w:type="spellEnd"/>
      <w:r w:rsidRPr="00037C7E">
        <w:rPr>
          <w:rFonts w:ascii="Times New Roman" w:hAnsi="Times New Roman" w:cs="Times New Roman"/>
          <w:lang w:val="ru-RU"/>
        </w:rPr>
        <w:t xml:space="preserve"> содержит 76 атрибутов, но все опубликованные эксперименты относятся к использованию подмножества из 14 из них. </w:t>
      </w:r>
      <w:r w:rsidR="00AE19F0" w:rsidRPr="00AE19F0">
        <w:rPr>
          <w:rFonts w:ascii="Times New Roman" w:hAnsi="Times New Roman" w:cs="Times New Roman"/>
          <w:lang w:val="ru-RU"/>
        </w:rPr>
        <w:t>Поле "цель" относится к наличию у пациента сердечно-сосудистых заболеваний. Это целочисленное значение от 0 (отсутствие присутствия) до 4.</w:t>
      </w:r>
    </w:p>
    <w:p w14:paraId="49691DD7" w14:textId="77777777" w:rsidR="00AE19F0" w:rsidRDefault="00AE19F0" w:rsidP="00AE19F0">
      <w:pPr>
        <w:pStyle w:val="Standard"/>
        <w:rPr>
          <w:rFonts w:ascii="Times New Roman" w:hAnsi="Times New Roman" w:cs="Times New Roman"/>
          <w:lang w:val="ru-RU"/>
        </w:rPr>
      </w:pPr>
    </w:p>
    <w:p w14:paraId="60AAA163" w14:textId="77777777" w:rsidR="00AE19F0" w:rsidRDefault="00AE19F0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8680E65" wp14:editId="4AFD354C">
            <wp:extent cx="4000500" cy="338297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918" cy="338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3C78" w14:textId="77777777" w:rsidR="00AE19F0" w:rsidRDefault="00AE19F0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1062717B" w14:textId="77777777" w:rsidR="00AE19F0" w:rsidRDefault="00AE19F0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2BA843C4" w14:textId="77777777" w:rsidR="00AE19F0" w:rsidRDefault="00AE19F0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Подготовка данных:</w:t>
      </w:r>
    </w:p>
    <w:p w14:paraId="713C8600" w14:textId="77777777" w:rsidR="001F065F" w:rsidRDefault="001F065F" w:rsidP="00037C7E">
      <w:pPr>
        <w:pStyle w:val="Standard"/>
        <w:rPr>
          <w:rFonts w:ascii="Times New Roman" w:hAnsi="Times New Roman" w:cs="Times New Roman"/>
        </w:rPr>
      </w:pPr>
    </w:p>
    <w:p w14:paraId="39ED9900" w14:textId="77777777" w:rsidR="00315E9E" w:rsidRDefault="00315E9E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6EF28125" wp14:editId="68514ECB">
            <wp:extent cx="6332220" cy="34842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5729" w14:textId="77777777" w:rsidR="001F065F" w:rsidRDefault="001F065F" w:rsidP="00037C7E">
      <w:pPr>
        <w:pStyle w:val="Standard"/>
        <w:rPr>
          <w:rFonts w:ascii="Times New Roman" w:hAnsi="Times New Roman" w:cs="Times New Roman"/>
        </w:rPr>
      </w:pPr>
    </w:p>
    <w:p w14:paraId="6003A8A5" w14:textId="77777777" w:rsidR="00315E9E" w:rsidRDefault="00315E9E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1248A062" wp14:editId="073D92E4">
            <wp:extent cx="2788330" cy="2042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1179"/>
                    <a:stretch/>
                  </pic:blipFill>
                  <pic:spPr bwMode="auto">
                    <a:xfrm>
                      <a:off x="0" y="0"/>
                      <a:ext cx="2790238" cy="2043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 wp14:anchorId="6038ECA6" wp14:editId="02DB8283">
            <wp:extent cx="3055620" cy="20197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310" cy="202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9963" w14:textId="77777777" w:rsidR="00315E9E" w:rsidRDefault="00315E9E" w:rsidP="00037C7E">
      <w:pPr>
        <w:pStyle w:val="Standard"/>
        <w:rPr>
          <w:noProof/>
          <w:lang w:val="ru-RU" w:eastAsia="ru-RU" w:bidi="ar-SA"/>
        </w:rPr>
      </w:pPr>
    </w:p>
    <w:p w14:paraId="792E1D77" w14:textId="77777777" w:rsidR="00315E9E" w:rsidRDefault="00315E9E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3A2A85C6" wp14:editId="0C5AE0E4">
            <wp:extent cx="3917489" cy="23622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4829" cy="23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4867" w14:textId="77777777" w:rsidR="00B8409D" w:rsidRDefault="00B8409D" w:rsidP="00037C7E">
      <w:pPr>
        <w:pStyle w:val="Standard"/>
        <w:rPr>
          <w:rFonts w:ascii="Times New Roman" w:hAnsi="Times New Roman" w:cs="Times New Roman"/>
        </w:rPr>
      </w:pPr>
    </w:p>
    <w:p w14:paraId="593F8017" w14:textId="77777777" w:rsidR="00315E9E" w:rsidRDefault="00315E9E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15723AC9" wp14:editId="5A45EE16">
            <wp:extent cx="6332220" cy="12439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E91D" w14:textId="77777777" w:rsidR="00315E9E" w:rsidRDefault="00315E9E" w:rsidP="00037C7E">
      <w:pPr>
        <w:pStyle w:val="Standard"/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drawing>
          <wp:inline distT="0" distB="0" distL="0" distR="0" wp14:anchorId="47CB9D41" wp14:editId="695CA997">
            <wp:extent cx="3900937" cy="4221480"/>
            <wp:effectExtent l="0" t="0" r="444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8330" cy="422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E9E">
        <w:rPr>
          <w:noProof/>
          <w:lang w:val="ru-RU" w:eastAsia="ru-RU" w:bidi="ar-SA"/>
        </w:rPr>
        <w:t xml:space="preserve"> </w:t>
      </w:r>
    </w:p>
    <w:p w14:paraId="53F8F9EA" w14:textId="77777777" w:rsidR="00315E9E" w:rsidRDefault="00315E9E" w:rsidP="00037C7E">
      <w:pPr>
        <w:pStyle w:val="Standard"/>
        <w:rPr>
          <w:noProof/>
          <w:lang w:val="ru-RU" w:eastAsia="ru-RU" w:bidi="ar-SA"/>
        </w:rPr>
      </w:pPr>
    </w:p>
    <w:p w14:paraId="119873EE" w14:textId="77777777" w:rsidR="00315E9E" w:rsidRDefault="00315E9E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22E30409" wp14:editId="7A1EA29C">
            <wp:extent cx="3817620" cy="19121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2626" cy="19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36D9" w14:textId="77777777" w:rsidR="00B8409D" w:rsidRDefault="00B8409D" w:rsidP="00037C7E">
      <w:pPr>
        <w:pStyle w:val="Standard"/>
        <w:rPr>
          <w:rFonts w:ascii="Times New Roman" w:hAnsi="Times New Roman" w:cs="Times New Roman"/>
        </w:rPr>
      </w:pPr>
    </w:p>
    <w:p w14:paraId="56D8DDF3" w14:textId="77777777" w:rsidR="00B8409D" w:rsidRDefault="00B8409D" w:rsidP="00037C7E">
      <w:pPr>
        <w:pStyle w:val="Standard"/>
        <w:rPr>
          <w:rFonts w:ascii="Times New Roman" w:hAnsi="Times New Roman" w:cs="Times New Roman"/>
        </w:rPr>
      </w:pPr>
    </w:p>
    <w:p w14:paraId="58C7992E" w14:textId="77777777" w:rsidR="00B8409D" w:rsidRDefault="00B8409D" w:rsidP="00037C7E">
      <w:pPr>
        <w:pStyle w:val="Standard"/>
        <w:rPr>
          <w:rFonts w:ascii="Times New Roman" w:hAnsi="Times New Roman" w:cs="Times New Roman"/>
        </w:rPr>
      </w:pPr>
    </w:p>
    <w:p w14:paraId="7C4C54BF" w14:textId="77777777" w:rsidR="00B8409D" w:rsidRDefault="00B8409D" w:rsidP="00037C7E">
      <w:pPr>
        <w:pStyle w:val="Standard"/>
        <w:rPr>
          <w:rFonts w:ascii="Times New Roman" w:hAnsi="Times New Roman" w:cs="Times New Roman"/>
        </w:rPr>
      </w:pPr>
    </w:p>
    <w:p w14:paraId="175C17D4" w14:textId="77777777" w:rsidR="001F065F" w:rsidRDefault="001F065F" w:rsidP="00037C7E">
      <w:pPr>
        <w:pStyle w:val="Standard"/>
        <w:rPr>
          <w:rFonts w:ascii="Times New Roman" w:hAnsi="Times New Roman" w:cs="Times New Roman"/>
        </w:rPr>
      </w:pPr>
    </w:p>
    <w:p w14:paraId="430ADDFB" w14:textId="77777777" w:rsidR="001F065F" w:rsidRP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Загрузка данных</w:t>
      </w:r>
    </w:p>
    <w:p w14:paraId="12F2C858" w14:textId="77777777" w:rsidR="00315E9E" w:rsidRPr="00315E9E" w:rsidRDefault="00315E9E" w:rsidP="00037C7E">
      <w:pPr>
        <w:pStyle w:val="Standard"/>
        <w:rPr>
          <w:rFonts w:ascii="Times New Roman" w:hAnsi="Times New Roman" w:cs="Times New Roman"/>
        </w:rPr>
      </w:pPr>
    </w:p>
    <w:p w14:paraId="06FC8980" w14:textId="77777777" w:rsidR="00AE19F0" w:rsidRDefault="00AE19F0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451369B" wp14:editId="3AA89C92">
            <wp:extent cx="6332220" cy="196151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5265"/>
                    <a:stretch/>
                  </pic:blipFill>
                  <pic:spPr bwMode="auto">
                    <a:xfrm>
                      <a:off x="0" y="0"/>
                      <a:ext cx="6332220" cy="196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3A973" w14:textId="77777777"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55F87239" w14:textId="77777777"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3742DF8E" w14:textId="77777777"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Разделение данных на обучающую и тестовую выборки</w:t>
      </w:r>
    </w:p>
    <w:p w14:paraId="1B87252D" w14:textId="77777777"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18B52B8" wp14:editId="08F15A34">
            <wp:extent cx="4831080" cy="141124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3048" cy="141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F9FA" w14:textId="77777777"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55E7C25D" w14:textId="77777777"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37183BC2" w14:textId="77777777"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37B95060" w14:textId="77777777"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5B4D56FA" w14:textId="77777777" w:rsidR="001F065F" w:rsidRDefault="001F065F" w:rsidP="001C15CD">
      <w:pPr>
        <w:pStyle w:val="Standard"/>
        <w:numPr>
          <w:ilvl w:val="0"/>
          <w:numId w:val="3"/>
        </w:numPr>
        <w:rPr>
          <w:rFonts w:ascii="Times New Roman" w:hAnsi="Times New Roman" w:cs="Times New Roman"/>
          <w:b/>
          <w:lang w:val="ru-RU"/>
        </w:rPr>
      </w:pPr>
      <w:proofErr w:type="spellStart"/>
      <w:r w:rsidRPr="001F065F">
        <w:rPr>
          <w:rFonts w:ascii="Times New Roman" w:hAnsi="Times New Roman" w:cs="Times New Roman"/>
          <w:b/>
          <w:lang w:val="ru-RU"/>
        </w:rPr>
        <w:t>Бэггинг</w:t>
      </w:r>
      <w:proofErr w:type="spellEnd"/>
    </w:p>
    <w:p w14:paraId="410EA86F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</w:p>
    <w:p w14:paraId="6A608E93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E1E2C06" wp14:editId="568B9F52">
            <wp:extent cx="6332220" cy="19367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9EF5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456BEF05" wp14:editId="58BD71AD">
            <wp:extent cx="4873909" cy="41681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3204" cy="417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D2A6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6BED209" wp14:editId="118C9B75">
            <wp:extent cx="3642360" cy="41975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6787" cy="420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2C9C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</w:p>
    <w:p w14:paraId="71E20B46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5A349877" wp14:editId="2EC9F994">
            <wp:extent cx="5692140" cy="3995686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4186" cy="39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7BE4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5786F45" wp14:editId="48516F00">
            <wp:extent cx="4099560" cy="384385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4360" cy="38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7CD1" w14:textId="77777777" w:rsidR="001F065F" w:rsidRDefault="001F065F" w:rsidP="00037C7E">
      <w:pPr>
        <w:pStyle w:val="Standard"/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771C3108" wp14:editId="0F91FE8A">
            <wp:extent cx="5455529" cy="27660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9965" cy="27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65F">
        <w:rPr>
          <w:noProof/>
          <w:lang w:val="ru-RU" w:eastAsia="ru-RU" w:bidi="ar-SA"/>
        </w:rPr>
        <w:t xml:space="preserve"> </w:t>
      </w:r>
    </w:p>
    <w:p w14:paraId="70995775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EDEA6B5" wp14:editId="6EAE5EE5">
            <wp:extent cx="4709160" cy="34312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1429" cy="343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1552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327B5BD2" wp14:editId="417E5F08">
            <wp:extent cx="4114800" cy="2685844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462" cy="26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C156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8108448" wp14:editId="1CAF97D9">
            <wp:extent cx="4084320" cy="284698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0782" cy="285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ABDA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7612392" wp14:editId="049E5350">
            <wp:extent cx="4267200" cy="253584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2589" cy="254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9919" w14:textId="77777777" w:rsidR="001F065F" w:rsidRPr="001F065F" w:rsidRDefault="001F065F" w:rsidP="00037C7E">
      <w:pPr>
        <w:pStyle w:val="Standard"/>
        <w:rPr>
          <w:rFonts w:ascii="Times New Roman" w:hAnsi="Times New Roman" w:cs="Times New Roman"/>
          <w:b/>
        </w:rPr>
      </w:pPr>
    </w:p>
    <w:p w14:paraId="7CE728D3" w14:textId="77777777" w:rsidR="001F065F" w:rsidRPr="00B8409D" w:rsidRDefault="001F065F" w:rsidP="00037C7E">
      <w:pPr>
        <w:pStyle w:val="Standard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r w:rsidRPr="00B8409D">
        <w:rPr>
          <w:rFonts w:ascii="Times New Roman" w:hAnsi="Times New Roman" w:cs="Times New Roman"/>
          <w:lang w:val="ru-RU"/>
        </w:rPr>
        <w:t>Деревья</w:t>
      </w:r>
      <w:r w:rsidRPr="00B8409D"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 получаются различными. Таким образом, каждое дерево работает как "слабая модель".</w:t>
      </w:r>
    </w:p>
    <w:p w14:paraId="4B161133" w14:textId="77777777" w:rsidR="00B8409D" w:rsidRDefault="00B8409D" w:rsidP="00037C7E">
      <w:pPr>
        <w:pStyle w:val="Standard"/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ru-RU"/>
        </w:rPr>
      </w:pPr>
    </w:p>
    <w:p w14:paraId="289EB6C2" w14:textId="77777777" w:rsidR="00B8409D" w:rsidRDefault="00B8409D" w:rsidP="001C15CD">
      <w:pPr>
        <w:pStyle w:val="Standard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</w:pPr>
      <w:r w:rsidRPr="00B8409D"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  <w:lastRenderedPageBreak/>
        <w:t>Случайный лес</w:t>
      </w:r>
    </w:p>
    <w:p w14:paraId="6BD5F329" w14:textId="77777777" w:rsidR="00B8409D" w:rsidRDefault="00B8409D" w:rsidP="00037C7E">
      <w:pPr>
        <w:pStyle w:val="Standard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</w:p>
    <w:p w14:paraId="09DE5F10" w14:textId="77777777"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8EECB2D" wp14:editId="0BF55026">
            <wp:extent cx="5372100" cy="3388000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6611" cy="33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A355" w14:textId="77777777"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D106A44" wp14:editId="59C98FD6">
            <wp:extent cx="1920240" cy="1883836"/>
            <wp:effectExtent l="0" t="0" r="381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3932" cy="189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C865" w14:textId="77777777"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49FFC7B" wp14:editId="28A5B834">
            <wp:extent cx="4671060" cy="27683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3894" cy="277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C6B3" w14:textId="77777777"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78985B3C" wp14:editId="07F0FD6B">
            <wp:extent cx="4259580" cy="2088355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9848" cy="209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8C2F" w14:textId="77777777"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336A5A6" wp14:editId="227D987D">
            <wp:extent cx="4152900" cy="211767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828" cy="21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A1AA" w14:textId="77777777"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74FBC51" wp14:editId="58F83F26">
            <wp:extent cx="4198620" cy="18500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3259" cy="186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F89B" w14:textId="77777777"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69B78D5" wp14:editId="55777006">
            <wp:extent cx="4091940" cy="1889219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8505" cy="18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A45" w14:textId="77777777"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2C620B90" w14:textId="77777777" w:rsidR="00B8409D" w:rsidRDefault="00B8409D" w:rsidP="00037C7E">
      <w:pPr>
        <w:pStyle w:val="Standard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r>
        <w:rPr>
          <w:rFonts w:ascii="Times New Roman" w:hAnsi="Times New Roman" w:cs="Times New Roman"/>
          <w:lang w:val="ru-RU"/>
        </w:rPr>
        <w:t>В</w:t>
      </w:r>
      <w:r w:rsidRPr="00B8409D"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 случае случайного леса деревья получаются более разнообразными, чем в случае </w:t>
      </w:r>
      <w:proofErr w:type="spellStart"/>
      <w:r w:rsidRPr="00B8409D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бэггинга</w:t>
      </w:r>
      <w:proofErr w:type="spellEnd"/>
      <w:r w:rsidRPr="00B8409D">
        <w:rPr>
          <w:rFonts w:ascii="Times New Roman" w:hAnsi="Times New Roman" w:cs="Times New Roman"/>
          <w:color w:val="000000"/>
          <w:shd w:val="clear" w:color="auto" w:fill="FFFFFF"/>
          <w:lang w:val="ru-RU"/>
        </w:rPr>
        <w:t>.</w:t>
      </w:r>
    </w:p>
    <w:p w14:paraId="48626CA0" w14:textId="77777777" w:rsidR="00B8409D" w:rsidRP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02EE23C0" w14:textId="77777777" w:rsidR="00B8409D" w:rsidRDefault="001C15CD" w:rsidP="00037C7E">
      <w:pPr>
        <w:pStyle w:val="Standard"/>
        <w:rPr>
          <w:rFonts w:ascii="Times New Roman" w:hAnsi="Times New Roman" w:cs="Times New Roman"/>
          <w:b/>
          <w:lang w:val="ru-RU"/>
        </w:rPr>
      </w:pPr>
      <w:r w:rsidRPr="001C15CD">
        <w:rPr>
          <w:rFonts w:ascii="Times New Roman" w:hAnsi="Times New Roman" w:cs="Times New Roman"/>
          <w:b/>
          <w:lang w:val="ru-RU"/>
        </w:rPr>
        <w:lastRenderedPageBreak/>
        <w:t>Сравнение моделей</w:t>
      </w:r>
    </w:p>
    <w:p w14:paraId="04DE2644" w14:textId="77777777" w:rsidR="001C15CD" w:rsidRDefault="001C15CD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596EA3F2" w14:textId="77777777" w:rsidR="001C15CD" w:rsidRPr="001C15CD" w:rsidRDefault="001C15CD" w:rsidP="001C15CD">
      <w:pPr>
        <w:shd w:val="clear" w:color="auto" w:fill="FFFFFF"/>
        <w:suppressAutoHyphens w:val="0"/>
        <w:autoSpaceDN/>
        <w:spacing w:before="153"/>
        <w:textAlignment w:val="auto"/>
        <w:outlineLvl w:val="1"/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</w:pPr>
      <w:r w:rsidRPr="001C15CD"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  <w:t>Метрики качества классификации</w:t>
      </w:r>
    </w:p>
    <w:p w14:paraId="04944FF4" w14:textId="77777777" w:rsidR="001C15CD" w:rsidRPr="001C15CD" w:rsidRDefault="001C15CD" w:rsidP="001C15CD">
      <w:pPr>
        <w:shd w:val="clear" w:color="auto" w:fill="FFFFFF"/>
        <w:suppressAutoHyphens w:val="0"/>
        <w:autoSpaceDN/>
        <w:spacing w:before="186"/>
        <w:textAlignment w:val="auto"/>
        <w:outlineLvl w:val="2"/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</w:pPr>
      <w:r w:rsidRPr="001C15CD"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  <w:t>1) </w:t>
      </w:r>
      <w:proofErr w:type="spellStart"/>
      <w:r w:rsidR="00590AF6">
        <w:fldChar w:fldCharType="begin"/>
      </w:r>
      <w:r w:rsidR="00590AF6" w:rsidRPr="00590AF6">
        <w:rPr>
          <w:lang w:val="ru-RU"/>
        </w:rPr>
        <w:instrText xml:space="preserve"> </w:instrText>
      </w:r>
      <w:r w:rsidR="00590AF6">
        <w:instrText>HYPERLINK</w:instrText>
      </w:r>
      <w:r w:rsidR="00590AF6" w:rsidRPr="00590AF6">
        <w:rPr>
          <w:lang w:val="ru-RU"/>
        </w:rPr>
        <w:instrText xml:space="preserve"> "</w:instrText>
      </w:r>
      <w:r w:rsidR="00590AF6">
        <w:instrText>https</w:instrText>
      </w:r>
      <w:r w:rsidR="00590AF6" w:rsidRPr="00590AF6">
        <w:rPr>
          <w:lang w:val="ru-RU"/>
        </w:rPr>
        <w:instrText>://</w:instrText>
      </w:r>
      <w:r w:rsidR="00590AF6">
        <w:instrText>scikit</w:instrText>
      </w:r>
      <w:r w:rsidR="00590AF6" w:rsidRPr="00590AF6">
        <w:rPr>
          <w:lang w:val="ru-RU"/>
        </w:rPr>
        <w:instrText>-</w:instrText>
      </w:r>
      <w:r w:rsidR="00590AF6">
        <w:instrText>learn</w:instrText>
      </w:r>
      <w:r w:rsidR="00590AF6" w:rsidRPr="00590AF6">
        <w:rPr>
          <w:lang w:val="ru-RU"/>
        </w:rPr>
        <w:instrText>.</w:instrText>
      </w:r>
      <w:r w:rsidR="00590AF6">
        <w:instrText>org</w:instrText>
      </w:r>
      <w:r w:rsidR="00590AF6" w:rsidRPr="00590AF6">
        <w:rPr>
          <w:lang w:val="ru-RU"/>
        </w:rPr>
        <w:instrText>/</w:instrText>
      </w:r>
      <w:r w:rsidR="00590AF6">
        <w:instrText>stable</w:instrText>
      </w:r>
      <w:r w:rsidR="00590AF6" w:rsidRPr="00590AF6">
        <w:rPr>
          <w:lang w:val="ru-RU"/>
        </w:rPr>
        <w:instrText>/</w:instrText>
      </w:r>
      <w:r w:rsidR="00590AF6">
        <w:instrText>modules</w:instrText>
      </w:r>
      <w:r w:rsidR="00590AF6" w:rsidRPr="00590AF6">
        <w:rPr>
          <w:lang w:val="ru-RU"/>
        </w:rPr>
        <w:instrText>/</w:instrText>
      </w:r>
      <w:r w:rsidR="00590AF6">
        <w:instrText>generated</w:instrText>
      </w:r>
      <w:r w:rsidR="00590AF6" w:rsidRPr="00590AF6">
        <w:rPr>
          <w:lang w:val="ru-RU"/>
        </w:rPr>
        <w:instrText>/</w:instrText>
      </w:r>
      <w:r w:rsidR="00590AF6">
        <w:instrText>sklearn</w:instrText>
      </w:r>
      <w:r w:rsidR="00590AF6" w:rsidRPr="00590AF6">
        <w:rPr>
          <w:lang w:val="ru-RU"/>
        </w:rPr>
        <w:instrText>.</w:instrText>
      </w:r>
      <w:r w:rsidR="00590AF6">
        <w:instrText>metrics</w:instrText>
      </w:r>
      <w:r w:rsidR="00590AF6" w:rsidRPr="00590AF6">
        <w:rPr>
          <w:lang w:val="ru-RU"/>
        </w:rPr>
        <w:instrText>.</w:instrText>
      </w:r>
      <w:r w:rsidR="00590AF6">
        <w:instrText>accuracy</w:instrText>
      </w:r>
      <w:r w:rsidR="00590AF6" w:rsidRPr="00590AF6">
        <w:rPr>
          <w:lang w:val="ru-RU"/>
        </w:rPr>
        <w:instrText>_</w:instrText>
      </w:r>
      <w:r w:rsidR="00590AF6">
        <w:instrText>score</w:instrText>
      </w:r>
      <w:r w:rsidR="00590AF6" w:rsidRPr="00590AF6">
        <w:rPr>
          <w:lang w:val="ru-RU"/>
        </w:rPr>
        <w:instrText>.</w:instrText>
      </w:r>
      <w:r w:rsidR="00590AF6">
        <w:instrText>html</w:instrText>
      </w:r>
      <w:r w:rsidR="00590AF6" w:rsidRPr="00590AF6">
        <w:rPr>
          <w:lang w:val="ru-RU"/>
        </w:rPr>
        <w:instrText>" \</w:instrText>
      </w:r>
      <w:r w:rsidR="00590AF6">
        <w:instrText>l</w:instrText>
      </w:r>
      <w:r w:rsidR="00590AF6" w:rsidRPr="00590AF6">
        <w:rPr>
          <w:lang w:val="ru-RU"/>
        </w:rPr>
        <w:instrText xml:space="preserve"> "</w:instrText>
      </w:r>
      <w:r w:rsidR="00590AF6">
        <w:instrText>sklearn</w:instrText>
      </w:r>
      <w:r w:rsidR="00590AF6" w:rsidRPr="00590AF6">
        <w:rPr>
          <w:lang w:val="ru-RU"/>
        </w:rPr>
        <w:instrText>.</w:instrText>
      </w:r>
      <w:r w:rsidR="00590AF6">
        <w:instrText>metrics</w:instrText>
      </w:r>
      <w:r w:rsidR="00590AF6" w:rsidRPr="00590AF6">
        <w:rPr>
          <w:lang w:val="ru-RU"/>
        </w:rPr>
        <w:instrText>.</w:instrText>
      </w:r>
      <w:r w:rsidR="00590AF6">
        <w:instrText>accuracy</w:instrText>
      </w:r>
      <w:r w:rsidR="00590AF6" w:rsidRPr="00590AF6">
        <w:rPr>
          <w:lang w:val="ru-RU"/>
        </w:rPr>
        <w:instrText>_</w:instrText>
      </w:r>
      <w:r w:rsidR="00590AF6">
        <w:instrText>score</w:instrText>
      </w:r>
      <w:r w:rsidR="00590AF6" w:rsidRPr="00590AF6">
        <w:rPr>
          <w:lang w:val="ru-RU"/>
        </w:rPr>
        <w:instrText xml:space="preserve">" </w:instrText>
      </w:r>
      <w:r w:rsidR="00590AF6">
        <w:fldChar w:fldCharType="separate"/>
      </w:r>
      <w:r w:rsidRPr="001C15CD"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  <w:t>Accuracy</w:t>
      </w:r>
      <w:proofErr w:type="spellEnd"/>
      <w:r w:rsidR="00590AF6"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  <w:fldChar w:fldCharType="end"/>
      </w:r>
    </w:p>
    <w:p w14:paraId="48CBEE0D" w14:textId="77777777" w:rsidR="001C15CD" w:rsidRDefault="001C15CD" w:rsidP="001C15CD">
      <w:pPr>
        <w:shd w:val="clear" w:color="auto" w:fill="FFFFFF"/>
        <w:suppressAutoHyphens w:val="0"/>
        <w:autoSpaceDN/>
        <w:spacing w:before="240" w:after="150"/>
        <w:textAlignment w:val="auto"/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</w:pPr>
      <w:r w:rsidRPr="001C15CD"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  <w:t>Метрика вычисляет процент (долю в диапазоне от 0 до 1) правильно определенных классов.</w:t>
      </w:r>
    </w:p>
    <w:p w14:paraId="52783B38" w14:textId="77777777" w:rsidR="001C15CD" w:rsidRPr="001C15CD" w:rsidRDefault="001C15CD" w:rsidP="001C15CD">
      <w:pPr>
        <w:pStyle w:val="4"/>
        <w:shd w:val="clear" w:color="auto" w:fill="FFFFFF"/>
        <w:spacing w:before="480"/>
        <w:rPr>
          <w:rFonts w:ascii="Times New Roman" w:eastAsia="Times New Roman" w:hAnsi="Times New Roman" w:cs="Times New Roman"/>
          <w:i w:val="0"/>
          <w:iCs w:val="0"/>
          <w:color w:val="000000"/>
          <w:kern w:val="0"/>
          <w:szCs w:val="24"/>
          <w:lang w:val="ru-RU" w:eastAsia="ru-RU" w:bidi="ar-SA"/>
        </w:rPr>
      </w:pPr>
      <w:r w:rsidRPr="00590AF6">
        <w:rPr>
          <w:rFonts w:ascii="Times New Roman" w:eastAsia="Times New Roman" w:hAnsi="Times New Roman" w:cs="Times New Roman"/>
          <w:i w:val="0"/>
          <w:iCs w:val="0"/>
          <w:color w:val="000000"/>
          <w:kern w:val="0"/>
          <w:szCs w:val="24"/>
          <w:lang w:val="ru-RU" w:eastAsia="ru-RU" w:bidi="ar-SA"/>
        </w:rPr>
        <w:t xml:space="preserve">2) </w:t>
      </w:r>
      <w:r w:rsidRPr="001C15CD">
        <w:rPr>
          <w:rFonts w:ascii="Times New Roman" w:eastAsia="Times New Roman" w:hAnsi="Times New Roman" w:cs="Times New Roman"/>
          <w:i w:val="0"/>
          <w:iCs w:val="0"/>
          <w:color w:val="000000"/>
          <w:kern w:val="0"/>
          <w:szCs w:val="24"/>
          <w:lang w:val="ru-RU" w:eastAsia="ru-RU" w:bidi="ar-SA"/>
        </w:rPr>
        <w:t xml:space="preserve">Метрика </w:t>
      </w:r>
      <w:proofErr w:type="spellStart"/>
      <w:r w:rsidRPr="001C15CD">
        <w:rPr>
          <w:rFonts w:ascii="Times New Roman" w:eastAsia="Times New Roman" w:hAnsi="Times New Roman" w:cs="Times New Roman"/>
          <w:i w:val="0"/>
          <w:iCs w:val="0"/>
          <w:color w:val="000000"/>
          <w:kern w:val="0"/>
          <w:szCs w:val="24"/>
          <w:lang w:val="ru-RU" w:eastAsia="ru-RU" w:bidi="ar-SA"/>
        </w:rPr>
        <w:t>precision</w:t>
      </w:r>
      <w:proofErr w:type="spellEnd"/>
      <w:r w:rsidRPr="001C15CD">
        <w:rPr>
          <w:rFonts w:ascii="Times New Roman" w:eastAsia="Times New Roman" w:hAnsi="Times New Roman" w:cs="Times New Roman"/>
          <w:i w:val="0"/>
          <w:iCs w:val="0"/>
          <w:color w:val="000000"/>
          <w:kern w:val="0"/>
          <w:szCs w:val="24"/>
          <w:lang w:val="ru-RU" w:eastAsia="ru-RU" w:bidi="ar-SA"/>
        </w:rPr>
        <w:t>:</w:t>
      </w:r>
    </w:p>
    <w:p w14:paraId="6984ACA8" w14:textId="77777777" w:rsidR="001C15CD" w:rsidRPr="001C15CD" w:rsidRDefault="001C15CD" w:rsidP="001C15CD">
      <w:pPr>
        <w:pStyle w:val="a6"/>
        <w:shd w:val="clear" w:color="auto" w:fill="FFFFFF"/>
        <w:spacing w:before="240" w:beforeAutospacing="0" w:after="150" w:afterAutospacing="0"/>
        <w:rPr>
          <w:color w:val="000000"/>
        </w:rPr>
      </w:pPr>
      <w:proofErr w:type="gramStart"/>
      <w:r w:rsidRPr="001C15CD">
        <w:rPr>
          <w:color w:val="000000"/>
        </w:rPr>
        <w:t>Доля верно</w:t>
      </w:r>
      <w:proofErr w:type="gramEnd"/>
      <w:r w:rsidRPr="001C15CD">
        <w:rPr>
          <w:color w:val="000000"/>
        </w:rPr>
        <w:t xml:space="preserve"> предсказанных классификатором положительных объектов, из всех объектов, которые классификатор верно или неверно определил как положительные.</w:t>
      </w:r>
    </w:p>
    <w:p w14:paraId="21E096A7" w14:textId="77777777" w:rsidR="001C15CD" w:rsidRDefault="001C15CD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4000548B" w14:textId="77777777" w:rsidR="001C15CD" w:rsidRDefault="001C15CD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62117E8E" wp14:editId="5430E866">
            <wp:extent cx="3680460" cy="2589953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5288" cy="259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2419" w14:textId="77777777" w:rsidR="001C15CD" w:rsidRDefault="001C15CD" w:rsidP="00037C7E">
      <w:pPr>
        <w:pStyle w:val="Standard"/>
        <w:rPr>
          <w:rFonts w:ascii="Times New Roman" w:hAnsi="Times New Roman" w:cs="Times New Roman"/>
        </w:rPr>
      </w:pPr>
    </w:p>
    <w:p w14:paraId="1E4DB77D" w14:textId="77777777" w:rsidR="00666F06" w:rsidRDefault="00666F06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Вывод: </w:t>
      </w:r>
    </w:p>
    <w:p w14:paraId="2684F92C" w14:textId="77777777" w:rsidR="00666F06" w:rsidRDefault="00666F06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5657E0C1" w14:textId="77777777" w:rsidR="001C15CD" w:rsidRPr="001C15CD" w:rsidRDefault="001C15C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Можем видеть, что обе модели </w:t>
      </w:r>
      <w:r w:rsidR="00666F06">
        <w:rPr>
          <w:rFonts w:ascii="Times New Roman" w:hAnsi="Times New Roman" w:cs="Times New Roman"/>
          <w:lang w:val="ru-RU"/>
        </w:rPr>
        <w:t>по рассматриваемым метрикам показали приемлемый результат, но модель случайного леса оказалась результативнее, получив меньший процент ошибок.</w:t>
      </w:r>
    </w:p>
    <w:p w14:paraId="045628CE" w14:textId="77777777" w:rsidR="001C15CD" w:rsidRPr="00666F06" w:rsidRDefault="001C15CD" w:rsidP="00037C7E">
      <w:pPr>
        <w:pStyle w:val="Standard"/>
        <w:rPr>
          <w:rFonts w:ascii="Times New Roman" w:hAnsi="Times New Roman" w:cs="Times New Roman"/>
          <w:lang w:val="ru-RU"/>
        </w:rPr>
      </w:pPr>
    </w:p>
    <w:sectPr w:rsidR="001C15CD" w:rsidRPr="00666F06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6D5A5A" w14:textId="77777777" w:rsidR="00ED6C7B" w:rsidRDefault="00ED6C7B">
      <w:r>
        <w:separator/>
      </w:r>
    </w:p>
  </w:endnote>
  <w:endnote w:type="continuationSeparator" w:id="0">
    <w:p w14:paraId="65379349" w14:textId="77777777" w:rsidR="00ED6C7B" w:rsidRDefault="00ED6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507096" w14:textId="77777777" w:rsidR="00ED6C7B" w:rsidRDefault="00ED6C7B">
      <w:r>
        <w:rPr>
          <w:color w:val="000000"/>
        </w:rPr>
        <w:separator/>
      </w:r>
    </w:p>
  </w:footnote>
  <w:footnote w:type="continuationSeparator" w:id="0">
    <w:p w14:paraId="35A5FB84" w14:textId="77777777" w:rsidR="00ED6C7B" w:rsidRDefault="00ED6C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2502CE"/>
    <w:multiLevelType w:val="hybridMultilevel"/>
    <w:tmpl w:val="E0445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059DC"/>
    <w:multiLevelType w:val="multilevel"/>
    <w:tmpl w:val="0902D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88486B"/>
    <w:multiLevelType w:val="hybridMultilevel"/>
    <w:tmpl w:val="044654B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24D"/>
    <w:rsid w:val="00037C7E"/>
    <w:rsid w:val="001C15CD"/>
    <w:rsid w:val="001F065F"/>
    <w:rsid w:val="002B7354"/>
    <w:rsid w:val="00315E9E"/>
    <w:rsid w:val="00590AF6"/>
    <w:rsid w:val="005E524D"/>
    <w:rsid w:val="00666F06"/>
    <w:rsid w:val="00AE19F0"/>
    <w:rsid w:val="00B8409D"/>
    <w:rsid w:val="00ED6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666BF"/>
  <w15:docId w15:val="{92DB0637-2516-404A-A829-CEA8E7A37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SimSun" w:hAnsi="Liberation Serif" w:cs="Mangal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C15CD"/>
    <w:pPr>
      <w:suppressAutoHyphens w:val="0"/>
      <w:autoSpaceDN/>
      <w:spacing w:before="100" w:beforeAutospacing="1" w:after="100" w:afterAutospacing="1"/>
      <w:textAlignment w:val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ru-RU" w:eastAsia="ru-RU" w:bidi="ar-SA"/>
    </w:rPr>
  </w:style>
  <w:style w:type="paragraph" w:styleId="3">
    <w:name w:val="heading 3"/>
    <w:basedOn w:val="a"/>
    <w:link w:val="30"/>
    <w:uiPriority w:val="9"/>
    <w:qFormat/>
    <w:rsid w:val="001C15CD"/>
    <w:pPr>
      <w:suppressAutoHyphens w:val="0"/>
      <w:autoSpaceDN/>
      <w:spacing w:before="100" w:beforeAutospacing="1" w:after="100" w:afterAutospacing="1"/>
      <w:textAlignment w:val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 w:bidi="ar-SA"/>
    </w:rPr>
  </w:style>
  <w:style w:type="paragraph" w:styleId="4">
    <w:name w:val="heading 4"/>
    <w:basedOn w:val="a"/>
    <w:next w:val="a"/>
    <w:link w:val="40"/>
    <w:uiPriority w:val="9"/>
    <w:unhideWhenUsed/>
    <w:qFormat/>
    <w:rsid w:val="001C15CD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a"/>
    <w:uiPriority w:val="34"/>
    <w:qFormat/>
    <w:rsid w:val="002B7354"/>
    <w:pPr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ru-RU" w:eastAsia="en-US" w:bidi="ar-SA"/>
    </w:rPr>
  </w:style>
  <w:style w:type="paragraph" w:styleId="a6">
    <w:name w:val="Normal (Web)"/>
    <w:basedOn w:val="a"/>
    <w:uiPriority w:val="99"/>
    <w:unhideWhenUsed/>
    <w:rsid w:val="002B7354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character" w:styleId="a7">
    <w:name w:val="Hyperlink"/>
    <w:basedOn w:val="a0"/>
    <w:uiPriority w:val="99"/>
    <w:semiHidden/>
    <w:unhideWhenUsed/>
    <w:rsid w:val="00037C7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1C15CD"/>
    <w:rPr>
      <w:rFonts w:ascii="Times New Roman" w:eastAsia="Times New Roman" w:hAnsi="Times New Roman" w:cs="Times New Roman"/>
      <w:b/>
      <w:bCs/>
      <w:kern w:val="0"/>
      <w:sz w:val="36"/>
      <w:szCs w:val="36"/>
      <w:lang w:val="ru-RU" w:eastAsia="ru-RU" w:bidi="ar-SA"/>
    </w:rPr>
  </w:style>
  <w:style w:type="character" w:customStyle="1" w:styleId="30">
    <w:name w:val="Заголовок 3 Знак"/>
    <w:basedOn w:val="a0"/>
    <w:link w:val="3"/>
    <w:uiPriority w:val="9"/>
    <w:rsid w:val="001C15CD"/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 w:bidi="ar-SA"/>
    </w:rPr>
  </w:style>
  <w:style w:type="character" w:customStyle="1" w:styleId="40">
    <w:name w:val="Заголовок 4 Знак"/>
    <w:basedOn w:val="a0"/>
    <w:link w:val="4"/>
    <w:uiPriority w:val="9"/>
    <w:rsid w:val="001C15CD"/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character" w:customStyle="1" w:styleId="mi">
    <w:name w:val="mi"/>
    <w:basedOn w:val="a0"/>
    <w:rsid w:val="001C15CD"/>
  </w:style>
  <w:style w:type="character" w:customStyle="1" w:styleId="mo">
    <w:name w:val="mo"/>
    <w:basedOn w:val="a0"/>
    <w:rsid w:val="001C15CD"/>
  </w:style>
  <w:style w:type="character" w:customStyle="1" w:styleId="mjxassistivemathml">
    <w:name w:val="mjx_assistive_mathml"/>
    <w:basedOn w:val="a0"/>
    <w:rsid w:val="001C15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35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67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29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42075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55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0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4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kaggle.com/ronitf/heart-disease-uci/dat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 Белкина</dc:creator>
  <cp:lastModifiedBy>Антон Гаранин</cp:lastModifiedBy>
  <cp:revision>2</cp:revision>
  <cp:lastPrinted>2020-05-30T23:19:00Z</cp:lastPrinted>
  <dcterms:created xsi:type="dcterms:W3CDTF">2020-06-05T08:17:00Z</dcterms:created>
  <dcterms:modified xsi:type="dcterms:W3CDTF">2020-06-05T08:17:00Z</dcterms:modified>
</cp:coreProperties>
</file>