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3D635" w14:textId="77777777" w:rsidR="003064D7" w:rsidRPr="003064D7" w:rsidRDefault="003064D7" w:rsidP="003064D7">
      <w:r w:rsidRPr="003064D7">
        <w:t xml:space="preserve">Ces données proviennent très probablement du </w:t>
      </w:r>
      <w:r w:rsidRPr="003064D7">
        <w:rPr>
          <w:b/>
          <w:bCs/>
        </w:rPr>
        <w:t>jeu de données “</w:t>
      </w:r>
      <w:proofErr w:type="spellStart"/>
      <w:r w:rsidRPr="003064D7">
        <w:rPr>
          <w:b/>
          <w:bCs/>
        </w:rPr>
        <w:t>Pima</w:t>
      </w:r>
      <w:proofErr w:type="spellEnd"/>
      <w:r w:rsidRPr="003064D7">
        <w:rPr>
          <w:b/>
          <w:bCs/>
        </w:rPr>
        <w:t xml:space="preserve"> </w:t>
      </w:r>
      <w:proofErr w:type="spellStart"/>
      <w:r w:rsidRPr="003064D7">
        <w:rPr>
          <w:b/>
          <w:bCs/>
        </w:rPr>
        <w:t>Indians</w:t>
      </w:r>
      <w:proofErr w:type="spellEnd"/>
      <w:r w:rsidRPr="003064D7">
        <w:rPr>
          <w:b/>
          <w:bCs/>
        </w:rPr>
        <w:t xml:space="preserve"> </w:t>
      </w:r>
      <w:proofErr w:type="spellStart"/>
      <w:r w:rsidRPr="003064D7">
        <w:rPr>
          <w:b/>
          <w:bCs/>
        </w:rPr>
        <w:t>Diabetes</w:t>
      </w:r>
      <w:proofErr w:type="spellEnd"/>
      <w:r w:rsidRPr="003064D7">
        <w:rPr>
          <w:b/>
          <w:bCs/>
        </w:rPr>
        <w:t>”</w:t>
      </w:r>
      <w:r w:rsidRPr="003064D7">
        <w:t>, souvent utilisé pour la détection du diabète à partir de mesures physiologiques et de caractéristiques personnelles.</w:t>
      </w:r>
      <w:r w:rsidRPr="003064D7">
        <w:br/>
        <w:t xml:space="preserve">Voici les </w:t>
      </w:r>
      <w:r w:rsidRPr="003064D7">
        <w:rPr>
          <w:b/>
          <w:bCs/>
        </w:rPr>
        <w:t>relations logiques, cliniques et statistiques</w:t>
      </w:r>
      <w:r w:rsidRPr="003064D7">
        <w:t xml:space="preserve"> que l’on peut faire entre ces variables :</w:t>
      </w:r>
    </w:p>
    <w:p w14:paraId="248D5686" w14:textId="77777777" w:rsidR="006317E9" w:rsidRPr="006317E9" w:rsidRDefault="006317E9" w:rsidP="006317E9">
      <w:pPr>
        <w:rPr>
          <w:b/>
          <w:bCs/>
        </w:rPr>
      </w:pPr>
      <w:r w:rsidRPr="006317E9">
        <w:rPr>
          <w:rFonts w:ascii="Segoe UI Emoji" w:hAnsi="Segoe UI Emoji" w:cs="Segoe UI Emoji"/>
          <w:b/>
          <w:bCs/>
        </w:rPr>
        <w:t>🔹</w:t>
      </w:r>
      <w:r w:rsidRPr="006317E9">
        <w:rPr>
          <w:b/>
          <w:bCs/>
        </w:rPr>
        <w:t xml:space="preserve"> 1. Glucose ↔ </w:t>
      </w:r>
      <w:proofErr w:type="spellStart"/>
      <w:r w:rsidRPr="006317E9">
        <w:rPr>
          <w:b/>
          <w:bCs/>
        </w:rPr>
        <w:t>Insulin</w:t>
      </w:r>
      <w:proofErr w:type="spellEnd"/>
    </w:p>
    <w:p w14:paraId="5D3D19A3" w14:textId="77777777" w:rsidR="006317E9" w:rsidRPr="006317E9" w:rsidRDefault="006317E9" w:rsidP="006317E9">
      <w:pPr>
        <w:numPr>
          <w:ilvl w:val="0"/>
          <w:numId w:val="17"/>
        </w:numPr>
      </w:pPr>
      <w:r w:rsidRPr="006317E9">
        <w:t xml:space="preserve">Ces deux variables sont </w:t>
      </w:r>
      <w:r w:rsidRPr="006317E9">
        <w:rPr>
          <w:b/>
          <w:bCs/>
        </w:rPr>
        <w:t>étroitement liées physiologiquement</w:t>
      </w:r>
      <w:r w:rsidRPr="006317E9">
        <w:t>.</w:t>
      </w:r>
    </w:p>
    <w:p w14:paraId="0C0D5C95" w14:textId="77777777" w:rsidR="006317E9" w:rsidRPr="006317E9" w:rsidRDefault="006317E9" w:rsidP="006317E9">
      <w:pPr>
        <w:numPr>
          <w:ilvl w:val="0"/>
          <w:numId w:val="17"/>
        </w:numPr>
      </w:pPr>
      <w:r w:rsidRPr="006317E9">
        <w:t>Quand la glycémie augmente, le pancréas sécrète plus d’insuline pour la réguler.</w:t>
      </w:r>
    </w:p>
    <w:p w14:paraId="77A575D9" w14:textId="77777777" w:rsidR="006317E9" w:rsidRPr="006317E9" w:rsidRDefault="006317E9" w:rsidP="006317E9">
      <w:pPr>
        <w:numPr>
          <w:ilvl w:val="0"/>
          <w:numId w:val="17"/>
        </w:numPr>
      </w:pPr>
      <w:r w:rsidRPr="006317E9">
        <w:t xml:space="preserve">Donc : </w:t>
      </w:r>
      <w:r w:rsidRPr="006317E9">
        <w:rPr>
          <w:b/>
          <w:bCs/>
        </w:rPr>
        <w:t>corrélation positive attendue</w:t>
      </w:r>
      <w:r w:rsidRPr="006317E9">
        <w:t xml:space="preserve"> — plus de glucose → plus d’insuline sécrétée.</w:t>
      </w:r>
    </w:p>
    <w:p w14:paraId="21A70F1A" w14:textId="77777777" w:rsidR="006317E9" w:rsidRPr="006317E9" w:rsidRDefault="006317E9" w:rsidP="006317E9">
      <w:r w:rsidRPr="006317E9">
        <w:pict w14:anchorId="6AFC62E0">
          <v:rect id="_x0000_i1113" style="width:0;height:1.5pt" o:hralign="center" o:hrstd="t" o:hr="t" fillcolor="#a0a0a0" stroked="f"/>
        </w:pict>
      </w:r>
    </w:p>
    <w:p w14:paraId="20FB294C" w14:textId="77777777" w:rsidR="006317E9" w:rsidRPr="006317E9" w:rsidRDefault="006317E9" w:rsidP="006317E9">
      <w:pPr>
        <w:rPr>
          <w:b/>
          <w:bCs/>
        </w:rPr>
      </w:pPr>
      <w:r w:rsidRPr="006317E9">
        <w:rPr>
          <w:rFonts w:ascii="Segoe UI Emoji" w:hAnsi="Segoe UI Emoji" w:cs="Segoe UI Emoji"/>
          <w:b/>
          <w:bCs/>
        </w:rPr>
        <w:t>🔹</w:t>
      </w:r>
      <w:r w:rsidRPr="006317E9">
        <w:rPr>
          <w:b/>
          <w:bCs/>
        </w:rPr>
        <w:t xml:space="preserve"> 2. Glucose ↔ BMI</w:t>
      </w:r>
    </w:p>
    <w:p w14:paraId="5E6BFBB5" w14:textId="77777777" w:rsidR="006317E9" w:rsidRPr="006317E9" w:rsidRDefault="006317E9" w:rsidP="006317E9">
      <w:pPr>
        <w:numPr>
          <w:ilvl w:val="0"/>
          <w:numId w:val="18"/>
        </w:numPr>
      </w:pPr>
      <w:r w:rsidRPr="006317E9">
        <w:t xml:space="preserve">Un </w:t>
      </w:r>
      <w:r w:rsidRPr="006317E9">
        <w:rPr>
          <w:b/>
          <w:bCs/>
        </w:rPr>
        <w:t>IMC élevé</w:t>
      </w:r>
      <w:r w:rsidRPr="006317E9">
        <w:t xml:space="preserve"> est souvent associé à une </w:t>
      </w:r>
      <w:r w:rsidRPr="006317E9">
        <w:rPr>
          <w:b/>
          <w:bCs/>
        </w:rPr>
        <w:t>résistance à l’insuline</w:t>
      </w:r>
      <w:r w:rsidRPr="006317E9">
        <w:t>, ce qui fait monter la glycémie.</w:t>
      </w:r>
    </w:p>
    <w:p w14:paraId="6FA44A4F" w14:textId="77777777" w:rsidR="006317E9" w:rsidRPr="006317E9" w:rsidRDefault="006317E9" w:rsidP="006317E9">
      <w:pPr>
        <w:numPr>
          <w:ilvl w:val="0"/>
          <w:numId w:val="18"/>
        </w:numPr>
      </w:pPr>
      <w:r w:rsidRPr="006317E9">
        <w:t xml:space="preserve">Relation </w:t>
      </w:r>
      <w:r w:rsidRPr="006317E9">
        <w:rPr>
          <w:b/>
          <w:bCs/>
        </w:rPr>
        <w:t>positive</w:t>
      </w:r>
      <w:r w:rsidRPr="006317E9">
        <w:t>, mais moins directe que la précédente.</w:t>
      </w:r>
    </w:p>
    <w:p w14:paraId="0CC3A6B3" w14:textId="77777777" w:rsidR="006317E9" w:rsidRPr="006317E9" w:rsidRDefault="006317E9" w:rsidP="006317E9">
      <w:r w:rsidRPr="006317E9">
        <w:pict w14:anchorId="6F6A1087">
          <v:rect id="_x0000_i1114" style="width:0;height:1.5pt" o:hralign="center" o:hrstd="t" o:hr="t" fillcolor="#a0a0a0" stroked="f"/>
        </w:pict>
      </w:r>
    </w:p>
    <w:p w14:paraId="48DEC704" w14:textId="77777777" w:rsidR="006317E9" w:rsidRPr="006317E9" w:rsidRDefault="006317E9" w:rsidP="006317E9">
      <w:pPr>
        <w:rPr>
          <w:b/>
          <w:bCs/>
        </w:rPr>
      </w:pPr>
      <w:r w:rsidRPr="006317E9">
        <w:rPr>
          <w:rFonts w:ascii="Segoe UI Emoji" w:hAnsi="Segoe UI Emoji" w:cs="Segoe UI Emoji"/>
          <w:b/>
          <w:bCs/>
        </w:rPr>
        <w:t>🔹</w:t>
      </w:r>
      <w:r w:rsidRPr="006317E9">
        <w:rPr>
          <w:b/>
          <w:bCs/>
        </w:rPr>
        <w:t xml:space="preserve"> 3. </w:t>
      </w:r>
      <w:proofErr w:type="spellStart"/>
      <w:r w:rsidRPr="006317E9">
        <w:rPr>
          <w:b/>
          <w:bCs/>
        </w:rPr>
        <w:t>Insulin</w:t>
      </w:r>
      <w:proofErr w:type="spellEnd"/>
      <w:r w:rsidRPr="006317E9">
        <w:rPr>
          <w:b/>
          <w:bCs/>
        </w:rPr>
        <w:t xml:space="preserve"> ↔ BMI</w:t>
      </w:r>
    </w:p>
    <w:p w14:paraId="2585C1D1" w14:textId="77777777" w:rsidR="006317E9" w:rsidRPr="006317E9" w:rsidRDefault="006317E9" w:rsidP="006317E9">
      <w:pPr>
        <w:numPr>
          <w:ilvl w:val="0"/>
          <w:numId w:val="19"/>
        </w:numPr>
      </w:pPr>
      <w:r w:rsidRPr="006317E9">
        <w:t xml:space="preserve">Plus une personne a de </w:t>
      </w:r>
      <w:r w:rsidRPr="006317E9">
        <w:rPr>
          <w:b/>
          <w:bCs/>
        </w:rPr>
        <w:t>graisse corporelle</w:t>
      </w:r>
      <w:r w:rsidRPr="006317E9">
        <w:t xml:space="preserve">, plus les cellules deviennent </w:t>
      </w:r>
      <w:r w:rsidRPr="006317E9">
        <w:rPr>
          <w:b/>
          <w:bCs/>
        </w:rPr>
        <w:t>résistantes à l’insuline</w:t>
      </w:r>
      <w:r w:rsidRPr="006317E9">
        <w:t>.</w:t>
      </w:r>
    </w:p>
    <w:p w14:paraId="17692ED8" w14:textId="77777777" w:rsidR="006317E9" w:rsidRPr="006317E9" w:rsidRDefault="006317E9" w:rsidP="006317E9">
      <w:pPr>
        <w:numPr>
          <w:ilvl w:val="0"/>
          <w:numId w:val="19"/>
        </w:numPr>
      </w:pPr>
      <w:r w:rsidRPr="006317E9">
        <w:t xml:space="preserve">Le corps compense en produisant plus d’insuline → </w:t>
      </w:r>
      <w:r w:rsidRPr="006317E9">
        <w:rPr>
          <w:b/>
          <w:bCs/>
        </w:rPr>
        <w:t>relation positive forte</w:t>
      </w:r>
      <w:r w:rsidRPr="006317E9">
        <w:t>.</w:t>
      </w:r>
    </w:p>
    <w:p w14:paraId="3936C59F" w14:textId="77777777" w:rsidR="006317E9" w:rsidRPr="006317E9" w:rsidRDefault="006317E9" w:rsidP="006317E9">
      <w:r w:rsidRPr="006317E9">
        <w:pict w14:anchorId="5308ED46">
          <v:rect id="_x0000_i1115" style="width:0;height:1.5pt" o:hralign="center" o:hrstd="t" o:hr="t" fillcolor="#a0a0a0" stroked="f"/>
        </w:pict>
      </w:r>
    </w:p>
    <w:p w14:paraId="05484499" w14:textId="77777777" w:rsidR="006317E9" w:rsidRPr="006317E9" w:rsidRDefault="006317E9" w:rsidP="006317E9">
      <w:pPr>
        <w:rPr>
          <w:b/>
          <w:bCs/>
        </w:rPr>
      </w:pPr>
      <w:r w:rsidRPr="006317E9">
        <w:rPr>
          <w:rFonts w:ascii="Segoe UI Emoji" w:hAnsi="Segoe UI Emoji" w:cs="Segoe UI Emoji"/>
          <w:b/>
          <w:bCs/>
        </w:rPr>
        <w:t>🔹</w:t>
      </w:r>
      <w:r w:rsidRPr="006317E9">
        <w:rPr>
          <w:b/>
          <w:bCs/>
        </w:rPr>
        <w:t xml:space="preserve"> 4. </w:t>
      </w:r>
      <w:proofErr w:type="spellStart"/>
      <w:r w:rsidRPr="006317E9">
        <w:rPr>
          <w:b/>
          <w:bCs/>
        </w:rPr>
        <w:t>SkinThickness</w:t>
      </w:r>
      <w:proofErr w:type="spellEnd"/>
      <w:r w:rsidRPr="006317E9">
        <w:rPr>
          <w:b/>
          <w:bCs/>
        </w:rPr>
        <w:t xml:space="preserve"> ↔ BMI</w:t>
      </w:r>
    </w:p>
    <w:p w14:paraId="407C6145" w14:textId="77777777" w:rsidR="006317E9" w:rsidRPr="006317E9" w:rsidRDefault="006317E9" w:rsidP="006317E9">
      <w:pPr>
        <w:numPr>
          <w:ilvl w:val="0"/>
          <w:numId w:val="20"/>
        </w:numPr>
      </w:pPr>
      <w:r w:rsidRPr="006317E9">
        <w:t xml:space="preserve">L’épaisseur du pli cutané tricipital reflète la </w:t>
      </w:r>
      <w:r w:rsidRPr="006317E9">
        <w:rPr>
          <w:b/>
          <w:bCs/>
        </w:rPr>
        <w:t>graisse sous-cutanée</w:t>
      </w:r>
      <w:r w:rsidRPr="006317E9">
        <w:t>.</w:t>
      </w:r>
    </w:p>
    <w:p w14:paraId="7EAC7D0A" w14:textId="77777777" w:rsidR="006317E9" w:rsidRPr="006317E9" w:rsidRDefault="006317E9" w:rsidP="006317E9">
      <w:pPr>
        <w:numPr>
          <w:ilvl w:val="0"/>
          <w:numId w:val="20"/>
        </w:numPr>
      </w:pPr>
      <w:r w:rsidRPr="006317E9">
        <w:t xml:space="preserve">Le BMI mesure la </w:t>
      </w:r>
      <w:r w:rsidRPr="006317E9">
        <w:rPr>
          <w:b/>
          <w:bCs/>
        </w:rPr>
        <w:t>graisse totale</w:t>
      </w:r>
      <w:r w:rsidRPr="006317E9">
        <w:t>.</w:t>
      </w:r>
    </w:p>
    <w:p w14:paraId="3A45D4D4" w14:textId="77777777" w:rsidR="006317E9" w:rsidRPr="006317E9" w:rsidRDefault="006317E9" w:rsidP="006317E9">
      <w:pPr>
        <w:numPr>
          <w:ilvl w:val="0"/>
          <w:numId w:val="20"/>
        </w:numPr>
      </w:pPr>
      <w:r w:rsidRPr="006317E9">
        <w:t xml:space="preserve">Ces deux variables mesurent donc la même tendance : </w:t>
      </w:r>
      <w:r w:rsidRPr="006317E9">
        <w:rPr>
          <w:b/>
          <w:bCs/>
        </w:rPr>
        <w:t>corrélation très forte et positive.</w:t>
      </w:r>
    </w:p>
    <w:p w14:paraId="2402ADF2" w14:textId="77777777" w:rsidR="006317E9" w:rsidRPr="006317E9" w:rsidRDefault="006317E9" w:rsidP="006317E9">
      <w:r w:rsidRPr="006317E9">
        <w:pict w14:anchorId="1883755E">
          <v:rect id="_x0000_i1116" style="width:0;height:1.5pt" o:hralign="center" o:hrstd="t" o:hr="t" fillcolor="#a0a0a0" stroked="f"/>
        </w:pict>
      </w:r>
    </w:p>
    <w:p w14:paraId="15D7EA18" w14:textId="77777777" w:rsidR="006317E9" w:rsidRPr="006317E9" w:rsidRDefault="006317E9" w:rsidP="006317E9">
      <w:pPr>
        <w:rPr>
          <w:b/>
          <w:bCs/>
        </w:rPr>
      </w:pPr>
      <w:r w:rsidRPr="006317E9">
        <w:rPr>
          <w:rFonts w:ascii="Segoe UI Emoji" w:hAnsi="Segoe UI Emoji" w:cs="Segoe UI Emoji"/>
          <w:b/>
          <w:bCs/>
        </w:rPr>
        <w:t>🔹</w:t>
      </w:r>
      <w:r w:rsidRPr="006317E9">
        <w:rPr>
          <w:b/>
          <w:bCs/>
        </w:rPr>
        <w:t xml:space="preserve"> 5. </w:t>
      </w:r>
      <w:proofErr w:type="spellStart"/>
      <w:r w:rsidRPr="006317E9">
        <w:rPr>
          <w:b/>
          <w:bCs/>
        </w:rPr>
        <w:t>BloodPressure</w:t>
      </w:r>
      <w:proofErr w:type="spellEnd"/>
      <w:r w:rsidRPr="006317E9">
        <w:rPr>
          <w:b/>
          <w:bCs/>
        </w:rPr>
        <w:t xml:space="preserve"> ↔ BMI</w:t>
      </w:r>
    </w:p>
    <w:p w14:paraId="173C51A5" w14:textId="77777777" w:rsidR="006317E9" w:rsidRPr="006317E9" w:rsidRDefault="006317E9" w:rsidP="006317E9">
      <w:pPr>
        <w:numPr>
          <w:ilvl w:val="0"/>
          <w:numId w:val="21"/>
        </w:numPr>
      </w:pPr>
      <w:r w:rsidRPr="006317E9">
        <w:t>L’</w:t>
      </w:r>
      <w:r w:rsidRPr="006317E9">
        <w:rPr>
          <w:b/>
          <w:bCs/>
        </w:rPr>
        <w:t>hypertension</w:t>
      </w:r>
      <w:r w:rsidRPr="006317E9">
        <w:t xml:space="preserve"> est plus fréquente chez les personnes en surpoids ou obèses.</w:t>
      </w:r>
    </w:p>
    <w:p w14:paraId="0014DFE4" w14:textId="77777777" w:rsidR="006317E9" w:rsidRPr="006317E9" w:rsidRDefault="006317E9" w:rsidP="006317E9">
      <w:pPr>
        <w:numPr>
          <w:ilvl w:val="0"/>
          <w:numId w:val="21"/>
        </w:numPr>
      </w:pPr>
      <w:r w:rsidRPr="006317E9">
        <w:t>L’excès de masse grasse augmente le volume sanguin et la tension artérielle.</w:t>
      </w:r>
    </w:p>
    <w:p w14:paraId="3BDDE31A" w14:textId="77777777" w:rsidR="006317E9" w:rsidRPr="006317E9" w:rsidRDefault="006317E9" w:rsidP="006317E9">
      <w:pPr>
        <w:numPr>
          <w:ilvl w:val="0"/>
          <w:numId w:val="21"/>
        </w:numPr>
      </w:pPr>
      <w:r w:rsidRPr="006317E9">
        <w:t xml:space="preserve">Donc : </w:t>
      </w:r>
      <w:r w:rsidRPr="006317E9">
        <w:rPr>
          <w:b/>
          <w:bCs/>
        </w:rPr>
        <w:t>relation positive modérée.</w:t>
      </w:r>
    </w:p>
    <w:p w14:paraId="4A5E3BE8" w14:textId="77777777" w:rsidR="006317E9" w:rsidRPr="006317E9" w:rsidRDefault="006317E9" w:rsidP="006317E9">
      <w:r w:rsidRPr="006317E9">
        <w:pict w14:anchorId="063A4FF3">
          <v:rect id="_x0000_i1117" style="width:0;height:1.5pt" o:hralign="center" o:hrstd="t" o:hr="t" fillcolor="#a0a0a0" stroked="f"/>
        </w:pict>
      </w:r>
    </w:p>
    <w:p w14:paraId="1C2D0422" w14:textId="77777777" w:rsidR="006317E9" w:rsidRPr="006317E9" w:rsidRDefault="006317E9" w:rsidP="006317E9">
      <w:pPr>
        <w:rPr>
          <w:b/>
          <w:bCs/>
        </w:rPr>
      </w:pPr>
      <w:r w:rsidRPr="006317E9">
        <w:rPr>
          <w:rFonts w:ascii="Segoe UI Emoji" w:hAnsi="Segoe UI Emoji" w:cs="Segoe UI Emoji"/>
          <w:b/>
          <w:bCs/>
        </w:rPr>
        <w:t>🔹</w:t>
      </w:r>
      <w:r w:rsidRPr="006317E9">
        <w:rPr>
          <w:b/>
          <w:bCs/>
        </w:rPr>
        <w:t xml:space="preserve"> 6. </w:t>
      </w:r>
      <w:proofErr w:type="spellStart"/>
      <w:r w:rsidRPr="006317E9">
        <w:rPr>
          <w:b/>
          <w:bCs/>
        </w:rPr>
        <w:t>BloodPressure</w:t>
      </w:r>
      <w:proofErr w:type="spellEnd"/>
      <w:r w:rsidRPr="006317E9">
        <w:rPr>
          <w:b/>
          <w:bCs/>
        </w:rPr>
        <w:t xml:space="preserve"> ↔ Age</w:t>
      </w:r>
    </w:p>
    <w:p w14:paraId="06043F75" w14:textId="77777777" w:rsidR="006317E9" w:rsidRPr="006317E9" w:rsidRDefault="006317E9" w:rsidP="006317E9">
      <w:pPr>
        <w:numPr>
          <w:ilvl w:val="0"/>
          <w:numId w:val="22"/>
        </w:numPr>
      </w:pPr>
      <w:r w:rsidRPr="006317E9">
        <w:t xml:space="preserve">La </w:t>
      </w:r>
      <w:r w:rsidRPr="006317E9">
        <w:rPr>
          <w:b/>
          <w:bCs/>
        </w:rPr>
        <w:t>tension artérielle</w:t>
      </w:r>
      <w:r w:rsidRPr="006317E9">
        <w:t xml:space="preserve"> augmente naturellement avec </w:t>
      </w:r>
      <w:r w:rsidRPr="006317E9">
        <w:rPr>
          <w:b/>
          <w:bCs/>
        </w:rPr>
        <w:t>l’âge</w:t>
      </w:r>
      <w:r w:rsidRPr="006317E9">
        <w:t xml:space="preserve"> à cause de la rigidification des artères.</w:t>
      </w:r>
    </w:p>
    <w:p w14:paraId="6C031A55" w14:textId="77777777" w:rsidR="006317E9" w:rsidRPr="006317E9" w:rsidRDefault="006317E9" w:rsidP="006317E9">
      <w:pPr>
        <w:numPr>
          <w:ilvl w:val="0"/>
          <w:numId w:val="22"/>
        </w:numPr>
      </w:pPr>
      <w:r w:rsidRPr="006317E9">
        <w:rPr>
          <w:b/>
          <w:bCs/>
        </w:rPr>
        <w:lastRenderedPageBreak/>
        <w:t>Corrélation positive assez forte.</w:t>
      </w:r>
    </w:p>
    <w:p w14:paraId="4E161CE0" w14:textId="77777777" w:rsidR="006317E9" w:rsidRPr="006317E9" w:rsidRDefault="006317E9" w:rsidP="006317E9">
      <w:r w:rsidRPr="006317E9">
        <w:pict w14:anchorId="0619C49E">
          <v:rect id="_x0000_i1118" style="width:0;height:1.5pt" o:hralign="center" o:hrstd="t" o:hr="t" fillcolor="#a0a0a0" stroked="f"/>
        </w:pict>
      </w:r>
    </w:p>
    <w:p w14:paraId="415E89BA" w14:textId="77777777" w:rsidR="006317E9" w:rsidRPr="006317E9" w:rsidRDefault="006317E9" w:rsidP="006317E9">
      <w:pPr>
        <w:rPr>
          <w:b/>
          <w:bCs/>
        </w:rPr>
      </w:pPr>
      <w:r w:rsidRPr="006317E9">
        <w:rPr>
          <w:rFonts w:ascii="Segoe UI Emoji" w:hAnsi="Segoe UI Emoji" w:cs="Segoe UI Emoji"/>
          <w:b/>
          <w:bCs/>
        </w:rPr>
        <w:t>🔹</w:t>
      </w:r>
      <w:r w:rsidRPr="006317E9">
        <w:rPr>
          <w:b/>
          <w:bCs/>
        </w:rPr>
        <w:t xml:space="preserve"> 7. Age ↔ </w:t>
      </w:r>
      <w:proofErr w:type="spellStart"/>
      <w:r w:rsidRPr="006317E9">
        <w:rPr>
          <w:b/>
          <w:bCs/>
        </w:rPr>
        <w:t>Pregnancies</w:t>
      </w:r>
      <w:proofErr w:type="spellEnd"/>
    </w:p>
    <w:p w14:paraId="62D681EE" w14:textId="77777777" w:rsidR="006317E9" w:rsidRPr="006317E9" w:rsidRDefault="006317E9" w:rsidP="006317E9">
      <w:pPr>
        <w:numPr>
          <w:ilvl w:val="0"/>
          <w:numId w:val="23"/>
        </w:numPr>
      </w:pPr>
      <w:r w:rsidRPr="006317E9">
        <w:t>Le nombre de grossesses augmente logiquement avec l’âge.</w:t>
      </w:r>
    </w:p>
    <w:p w14:paraId="5A436DBD" w14:textId="77777777" w:rsidR="006317E9" w:rsidRPr="006317E9" w:rsidRDefault="006317E9" w:rsidP="006317E9">
      <w:pPr>
        <w:numPr>
          <w:ilvl w:val="0"/>
          <w:numId w:val="23"/>
        </w:numPr>
      </w:pPr>
      <w:r w:rsidRPr="006317E9">
        <w:rPr>
          <w:b/>
          <w:bCs/>
        </w:rPr>
        <w:t>Relation positive quasi linéaire</w:t>
      </w:r>
      <w:r w:rsidRPr="006317E9">
        <w:t xml:space="preserve"> jusqu’à un certain âge (avant la ménopause).</w:t>
      </w:r>
    </w:p>
    <w:p w14:paraId="67D5C32D" w14:textId="77777777" w:rsidR="006317E9" w:rsidRPr="006317E9" w:rsidRDefault="006317E9" w:rsidP="006317E9">
      <w:r w:rsidRPr="006317E9">
        <w:pict w14:anchorId="2598A2BD">
          <v:rect id="_x0000_i1119" style="width:0;height:1.5pt" o:hralign="center" o:hrstd="t" o:hr="t" fillcolor="#a0a0a0" stroked="f"/>
        </w:pict>
      </w:r>
    </w:p>
    <w:p w14:paraId="0EAD752F" w14:textId="77777777" w:rsidR="006317E9" w:rsidRPr="006317E9" w:rsidRDefault="006317E9" w:rsidP="006317E9">
      <w:pPr>
        <w:rPr>
          <w:b/>
          <w:bCs/>
        </w:rPr>
      </w:pPr>
      <w:r w:rsidRPr="006317E9">
        <w:rPr>
          <w:rFonts w:ascii="Segoe UI Emoji" w:hAnsi="Segoe UI Emoji" w:cs="Segoe UI Emoji"/>
          <w:b/>
          <w:bCs/>
        </w:rPr>
        <w:t>🔹</w:t>
      </w:r>
      <w:r w:rsidRPr="006317E9">
        <w:rPr>
          <w:b/>
          <w:bCs/>
        </w:rPr>
        <w:t xml:space="preserve"> 8. </w:t>
      </w:r>
      <w:proofErr w:type="spellStart"/>
      <w:r w:rsidRPr="006317E9">
        <w:rPr>
          <w:b/>
          <w:bCs/>
        </w:rPr>
        <w:t>Pregnancies</w:t>
      </w:r>
      <w:proofErr w:type="spellEnd"/>
      <w:r w:rsidRPr="006317E9">
        <w:rPr>
          <w:b/>
          <w:bCs/>
        </w:rPr>
        <w:t xml:space="preserve"> ↔ BMI</w:t>
      </w:r>
    </w:p>
    <w:p w14:paraId="2F754BC4" w14:textId="77777777" w:rsidR="006317E9" w:rsidRPr="006317E9" w:rsidRDefault="006317E9" w:rsidP="006317E9">
      <w:pPr>
        <w:numPr>
          <w:ilvl w:val="0"/>
          <w:numId w:val="24"/>
        </w:numPr>
      </w:pPr>
      <w:r w:rsidRPr="006317E9">
        <w:t xml:space="preserve">Les femmes ayant eu plusieurs grossesses ont parfois un </w:t>
      </w:r>
      <w:r w:rsidRPr="006317E9">
        <w:rPr>
          <w:b/>
          <w:bCs/>
        </w:rPr>
        <w:t>BMI légèrement plus élevé</w:t>
      </w:r>
      <w:r w:rsidRPr="006317E9">
        <w:t>.</w:t>
      </w:r>
    </w:p>
    <w:p w14:paraId="41E860D1" w14:textId="77777777" w:rsidR="006317E9" w:rsidRPr="006317E9" w:rsidRDefault="006317E9" w:rsidP="006317E9">
      <w:pPr>
        <w:numPr>
          <w:ilvl w:val="0"/>
          <w:numId w:val="24"/>
        </w:numPr>
      </w:pPr>
      <w:r w:rsidRPr="006317E9">
        <w:t xml:space="preserve">Effet </w:t>
      </w:r>
      <w:r w:rsidRPr="006317E9">
        <w:rPr>
          <w:b/>
          <w:bCs/>
        </w:rPr>
        <w:t>faible mais positif</w:t>
      </w:r>
      <w:r w:rsidRPr="006317E9">
        <w:t xml:space="preserve"> (influencé par des facteurs hormonaux et de mode de vie).</w:t>
      </w:r>
    </w:p>
    <w:p w14:paraId="0AD6F7C3" w14:textId="77777777" w:rsidR="006317E9" w:rsidRPr="006317E9" w:rsidRDefault="006317E9" w:rsidP="006317E9">
      <w:r w:rsidRPr="006317E9">
        <w:pict w14:anchorId="6BA7EF1F">
          <v:rect id="_x0000_i1120" style="width:0;height:1.5pt" o:hralign="center" o:hrstd="t" o:hr="t" fillcolor="#a0a0a0" stroked="f"/>
        </w:pict>
      </w:r>
    </w:p>
    <w:p w14:paraId="73EBB267" w14:textId="77777777" w:rsidR="006317E9" w:rsidRPr="006317E9" w:rsidRDefault="006317E9" w:rsidP="006317E9">
      <w:pPr>
        <w:rPr>
          <w:b/>
          <w:bCs/>
        </w:rPr>
      </w:pPr>
      <w:r w:rsidRPr="006317E9">
        <w:rPr>
          <w:rFonts w:ascii="Segoe UI Emoji" w:hAnsi="Segoe UI Emoji" w:cs="Segoe UI Emoji"/>
          <w:b/>
          <w:bCs/>
        </w:rPr>
        <w:t>🔹</w:t>
      </w:r>
      <w:r w:rsidRPr="006317E9">
        <w:rPr>
          <w:b/>
          <w:bCs/>
        </w:rPr>
        <w:t xml:space="preserve"> 9. </w:t>
      </w:r>
      <w:proofErr w:type="spellStart"/>
      <w:r w:rsidRPr="006317E9">
        <w:rPr>
          <w:b/>
          <w:bCs/>
        </w:rPr>
        <w:t>DiabetesPedigreeFunction</w:t>
      </w:r>
      <w:proofErr w:type="spellEnd"/>
      <w:r w:rsidRPr="006317E9">
        <w:rPr>
          <w:b/>
          <w:bCs/>
        </w:rPr>
        <w:t xml:space="preserve"> ↔ Age / Glucose / </w:t>
      </w:r>
      <w:proofErr w:type="spellStart"/>
      <w:r w:rsidRPr="006317E9">
        <w:rPr>
          <w:b/>
          <w:bCs/>
        </w:rPr>
        <w:t>Insulin</w:t>
      </w:r>
      <w:proofErr w:type="spellEnd"/>
    </w:p>
    <w:p w14:paraId="34280CF5" w14:textId="77777777" w:rsidR="006317E9" w:rsidRPr="006317E9" w:rsidRDefault="006317E9" w:rsidP="006317E9">
      <w:pPr>
        <w:numPr>
          <w:ilvl w:val="0"/>
          <w:numId w:val="25"/>
        </w:numPr>
      </w:pPr>
      <w:r w:rsidRPr="006317E9">
        <w:t xml:space="preserve">Cette variable mesure la </w:t>
      </w:r>
      <w:r w:rsidRPr="006317E9">
        <w:rPr>
          <w:b/>
          <w:bCs/>
        </w:rPr>
        <w:t>prédisposition génétique</w:t>
      </w:r>
      <w:r w:rsidRPr="006317E9">
        <w:t xml:space="preserve"> au diabète.</w:t>
      </w:r>
    </w:p>
    <w:p w14:paraId="7F85F070" w14:textId="77777777" w:rsidR="006317E9" w:rsidRPr="006317E9" w:rsidRDefault="006317E9" w:rsidP="006317E9">
      <w:pPr>
        <w:numPr>
          <w:ilvl w:val="0"/>
          <w:numId w:val="25"/>
        </w:numPr>
      </w:pPr>
      <w:r w:rsidRPr="006317E9">
        <w:t xml:space="preserve">Elle est </w:t>
      </w:r>
      <w:r w:rsidRPr="006317E9">
        <w:rPr>
          <w:b/>
          <w:bCs/>
        </w:rPr>
        <w:t>indépendante</w:t>
      </w:r>
      <w:r w:rsidRPr="006317E9">
        <w:t xml:space="preserve"> de la plupart des autres variables (elle ne dépend pas directement de mesures corporelles).</w:t>
      </w:r>
    </w:p>
    <w:p w14:paraId="5065E5EF" w14:textId="77777777" w:rsidR="006317E9" w:rsidRPr="006317E9" w:rsidRDefault="006317E9" w:rsidP="006317E9">
      <w:pPr>
        <w:numPr>
          <w:ilvl w:val="0"/>
          <w:numId w:val="25"/>
        </w:numPr>
      </w:pPr>
      <w:r w:rsidRPr="006317E9">
        <w:t xml:space="preserve">Toutefois, on peut voir de </w:t>
      </w:r>
      <w:r w:rsidRPr="006317E9">
        <w:rPr>
          <w:b/>
          <w:bCs/>
        </w:rPr>
        <w:t>faibles corrélations positives</w:t>
      </w:r>
      <w:r w:rsidRPr="006317E9">
        <w:t xml:space="preserve"> avec l’âge ou le glucose chez les personnes à risque génétique élevé.</w:t>
      </w:r>
    </w:p>
    <w:p w14:paraId="05C11E24" w14:textId="77777777" w:rsidR="00594C09" w:rsidRPr="003064D7" w:rsidRDefault="00594C09" w:rsidP="003064D7"/>
    <w:sectPr w:rsidR="00594C09" w:rsidRPr="00306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029D5" w14:textId="77777777" w:rsidR="00CD7A52" w:rsidRDefault="00CD7A52" w:rsidP="003064D7">
      <w:pPr>
        <w:spacing w:after="0" w:line="240" w:lineRule="auto"/>
      </w:pPr>
      <w:r>
        <w:separator/>
      </w:r>
    </w:p>
  </w:endnote>
  <w:endnote w:type="continuationSeparator" w:id="0">
    <w:p w14:paraId="1D71AF8E" w14:textId="77777777" w:rsidR="00CD7A52" w:rsidRDefault="00CD7A52" w:rsidP="00306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7B9C7" w14:textId="77777777" w:rsidR="00CD7A52" w:rsidRDefault="00CD7A52" w:rsidP="003064D7">
      <w:pPr>
        <w:spacing w:after="0" w:line="240" w:lineRule="auto"/>
      </w:pPr>
      <w:r>
        <w:separator/>
      </w:r>
    </w:p>
  </w:footnote>
  <w:footnote w:type="continuationSeparator" w:id="0">
    <w:p w14:paraId="427AF4EC" w14:textId="77777777" w:rsidR="00CD7A52" w:rsidRDefault="00CD7A52" w:rsidP="00306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11837"/>
    <w:multiLevelType w:val="multilevel"/>
    <w:tmpl w:val="4152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B6A2B"/>
    <w:multiLevelType w:val="multilevel"/>
    <w:tmpl w:val="6ABC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B03FE"/>
    <w:multiLevelType w:val="multilevel"/>
    <w:tmpl w:val="AA36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B3C5D"/>
    <w:multiLevelType w:val="multilevel"/>
    <w:tmpl w:val="F27E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E200D"/>
    <w:multiLevelType w:val="multilevel"/>
    <w:tmpl w:val="B8CE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82E93"/>
    <w:multiLevelType w:val="multilevel"/>
    <w:tmpl w:val="E63C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25612"/>
    <w:multiLevelType w:val="multilevel"/>
    <w:tmpl w:val="9216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8234F"/>
    <w:multiLevelType w:val="multilevel"/>
    <w:tmpl w:val="6B34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01D60"/>
    <w:multiLevelType w:val="multilevel"/>
    <w:tmpl w:val="4B6C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D7C23"/>
    <w:multiLevelType w:val="multilevel"/>
    <w:tmpl w:val="27E2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5192F"/>
    <w:multiLevelType w:val="multilevel"/>
    <w:tmpl w:val="898C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B0028"/>
    <w:multiLevelType w:val="multilevel"/>
    <w:tmpl w:val="7DBA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00437"/>
    <w:multiLevelType w:val="multilevel"/>
    <w:tmpl w:val="E028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A81DCC"/>
    <w:multiLevelType w:val="multilevel"/>
    <w:tmpl w:val="7E44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AD3659"/>
    <w:multiLevelType w:val="multilevel"/>
    <w:tmpl w:val="8694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07597"/>
    <w:multiLevelType w:val="multilevel"/>
    <w:tmpl w:val="FABA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842692"/>
    <w:multiLevelType w:val="multilevel"/>
    <w:tmpl w:val="CE9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B940BD"/>
    <w:multiLevelType w:val="multilevel"/>
    <w:tmpl w:val="C776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B0A12"/>
    <w:multiLevelType w:val="multilevel"/>
    <w:tmpl w:val="0540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89429F"/>
    <w:multiLevelType w:val="multilevel"/>
    <w:tmpl w:val="269A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710D9"/>
    <w:multiLevelType w:val="multilevel"/>
    <w:tmpl w:val="EFCA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0D7A0B"/>
    <w:multiLevelType w:val="multilevel"/>
    <w:tmpl w:val="A23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9C742C"/>
    <w:multiLevelType w:val="multilevel"/>
    <w:tmpl w:val="317E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9E7A15"/>
    <w:multiLevelType w:val="multilevel"/>
    <w:tmpl w:val="9466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8C1B09"/>
    <w:multiLevelType w:val="multilevel"/>
    <w:tmpl w:val="C7C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495432">
    <w:abstractNumId w:val="0"/>
  </w:num>
  <w:num w:numId="2" w16cid:durableId="1059281269">
    <w:abstractNumId w:val="22"/>
  </w:num>
  <w:num w:numId="3" w16cid:durableId="640505486">
    <w:abstractNumId w:val="8"/>
  </w:num>
  <w:num w:numId="4" w16cid:durableId="1046877470">
    <w:abstractNumId w:val="11"/>
  </w:num>
  <w:num w:numId="5" w16cid:durableId="429162453">
    <w:abstractNumId w:val="20"/>
  </w:num>
  <w:num w:numId="6" w16cid:durableId="1166096287">
    <w:abstractNumId w:val="17"/>
  </w:num>
  <w:num w:numId="7" w16cid:durableId="1851217075">
    <w:abstractNumId w:val="1"/>
  </w:num>
  <w:num w:numId="8" w16cid:durableId="1106118834">
    <w:abstractNumId w:val="2"/>
  </w:num>
  <w:num w:numId="9" w16cid:durableId="329480293">
    <w:abstractNumId w:val="19"/>
  </w:num>
  <w:num w:numId="10" w16cid:durableId="1601447246">
    <w:abstractNumId w:val="3"/>
  </w:num>
  <w:num w:numId="11" w16cid:durableId="382407527">
    <w:abstractNumId w:val="16"/>
  </w:num>
  <w:num w:numId="12" w16cid:durableId="1957103147">
    <w:abstractNumId w:val="24"/>
  </w:num>
  <w:num w:numId="13" w16cid:durableId="404106384">
    <w:abstractNumId w:val="15"/>
  </w:num>
  <w:num w:numId="14" w16cid:durableId="1239174651">
    <w:abstractNumId w:val="10"/>
  </w:num>
  <w:num w:numId="15" w16cid:durableId="200672093">
    <w:abstractNumId w:val="21"/>
  </w:num>
  <w:num w:numId="16" w16cid:durableId="2082487131">
    <w:abstractNumId w:val="7"/>
  </w:num>
  <w:num w:numId="17" w16cid:durableId="1743985753">
    <w:abstractNumId w:val="13"/>
  </w:num>
  <w:num w:numId="18" w16cid:durableId="827667790">
    <w:abstractNumId w:val="9"/>
  </w:num>
  <w:num w:numId="19" w16cid:durableId="776481676">
    <w:abstractNumId w:val="6"/>
  </w:num>
  <w:num w:numId="20" w16cid:durableId="1268854021">
    <w:abstractNumId w:val="12"/>
  </w:num>
  <w:num w:numId="21" w16cid:durableId="62411750">
    <w:abstractNumId w:val="18"/>
  </w:num>
  <w:num w:numId="22" w16cid:durableId="401028216">
    <w:abstractNumId w:val="23"/>
  </w:num>
  <w:num w:numId="23" w16cid:durableId="710569726">
    <w:abstractNumId w:val="4"/>
  </w:num>
  <w:num w:numId="24" w16cid:durableId="474877856">
    <w:abstractNumId w:val="14"/>
  </w:num>
  <w:num w:numId="25" w16cid:durableId="5660665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D7"/>
    <w:rsid w:val="002D49FE"/>
    <w:rsid w:val="00303EE6"/>
    <w:rsid w:val="003064D7"/>
    <w:rsid w:val="00537564"/>
    <w:rsid w:val="00594C09"/>
    <w:rsid w:val="006317E9"/>
    <w:rsid w:val="00CD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2535"/>
  <w15:chartTrackingRefBased/>
  <w15:docId w15:val="{3EEE1696-779D-4F50-BF05-E838FA9D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6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06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64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64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64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64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64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64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64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64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64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64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64D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064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4D7"/>
  </w:style>
  <w:style w:type="paragraph" w:styleId="Pieddepage">
    <w:name w:val="footer"/>
    <w:basedOn w:val="Normal"/>
    <w:link w:val="PieddepageCar"/>
    <w:uiPriority w:val="99"/>
    <w:unhideWhenUsed/>
    <w:rsid w:val="003064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343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CAPPE</dc:creator>
  <cp:keywords/>
  <dc:description/>
  <cp:lastModifiedBy>Antoine CAPPE</cp:lastModifiedBy>
  <cp:revision>2</cp:revision>
  <dcterms:created xsi:type="dcterms:W3CDTF">2025-10-22T09:25:00Z</dcterms:created>
  <dcterms:modified xsi:type="dcterms:W3CDTF">2025-10-22T09:45:00Z</dcterms:modified>
</cp:coreProperties>
</file>