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7CE87F" w14:textId="77777777" w:rsidR="00DF015D" w:rsidRDefault="00000000">
      <w:pPr>
        <w:pStyle w:val="Titre1"/>
      </w:pPr>
      <w:bookmarkStart w:id="0" w:name="h1"/>
      <w:r>
        <w:t xml:space="preserve">Rapport d'audit technique - </w:t>
      </w:r>
      <w:proofErr w:type="spellStart"/>
      <w:r>
        <w:t>Wildfire</w:t>
      </w:r>
      <w:bookmarkEnd w:id="0"/>
      <w:proofErr w:type="spellEnd"/>
    </w:p>
    <w:p w14:paraId="2C9F544E" w14:textId="77777777" w:rsidR="00DF015D" w:rsidRDefault="00000000">
      <w:r>
        <w:rPr>
          <w:i/>
          <w:iCs/>
        </w:rPr>
        <w:t>Mesures au 28 septembre 2026 • Révision du 29 septembre 2026</w:t>
      </w:r>
    </w:p>
    <w:p>
      <w:pPr>
        <w:spacing w:after="80"/>
      </w:pPr>
      <w:r>
        <w:rPr>
          <w:b/>
        </w:rPr>
        <w:t xml:space="preserve">Dépôt GitHub du projet : </w:t>
      </w:r>
      <w:hyperlink r:id="rId49">
        <w:r>
          <w:rPr>
            <w:color w:val="0563C1"/>
            <w:u w:val="single"/>
          </w:rPr>
          <w:t>https://github.com/Antoine-Ferron/jdv-opti</w:t>
        </w:r>
      </w:hyperlink>
    </w:p>
    <w:p w14:paraId="777204CE" w14:textId="77777777" w:rsidR="00DF015D" w:rsidRDefault="00000000">
      <w:pPr>
        <w:pBdr>
          <w:left w:val="single" w:sz="18" w:space="8" w:color="2E75B6"/>
        </w:pBdr>
        <w:ind w:left="340"/>
      </w:pPr>
      <w:r>
        <w:rPr>
          <w:b/>
          <w:bCs/>
          <w:i/>
          <w:iCs/>
          <w:color w:val="7F7F7F"/>
        </w:rPr>
        <w:t>Description fonctionnelle.</w:t>
      </w:r>
      <w:r>
        <w:rPr>
          <w:i/>
          <w:iCs/>
          <w:color w:val="7F7F7F"/>
        </w:rPr>
        <w:t xml:space="preserve"> </w:t>
      </w:r>
      <w:proofErr w:type="spellStart"/>
      <w:r>
        <w:rPr>
          <w:i/>
          <w:iCs/>
          <w:color w:val="7F7F7F"/>
        </w:rPr>
        <w:t>Wildfire</w:t>
      </w:r>
      <w:proofErr w:type="spellEnd"/>
      <w:r>
        <w:rPr>
          <w:i/>
          <w:iCs/>
          <w:color w:val="7F7F7F"/>
        </w:rPr>
        <w:t xml:space="preserve"> simule un incendie sur une grille torique : sur un décor de terrain et de vent fixes, combustion et repos évoluent selon des règles synchrones de voisinage. L'audit compare six moteurs Go et un volet indépendant de sérialisation et de persistance. </w:t>
      </w:r>
      <w:hyperlink r:id="rId7" w:history="1">
        <w:r>
          <w:rPr>
            <w:rStyle w:val="Lienhypertexte"/>
            <w:i/>
            <w:iCs/>
            <w:color w:val="7F7F7F"/>
          </w:rPr>
          <w:t xml:space="preserve">Règles du système </w:t>
        </w:r>
        <w:proofErr w:type="gramStart"/>
        <w:r>
          <w:rPr>
            <w:rStyle w:val="Lienhypertexte"/>
            <w:i/>
            <w:iCs/>
            <w:color w:val="7F7F7F"/>
          </w:rPr>
          <w:t>(../..</w:t>
        </w:r>
        <w:proofErr w:type="gramEnd"/>
        <w:r>
          <w:rPr>
            <w:rStyle w:val="Lienhypertexte"/>
            <w:i/>
            <w:iCs/>
            <w:color w:val="7F7F7F"/>
          </w:rPr>
          <w:t>/</w:t>
        </w:r>
        <w:proofErr w:type="spellStart"/>
        <w:r>
          <w:rPr>
            <w:rStyle w:val="Lienhypertexte"/>
            <w:i/>
            <w:iCs/>
            <w:color w:val="7F7F7F"/>
          </w:rPr>
          <w:t>internal</w:t>
        </w:r>
        <w:proofErr w:type="spellEnd"/>
        <w:r>
          <w:rPr>
            <w:rStyle w:val="Lienhypertexte"/>
            <w:i/>
            <w:iCs/>
            <w:color w:val="7F7F7F"/>
          </w:rPr>
          <w:t>/</w:t>
        </w:r>
        <w:proofErr w:type="spellStart"/>
        <w:r>
          <w:rPr>
            <w:rStyle w:val="Lienhypertexte"/>
            <w:i/>
            <w:iCs/>
            <w:color w:val="7F7F7F"/>
          </w:rPr>
          <w:t>fire</w:t>
        </w:r>
        <w:proofErr w:type="spellEnd"/>
        <w:r>
          <w:rPr>
            <w:rStyle w:val="Lienhypertexte"/>
            <w:i/>
            <w:iCs/>
            <w:color w:val="7F7F7F"/>
          </w:rPr>
          <w:t>/REGLES.md)</w:t>
        </w:r>
      </w:hyperlink>
      <w:r>
        <w:rPr>
          <w:i/>
          <w:iCs/>
          <w:color w:val="7F7F7F"/>
        </w:rPr>
        <w:t>.</w:t>
      </w:r>
    </w:p>
    <w:p w14:paraId="6C2F562F" w14:textId="77777777" w:rsidR="00DF015D" w:rsidRDefault="00000000">
      <w:pPr>
        <w:pStyle w:val="Titre1"/>
      </w:pPr>
      <w:bookmarkStart w:id="1" w:name="h2"/>
      <w:r>
        <w:t xml:space="preserve">Partie I - </w:t>
      </w:r>
      <w:proofErr w:type="spellStart"/>
      <w:r>
        <w:t>Reporting</w:t>
      </w:r>
      <w:proofErr w:type="spellEnd"/>
      <w:r>
        <w:t>, métrologie &amp; résultats</w:t>
      </w:r>
      <w:bookmarkEnd w:id="1"/>
    </w:p>
    <w:p w14:paraId="6F0A32F2" w14:textId="77777777" w:rsidR="00DF015D" w:rsidRDefault="00000000">
      <w:pPr>
        <w:pStyle w:val="Titre2"/>
      </w:pPr>
      <w:bookmarkStart w:id="2" w:name="h3"/>
      <w:r>
        <w:t>1.1 Bancs d'essai et protocole</w:t>
      </w:r>
      <w:bookmarkEnd w:id="2"/>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13"/>
        <w:gridCol w:w="3492"/>
        <w:gridCol w:w="4098"/>
      </w:tblGrid>
      <w:tr w:rsidR="00DF015D" w14:paraId="19F098AB"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75516113" w14:textId="77777777" w:rsidR="00DF015D" w:rsidRDefault="00000000">
            <w:pPr>
              <w:spacing w:after="0"/>
            </w:pPr>
            <w:r>
              <w:rPr>
                <w:b/>
                <w:bCs/>
              </w:rPr>
              <w:t>Composant</w:t>
            </w:r>
          </w:p>
        </w:tc>
        <w:tc>
          <w:tcPr>
            <w:tcW w:w="0" w:type="auto"/>
            <w:shd w:val="clear" w:color="auto" w:fill="E8EEF5"/>
            <w:tcMar>
              <w:top w:w="60" w:type="dxa"/>
              <w:left w:w="100" w:type="dxa"/>
              <w:bottom w:w="60" w:type="dxa"/>
              <w:right w:w="100" w:type="dxa"/>
            </w:tcMar>
          </w:tcPr>
          <w:p w14:paraId="4E061D26" w14:textId="77777777" w:rsidR="00DF015D" w:rsidRDefault="00000000">
            <w:pPr>
              <w:spacing w:after="0"/>
            </w:pPr>
            <w:r>
              <w:rPr>
                <w:b/>
                <w:bCs/>
              </w:rPr>
              <w:t>Banc A - référence</w:t>
            </w:r>
          </w:p>
        </w:tc>
        <w:tc>
          <w:tcPr>
            <w:tcW w:w="0" w:type="auto"/>
            <w:shd w:val="clear" w:color="auto" w:fill="E8EEF5"/>
            <w:tcMar>
              <w:top w:w="60" w:type="dxa"/>
              <w:left w:w="100" w:type="dxa"/>
              <w:bottom w:w="60" w:type="dxa"/>
              <w:right w:w="100" w:type="dxa"/>
            </w:tcMar>
          </w:tcPr>
          <w:p w14:paraId="5B990F66" w14:textId="77777777" w:rsidR="00DF015D" w:rsidRDefault="00000000">
            <w:pPr>
              <w:spacing w:after="0"/>
            </w:pPr>
            <w:r>
              <w:rPr>
                <w:b/>
                <w:bCs/>
              </w:rPr>
              <w:t>Banc B - témoin</w:t>
            </w:r>
          </w:p>
        </w:tc>
      </w:tr>
      <w:tr w:rsidR="00DF015D" w14:paraId="366CF24F" w14:textId="77777777">
        <w:tblPrEx>
          <w:tblCellMar>
            <w:top w:w="0" w:type="dxa"/>
            <w:bottom w:w="0" w:type="dxa"/>
          </w:tblCellMar>
        </w:tblPrEx>
        <w:trPr>
          <w:cantSplit/>
        </w:trPr>
        <w:tc>
          <w:tcPr>
            <w:tcW w:w="0" w:type="auto"/>
            <w:tcMar>
              <w:top w:w="60" w:type="dxa"/>
              <w:left w:w="100" w:type="dxa"/>
              <w:bottom w:w="60" w:type="dxa"/>
              <w:right w:w="100" w:type="dxa"/>
            </w:tcMar>
          </w:tcPr>
          <w:p w14:paraId="3E1D9F14" w14:textId="77777777" w:rsidR="00DF015D" w:rsidRDefault="00000000">
            <w:pPr>
              <w:spacing w:after="0"/>
            </w:pPr>
            <w:r>
              <w:t>CPU / RAM exposée</w:t>
            </w:r>
          </w:p>
        </w:tc>
        <w:tc>
          <w:tcPr>
            <w:tcW w:w="0" w:type="auto"/>
            <w:tcMar>
              <w:top w:w="60" w:type="dxa"/>
              <w:left w:w="100" w:type="dxa"/>
              <w:bottom w:w="60" w:type="dxa"/>
              <w:right w:w="100" w:type="dxa"/>
            </w:tcMar>
          </w:tcPr>
          <w:p w14:paraId="116C9CA2" w14:textId="77777777" w:rsidR="00DF015D" w:rsidRDefault="00000000">
            <w:pPr>
              <w:spacing w:after="0"/>
            </w:pPr>
            <w:r>
              <w:t>Apple M1, 8 cœurs / 8 Gio</w:t>
            </w:r>
          </w:p>
        </w:tc>
        <w:tc>
          <w:tcPr>
            <w:tcW w:w="0" w:type="auto"/>
            <w:tcMar>
              <w:top w:w="60" w:type="dxa"/>
              <w:left w:w="100" w:type="dxa"/>
              <w:bottom w:w="60" w:type="dxa"/>
              <w:right w:w="100" w:type="dxa"/>
            </w:tcMar>
          </w:tcPr>
          <w:p w14:paraId="0EC1A894" w14:textId="77777777" w:rsidR="00DF015D" w:rsidRDefault="00000000">
            <w:pPr>
              <w:spacing w:after="0"/>
            </w:pPr>
            <w:r>
              <w:t xml:space="preserve">Intel </w:t>
            </w:r>
            <w:proofErr w:type="spellStart"/>
            <w:r>
              <w:t>Core</w:t>
            </w:r>
            <w:proofErr w:type="spellEnd"/>
            <w:r>
              <w:t xml:space="preserve"> Ultra 9 275HX, 24 cœurs / 31 Gio</w:t>
            </w:r>
          </w:p>
        </w:tc>
      </w:tr>
      <w:tr w:rsidR="00DF015D" w14:paraId="19DC77F7"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0C98918D" w14:textId="77777777" w:rsidR="00DF015D" w:rsidRDefault="00000000">
            <w:pPr>
              <w:spacing w:after="0"/>
            </w:pPr>
            <w:r>
              <w:t>Caches exposés</w:t>
            </w:r>
          </w:p>
        </w:tc>
        <w:tc>
          <w:tcPr>
            <w:tcW w:w="0" w:type="auto"/>
            <w:shd w:val="clear" w:color="auto" w:fill="F2F6FA"/>
            <w:tcMar>
              <w:top w:w="60" w:type="dxa"/>
              <w:left w:w="100" w:type="dxa"/>
              <w:bottom w:w="60" w:type="dxa"/>
              <w:right w:w="100" w:type="dxa"/>
            </w:tcMar>
          </w:tcPr>
          <w:p w14:paraId="54148153" w14:textId="77777777" w:rsidR="00DF015D" w:rsidRDefault="00000000">
            <w:pPr>
              <w:spacing w:after="0"/>
            </w:pPr>
            <w:r>
              <w:t xml:space="preserve">L1d 64 Kio, L1i 128 Kio, L2 4 </w:t>
            </w:r>
            <w:proofErr w:type="spellStart"/>
            <w:r>
              <w:t>Mio</w:t>
            </w:r>
            <w:proofErr w:type="spellEnd"/>
            <w:r>
              <w:t xml:space="preserve"> ; ligne 128 o</w:t>
            </w:r>
          </w:p>
        </w:tc>
        <w:tc>
          <w:tcPr>
            <w:tcW w:w="0" w:type="auto"/>
            <w:shd w:val="clear" w:color="auto" w:fill="F2F6FA"/>
            <w:tcMar>
              <w:top w:w="60" w:type="dxa"/>
              <w:left w:w="100" w:type="dxa"/>
              <w:bottom w:w="60" w:type="dxa"/>
              <w:right w:w="100" w:type="dxa"/>
            </w:tcMar>
          </w:tcPr>
          <w:p w14:paraId="31B22259" w14:textId="77777777" w:rsidR="00DF015D" w:rsidRDefault="00000000">
            <w:pPr>
              <w:spacing w:after="0"/>
            </w:pPr>
            <w:r>
              <w:t xml:space="preserve">L1d 48 Kio, L1i 64 Kio, L2 3 </w:t>
            </w:r>
            <w:proofErr w:type="spellStart"/>
            <w:r>
              <w:t>Mio</w:t>
            </w:r>
            <w:proofErr w:type="spellEnd"/>
            <w:r>
              <w:t xml:space="preserve">, L3 36 </w:t>
            </w:r>
            <w:proofErr w:type="spellStart"/>
            <w:r>
              <w:t>Mio</w:t>
            </w:r>
            <w:proofErr w:type="spellEnd"/>
            <w:r>
              <w:t xml:space="preserve"> ; ligne 64 o</w:t>
            </w:r>
          </w:p>
        </w:tc>
      </w:tr>
      <w:tr w:rsidR="00DF015D" w14:paraId="29CC61F5" w14:textId="77777777">
        <w:tblPrEx>
          <w:tblCellMar>
            <w:top w:w="0" w:type="dxa"/>
            <w:bottom w:w="0" w:type="dxa"/>
          </w:tblCellMar>
        </w:tblPrEx>
        <w:trPr>
          <w:cantSplit/>
        </w:trPr>
        <w:tc>
          <w:tcPr>
            <w:tcW w:w="0" w:type="auto"/>
            <w:tcMar>
              <w:top w:w="60" w:type="dxa"/>
              <w:left w:w="100" w:type="dxa"/>
              <w:bottom w:w="60" w:type="dxa"/>
              <w:right w:w="100" w:type="dxa"/>
            </w:tcMar>
          </w:tcPr>
          <w:p w14:paraId="39F30B15" w14:textId="77777777" w:rsidR="00DF015D" w:rsidRDefault="00000000">
            <w:pPr>
              <w:spacing w:after="0"/>
            </w:pPr>
            <w:r>
              <w:t>Système</w:t>
            </w:r>
          </w:p>
        </w:tc>
        <w:tc>
          <w:tcPr>
            <w:tcW w:w="0" w:type="auto"/>
            <w:tcMar>
              <w:top w:w="60" w:type="dxa"/>
              <w:left w:w="100" w:type="dxa"/>
              <w:bottom w:w="60" w:type="dxa"/>
              <w:right w:w="100" w:type="dxa"/>
            </w:tcMar>
          </w:tcPr>
          <w:p w14:paraId="3BFD01FD" w14:textId="77777777" w:rsidR="00DF015D" w:rsidRDefault="00000000">
            <w:pPr>
              <w:spacing w:after="0"/>
            </w:pPr>
            <w:proofErr w:type="spellStart"/>
            <w:proofErr w:type="gramStart"/>
            <w:r>
              <w:t>macOS</w:t>
            </w:r>
            <w:proofErr w:type="spellEnd"/>
            <w:proofErr w:type="gramEnd"/>
            <w:r>
              <w:t xml:space="preserve"> 27.0, arm64</w:t>
            </w:r>
          </w:p>
        </w:tc>
        <w:tc>
          <w:tcPr>
            <w:tcW w:w="0" w:type="auto"/>
            <w:tcMar>
              <w:top w:w="60" w:type="dxa"/>
              <w:left w:w="100" w:type="dxa"/>
              <w:bottom w:w="60" w:type="dxa"/>
              <w:right w:w="100" w:type="dxa"/>
            </w:tcMar>
          </w:tcPr>
          <w:p w14:paraId="74422D2F" w14:textId="77777777" w:rsidR="00DF015D" w:rsidRDefault="00000000">
            <w:pPr>
              <w:spacing w:after="0"/>
            </w:pPr>
            <w:r>
              <w:t>Ubuntu 26.04 sous WSL2, amd64</w:t>
            </w:r>
          </w:p>
        </w:tc>
      </w:tr>
      <w:tr w:rsidR="00DF015D" w14:paraId="0370A93A"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20D6AD7A" w14:textId="77777777" w:rsidR="00DF015D" w:rsidRDefault="00000000">
            <w:pPr>
              <w:spacing w:after="0"/>
            </w:pPr>
            <w:r>
              <w:t>Runtime</w:t>
            </w:r>
          </w:p>
        </w:tc>
        <w:tc>
          <w:tcPr>
            <w:tcW w:w="0" w:type="auto"/>
            <w:shd w:val="clear" w:color="auto" w:fill="F2F6FA"/>
            <w:tcMar>
              <w:top w:w="60" w:type="dxa"/>
              <w:left w:w="100" w:type="dxa"/>
              <w:bottom w:w="60" w:type="dxa"/>
              <w:right w:w="100" w:type="dxa"/>
            </w:tcMar>
          </w:tcPr>
          <w:p w14:paraId="66C9E102" w14:textId="77777777" w:rsidR="00DF015D" w:rsidRDefault="00000000">
            <w:pPr>
              <w:spacing w:after="0"/>
            </w:pPr>
            <w:r>
              <w:t>Go 1.27.1</w:t>
            </w:r>
          </w:p>
        </w:tc>
        <w:tc>
          <w:tcPr>
            <w:tcW w:w="0" w:type="auto"/>
            <w:shd w:val="clear" w:color="auto" w:fill="F2F6FA"/>
            <w:tcMar>
              <w:top w:w="60" w:type="dxa"/>
              <w:left w:w="100" w:type="dxa"/>
              <w:bottom w:w="60" w:type="dxa"/>
              <w:right w:w="100" w:type="dxa"/>
            </w:tcMar>
          </w:tcPr>
          <w:p w14:paraId="69C9F2B3" w14:textId="77777777" w:rsidR="00DF015D" w:rsidRDefault="00000000">
            <w:pPr>
              <w:spacing w:after="0"/>
            </w:pPr>
            <w:r>
              <w:t>Go 1.27.1, GOAMD64 v1</w:t>
            </w:r>
          </w:p>
        </w:tc>
      </w:tr>
    </w:tbl>
    <w:p w14:paraId="1418D4A3" w14:textId="77777777" w:rsidR="00DF015D" w:rsidRDefault="00DF015D"/>
    <w:p w14:paraId="17A23E65" w14:textId="77777777" w:rsidR="00DF015D" w:rsidRDefault="00000000">
      <w:r>
        <w:rPr>
          <w:b/>
          <w:bCs/>
        </w:rPr>
        <w:t>Protocole CPU :</w:t>
      </w:r>
      <w:r>
        <w:t xml:space="preserve"> dix échantillons Go, résumés par </w:t>
      </w:r>
      <w:proofErr w:type="spellStart"/>
      <w:r>
        <w:t>benchstat</w:t>
      </w:r>
      <w:proofErr w:type="spellEnd"/>
      <w:r>
        <w:t xml:space="preserve"> ; quinze exécutions Hyperfine, après trois chauffes, sans </w:t>
      </w:r>
      <w:proofErr w:type="spellStart"/>
      <w:r>
        <w:t>shell</w:t>
      </w:r>
      <w:proofErr w:type="spellEnd"/>
      <w:r>
        <w:t xml:space="preserve"> intermédiaire. Les temps Go sont des </w:t>
      </w:r>
      <w:r>
        <w:rPr>
          <w:b/>
          <w:bCs/>
        </w:rPr>
        <w:t>médianes</w:t>
      </w:r>
      <w:r>
        <w:t xml:space="preserve">, ceux d'Hyperfine des </w:t>
      </w:r>
      <w:r>
        <w:rPr>
          <w:b/>
          <w:bCs/>
        </w:rPr>
        <w:t>moyennes</w:t>
      </w:r>
      <w:r>
        <w:t>. Les « ± » représentent respectivement un IC à 95 % et un écart-type. Le CV (écart-type / moyenne) signale la dispersion, pas la significativité.</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354"/>
        <w:gridCol w:w="7049"/>
      </w:tblGrid>
      <w:tr w:rsidR="00DF015D" w14:paraId="6E24B09B"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46405F9D" w14:textId="77777777" w:rsidR="00DF015D" w:rsidRDefault="00000000">
            <w:pPr>
              <w:spacing w:after="0"/>
            </w:pPr>
            <w:r>
              <w:rPr>
                <w:b/>
                <w:bCs/>
              </w:rPr>
              <w:t>Mesure</w:t>
            </w:r>
          </w:p>
        </w:tc>
        <w:tc>
          <w:tcPr>
            <w:tcW w:w="0" w:type="auto"/>
            <w:shd w:val="clear" w:color="auto" w:fill="E8EEF5"/>
            <w:tcMar>
              <w:top w:w="60" w:type="dxa"/>
              <w:left w:w="100" w:type="dxa"/>
              <w:bottom w:w="60" w:type="dxa"/>
              <w:right w:w="100" w:type="dxa"/>
            </w:tcMar>
          </w:tcPr>
          <w:p w14:paraId="2EA0E958" w14:textId="77777777" w:rsidR="00DF015D" w:rsidRDefault="00000000">
            <w:pPr>
              <w:spacing w:after="0"/>
            </w:pPr>
            <w:r>
              <w:rPr>
                <w:b/>
                <w:bCs/>
              </w:rPr>
              <w:t>Travail chronométré</w:t>
            </w:r>
          </w:p>
        </w:tc>
      </w:tr>
      <w:tr w:rsidR="00DF015D" w14:paraId="3D40A240" w14:textId="77777777">
        <w:tblPrEx>
          <w:tblCellMar>
            <w:top w:w="0" w:type="dxa"/>
            <w:bottom w:w="0" w:type="dxa"/>
          </w:tblCellMar>
        </w:tblPrEx>
        <w:trPr>
          <w:cantSplit/>
        </w:trPr>
        <w:tc>
          <w:tcPr>
            <w:tcW w:w="0" w:type="auto"/>
            <w:tcMar>
              <w:top w:w="60" w:type="dxa"/>
              <w:left w:w="100" w:type="dxa"/>
              <w:bottom w:w="60" w:type="dxa"/>
              <w:right w:w="100" w:type="dxa"/>
            </w:tcMar>
          </w:tcPr>
          <w:p w14:paraId="109809C5" w14:textId="77777777" w:rsidR="00DF015D" w:rsidRDefault="00000000">
            <w:pPr>
              <w:spacing w:after="0"/>
            </w:pPr>
            <w:r>
              <w:t xml:space="preserve">Hyperfine, binaire </w:t>
            </w:r>
            <w:r>
              <w:rPr>
                <w:rFonts w:ascii="Consolas" w:eastAsia="Consolas" w:hAnsi="Consolas" w:cs="Consolas"/>
                <w:sz w:val="19"/>
                <w:szCs w:val="19"/>
                <w:shd w:val="clear" w:color="auto" w:fill="E8EEF5"/>
              </w:rPr>
              <w:t>-quiet</w:t>
            </w:r>
          </w:p>
        </w:tc>
        <w:tc>
          <w:tcPr>
            <w:tcW w:w="0" w:type="auto"/>
            <w:tcMar>
              <w:top w:w="60" w:type="dxa"/>
              <w:left w:w="100" w:type="dxa"/>
              <w:bottom w:w="60" w:type="dxa"/>
              <w:right w:w="100" w:type="dxa"/>
            </w:tcMar>
          </w:tcPr>
          <w:p w14:paraId="33BB8DEE" w14:textId="77777777" w:rsidR="00DF015D" w:rsidRDefault="00000000">
            <w:pPr>
              <w:spacing w:after="0"/>
            </w:pPr>
            <w:r>
              <w:t>Démarrage + génération de carte + construction + simulation ; ni rendu, ni I/O</w:t>
            </w:r>
          </w:p>
        </w:tc>
      </w:tr>
      <w:tr w:rsidR="00DF015D" w14:paraId="182EFCE8"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739D5354" w14:textId="77777777" w:rsidR="00DF015D" w:rsidRDefault="00000000">
            <w:pPr>
              <w:spacing w:after="0"/>
            </w:pPr>
            <w:proofErr w:type="spellStart"/>
            <w:r>
              <w:rPr>
                <w:rFonts w:ascii="Consolas" w:eastAsia="Consolas" w:hAnsi="Consolas" w:cs="Consolas"/>
                <w:sz w:val="19"/>
                <w:szCs w:val="19"/>
                <w:shd w:val="clear" w:color="auto" w:fill="E8EEF5"/>
              </w:rPr>
              <w:t>BenchmarkRun</w:t>
            </w:r>
            <w:proofErr w:type="spellEnd"/>
          </w:p>
        </w:tc>
        <w:tc>
          <w:tcPr>
            <w:tcW w:w="0" w:type="auto"/>
            <w:shd w:val="clear" w:color="auto" w:fill="F2F6FA"/>
            <w:tcMar>
              <w:top w:w="60" w:type="dxa"/>
              <w:left w:w="100" w:type="dxa"/>
              <w:bottom w:w="60" w:type="dxa"/>
              <w:right w:w="100" w:type="dxa"/>
            </w:tcMar>
          </w:tcPr>
          <w:p w14:paraId="7592B4CC" w14:textId="77777777" w:rsidR="00DF015D" w:rsidRDefault="00000000">
            <w:pPr>
              <w:spacing w:after="0"/>
            </w:pPr>
            <w:r>
              <w:t>Construction + au plus 50 tours, hors génération ; état initial recréé à chaque opération</w:t>
            </w:r>
          </w:p>
        </w:tc>
      </w:tr>
      <w:tr w:rsidR="00DF015D" w14:paraId="53F886E5" w14:textId="77777777">
        <w:tblPrEx>
          <w:tblCellMar>
            <w:top w:w="0" w:type="dxa"/>
            <w:bottom w:w="0" w:type="dxa"/>
          </w:tblCellMar>
        </w:tblPrEx>
        <w:trPr>
          <w:cantSplit/>
        </w:trPr>
        <w:tc>
          <w:tcPr>
            <w:tcW w:w="0" w:type="auto"/>
            <w:tcMar>
              <w:top w:w="60" w:type="dxa"/>
              <w:left w:w="100" w:type="dxa"/>
              <w:bottom w:w="60" w:type="dxa"/>
              <w:right w:w="100" w:type="dxa"/>
            </w:tcMar>
          </w:tcPr>
          <w:p w14:paraId="5DA9216D" w14:textId="77777777" w:rsidR="00DF015D" w:rsidRDefault="00000000">
            <w:pPr>
              <w:spacing w:after="0"/>
            </w:pPr>
            <w:proofErr w:type="spellStart"/>
            <w:r>
              <w:rPr>
                <w:rFonts w:ascii="Consolas" w:eastAsia="Consolas" w:hAnsi="Consolas" w:cs="Consolas"/>
                <w:sz w:val="19"/>
                <w:szCs w:val="19"/>
                <w:shd w:val="clear" w:color="auto" w:fill="E8EEF5"/>
              </w:rPr>
              <w:t>BenchmarkStep</w:t>
            </w:r>
            <w:proofErr w:type="spellEnd"/>
          </w:p>
        </w:tc>
        <w:tc>
          <w:tcPr>
            <w:tcW w:w="0" w:type="auto"/>
            <w:tcMar>
              <w:top w:w="60" w:type="dxa"/>
              <w:left w:w="100" w:type="dxa"/>
              <w:bottom w:w="60" w:type="dxa"/>
              <w:right w:w="100" w:type="dxa"/>
            </w:tcMar>
          </w:tcPr>
          <w:p w14:paraId="3C7447F0" w14:textId="77777777" w:rsidR="00DF015D" w:rsidRDefault="00000000">
            <w:pPr>
              <w:spacing w:after="0"/>
            </w:pPr>
            <w:r>
              <w:t xml:space="preserve">Tours successifs après 50 tours de chauffe ; ni construction, ni </w:t>
            </w:r>
            <w:r>
              <w:rPr>
                <w:rFonts w:ascii="Consolas" w:eastAsia="Consolas" w:hAnsi="Consolas" w:cs="Consolas"/>
                <w:sz w:val="19"/>
                <w:szCs w:val="19"/>
                <w:shd w:val="clear" w:color="auto" w:fill="E8EEF5"/>
              </w:rPr>
              <w:t>Burning</w:t>
            </w:r>
          </w:p>
        </w:tc>
      </w:tr>
    </w:tbl>
    <w:p w14:paraId="005BEEB0" w14:textId="77777777" w:rsidR="00DF015D" w:rsidRDefault="00DF015D"/>
    <w:p w14:paraId="61E09434" w14:textId="77777777" w:rsidR="00DF015D" w:rsidRDefault="00000000">
      <w:r>
        <w:t xml:space="preserve">L'état continue d'évoluer pendant </w:t>
      </w:r>
      <w:proofErr w:type="spellStart"/>
      <w:r>
        <w:rPr>
          <w:rFonts w:ascii="Consolas" w:eastAsia="Consolas" w:hAnsi="Consolas" w:cs="Consolas"/>
          <w:sz w:val="19"/>
          <w:szCs w:val="19"/>
          <w:shd w:val="clear" w:color="auto" w:fill="E8EEF5"/>
        </w:rPr>
        <w:t>Step</w:t>
      </w:r>
      <w:proofErr w:type="spellEnd"/>
      <w:r>
        <w:t xml:space="preserve"> : ses gains ne décrivent pas exactement les 500 premiers tours du binaire. Les six moteurs sont comparés dans une même campagne par banc. La </w:t>
      </w:r>
      <w:proofErr w:type="spellStart"/>
      <w:r>
        <w:t>baseline</w:t>
      </w:r>
      <w:proofErr w:type="spellEnd"/>
      <w:r>
        <w:t xml:space="preserve"> A atteint </w:t>
      </w:r>
      <w:r>
        <w:rPr>
          <w:b/>
          <w:bCs/>
        </w:rPr>
        <w:t>5,4 % de CV</w:t>
      </w:r>
      <w:r>
        <w:t>, au-delà du seuil d'alerte de 2 % : prudence sur les petits gains. Les différences entre bancs ne sont pas attribuables au seul processeur.</w:t>
      </w:r>
    </w:p>
    <w:p w14:paraId="7FA2668E" w14:textId="77777777" w:rsidR="00DF015D" w:rsidRDefault="00000000">
      <w:r>
        <w:rPr>
          <w:b/>
          <w:bCs/>
        </w:rPr>
        <w:lastRenderedPageBreak/>
        <w:t xml:space="preserve">Statistiques </w:t>
      </w:r>
      <w:proofErr w:type="spellStart"/>
      <w:r>
        <w:rPr>
          <w:b/>
          <w:bCs/>
        </w:rPr>
        <w:t>baseline</w:t>
      </w:r>
      <w:proofErr w:type="spellEnd"/>
      <w:r>
        <w:rPr>
          <w:b/>
          <w:bCs/>
        </w:rPr>
        <w:t xml:space="preserve"> / moteur retenu</w:t>
      </w:r>
      <w:r>
        <w:t xml:space="preserve">, binaire 1024², 64 foyers, 500 tours, campagne </w:t>
      </w:r>
      <w:r>
        <w:rPr>
          <w:rFonts w:ascii="Consolas" w:eastAsia="Consolas" w:hAnsi="Consolas" w:cs="Consolas"/>
          <w:sz w:val="19"/>
          <w:szCs w:val="19"/>
          <w:shd w:val="clear" w:color="auto" w:fill="E8EEF5"/>
        </w:rPr>
        <w:t>981c735</w:t>
      </w:r>
      <w:r>
        <w:t xml:space="preserve">, 15 répétitions par ligne. Écart-type et variance calculés sur les échantillons avec le diviseur </w:t>
      </w:r>
      <w:r>
        <w:rPr>
          <w:rFonts w:ascii="Consolas" w:eastAsia="Consolas" w:hAnsi="Consolas" w:cs="Consolas"/>
          <w:sz w:val="19"/>
          <w:szCs w:val="19"/>
          <w:shd w:val="clear" w:color="auto" w:fill="E8EEF5"/>
        </w:rPr>
        <w:t>n − 1</w:t>
      </w:r>
      <w:r>
        <w:t>, avant arrondi.</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878"/>
        <w:gridCol w:w="1666"/>
        <w:gridCol w:w="1593"/>
        <w:gridCol w:w="1749"/>
        <w:gridCol w:w="1670"/>
        <w:gridCol w:w="847"/>
      </w:tblGrid>
      <w:tr w:rsidR="00DF015D" w14:paraId="58444389"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144551BF" w14:textId="77777777" w:rsidR="00DF015D" w:rsidRDefault="00000000">
            <w:pPr>
              <w:spacing w:after="0"/>
            </w:pPr>
            <w:r>
              <w:rPr>
                <w:b/>
                <w:bCs/>
              </w:rPr>
              <w:t>Banc / moteur</w:t>
            </w:r>
          </w:p>
        </w:tc>
        <w:tc>
          <w:tcPr>
            <w:tcW w:w="0" w:type="auto"/>
            <w:shd w:val="clear" w:color="auto" w:fill="E8EEF5"/>
            <w:tcMar>
              <w:top w:w="60" w:type="dxa"/>
              <w:left w:w="100" w:type="dxa"/>
              <w:bottom w:w="60" w:type="dxa"/>
              <w:right w:w="100" w:type="dxa"/>
            </w:tcMar>
          </w:tcPr>
          <w:p w14:paraId="425DBF1D" w14:textId="77777777" w:rsidR="00DF015D" w:rsidRDefault="00000000">
            <w:pPr>
              <w:spacing w:after="0"/>
              <w:jc w:val="right"/>
            </w:pPr>
            <w:r>
              <w:rPr>
                <w:b/>
                <w:bCs/>
              </w:rPr>
              <w:t>Moyenne (s)</w:t>
            </w:r>
          </w:p>
        </w:tc>
        <w:tc>
          <w:tcPr>
            <w:tcW w:w="0" w:type="auto"/>
            <w:shd w:val="clear" w:color="auto" w:fill="E8EEF5"/>
            <w:tcMar>
              <w:top w:w="60" w:type="dxa"/>
              <w:left w:w="100" w:type="dxa"/>
              <w:bottom w:w="60" w:type="dxa"/>
              <w:right w:w="100" w:type="dxa"/>
            </w:tcMar>
          </w:tcPr>
          <w:p w14:paraId="21799441" w14:textId="77777777" w:rsidR="00DF015D" w:rsidRDefault="00000000">
            <w:pPr>
              <w:spacing w:after="0"/>
              <w:jc w:val="right"/>
            </w:pPr>
            <w:r>
              <w:rPr>
                <w:b/>
                <w:bCs/>
              </w:rPr>
              <w:t>Médiane (s)</w:t>
            </w:r>
          </w:p>
        </w:tc>
        <w:tc>
          <w:tcPr>
            <w:tcW w:w="0" w:type="auto"/>
            <w:shd w:val="clear" w:color="auto" w:fill="E8EEF5"/>
            <w:tcMar>
              <w:top w:w="60" w:type="dxa"/>
              <w:left w:w="100" w:type="dxa"/>
              <w:bottom w:w="60" w:type="dxa"/>
              <w:right w:w="100" w:type="dxa"/>
            </w:tcMar>
          </w:tcPr>
          <w:p w14:paraId="5039377C" w14:textId="77777777" w:rsidR="00DF015D" w:rsidRDefault="00000000">
            <w:pPr>
              <w:spacing w:after="0"/>
              <w:jc w:val="right"/>
            </w:pPr>
            <w:r>
              <w:rPr>
                <w:b/>
                <w:bCs/>
              </w:rPr>
              <w:t>Écart-type (s)</w:t>
            </w:r>
          </w:p>
        </w:tc>
        <w:tc>
          <w:tcPr>
            <w:tcW w:w="0" w:type="auto"/>
            <w:shd w:val="clear" w:color="auto" w:fill="E8EEF5"/>
            <w:tcMar>
              <w:top w:w="60" w:type="dxa"/>
              <w:left w:w="100" w:type="dxa"/>
              <w:bottom w:w="60" w:type="dxa"/>
              <w:right w:w="100" w:type="dxa"/>
            </w:tcMar>
          </w:tcPr>
          <w:p w14:paraId="3E1280E4" w14:textId="77777777" w:rsidR="00DF015D" w:rsidRDefault="00000000">
            <w:pPr>
              <w:spacing w:after="0"/>
              <w:jc w:val="right"/>
            </w:pPr>
            <w:r>
              <w:rPr>
                <w:b/>
                <w:bCs/>
              </w:rPr>
              <w:t>Variance (s²)</w:t>
            </w:r>
          </w:p>
        </w:tc>
        <w:tc>
          <w:tcPr>
            <w:tcW w:w="0" w:type="auto"/>
            <w:shd w:val="clear" w:color="auto" w:fill="E8EEF5"/>
            <w:tcMar>
              <w:top w:w="60" w:type="dxa"/>
              <w:left w:w="100" w:type="dxa"/>
              <w:bottom w:w="60" w:type="dxa"/>
              <w:right w:w="100" w:type="dxa"/>
            </w:tcMar>
          </w:tcPr>
          <w:p w14:paraId="66E7736E" w14:textId="77777777" w:rsidR="00DF015D" w:rsidRDefault="00000000">
            <w:pPr>
              <w:spacing w:after="0"/>
              <w:jc w:val="right"/>
            </w:pPr>
            <w:r>
              <w:rPr>
                <w:b/>
                <w:bCs/>
              </w:rPr>
              <w:t>CV</w:t>
            </w:r>
          </w:p>
        </w:tc>
      </w:tr>
      <w:tr w:rsidR="00DF015D" w14:paraId="6E92069D" w14:textId="77777777">
        <w:tblPrEx>
          <w:tblCellMar>
            <w:top w:w="0" w:type="dxa"/>
            <w:bottom w:w="0" w:type="dxa"/>
          </w:tblCellMar>
        </w:tblPrEx>
        <w:trPr>
          <w:cantSplit/>
        </w:trPr>
        <w:tc>
          <w:tcPr>
            <w:tcW w:w="0" w:type="auto"/>
            <w:tcMar>
              <w:top w:w="60" w:type="dxa"/>
              <w:left w:w="100" w:type="dxa"/>
              <w:bottom w:w="60" w:type="dxa"/>
              <w:right w:w="100" w:type="dxa"/>
            </w:tcMar>
          </w:tcPr>
          <w:p w14:paraId="4DDFD348" w14:textId="77777777" w:rsidR="00DF015D" w:rsidRDefault="00000000">
            <w:pPr>
              <w:spacing w:after="0"/>
            </w:pPr>
            <w:r>
              <w:t xml:space="preserve">A / </w:t>
            </w:r>
            <w:proofErr w:type="spellStart"/>
            <w:r>
              <w:rPr>
                <w:rFonts w:ascii="Consolas" w:eastAsia="Consolas" w:hAnsi="Consolas" w:cs="Consolas"/>
                <w:sz w:val="19"/>
                <w:szCs w:val="19"/>
                <w:shd w:val="clear" w:color="auto" w:fill="E8EEF5"/>
              </w:rPr>
              <w:t>naive</w:t>
            </w:r>
            <w:proofErr w:type="spellEnd"/>
          </w:p>
        </w:tc>
        <w:tc>
          <w:tcPr>
            <w:tcW w:w="0" w:type="auto"/>
            <w:tcMar>
              <w:top w:w="60" w:type="dxa"/>
              <w:left w:w="100" w:type="dxa"/>
              <w:bottom w:w="60" w:type="dxa"/>
              <w:right w:w="100" w:type="dxa"/>
            </w:tcMar>
          </w:tcPr>
          <w:p w14:paraId="1EB95C4E" w14:textId="77777777" w:rsidR="00DF015D" w:rsidRDefault="00000000">
            <w:pPr>
              <w:spacing w:after="0"/>
              <w:jc w:val="right"/>
            </w:pPr>
            <w:r>
              <w:t>6,6328</w:t>
            </w:r>
          </w:p>
        </w:tc>
        <w:tc>
          <w:tcPr>
            <w:tcW w:w="0" w:type="auto"/>
            <w:tcMar>
              <w:top w:w="60" w:type="dxa"/>
              <w:left w:w="100" w:type="dxa"/>
              <w:bottom w:w="60" w:type="dxa"/>
              <w:right w:w="100" w:type="dxa"/>
            </w:tcMar>
          </w:tcPr>
          <w:p w14:paraId="4816EC6F" w14:textId="77777777" w:rsidR="00DF015D" w:rsidRDefault="00000000">
            <w:pPr>
              <w:spacing w:after="0"/>
              <w:jc w:val="right"/>
            </w:pPr>
            <w:r>
              <w:t>6,5498</w:t>
            </w:r>
          </w:p>
        </w:tc>
        <w:tc>
          <w:tcPr>
            <w:tcW w:w="0" w:type="auto"/>
            <w:tcMar>
              <w:top w:w="60" w:type="dxa"/>
              <w:left w:w="100" w:type="dxa"/>
              <w:bottom w:w="60" w:type="dxa"/>
              <w:right w:w="100" w:type="dxa"/>
            </w:tcMar>
          </w:tcPr>
          <w:p w14:paraId="32793ED5" w14:textId="77777777" w:rsidR="00DF015D" w:rsidRDefault="00000000">
            <w:pPr>
              <w:spacing w:after="0"/>
              <w:jc w:val="right"/>
            </w:pPr>
            <w:r>
              <w:t>0,3588</w:t>
            </w:r>
          </w:p>
        </w:tc>
        <w:tc>
          <w:tcPr>
            <w:tcW w:w="0" w:type="auto"/>
            <w:tcMar>
              <w:top w:w="60" w:type="dxa"/>
              <w:left w:w="100" w:type="dxa"/>
              <w:bottom w:w="60" w:type="dxa"/>
              <w:right w:w="100" w:type="dxa"/>
            </w:tcMar>
          </w:tcPr>
          <w:p w14:paraId="706C496B" w14:textId="77777777" w:rsidR="00DF015D" w:rsidRDefault="00000000">
            <w:pPr>
              <w:spacing w:after="0"/>
              <w:jc w:val="right"/>
            </w:pPr>
            <w:r>
              <w:t>1,288e-1</w:t>
            </w:r>
          </w:p>
        </w:tc>
        <w:tc>
          <w:tcPr>
            <w:tcW w:w="0" w:type="auto"/>
            <w:tcMar>
              <w:top w:w="60" w:type="dxa"/>
              <w:left w:w="100" w:type="dxa"/>
              <w:bottom w:w="60" w:type="dxa"/>
              <w:right w:w="100" w:type="dxa"/>
            </w:tcMar>
          </w:tcPr>
          <w:p w14:paraId="05497820" w14:textId="77777777" w:rsidR="00DF015D" w:rsidRDefault="00000000">
            <w:pPr>
              <w:spacing w:after="0"/>
              <w:jc w:val="right"/>
            </w:pPr>
            <w:r>
              <w:t>5,4 %</w:t>
            </w:r>
          </w:p>
        </w:tc>
      </w:tr>
      <w:tr w:rsidR="00DF015D" w14:paraId="514E2AD7"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7314AE91" w14:textId="77777777" w:rsidR="00DF015D" w:rsidRDefault="00000000">
            <w:pPr>
              <w:spacing w:after="0"/>
            </w:pPr>
            <w:r>
              <w:t xml:space="preserve">A / </w:t>
            </w:r>
            <w:proofErr w:type="spellStart"/>
            <w:r>
              <w:rPr>
                <w:rFonts w:ascii="Consolas" w:eastAsia="Consolas" w:hAnsi="Consolas" w:cs="Consolas"/>
                <w:sz w:val="19"/>
                <w:szCs w:val="19"/>
                <w:shd w:val="clear" w:color="auto" w:fill="E8EEF5"/>
              </w:rPr>
              <w:t>bitpack</w:t>
            </w:r>
            <w:proofErr w:type="spellEnd"/>
          </w:p>
        </w:tc>
        <w:tc>
          <w:tcPr>
            <w:tcW w:w="0" w:type="auto"/>
            <w:shd w:val="clear" w:color="auto" w:fill="F2F6FA"/>
            <w:tcMar>
              <w:top w:w="60" w:type="dxa"/>
              <w:left w:w="100" w:type="dxa"/>
              <w:bottom w:w="60" w:type="dxa"/>
              <w:right w:w="100" w:type="dxa"/>
            </w:tcMar>
          </w:tcPr>
          <w:p w14:paraId="7B79E27D" w14:textId="77777777" w:rsidR="00DF015D" w:rsidRDefault="00000000">
            <w:pPr>
              <w:spacing w:after="0"/>
              <w:jc w:val="right"/>
            </w:pPr>
            <w:r>
              <w:t>0,5916</w:t>
            </w:r>
          </w:p>
        </w:tc>
        <w:tc>
          <w:tcPr>
            <w:tcW w:w="0" w:type="auto"/>
            <w:shd w:val="clear" w:color="auto" w:fill="F2F6FA"/>
            <w:tcMar>
              <w:top w:w="60" w:type="dxa"/>
              <w:left w:w="100" w:type="dxa"/>
              <w:bottom w:w="60" w:type="dxa"/>
              <w:right w:w="100" w:type="dxa"/>
            </w:tcMar>
          </w:tcPr>
          <w:p w14:paraId="0DF2D252" w14:textId="77777777" w:rsidR="00DF015D" w:rsidRDefault="00000000">
            <w:pPr>
              <w:spacing w:after="0"/>
              <w:jc w:val="right"/>
            </w:pPr>
            <w:r>
              <w:t>0,5897</w:t>
            </w:r>
          </w:p>
        </w:tc>
        <w:tc>
          <w:tcPr>
            <w:tcW w:w="0" w:type="auto"/>
            <w:shd w:val="clear" w:color="auto" w:fill="F2F6FA"/>
            <w:tcMar>
              <w:top w:w="60" w:type="dxa"/>
              <w:left w:w="100" w:type="dxa"/>
              <w:bottom w:w="60" w:type="dxa"/>
              <w:right w:w="100" w:type="dxa"/>
            </w:tcMar>
          </w:tcPr>
          <w:p w14:paraId="377B3F79" w14:textId="77777777" w:rsidR="00DF015D" w:rsidRDefault="00000000">
            <w:pPr>
              <w:spacing w:after="0"/>
              <w:jc w:val="right"/>
            </w:pPr>
            <w:r>
              <w:t>0,0077</w:t>
            </w:r>
          </w:p>
        </w:tc>
        <w:tc>
          <w:tcPr>
            <w:tcW w:w="0" w:type="auto"/>
            <w:shd w:val="clear" w:color="auto" w:fill="F2F6FA"/>
            <w:tcMar>
              <w:top w:w="60" w:type="dxa"/>
              <w:left w:w="100" w:type="dxa"/>
              <w:bottom w:w="60" w:type="dxa"/>
              <w:right w:w="100" w:type="dxa"/>
            </w:tcMar>
          </w:tcPr>
          <w:p w14:paraId="0E3EDAD4" w14:textId="77777777" w:rsidR="00DF015D" w:rsidRDefault="00000000">
            <w:pPr>
              <w:spacing w:after="0"/>
              <w:jc w:val="right"/>
            </w:pPr>
            <w:r>
              <w:t>5,956e-5</w:t>
            </w:r>
          </w:p>
        </w:tc>
        <w:tc>
          <w:tcPr>
            <w:tcW w:w="0" w:type="auto"/>
            <w:shd w:val="clear" w:color="auto" w:fill="F2F6FA"/>
            <w:tcMar>
              <w:top w:w="60" w:type="dxa"/>
              <w:left w:w="100" w:type="dxa"/>
              <w:bottom w:w="60" w:type="dxa"/>
              <w:right w:w="100" w:type="dxa"/>
            </w:tcMar>
          </w:tcPr>
          <w:p w14:paraId="1C5DB0A3" w14:textId="77777777" w:rsidR="00DF015D" w:rsidRDefault="00000000">
            <w:pPr>
              <w:spacing w:after="0"/>
              <w:jc w:val="right"/>
            </w:pPr>
            <w:r>
              <w:t>1,3 %</w:t>
            </w:r>
          </w:p>
        </w:tc>
      </w:tr>
      <w:tr w:rsidR="00DF015D" w14:paraId="225FC909" w14:textId="77777777">
        <w:tblPrEx>
          <w:tblCellMar>
            <w:top w:w="0" w:type="dxa"/>
            <w:bottom w:w="0" w:type="dxa"/>
          </w:tblCellMar>
        </w:tblPrEx>
        <w:trPr>
          <w:cantSplit/>
        </w:trPr>
        <w:tc>
          <w:tcPr>
            <w:tcW w:w="0" w:type="auto"/>
            <w:tcMar>
              <w:top w:w="60" w:type="dxa"/>
              <w:left w:w="100" w:type="dxa"/>
              <w:bottom w:w="60" w:type="dxa"/>
              <w:right w:w="100" w:type="dxa"/>
            </w:tcMar>
          </w:tcPr>
          <w:p w14:paraId="3ECE5AD7" w14:textId="77777777" w:rsidR="00DF015D" w:rsidRDefault="00000000">
            <w:pPr>
              <w:spacing w:after="0"/>
            </w:pPr>
            <w:r>
              <w:t xml:space="preserve">B / </w:t>
            </w:r>
            <w:proofErr w:type="spellStart"/>
            <w:r>
              <w:rPr>
                <w:rFonts w:ascii="Consolas" w:eastAsia="Consolas" w:hAnsi="Consolas" w:cs="Consolas"/>
                <w:sz w:val="19"/>
                <w:szCs w:val="19"/>
                <w:shd w:val="clear" w:color="auto" w:fill="E8EEF5"/>
              </w:rPr>
              <w:t>naive</w:t>
            </w:r>
            <w:proofErr w:type="spellEnd"/>
          </w:p>
        </w:tc>
        <w:tc>
          <w:tcPr>
            <w:tcW w:w="0" w:type="auto"/>
            <w:tcMar>
              <w:top w:w="60" w:type="dxa"/>
              <w:left w:w="100" w:type="dxa"/>
              <w:bottom w:w="60" w:type="dxa"/>
              <w:right w:w="100" w:type="dxa"/>
            </w:tcMar>
          </w:tcPr>
          <w:p w14:paraId="0D7FB0B1" w14:textId="77777777" w:rsidR="00DF015D" w:rsidRDefault="00000000">
            <w:pPr>
              <w:spacing w:after="0"/>
              <w:jc w:val="right"/>
            </w:pPr>
            <w:r>
              <w:t>8,2452</w:t>
            </w:r>
          </w:p>
        </w:tc>
        <w:tc>
          <w:tcPr>
            <w:tcW w:w="0" w:type="auto"/>
            <w:tcMar>
              <w:top w:w="60" w:type="dxa"/>
              <w:left w:w="100" w:type="dxa"/>
              <w:bottom w:w="60" w:type="dxa"/>
              <w:right w:w="100" w:type="dxa"/>
            </w:tcMar>
          </w:tcPr>
          <w:p w14:paraId="76AA2DD2" w14:textId="77777777" w:rsidR="00DF015D" w:rsidRDefault="00000000">
            <w:pPr>
              <w:spacing w:after="0"/>
              <w:jc w:val="right"/>
            </w:pPr>
            <w:r>
              <w:t>8,2317</w:t>
            </w:r>
          </w:p>
        </w:tc>
        <w:tc>
          <w:tcPr>
            <w:tcW w:w="0" w:type="auto"/>
            <w:tcMar>
              <w:top w:w="60" w:type="dxa"/>
              <w:left w:w="100" w:type="dxa"/>
              <w:bottom w:w="60" w:type="dxa"/>
              <w:right w:w="100" w:type="dxa"/>
            </w:tcMar>
          </w:tcPr>
          <w:p w14:paraId="79ACC1FA" w14:textId="77777777" w:rsidR="00DF015D" w:rsidRDefault="00000000">
            <w:pPr>
              <w:spacing w:after="0"/>
              <w:jc w:val="right"/>
            </w:pPr>
            <w:r>
              <w:t>0,0564</w:t>
            </w:r>
          </w:p>
        </w:tc>
        <w:tc>
          <w:tcPr>
            <w:tcW w:w="0" w:type="auto"/>
            <w:tcMar>
              <w:top w:w="60" w:type="dxa"/>
              <w:left w:w="100" w:type="dxa"/>
              <w:bottom w:w="60" w:type="dxa"/>
              <w:right w:w="100" w:type="dxa"/>
            </w:tcMar>
          </w:tcPr>
          <w:p w14:paraId="739A9B37" w14:textId="77777777" w:rsidR="00DF015D" w:rsidRDefault="00000000">
            <w:pPr>
              <w:spacing w:after="0"/>
              <w:jc w:val="right"/>
            </w:pPr>
            <w:r>
              <w:t>3,186e-3</w:t>
            </w:r>
          </w:p>
        </w:tc>
        <w:tc>
          <w:tcPr>
            <w:tcW w:w="0" w:type="auto"/>
            <w:tcMar>
              <w:top w:w="60" w:type="dxa"/>
              <w:left w:w="100" w:type="dxa"/>
              <w:bottom w:w="60" w:type="dxa"/>
              <w:right w:w="100" w:type="dxa"/>
            </w:tcMar>
          </w:tcPr>
          <w:p w14:paraId="0D416F84" w14:textId="77777777" w:rsidR="00DF015D" w:rsidRDefault="00000000">
            <w:pPr>
              <w:spacing w:after="0"/>
              <w:jc w:val="right"/>
            </w:pPr>
            <w:r>
              <w:t>0,7 %</w:t>
            </w:r>
          </w:p>
        </w:tc>
      </w:tr>
      <w:tr w:rsidR="00DF015D" w14:paraId="75176C0A"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4FB02CF2" w14:textId="77777777" w:rsidR="00DF015D" w:rsidRDefault="00000000">
            <w:pPr>
              <w:spacing w:after="0"/>
            </w:pPr>
            <w:r>
              <w:t xml:space="preserve">B / </w:t>
            </w:r>
            <w:proofErr w:type="spellStart"/>
            <w:r>
              <w:rPr>
                <w:rFonts w:ascii="Consolas" w:eastAsia="Consolas" w:hAnsi="Consolas" w:cs="Consolas"/>
                <w:sz w:val="19"/>
                <w:szCs w:val="19"/>
                <w:shd w:val="clear" w:color="auto" w:fill="E8EEF5"/>
              </w:rPr>
              <w:t>bitpack</w:t>
            </w:r>
            <w:proofErr w:type="spellEnd"/>
          </w:p>
        </w:tc>
        <w:tc>
          <w:tcPr>
            <w:tcW w:w="0" w:type="auto"/>
            <w:shd w:val="clear" w:color="auto" w:fill="F2F6FA"/>
            <w:tcMar>
              <w:top w:w="60" w:type="dxa"/>
              <w:left w:w="100" w:type="dxa"/>
              <w:bottom w:w="60" w:type="dxa"/>
              <w:right w:w="100" w:type="dxa"/>
            </w:tcMar>
          </w:tcPr>
          <w:p w14:paraId="34B90F1D" w14:textId="77777777" w:rsidR="00DF015D" w:rsidRDefault="00000000">
            <w:pPr>
              <w:spacing w:after="0"/>
              <w:jc w:val="right"/>
            </w:pPr>
            <w:r>
              <w:t>0,7661</w:t>
            </w:r>
          </w:p>
        </w:tc>
        <w:tc>
          <w:tcPr>
            <w:tcW w:w="0" w:type="auto"/>
            <w:shd w:val="clear" w:color="auto" w:fill="F2F6FA"/>
            <w:tcMar>
              <w:top w:w="60" w:type="dxa"/>
              <w:left w:w="100" w:type="dxa"/>
              <w:bottom w:w="60" w:type="dxa"/>
              <w:right w:w="100" w:type="dxa"/>
            </w:tcMar>
          </w:tcPr>
          <w:p w14:paraId="3A85A526" w14:textId="77777777" w:rsidR="00DF015D" w:rsidRDefault="00000000">
            <w:pPr>
              <w:spacing w:after="0"/>
              <w:jc w:val="right"/>
            </w:pPr>
            <w:r>
              <w:t>0,7675</w:t>
            </w:r>
          </w:p>
        </w:tc>
        <w:tc>
          <w:tcPr>
            <w:tcW w:w="0" w:type="auto"/>
            <w:shd w:val="clear" w:color="auto" w:fill="F2F6FA"/>
            <w:tcMar>
              <w:top w:w="60" w:type="dxa"/>
              <w:left w:w="100" w:type="dxa"/>
              <w:bottom w:w="60" w:type="dxa"/>
              <w:right w:w="100" w:type="dxa"/>
            </w:tcMar>
          </w:tcPr>
          <w:p w14:paraId="341D85F0" w14:textId="77777777" w:rsidR="00DF015D" w:rsidRDefault="00000000">
            <w:pPr>
              <w:spacing w:after="0"/>
              <w:jc w:val="right"/>
            </w:pPr>
            <w:r>
              <w:t>0,0080</w:t>
            </w:r>
          </w:p>
        </w:tc>
        <w:tc>
          <w:tcPr>
            <w:tcW w:w="0" w:type="auto"/>
            <w:shd w:val="clear" w:color="auto" w:fill="F2F6FA"/>
            <w:tcMar>
              <w:top w:w="60" w:type="dxa"/>
              <w:left w:w="100" w:type="dxa"/>
              <w:bottom w:w="60" w:type="dxa"/>
              <w:right w:w="100" w:type="dxa"/>
            </w:tcMar>
          </w:tcPr>
          <w:p w14:paraId="6BA80793" w14:textId="77777777" w:rsidR="00DF015D" w:rsidRDefault="00000000">
            <w:pPr>
              <w:spacing w:after="0"/>
              <w:jc w:val="right"/>
            </w:pPr>
            <w:r>
              <w:t>6,329e-5</w:t>
            </w:r>
          </w:p>
        </w:tc>
        <w:tc>
          <w:tcPr>
            <w:tcW w:w="0" w:type="auto"/>
            <w:shd w:val="clear" w:color="auto" w:fill="F2F6FA"/>
            <w:tcMar>
              <w:top w:w="60" w:type="dxa"/>
              <w:left w:w="100" w:type="dxa"/>
              <w:bottom w:w="60" w:type="dxa"/>
              <w:right w:w="100" w:type="dxa"/>
            </w:tcMar>
          </w:tcPr>
          <w:p w14:paraId="283785DE" w14:textId="77777777" w:rsidR="00DF015D" w:rsidRDefault="00000000">
            <w:pPr>
              <w:spacing w:after="0"/>
              <w:jc w:val="right"/>
            </w:pPr>
            <w:r>
              <w:t>1,0 %</w:t>
            </w:r>
          </w:p>
        </w:tc>
      </w:tr>
    </w:tbl>
    <w:p w14:paraId="1E98A609" w14:textId="77777777" w:rsidR="00DF015D" w:rsidRDefault="00DF015D"/>
    <w:p w14:paraId="6126580C" w14:textId="77777777" w:rsidR="00DF015D" w:rsidRDefault="00000000">
      <w:r>
        <w:t xml:space="preserve">Sources :  </w:t>
      </w:r>
      <w:hyperlink r:id="rId8" w:history="1">
        <w:r>
          <w:rPr>
            <w:rStyle w:val="Lienhypertexte"/>
          </w:rPr>
          <w:t>environnement A (../../</w:t>
        </w:r>
        <w:proofErr w:type="spellStart"/>
        <w:r>
          <w:rPr>
            <w:rStyle w:val="Lienhypertexte"/>
          </w:rPr>
          <w:t>results</w:t>
        </w:r>
        <w:proofErr w:type="spellEnd"/>
        <w:r>
          <w:rPr>
            <w:rStyle w:val="Lienhypertexte"/>
          </w:rPr>
          <w:t>/981c735/m1-air/env.md)</w:t>
        </w:r>
      </w:hyperlink>
      <w:r>
        <w:t xml:space="preserve"> / </w:t>
      </w:r>
      <w:hyperlink r:id="rId9" w:history="1">
        <w:r>
          <w:rPr>
            <w:rStyle w:val="Lienhypertexte"/>
          </w:rPr>
          <w:t>B (../../</w:t>
        </w:r>
        <w:proofErr w:type="spellStart"/>
        <w:r>
          <w:rPr>
            <w:rStyle w:val="Lienhypertexte"/>
          </w:rPr>
          <w:t>results</w:t>
        </w:r>
        <w:proofErr w:type="spellEnd"/>
        <w:r>
          <w:rPr>
            <w:rStyle w:val="Lienhypertexte"/>
          </w:rPr>
          <w:t>/981c735/x86-controle/env.md)</w:t>
        </w:r>
      </w:hyperlink>
      <w:r>
        <w:t xml:space="preserve"> ; </w:t>
      </w:r>
      <w:hyperlink r:id="rId10" w:history="1">
        <w:r>
          <w:rPr>
            <w:rStyle w:val="Lienhypertexte"/>
          </w:rPr>
          <w:t>benchmarks (../../</w:t>
        </w:r>
        <w:proofErr w:type="spellStart"/>
        <w:r>
          <w:rPr>
            <w:rStyle w:val="Lienhypertexte"/>
          </w:rPr>
          <w:t>internal</w:t>
        </w:r>
        <w:proofErr w:type="spellEnd"/>
        <w:r>
          <w:rPr>
            <w:rStyle w:val="Lienhypertexte"/>
          </w:rPr>
          <w:t>/</w:t>
        </w:r>
        <w:proofErr w:type="spellStart"/>
        <w:r>
          <w:rPr>
            <w:rStyle w:val="Lienhypertexte"/>
          </w:rPr>
          <w:t>bench</w:t>
        </w:r>
        <w:proofErr w:type="spellEnd"/>
        <w:r>
          <w:rPr>
            <w:rStyle w:val="Lienhypertexte"/>
          </w:rPr>
          <w:t>/</w:t>
        </w:r>
        <w:proofErr w:type="spellStart"/>
        <w:r>
          <w:rPr>
            <w:rStyle w:val="Lienhypertexte"/>
          </w:rPr>
          <w:t>bench_test.go</w:t>
        </w:r>
        <w:proofErr w:type="spellEnd"/>
        <w:r>
          <w:rPr>
            <w:rStyle w:val="Lienhypertexte"/>
          </w:rPr>
          <w:t>)</w:t>
        </w:r>
      </w:hyperlink>
      <w:r>
        <w:t xml:space="preserve"> ; statistiques des six moteurs </w:t>
      </w:r>
      <w:hyperlink r:id="rId11" w:history="1">
        <w:r>
          <w:rPr>
            <w:rStyle w:val="Lienhypertexte"/>
          </w:rPr>
          <w:t>A (../../</w:t>
        </w:r>
        <w:proofErr w:type="spellStart"/>
        <w:r>
          <w:rPr>
            <w:rStyle w:val="Lienhypertexte"/>
          </w:rPr>
          <w:t>results</w:t>
        </w:r>
        <w:proofErr w:type="spellEnd"/>
        <w:r>
          <w:rPr>
            <w:rStyle w:val="Lienhypertexte"/>
          </w:rPr>
          <w:t>/981c735/m1-air/hyperfine-stats.md)</w:t>
        </w:r>
      </w:hyperlink>
      <w:r>
        <w:t xml:space="preserve"> / </w:t>
      </w:r>
      <w:hyperlink r:id="rId12" w:history="1">
        <w:r>
          <w:rPr>
            <w:rStyle w:val="Lienhypertexte"/>
          </w:rPr>
          <w:t>B (../../</w:t>
        </w:r>
        <w:proofErr w:type="spellStart"/>
        <w:r>
          <w:rPr>
            <w:rStyle w:val="Lienhypertexte"/>
          </w:rPr>
          <w:t>results</w:t>
        </w:r>
        <w:proofErr w:type="spellEnd"/>
        <w:r>
          <w:rPr>
            <w:rStyle w:val="Lienhypertexte"/>
          </w:rPr>
          <w:t>/981c735/x86-controle/hyperfine-stats.md)</w:t>
        </w:r>
      </w:hyperlink>
      <w:r>
        <w:t>.</w:t>
      </w:r>
    </w:p>
    <w:p w14:paraId="170CA7B8" w14:textId="77777777" w:rsidR="00DF015D" w:rsidRDefault="00000000">
      <w:pPr>
        <w:pStyle w:val="Titre2"/>
      </w:pPr>
      <w:bookmarkStart w:id="3" w:name="h4"/>
      <w:r>
        <w:t>1.2 Charge et dimensionnement</w:t>
      </w:r>
      <w:bookmarkEnd w:id="3"/>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529"/>
        <w:gridCol w:w="1545"/>
        <w:gridCol w:w="5329"/>
      </w:tblGrid>
      <w:tr w:rsidR="00DF015D" w14:paraId="76F2D345"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5B8AEBC6" w14:textId="77777777" w:rsidR="00DF015D" w:rsidRDefault="00000000">
            <w:pPr>
              <w:spacing w:after="0"/>
            </w:pPr>
            <w:r>
              <w:rPr>
                <w:b/>
                <w:bCs/>
              </w:rPr>
              <w:t>Grille</w:t>
            </w:r>
          </w:p>
        </w:tc>
        <w:tc>
          <w:tcPr>
            <w:tcW w:w="0" w:type="auto"/>
            <w:shd w:val="clear" w:color="auto" w:fill="E8EEF5"/>
            <w:tcMar>
              <w:top w:w="60" w:type="dxa"/>
              <w:left w:w="100" w:type="dxa"/>
              <w:bottom w:w="60" w:type="dxa"/>
              <w:right w:w="100" w:type="dxa"/>
            </w:tcMar>
          </w:tcPr>
          <w:p w14:paraId="7B83F207" w14:textId="77777777" w:rsidR="00DF015D" w:rsidRDefault="00000000">
            <w:pPr>
              <w:spacing w:after="0"/>
              <w:jc w:val="right"/>
            </w:pPr>
            <w:r>
              <w:rPr>
                <w:b/>
                <w:bCs/>
              </w:rPr>
              <w:t>Cases</w:t>
            </w:r>
          </w:p>
        </w:tc>
        <w:tc>
          <w:tcPr>
            <w:tcW w:w="0" w:type="auto"/>
            <w:shd w:val="clear" w:color="auto" w:fill="E8EEF5"/>
            <w:tcMar>
              <w:top w:w="60" w:type="dxa"/>
              <w:left w:w="100" w:type="dxa"/>
              <w:bottom w:w="60" w:type="dxa"/>
              <w:right w:w="100" w:type="dxa"/>
            </w:tcMar>
          </w:tcPr>
          <w:p w14:paraId="0FE8F45A" w14:textId="77777777" w:rsidR="00DF015D" w:rsidRDefault="00000000">
            <w:pPr>
              <w:spacing w:after="0"/>
              <w:jc w:val="right"/>
            </w:pPr>
            <w:r>
              <w:rPr>
                <w:b/>
                <w:bCs/>
              </w:rPr>
              <w:t xml:space="preserve">État mutable de la </w:t>
            </w:r>
            <w:proofErr w:type="spellStart"/>
            <w:r>
              <w:rPr>
                <w:b/>
                <w:bCs/>
              </w:rPr>
              <w:t>baseline</w:t>
            </w:r>
            <w:proofErr w:type="spellEnd"/>
            <w:r>
              <w:rPr>
                <w:b/>
                <w:bCs/>
              </w:rPr>
              <w:t>, à 2 o/case</w:t>
            </w:r>
          </w:p>
        </w:tc>
      </w:tr>
      <w:tr w:rsidR="00DF015D" w14:paraId="3873F620" w14:textId="77777777">
        <w:tblPrEx>
          <w:tblCellMar>
            <w:top w:w="0" w:type="dxa"/>
            <w:bottom w:w="0" w:type="dxa"/>
          </w:tblCellMar>
        </w:tblPrEx>
        <w:trPr>
          <w:cantSplit/>
        </w:trPr>
        <w:tc>
          <w:tcPr>
            <w:tcW w:w="0" w:type="auto"/>
            <w:tcMar>
              <w:top w:w="60" w:type="dxa"/>
              <w:left w:w="100" w:type="dxa"/>
              <w:bottom w:w="60" w:type="dxa"/>
              <w:right w:w="100" w:type="dxa"/>
            </w:tcMar>
          </w:tcPr>
          <w:p w14:paraId="5C9FEF35" w14:textId="77777777" w:rsidR="00DF015D" w:rsidRDefault="00000000">
            <w:pPr>
              <w:spacing w:after="0"/>
            </w:pPr>
            <w:r>
              <w:t>256²</w:t>
            </w:r>
          </w:p>
        </w:tc>
        <w:tc>
          <w:tcPr>
            <w:tcW w:w="0" w:type="auto"/>
            <w:tcMar>
              <w:top w:w="60" w:type="dxa"/>
              <w:left w:w="100" w:type="dxa"/>
              <w:bottom w:w="60" w:type="dxa"/>
              <w:right w:w="100" w:type="dxa"/>
            </w:tcMar>
          </w:tcPr>
          <w:p w14:paraId="7EA8A8E1" w14:textId="77777777" w:rsidR="00DF015D" w:rsidRDefault="00000000">
            <w:pPr>
              <w:spacing w:after="0"/>
              <w:jc w:val="right"/>
            </w:pPr>
            <w:r>
              <w:t>65 536</w:t>
            </w:r>
          </w:p>
        </w:tc>
        <w:tc>
          <w:tcPr>
            <w:tcW w:w="0" w:type="auto"/>
            <w:tcMar>
              <w:top w:w="60" w:type="dxa"/>
              <w:left w:w="100" w:type="dxa"/>
              <w:bottom w:w="60" w:type="dxa"/>
              <w:right w:w="100" w:type="dxa"/>
            </w:tcMar>
          </w:tcPr>
          <w:p w14:paraId="2763BDC5" w14:textId="77777777" w:rsidR="00DF015D" w:rsidRDefault="00000000">
            <w:pPr>
              <w:spacing w:after="0"/>
              <w:jc w:val="right"/>
            </w:pPr>
            <w:r>
              <w:t>128 Kio</w:t>
            </w:r>
          </w:p>
        </w:tc>
      </w:tr>
      <w:tr w:rsidR="00DF015D" w14:paraId="1623BD92"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53B5EF02" w14:textId="77777777" w:rsidR="00DF015D" w:rsidRDefault="00000000">
            <w:pPr>
              <w:spacing w:after="0"/>
            </w:pPr>
            <w:r>
              <w:rPr>
                <w:b/>
                <w:bCs/>
              </w:rPr>
              <w:t>1024² - référence</w:t>
            </w:r>
          </w:p>
        </w:tc>
        <w:tc>
          <w:tcPr>
            <w:tcW w:w="0" w:type="auto"/>
            <w:shd w:val="clear" w:color="auto" w:fill="F2F6FA"/>
            <w:tcMar>
              <w:top w:w="60" w:type="dxa"/>
              <w:left w:w="100" w:type="dxa"/>
              <w:bottom w:w="60" w:type="dxa"/>
              <w:right w:w="100" w:type="dxa"/>
            </w:tcMar>
          </w:tcPr>
          <w:p w14:paraId="059F0136" w14:textId="77777777" w:rsidR="00DF015D" w:rsidRDefault="00000000">
            <w:pPr>
              <w:spacing w:after="0"/>
              <w:jc w:val="right"/>
            </w:pPr>
            <w:r>
              <w:rPr>
                <w:b/>
                <w:bCs/>
              </w:rPr>
              <w:t>1 048 576</w:t>
            </w:r>
          </w:p>
        </w:tc>
        <w:tc>
          <w:tcPr>
            <w:tcW w:w="0" w:type="auto"/>
            <w:shd w:val="clear" w:color="auto" w:fill="F2F6FA"/>
            <w:tcMar>
              <w:top w:w="60" w:type="dxa"/>
              <w:left w:w="100" w:type="dxa"/>
              <w:bottom w:w="60" w:type="dxa"/>
              <w:right w:w="100" w:type="dxa"/>
            </w:tcMar>
          </w:tcPr>
          <w:p w14:paraId="3FFE3428" w14:textId="77777777" w:rsidR="00DF015D" w:rsidRDefault="00000000">
            <w:pPr>
              <w:spacing w:after="0"/>
              <w:jc w:val="right"/>
            </w:pPr>
            <w:r>
              <w:rPr>
                <w:b/>
                <w:bCs/>
              </w:rPr>
              <w:t xml:space="preserve">2 </w:t>
            </w:r>
            <w:proofErr w:type="spellStart"/>
            <w:r>
              <w:rPr>
                <w:b/>
                <w:bCs/>
              </w:rPr>
              <w:t>Mio</w:t>
            </w:r>
            <w:proofErr w:type="spellEnd"/>
          </w:p>
        </w:tc>
      </w:tr>
      <w:tr w:rsidR="00DF015D" w14:paraId="21BBA708" w14:textId="77777777">
        <w:tblPrEx>
          <w:tblCellMar>
            <w:top w:w="0" w:type="dxa"/>
            <w:bottom w:w="0" w:type="dxa"/>
          </w:tblCellMar>
        </w:tblPrEx>
        <w:trPr>
          <w:cantSplit/>
        </w:trPr>
        <w:tc>
          <w:tcPr>
            <w:tcW w:w="0" w:type="auto"/>
            <w:tcMar>
              <w:top w:w="60" w:type="dxa"/>
              <w:left w:w="100" w:type="dxa"/>
              <w:bottom w:w="60" w:type="dxa"/>
              <w:right w:w="100" w:type="dxa"/>
            </w:tcMar>
          </w:tcPr>
          <w:p w14:paraId="742C581D" w14:textId="77777777" w:rsidR="00DF015D" w:rsidRDefault="00000000">
            <w:pPr>
              <w:spacing w:after="0"/>
            </w:pPr>
            <w:r>
              <w:t>2048²</w:t>
            </w:r>
          </w:p>
        </w:tc>
        <w:tc>
          <w:tcPr>
            <w:tcW w:w="0" w:type="auto"/>
            <w:tcMar>
              <w:top w:w="60" w:type="dxa"/>
              <w:left w:w="100" w:type="dxa"/>
              <w:bottom w:w="60" w:type="dxa"/>
              <w:right w:w="100" w:type="dxa"/>
            </w:tcMar>
          </w:tcPr>
          <w:p w14:paraId="643D34B6" w14:textId="77777777" w:rsidR="00DF015D" w:rsidRDefault="00000000">
            <w:pPr>
              <w:spacing w:after="0"/>
              <w:jc w:val="right"/>
            </w:pPr>
            <w:r>
              <w:t>4 194 304</w:t>
            </w:r>
          </w:p>
        </w:tc>
        <w:tc>
          <w:tcPr>
            <w:tcW w:w="0" w:type="auto"/>
            <w:tcMar>
              <w:top w:w="60" w:type="dxa"/>
              <w:left w:w="100" w:type="dxa"/>
              <w:bottom w:w="60" w:type="dxa"/>
              <w:right w:w="100" w:type="dxa"/>
            </w:tcMar>
          </w:tcPr>
          <w:p w14:paraId="1B1C24C7" w14:textId="77777777" w:rsidR="00DF015D" w:rsidRDefault="00000000">
            <w:pPr>
              <w:spacing w:after="0"/>
              <w:jc w:val="right"/>
            </w:pPr>
            <w:r>
              <w:t xml:space="preserve">8 </w:t>
            </w:r>
            <w:proofErr w:type="spellStart"/>
            <w:r>
              <w:t>Mio</w:t>
            </w:r>
            <w:proofErr w:type="spellEnd"/>
          </w:p>
        </w:tc>
      </w:tr>
    </w:tbl>
    <w:p w14:paraId="3703B559" w14:textId="77777777" w:rsidR="00DF015D" w:rsidRDefault="00DF015D"/>
    <w:p w14:paraId="2450F033" w14:textId="77777777" w:rsidR="00DF015D" w:rsidRDefault="00000000">
      <w:r>
        <w:t xml:space="preserve">À 1024², la grille seule tient sous les capacités L2 exposées ; avec terrain, vent et tampon d'ignition, la </w:t>
      </w:r>
      <w:proofErr w:type="spellStart"/>
      <w:r>
        <w:t>baseline</w:t>
      </w:r>
      <w:proofErr w:type="spellEnd"/>
      <w:r>
        <w:t xml:space="preserve"> manipule environ </w:t>
      </w:r>
      <w:r>
        <w:rPr>
          <w:b/>
          <w:bCs/>
        </w:rPr>
        <w:t xml:space="preserve">5 </w:t>
      </w:r>
      <w:proofErr w:type="spellStart"/>
      <w:r>
        <w:rPr>
          <w:b/>
          <w:bCs/>
        </w:rPr>
        <w:t>Mio</w:t>
      </w:r>
      <w:proofErr w:type="spellEnd"/>
      <w:r>
        <w:rPr>
          <w:b/>
          <w:bCs/>
        </w:rPr>
        <w:t xml:space="preserve"> de tableaux</w:t>
      </w:r>
      <w:r>
        <w:t>. Aucun compteur de défauts de cache n'a été mesuré.</w:t>
      </w:r>
    </w:p>
    <w:p w14:paraId="501B9856" w14:textId="77777777" w:rsidR="00DF015D" w:rsidRDefault="00000000">
      <w:r>
        <w:t xml:space="preserve">Deux charges : </w:t>
      </w:r>
      <w:r>
        <w:rPr>
          <w:rFonts w:ascii="Consolas" w:eastAsia="Consolas" w:hAnsi="Consolas" w:cs="Consolas"/>
          <w:b/>
          <w:bCs/>
          <w:sz w:val="19"/>
          <w:szCs w:val="19"/>
          <w:shd w:val="clear" w:color="auto" w:fill="E8EEF5"/>
        </w:rPr>
        <w:t>embrasement</w:t>
      </w:r>
      <w:r>
        <w:t xml:space="preserve">, graine 42 et 64 foyers initiaux ; </w:t>
      </w:r>
      <w:r>
        <w:rPr>
          <w:rFonts w:ascii="Consolas" w:eastAsia="Consolas" w:hAnsi="Consolas" w:cs="Consolas"/>
          <w:b/>
          <w:bCs/>
          <w:sz w:val="19"/>
          <w:szCs w:val="19"/>
          <w:shd w:val="clear" w:color="auto" w:fill="E8EEF5"/>
        </w:rPr>
        <w:t>front</w:t>
      </w:r>
      <w:r>
        <w:t>, graine 42, un foyer et 50 premiers tours. Ces noms ne garantissent pas une densité constante.</w:t>
      </w:r>
    </w:p>
    <w:p w14:paraId="4DB003D7" w14:textId="77777777" w:rsidR="00DF015D" w:rsidRDefault="00000000">
      <w:pPr>
        <w:pStyle w:val="Titre2"/>
      </w:pPr>
      <w:bookmarkStart w:id="4" w:name="h5"/>
      <w:r>
        <w:t>1.3 Comparaison des moteurs</w:t>
      </w:r>
      <w:bookmarkEnd w:id="4"/>
    </w:p>
    <w:p w14:paraId="74903ED2" w14:textId="77777777" w:rsidR="00DF015D" w:rsidRDefault="00000000">
      <w:r>
        <w:rPr>
          <w:b/>
          <w:bCs/>
        </w:rPr>
        <w:t xml:space="preserve">Binaire complet : 1024², 64 foyers, 500 tours demandés, campagne </w:t>
      </w:r>
      <w:r>
        <w:rPr>
          <w:rFonts w:ascii="Consolas" w:eastAsia="Consolas" w:hAnsi="Consolas" w:cs="Consolas"/>
          <w:b/>
          <w:bCs/>
          <w:sz w:val="19"/>
          <w:szCs w:val="19"/>
          <w:shd w:val="clear" w:color="auto" w:fill="E8EEF5"/>
        </w:rPr>
        <w:t>981c735</w:t>
      </w:r>
      <w:r>
        <w:rPr>
          <w:b/>
          <w:bCs/>
        </w:rPr>
        <w:t>.</w:t>
      </w:r>
      <w:r>
        <w:t xml:space="preserve"> Temps moyens ; CV entre parenthèses ; accélérations par rapport à </w:t>
      </w:r>
      <w:proofErr w:type="spellStart"/>
      <w:r>
        <w:rPr>
          <w:rFonts w:ascii="Consolas" w:eastAsia="Consolas" w:hAnsi="Consolas" w:cs="Consolas"/>
          <w:sz w:val="19"/>
          <w:szCs w:val="19"/>
          <w:shd w:val="clear" w:color="auto" w:fill="E8EEF5"/>
        </w:rPr>
        <w:t>naive</w:t>
      </w:r>
      <w:proofErr w:type="spellEnd"/>
      <w:r>
        <w: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037"/>
        <w:gridCol w:w="3344"/>
        <w:gridCol w:w="1597"/>
        <w:gridCol w:w="1597"/>
        <w:gridCol w:w="1828"/>
      </w:tblGrid>
      <w:tr w:rsidR="00DF015D" w14:paraId="3DD283B8"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5CC6F7D2" w14:textId="77777777" w:rsidR="00DF015D" w:rsidRDefault="00000000">
            <w:pPr>
              <w:spacing w:after="0"/>
            </w:pPr>
            <w:r>
              <w:rPr>
                <w:b/>
                <w:bCs/>
              </w:rPr>
              <w:t>Moteur</w:t>
            </w:r>
          </w:p>
        </w:tc>
        <w:tc>
          <w:tcPr>
            <w:tcW w:w="0" w:type="auto"/>
            <w:shd w:val="clear" w:color="auto" w:fill="E8EEF5"/>
            <w:tcMar>
              <w:top w:w="60" w:type="dxa"/>
              <w:left w:w="100" w:type="dxa"/>
              <w:bottom w:w="60" w:type="dxa"/>
              <w:right w:w="100" w:type="dxa"/>
            </w:tcMar>
          </w:tcPr>
          <w:p w14:paraId="581E251B" w14:textId="77777777" w:rsidR="00DF015D" w:rsidRDefault="00000000">
            <w:pPr>
              <w:spacing w:after="0"/>
            </w:pPr>
            <w:r>
              <w:rPr>
                <w:b/>
                <w:bCs/>
              </w:rPr>
              <w:t>Stratégie</w:t>
            </w:r>
          </w:p>
        </w:tc>
        <w:tc>
          <w:tcPr>
            <w:tcW w:w="0" w:type="auto"/>
            <w:shd w:val="clear" w:color="auto" w:fill="E8EEF5"/>
            <w:tcMar>
              <w:top w:w="60" w:type="dxa"/>
              <w:left w:w="100" w:type="dxa"/>
              <w:bottom w:w="60" w:type="dxa"/>
              <w:right w:w="100" w:type="dxa"/>
            </w:tcMar>
          </w:tcPr>
          <w:p w14:paraId="17825347" w14:textId="77777777" w:rsidR="00DF015D" w:rsidRDefault="00000000">
            <w:pPr>
              <w:spacing w:after="0"/>
              <w:jc w:val="right"/>
            </w:pPr>
            <w:r>
              <w:rPr>
                <w:b/>
                <w:bCs/>
              </w:rPr>
              <w:t>Banc A</w:t>
            </w:r>
          </w:p>
        </w:tc>
        <w:tc>
          <w:tcPr>
            <w:tcW w:w="0" w:type="auto"/>
            <w:shd w:val="clear" w:color="auto" w:fill="E8EEF5"/>
            <w:tcMar>
              <w:top w:w="60" w:type="dxa"/>
              <w:left w:w="100" w:type="dxa"/>
              <w:bottom w:w="60" w:type="dxa"/>
              <w:right w:w="100" w:type="dxa"/>
            </w:tcMar>
          </w:tcPr>
          <w:p w14:paraId="7DC195CB" w14:textId="77777777" w:rsidR="00DF015D" w:rsidRDefault="00000000">
            <w:pPr>
              <w:spacing w:after="0"/>
              <w:jc w:val="right"/>
            </w:pPr>
            <w:r>
              <w:rPr>
                <w:b/>
                <w:bCs/>
              </w:rPr>
              <w:t>Banc B</w:t>
            </w:r>
          </w:p>
        </w:tc>
        <w:tc>
          <w:tcPr>
            <w:tcW w:w="0" w:type="auto"/>
            <w:shd w:val="clear" w:color="auto" w:fill="E8EEF5"/>
            <w:tcMar>
              <w:top w:w="60" w:type="dxa"/>
              <w:left w:w="100" w:type="dxa"/>
              <w:bottom w:w="60" w:type="dxa"/>
              <w:right w:w="100" w:type="dxa"/>
            </w:tcMar>
          </w:tcPr>
          <w:p w14:paraId="069C8622" w14:textId="77777777" w:rsidR="00DF015D" w:rsidRDefault="00000000">
            <w:pPr>
              <w:spacing w:after="0"/>
              <w:jc w:val="right"/>
            </w:pPr>
            <w:r>
              <w:rPr>
                <w:b/>
                <w:bCs/>
              </w:rPr>
              <w:t>Accélération A / B</w:t>
            </w:r>
          </w:p>
        </w:tc>
      </w:tr>
      <w:tr w:rsidR="00DF015D" w14:paraId="6A344256" w14:textId="77777777">
        <w:tblPrEx>
          <w:tblCellMar>
            <w:top w:w="0" w:type="dxa"/>
            <w:bottom w:w="0" w:type="dxa"/>
          </w:tblCellMar>
        </w:tblPrEx>
        <w:trPr>
          <w:cantSplit/>
        </w:trPr>
        <w:tc>
          <w:tcPr>
            <w:tcW w:w="0" w:type="auto"/>
            <w:tcMar>
              <w:top w:w="60" w:type="dxa"/>
              <w:left w:w="100" w:type="dxa"/>
              <w:bottom w:w="60" w:type="dxa"/>
              <w:right w:w="100" w:type="dxa"/>
            </w:tcMar>
          </w:tcPr>
          <w:p w14:paraId="5013FA9E" w14:textId="77777777" w:rsidR="00DF015D" w:rsidRDefault="00000000">
            <w:pPr>
              <w:spacing w:after="0"/>
            </w:pPr>
            <w:proofErr w:type="spellStart"/>
            <w:proofErr w:type="gramStart"/>
            <w:r>
              <w:rPr>
                <w:rFonts w:ascii="Consolas" w:eastAsia="Consolas" w:hAnsi="Consolas" w:cs="Consolas"/>
                <w:sz w:val="19"/>
                <w:szCs w:val="19"/>
                <w:shd w:val="clear" w:color="auto" w:fill="E8EEF5"/>
              </w:rPr>
              <w:t>naive</w:t>
            </w:r>
            <w:proofErr w:type="spellEnd"/>
            <w:proofErr w:type="gramEnd"/>
          </w:p>
        </w:tc>
        <w:tc>
          <w:tcPr>
            <w:tcW w:w="0" w:type="auto"/>
            <w:tcMar>
              <w:top w:w="60" w:type="dxa"/>
              <w:left w:w="100" w:type="dxa"/>
              <w:bottom w:w="60" w:type="dxa"/>
              <w:right w:w="100" w:type="dxa"/>
            </w:tcMar>
          </w:tcPr>
          <w:p w14:paraId="298251E5" w14:textId="77777777" w:rsidR="00DF015D" w:rsidRDefault="00000000">
            <w:pPr>
              <w:spacing w:after="0"/>
            </w:pPr>
            <w:proofErr w:type="gramStart"/>
            <w:r>
              <w:rPr>
                <w:rFonts w:ascii="Consolas" w:eastAsia="Consolas" w:hAnsi="Consolas" w:cs="Consolas"/>
                <w:sz w:val="19"/>
                <w:szCs w:val="19"/>
                <w:shd w:val="clear" w:color="auto" w:fill="E8EEF5"/>
              </w:rPr>
              <w:t>[][</w:t>
            </w:r>
            <w:proofErr w:type="gramEnd"/>
            <w:r>
              <w:rPr>
                <w:rFonts w:ascii="Consolas" w:eastAsia="Consolas" w:hAnsi="Consolas" w:cs="Consolas"/>
                <w:sz w:val="19"/>
                <w:szCs w:val="19"/>
                <w:shd w:val="clear" w:color="auto" w:fill="E8EEF5"/>
              </w:rPr>
              <w:t>]Cell</w:t>
            </w:r>
            <w:r>
              <w:t>, tampon alloué par tour</w:t>
            </w:r>
          </w:p>
        </w:tc>
        <w:tc>
          <w:tcPr>
            <w:tcW w:w="0" w:type="auto"/>
            <w:tcMar>
              <w:top w:w="60" w:type="dxa"/>
              <w:left w:w="100" w:type="dxa"/>
              <w:bottom w:w="60" w:type="dxa"/>
              <w:right w:w="100" w:type="dxa"/>
            </w:tcMar>
          </w:tcPr>
          <w:p w14:paraId="078C9782" w14:textId="77777777" w:rsidR="00DF015D" w:rsidRDefault="00000000">
            <w:pPr>
              <w:spacing w:after="0"/>
              <w:jc w:val="right"/>
            </w:pPr>
            <w:r>
              <w:t>6,6328 s (5,4 %)</w:t>
            </w:r>
          </w:p>
        </w:tc>
        <w:tc>
          <w:tcPr>
            <w:tcW w:w="0" w:type="auto"/>
            <w:tcMar>
              <w:top w:w="60" w:type="dxa"/>
              <w:left w:w="100" w:type="dxa"/>
              <w:bottom w:w="60" w:type="dxa"/>
              <w:right w:w="100" w:type="dxa"/>
            </w:tcMar>
          </w:tcPr>
          <w:p w14:paraId="379D1D7C" w14:textId="77777777" w:rsidR="00DF015D" w:rsidRDefault="00000000">
            <w:pPr>
              <w:spacing w:after="0"/>
              <w:jc w:val="right"/>
            </w:pPr>
            <w:r>
              <w:t>8,2452 s (0,7 %)</w:t>
            </w:r>
          </w:p>
        </w:tc>
        <w:tc>
          <w:tcPr>
            <w:tcW w:w="0" w:type="auto"/>
            <w:tcMar>
              <w:top w:w="60" w:type="dxa"/>
              <w:left w:w="100" w:type="dxa"/>
              <w:bottom w:w="60" w:type="dxa"/>
              <w:right w:w="100" w:type="dxa"/>
            </w:tcMar>
          </w:tcPr>
          <w:p w14:paraId="2180EDEC" w14:textId="77777777" w:rsidR="00DF015D" w:rsidRDefault="00000000">
            <w:pPr>
              <w:spacing w:after="0"/>
              <w:jc w:val="right"/>
            </w:pPr>
            <w:r>
              <w:t>×1 / ×1</w:t>
            </w:r>
          </w:p>
        </w:tc>
      </w:tr>
      <w:tr w:rsidR="00DF015D" w14:paraId="24F17359"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71E1C1A5" w14:textId="77777777" w:rsidR="00DF015D" w:rsidRDefault="00000000">
            <w:pPr>
              <w:spacing w:after="0"/>
            </w:pPr>
            <w:proofErr w:type="gramStart"/>
            <w:r>
              <w:rPr>
                <w:rFonts w:ascii="Consolas" w:eastAsia="Consolas" w:hAnsi="Consolas" w:cs="Consolas"/>
                <w:sz w:val="19"/>
                <w:szCs w:val="19"/>
                <w:shd w:val="clear" w:color="auto" w:fill="E8EEF5"/>
              </w:rPr>
              <w:t>flat</w:t>
            </w:r>
            <w:proofErr w:type="gramEnd"/>
          </w:p>
        </w:tc>
        <w:tc>
          <w:tcPr>
            <w:tcW w:w="0" w:type="auto"/>
            <w:shd w:val="clear" w:color="auto" w:fill="F2F6FA"/>
            <w:tcMar>
              <w:top w:w="60" w:type="dxa"/>
              <w:left w:w="100" w:type="dxa"/>
              <w:bottom w:w="60" w:type="dxa"/>
              <w:right w:w="100" w:type="dxa"/>
            </w:tcMar>
          </w:tcPr>
          <w:p w14:paraId="7CCEC010" w14:textId="77777777" w:rsidR="00DF015D" w:rsidRDefault="00000000">
            <w:pPr>
              <w:spacing w:after="0"/>
            </w:pPr>
            <w:r>
              <w:t>Grilles contiguës, tampons réutilisés</w:t>
            </w:r>
          </w:p>
        </w:tc>
        <w:tc>
          <w:tcPr>
            <w:tcW w:w="0" w:type="auto"/>
            <w:shd w:val="clear" w:color="auto" w:fill="F2F6FA"/>
            <w:tcMar>
              <w:top w:w="60" w:type="dxa"/>
              <w:left w:w="100" w:type="dxa"/>
              <w:bottom w:w="60" w:type="dxa"/>
              <w:right w:w="100" w:type="dxa"/>
            </w:tcMar>
          </w:tcPr>
          <w:p w14:paraId="22AB2006" w14:textId="77777777" w:rsidR="00DF015D" w:rsidRDefault="00000000">
            <w:pPr>
              <w:spacing w:after="0"/>
              <w:jc w:val="right"/>
            </w:pPr>
            <w:r>
              <w:t>6,3781 s (0,8 %)</w:t>
            </w:r>
          </w:p>
        </w:tc>
        <w:tc>
          <w:tcPr>
            <w:tcW w:w="0" w:type="auto"/>
            <w:shd w:val="clear" w:color="auto" w:fill="F2F6FA"/>
            <w:tcMar>
              <w:top w:w="60" w:type="dxa"/>
              <w:left w:w="100" w:type="dxa"/>
              <w:bottom w:w="60" w:type="dxa"/>
              <w:right w:w="100" w:type="dxa"/>
            </w:tcMar>
          </w:tcPr>
          <w:p w14:paraId="19F8438C" w14:textId="77777777" w:rsidR="00DF015D" w:rsidRDefault="00000000">
            <w:pPr>
              <w:spacing w:after="0"/>
              <w:jc w:val="right"/>
            </w:pPr>
            <w:r>
              <w:t>8,2330 s (0,6 %)</w:t>
            </w:r>
          </w:p>
        </w:tc>
        <w:tc>
          <w:tcPr>
            <w:tcW w:w="0" w:type="auto"/>
            <w:shd w:val="clear" w:color="auto" w:fill="F2F6FA"/>
            <w:tcMar>
              <w:top w:w="60" w:type="dxa"/>
              <w:left w:w="100" w:type="dxa"/>
              <w:bottom w:w="60" w:type="dxa"/>
              <w:right w:w="100" w:type="dxa"/>
            </w:tcMar>
          </w:tcPr>
          <w:p w14:paraId="644422A1" w14:textId="77777777" w:rsidR="00DF015D" w:rsidRDefault="00000000">
            <w:pPr>
              <w:spacing w:after="0"/>
              <w:jc w:val="right"/>
            </w:pPr>
            <w:r>
              <w:t>×1,040 / ×1,001</w:t>
            </w:r>
          </w:p>
        </w:tc>
      </w:tr>
      <w:tr w:rsidR="00DF015D" w14:paraId="271B4465" w14:textId="77777777">
        <w:tblPrEx>
          <w:tblCellMar>
            <w:top w:w="0" w:type="dxa"/>
            <w:bottom w:w="0" w:type="dxa"/>
          </w:tblCellMar>
        </w:tblPrEx>
        <w:trPr>
          <w:cantSplit/>
        </w:trPr>
        <w:tc>
          <w:tcPr>
            <w:tcW w:w="0" w:type="auto"/>
            <w:tcMar>
              <w:top w:w="60" w:type="dxa"/>
              <w:left w:w="100" w:type="dxa"/>
              <w:bottom w:w="60" w:type="dxa"/>
              <w:right w:w="100" w:type="dxa"/>
            </w:tcMar>
          </w:tcPr>
          <w:p w14:paraId="5DE2F6A5" w14:textId="77777777" w:rsidR="00DF015D" w:rsidRDefault="00000000">
            <w:pPr>
              <w:spacing w:after="0"/>
            </w:pPr>
            <w:proofErr w:type="spellStart"/>
            <w:proofErr w:type="gramStart"/>
            <w:r>
              <w:rPr>
                <w:rFonts w:ascii="Consolas" w:eastAsia="Consolas" w:hAnsi="Consolas" w:cs="Consolas"/>
                <w:sz w:val="19"/>
                <w:szCs w:val="19"/>
                <w:shd w:val="clear" w:color="auto" w:fill="E8EEF5"/>
              </w:rPr>
              <w:t>counters</w:t>
            </w:r>
            <w:proofErr w:type="spellEnd"/>
            <w:proofErr w:type="gramEnd"/>
          </w:p>
        </w:tc>
        <w:tc>
          <w:tcPr>
            <w:tcW w:w="0" w:type="auto"/>
            <w:tcMar>
              <w:top w:w="60" w:type="dxa"/>
              <w:left w:w="100" w:type="dxa"/>
              <w:bottom w:w="60" w:type="dxa"/>
              <w:right w:w="100" w:type="dxa"/>
            </w:tcMar>
          </w:tcPr>
          <w:p w14:paraId="671D058F" w14:textId="77777777" w:rsidR="00DF015D" w:rsidRDefault="00000000">
            <w:pPr>
              <w:spacing w:after="0"/>
            </w:pPr>
            <w:r>
              <w:t>Compteur de cases en feu</w:t>
            </w:r>
          </w:p>
        </w:tc>
        <w:tc>
          <w:tcPr>
            <w:tcW w:w="0" w:type="auto"/>
            <w:tcMar>
              <w:top w:w="60" w:type="dxa"/>
              <w:left w:w="100" w:type="dxa"/>
              <w:bottom w:w="60" w:type="dxa"/>
              <w:right w:w="100" w:type="dxa"/>
            </w:tcMar>
          </w:tcPr>
          <w:p w14:paraId="5F6B352F" w14:textId="77777777" w:rsidR="00DF015D" w:rsidRDefault="00000000">
            <w:pPr>
              <w:spacing w:after="0"/>
              <w:jc w:val="right"/>
            </w:pPr>
            <w:r>
              <w:t>6,0149 s (1,7 %)</w:t>
            </w:r>
          </w:p>
        </w:tc>
        <w:tc>
          <w:tcPr>
            <w:tcW w:w="0" w:type="auto"/>
            <w:tcMar>
              <w:top w:w="60" w:type="dxa"/>
              <w:left w:w="100" w:type="dxa"/>
              <w:bottom w:w="60" w:type="dxa"/>
              <w:right w:w="100" w:type="dxa"/>
            </w:tcMar>
          </w:tcPr>
          <w:p w14:paraId="2EE43E0B" w14:textId="77777777" w:rsidR="00DF015D" w:rsidRDefault="00000000">
            <w:pPr>
              <w:spacing w:after="0"/>
              <w:jc w:val="right"/>
            </w:pPr>
            <w:r>
              <w:t>7,8536 s (0,8 %)</w:t>
            </w:r>
          </w:p>
        </w:tc>
        <w:tc>
          <w:tcPr>
            <w:tcW w:w="0" w:type="auto"/>
            <w:tcMar>
              <w:top w:w="60" w:type="dxa"/>
              <w:left w:w="100" w:type="dxa"/>
              <w:bottom w:w="60" w:type="dxa"/>
              <w:right w:w="100" w:type="dxa"/>
            </w:tcMar>
          </w:tcPr>
          <w:p w14:paraId="052CEA0A" w14:textId="77777777" w:rsidR="00DF015D" w:rsidRDefault="00000000">
            <w:pPr>
              <w:spacing w:after="0"/>
              <w:jc w:val="right"/>
            </w:pPr>
            <w:r>
              <w:t>×1,103 / ×1,050</w:t>
            </w:r>
          </w:p>
        </w:tc>
      </w:tr>
      <w:tr w:rsidR="00DF015D" w14:paraId="14B7177E"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5C1BAA76" w14:textId="77777777" w:rsidR="00DF015D" w:rsidRDefault="00000000">
            <w:pPr>
              <w:spacing w:after="0"/>
            </w:pPr>
            <w:proofErr w:type="spellStart"/>
            <w:proofErr w:type="gramStart"/>
            <w:r>
              <w:rPr>
                <w:rFonts w:ascii="Consolas" w:eastAsia="Consolas" w:hAnsi="Consolas" w:cs="Consolas"/>
                <w:sz w:val="19"/>
                <w:szCs w:val="19"/>
                <w:shd w:val="clear" w:color="auto" w:fill="E8EEF5"/>
              </w:rPr>
              <w:lastRenderedPageBreak/>
              <w:t>ghost</w:t>
            </w:r>
            <w:proofErr w:type="spellEnd"/>
            <w:proofErr w:type="gramEnd"/>
          </w:p>
        </w:tc>
        <w:tc>
          <w:tcPr>
            <w:tcW w:w="0" w:type="auto"/>
            <w:shd w:val="clear" w:color="auto" w:fill="F2F6FA"/>
            <w:tcMar>
              <w:top w:w="60" w:type="dxa"/>
              <w:left w:w="100" w:type="dxa"/>
              <w:bottom w:w="60" w:type="dxa"/>
              <w:right w:w="100" w:type="dxa"/>
            </w:tcMar>
          </w:tcPr>
          <w:p w14:paraId="2C674D8E" w14:textId="77777777" w:rsidR="00DF015D" w:rsidRDefault="00000000">
            <w:pPr>
              <w:spacing w:after="0"/>
            </w:pPr>
            <w:r>
              <w:t>Halo, propagation sans modulo</w:t>
            </w:r>
          </w:p>
        </w:tc>
        <w:tc>
          <w:tcPr>
            <w:tcW w:w="0" w:type="auto"/>
            <w:shd w:val="clear" w:color="auto" w:fill="F2F6FA"/>
            <w:tcMar>
              <w:top w:w="60" w:type="dxa"/>
              <w:left w:w="100" w:type="dxa"/>
              <w:bottom w:w="60" w:type="dxa"/>
              <w:right w:w="100" w:type="dxa"/>
            </w:tcMar>
          </w:tcPr>
          <w:p w14:paraId="12170E84" w14:textId="77777777" w:rsidR="00DF015D" w:rsidRDefault="00000000">
            <w:pPr>
              <w:spacing w:after="0"/>
              <w:jc w:val="right"/>
            </w:pPr>
            <w:r>
              <w:t>5,0866 s (0,4 %)</w:t>
            </w:r>
          </w:p>
        </w:tc>
        <w:tc>
          <w:tcPr>
            <w:tcW w:w="0" w:type="auto"/>
            <w:shd w:val="clear" w:color="auto" w:fill="F2F6FA"/>
            <w:tcMar>
              <w:top w:w="60" w:type="dxa"/>
              <w:left w:w="100" w:type="dxa"/>
              <w:bottom w:w="60" w:type="dxa"/>
              <w:right w:w="100" w:type="dxa"/>
            </w:tcMar>
          </w:tcPr>
          <w:p w14:paraId="19948DD6" w14:textId="77777777" w:rsidR="00DF015D" w:rsidRDefault="00000000">
            <w:pPr>
              <w:spacing w:after="0"/>
              <w:jc w:val="right"/>
            </w:pPr>
            <w:r>
              <w:t>4,5822 s (1,2 %)</w:t>
            </w:r>
          </w:p>
        </w:tc>
        <w:tc>
          <w:tcPr>
            <w:tcW w:w="0" w:type="auto"/>
            <w:shd w:val="clear" w:color="auto" w:fill="F2F6FA"/>
            <w:tcMar>
              <w:top w:w="60" w:type="dxa"/>
              <w:left w:w="100" w:type="dxa"/>
              <w:bottom w:w="60" w:type="dxa"/>
              <w:right w:w="100" w:type="dxa"/>
            </w:tcMar>
          </w:tcPr>
          <w:p w14:paraId="731200D6" w14:textId="77777777" w:rsidR="00DF015D" w:rsidRDefault="00000000">
            <w:pPr>
              <w:spacing w:after="0"/>
              <w:jc w:val="right"/>
            </w:pPr>
            <w:r>
              <w:t>×1,304 / ×1,799</w:t>
            </w:r>
          </w:p>
        </w:tc>
      </w:tr>
      <w:tr w:rsidR="00DF015D" w14:paraId="77683736" w14:textId="77777777">
        <w:tblPrEx>
          <w:tblCellMar>
            <w:top w:w="0" w:type="dxa"/>
            <w:bottom w:w="0" w:type="dxa"/>
          </w:tblCellMar>
        </w:tblPrEx>
        <w:trPr>
          <w:cantSplit/>
        </w:trPr>
        <w:tc>
          <w:tcPr>
            <w:tcW w:w="0" w:type="auto"/>
            <w:tcMar>
              <w:top w:w="60" w:type="dxa"/>
              <w:left w:w="100" w:type="dxa"/>
              <w:bottom w:w="60" w:type="dxa"/>
              <w:right w:w="100" w:type="dxa"/>
            </w:tcMar>
          </w:tcPr>
          <w:p w14:paraId="4F0CF917" w14:textId="77777777" w:rsidR="00DF015D" w:rsidRDefault="00000000">
            <w:pPr>
              <w:spacing w:after="0"/>
            </w:pPr>
            <w:proofErr w:type="spellStart"/>
            <w:proofErr w:type="gramStart"/>
            <w:r>
              <w:rPr>
                <w:rFonts w:ascii="Consolas" w:eastAsia="Consolas" w:hAnsi="Consolas" w:cs="Consolas"/>
                <w:b/>
                <w:bCs/>
                <w:sz w:val="19"/>
                <w:szCs w:val="19"/>
                <w:shd w:val="clear" w:color="auto" w:fill="E8EEF5"/>
              </w:rPr>
              <w:t>bitpack</w:t>
            </w:r>
            <w:proofErr w:type="spellEnd"/>
            <w:proofErr w:type="gramEnd"/>
          </w:p>
        </w:tc>
        <w:tc>
          <w:tcPr>
            <w:tcW w:w="0" w:type="auto"/>
            <w:tcMar>
              <w:top w:w="60" w:type="dxa"/>
              <w:left w:w="100" w:type="dxa"/>
              <w:bottom w:w="60" w:type="dxa"/>
              <w:right w:w="100" w:type="dxa"/>
            </w:tcMar>
          </w:tcPr>
          <w:p w14:paraId="3FBCC9A9" w14:textId="77777777" w:rsidR="00DF015D" w:rsidRDefault="00000000">
            <w:pPr>
              <w:spacing w:after="0"/>
            </w:pPr>
            <w:r>
              <w:t>Plans de bits, calcul par mots</w:t>
            </w:r>
          </w:p>
        </w:tc>
        <w:tc>
          <w:tcPr>
            <w:tcW w:w="0" w:type="auto"/>
            <w:tcMar>
              <w:top w:w="60" w:type="dxa"/>
              <w:left w:w="100" w:type="dxa"/>
              <w:bottom w:w="60" w:type="dxa"/>
              <w:right w:w="100" w:type="dxa"/>
            </w:tcMar>
          </w:tcPr>
          <w:p w14:paraId="48913E39" w14:textId="77777777" w:rsidR="00DF015D" w:rsidRDefault="00000000">
            <w:pPr>
              <w:spacing w:after="0"/>
              <w:jc w:val="right"/>
            </w:pPr>
            <w:r>
              <w:rPr>
                <w:b/>
                <w:bCs/>
              </w:rPr>
              <w:t>0,5916 s (1,3 %)</w:t>
            </w:r>
          </w:p>
        </w:tc>
        <w:tc>
          <w:tcPr>
            <w:tcW w:w="0" w:type="auto"/>
            <w:tcMar>
              <w:top w:w="60" w:type="dxa"/>
              <w:left w:w="100" w:type="dxa"/>
              <w:bottom w:w="60" w:type="dxa"/>
              <w:right w:w="100" w:type="dxa"/>
            </w:tcMar>
          </w:tcPr>
          <w:p w14:paraId="070CE4C8" w14:textId="77777777" w:rsidR="00DF015D" w:rsidRDefault="00000000">
            <w:pPr>
              <w:spacing w:after="0"/>
              <w:jc w:val="right"/>
            </w:pPr>
            <w:r>
              <w:rPr>
                <w:b/>
                <w:bCs/>
              </w:rPr>
              <w:t>0,7661 s (1,0 %)</w:t>
            </w:r>
          </w:p>
        </w:tc>
        <w:tc>
          <w:tcPr>
            <w:tcW w:w="0" w:type="auto"/>
            <w:tcMar>
              <w:top w:w="60" w:type="dxa"/>
              <w:left w:w="100" w:type="dxa"/>
              <w:bottom w:w="60" w:type="dxa"/>
              <w:right w:w="100" w:type="dxa"/>
            </w:tcMar>
          </w:tcPr>
          <w:p w14:paraId="14B1787E" w14:textId="77777777" w:rsidR="00DF015D" w:rsidRDefault="00000000">
            <w:pPr>
              <w:spacing w:after="0"/>
              <w:jc w:val="right"/>
            </w:pPr>
            <w:r>
              <w:rPr>
                <w:b/>
                <w:bCs/>
              </w:rPr>
              <w:t>×11,21 / ×10,76</w:t>
            </w:r>
          </w:p>
        </w:tc>
      </w:tr>
      <w:tr w:rsidR="00DF015D" w14:paraId="77B86F9B"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741B10B8" w14:textId="77777777" w:rsidR="00DF015D" w:rsidRDefault="00000000">
            <w:pPr>
              <w:spacing w:after="0"/>
            </w:pPr>
            <w:proofErr w:type="gramStart"/>
            <w:r>
              <w:rPr>
                <w:rFonts w:ascii="Consolas" w:eastAsia="Consolas" w:hAnsi="Consolas" w:cs="Consolas"/>
                <w:sz w:val="19"/>
                <w:szCs w:val="19"/>
                <w:shd w:val="clear" w:color="auto" w:fill="E8EEF5"/>
              </w:rPr>
              <w:t>front</w:t>
            </w:r>
            <w:proofErr w:type="gramEnd"/>
          </w:p>
        </w:tc>
        <w:tc>
          <w:tcPr>
            <w:tcW w:w="0" w:type="auto"/>
            <w:shd w:val="clear" w:color="auto" w:fill="F2F6FA"/>
            <w:tcMar>
              <w:top w:w="60" w:type="dxa"/>
              <w:left w:w="100" w:type="dxa"/>
              <w:bottom w:w="60" w:type="dxa"/>
              <w:right w:w="100" w:type="dxa"/>
            </w:tcMar>
          </w:tcPr>
          <w:p w14:paraId="4D5D57A8" w14:textId="77777777" w:rsidR="00DF015D" w:rsidRDefault="00000000">
            <w:pPr>
              <w:spacing w:after="0"/>
            </w:pPr>
            <w:r>
              <w:t>Listes de cases actives</w:t>
            </w:r>
          </w:p>
        </w:tc>
        <w:tc>
          <w:tcPr>
            <w:tcW w:w="0" w:type="auto"/>
            <w:shd w:val="clear" w:color="auto" w:fill="F2F6FA"/>
            <w:tcMar>
              <w:top w:w="60" w:type="dxa"/>
              <w:left w:w="100" w:type="dxa"/>
              <w:bottom w:w="60" w:type="dxa"/>
              <w:right w:w="100" w:type="dxa"/>
            </w:tcMar>
          </w:tcPr>
          <w:p w14:paraId="10F8A8C4" w14:textId="77777777" w:rsidR="00DF015D" w:rsidRDefault="00000000">
            <w:pPr>
              <w:spacing w:after="0"/>
              <w:jc w:val="right"/>
            </w:pPr>
            <w:r>
              <w:t>9,0816 s (1,8 %)</w:t>
            </w:r>
          </w:p>
        </w:tc>
        <w:tc>
          <w:tcPr>
            <w:tcW w:w="0" w:type="auto"/>
            <w:shd w:val="clear" w:color="auto" w:fill="F2F6FA"/>
            <w:tcMar>
              <w:top w:w="60" w:type="dxa"/>
              <w:left w:w="100" w:type="dxa"/>
              <w:bottom w:w="60" w:type="dxa"/>
              <w:right w:w="100" w:type="dxa"/>
            </w:tcMar>
          </w:tcPr>
          <w:p w14:paraId="2E6F2DC9" w14:textId="77777777" w:rsidR="00DF015D" w:rsidRDefault="00000000">
            <w:pPr>
              <w:spacing w:after="0"/>
              <w:jc w:val="right"/>
            </w:pPr>
            <w:r>
              <w:t>8,2312 s (0,4 %)</w:t>
            </w:r>
          </w:p>
        </w:tc>
        <w:tc>
          <w:tcPr>
            <w:tcW w:w="0" w:type="auto"/>
            <w:shd w:val="clear" w:color="auto" w:fill="F2F6FA"/>
            <w:tcMar>
              <w:top w:w="60" w:type="dxa"/>
              <w:left w:w="100" w:type="dxa"/>
              <w:bottom w:w="60" w:type="dxa"/>
              <w:right w:w="100" w:type="dxa"/>
            </w:tcMar>
          </w:tcPr>
          <w:p w14:paraId="7A3C55E7" w14:textId="77777777" w:rsidR="00DF015D" w:rsidRDefault="00000000">
            <w:pPr>
              <w:spacing w:after="0"/>
              <w:jc w:val="right"/>
            </w:pPr>
            <w:r>
              <w:t>×0,730 / ×1,002</w:t>
            </w:r>
          </w:p>
        </w:tc>
      </w:tr>
    </w:tbl>
    <w:p w14:paraId="799E94B3" w14:textId="77777777" w:rsidR="00DF015D" w:rsidRDefault="00DF015D"/>
    <w:p w14:paraId="53BB9FEC" w14:textId="77777777" w:rsidR="00DF015D" w:rsidRDefault="00000000">
      <w:r>
        <w:t xml:space="preserve">À 1024², le </w:t>
      </w:r>
      <w:proofErr w:type="spellStart"/>
      <w:r>
        <w:t>microbenchmark</w:t>
      </w:r>
      <w:proofErr w:type="spellEnd"/>
      <w:r>
        <w:t xml:space="preserve"> mesure </w:t>
      </w:r>
      <w:r>
        <w:rPr>
          <w:b/>
          <w:bCs/>
        </w:rPr>
        <w:t xml:space="preserve">1 </w:t>
      </w:r>
      <w:proofErr w:type="spellStart"/>
      <w:r>
        <w:rPr>
          <w:b/>
          <w:bCs/>
        </w:rPr>
        <w:t>Mio</w:t>
      </w:r>
      <w:proofErr w:type="spellEnd"/>
      <w:r>
        <w:rPr>
          <w:b/>
          <w:bCs/>
        </w:rPr>
        <w:t xml:space="preserve"> et une allocation par </w:t>
      </w:r>
      <w:proofErr w:type="spellStart"/>
      <w:r>
        <w:rPr>
          <w:rFonts w:ascii="Consolas" w:eastAsia="Consolas" w:hAnsi="Consolas" w:cs="Consolas"/>
          <w:b/>
          <w:bCs/>
          <w:sz w:val="19"/>
          <w:szCs w:val="19"/>
          <w:shd w:val="clear" w:color="auto" w:fill="E8EEF5"/>
        </w:rPr>
        <w:t>Step</w:t>
      </w:r>
      <w:proofErr w:type="spellEnd"/>
      <w:r>
        <w:rPr>
          <w:b/>
          <w:bCs/>
        </w:rPr>
        <w:t xml:space="preserve"> pour </w:t>
      </w:r>
      <w:proofErr w:type="spellStart"/>
      <w:r>
        <w:rPr>
          <w:rFonts w:ascii="Consolas" w:eastAsia="Consolas" w:hAnsi="Consolas" w:cs="Consolas"/>
          <w:b/>
          <w:bCs/>
          <w:sz w:val="19"/>
          <w:szCs w:val="19"/>
          <w:shd w:val="clear" w:color="auto" w:fill="E8EEF5"/>
        </w:rPr>
        <w:t>naive</w:t>
      </w:r>
      <w:proofErr w:type="spellEnd"/>
      <w:r>
        <w:t xml:space="preserve">, contre </w:t>
      </w:r>
      <w:r>
        <w:rPr>
          <w:b/>
          <w:bCs/>
        </w:rPr>
        <w:t>zéro pour tous les moteurs optimisés</w:t>
      </w:r>
      <w:r>
        <w:t xml:space="preserve">. </w:t>
      </w:r>
      <w:proofErr w:type="gramStart"/>
      <w:r>
        <w:rPr>
          <w:rFonts w:ascii="Consolas" w:eastAsia="Consolas" w:hAnsi="Consolas" w:cs="Consolas"/>
          <w:sz w:val="19"/>
          <w:szCs w:val="19"/>
          <w:shd w:val="clear" w:color="auto" w:fill="E8EEF5"/>
        </w:rPr>
        <w:t>flat</w:t>
      </w:r>
      <w:proofErr w:type="gramEnd"/>
      <w:r>
        <w:t xml:space="preserve"> n'est pas une régression établie ici.</w:t>
      </w:r>
    </w:p>
    <w:p w14:paraId="5FF2F52D" w14:textId="77777777" w:rsidR="00DF015D" w:rsidRDefault="00000000">
      <w:r>
        <w:rPr>
          <w:b/>
          <w:bCs/>
        </w:rPr>
        <w:t>Filiation :</w:t>
      </w:r>
      <w:r>
        <w:t xml:space="preserve"> </w:t>
      </w:r>
      <w:r>
        <w:rPr>
          <w:rFonts w:ascii="Consolas" w:eastAsia="Consolas" w:hAnsi="Consolas" w:cs="Consolas"/>
          <w:sz w:val="19"/>
          <w:szCs w:val="19"/>
          <w:shd w:val="clear" w:color="auto" w:fill="E8EEF5"/>
        </w:rPr>
        <w:t>flat</w:t>
      </w:r>
      <w:r>
        <w:t xml:space="preserve"> reprend </w:t>
      </w:r>
      <w:proofErr w:type="spellStart"/>
      <w:r>
        <w:rPr>
          <w:rFonts w:ascii="Consolas" w:eastAsia="Consolas" w:hAnsi="Consolas" w:cs="Consolas"/>
          <w:sz w:val="19"/>
          <w:szCs w:val="19"/>
          <w:shd w:val="clear" w:color="auto" w:fill="E8EEF5"/>
        </w:rPr>
        <w:t>naive</w:t>
      </w:r>
      <w:proofErr w:type="spellEnd"/>
      <w:r>
        <w:t xml:space="preserve">, </w:t>
      </w:r>
      <w:proofErr w:type="spellStart"/>
      <w:r>
        <w:rPr>
          <w:rFonts w:ascii="Consolas" w:eastAsia="Consolas" w:hAnsi="Consolas" w:cs="Consolas"/>
          <w:sz w:val="19"/>
          <w:szCs w:val="19"/>
          <w:shd w:val="clear" w:color="auto" w:fill="E8EEF5"/>
        </w:rPr>
        <w:t>counters</w:t>
      </w:r>
      <w:proofErr w:type="spellEnd"/>
      <w:r>
        <w:t xml:space="preserve"> ajoute le compteur, </w:t>
      </w:r>
      <w:proofErr w:type="spellStart"/>
      <w:r>
        <w:rPr>
          <w:rFonts w:ascii="Consolas" w:eastAsia="Consolas" w:hAnsi="Consolas" w:cs="Consolas"/>
          <w:sz w:val="19"/>
          <w:szCs w:val="19"/>
          <w:shd w:val="clear" w:color="auto" w:fill="E8EEF5"/>
        </w:rPr>
        <w:t>ghost</w:t>
      </w:r>
      <w:proofErr w:type="spellEnd"/>
      <w:r>
        <w:t xml:space="preserve"> remplace l'adressage de propagation, puis </w:t>
      </w:r>
      <w:proofErr w:type="spellStart"/>
      <w:r>
        <w:rPr>
          <w:rFonts w:ascii="Consolas" w:eastAsia="Consolas" w:hAnsi="Consolas" w:cs="Consolas"/>
          <w:sz w:val="19"/>
          <w:szCs w:val="19"/>
          <w:shd w:val="clear" w:color="auto" w:fill="E8EEF5"/>
        </w:rPr>
        <w:t>bitpack</w:t>
      </w:r>
      <w:proofErr w:type="spellEnd"/>
      <w:r>
        <w:t xml:space="preserve"> remplace représentation et halo. </w:t>
      </w:r>
      <w:proofErr w:type="gramStart"/>
      <w:r>
        <w:rPr>
          <w:rFonts w:ascii="Consolas" w:eastAsia="Consolas" w:hAnsi="Consolas" w:cs="Consolas"/>
          <w:b/>
          <w:bCs/>
          <w:sz w:val="19"/>
          <w:szCs w:val="19"/>
          <w:shd w:val="clear" w:color="auto" w:fill="E8EEF5"/>
        </w:rPr>
        <w:t>front</w:t>
      </w:r>
      <w:proofErr w:type="gramEnd"/>
      <w:r>
        <w:rPr>
          <w:b/>
          <w:bCs/>
        </w:rPr>
        <w:t xml:space="preserve"> est une variante de </w:t>
      </w:r>
      <w:proofErr w:type="spellStart"/>
      <w:r>
        <w:rPr>
          <w:rFonts w:ascii="Consolas" w:eastAsia="Consolas" w:hAnsi="Consolas" w:cs="Consolas"/>
          <w:b/>
          <w:bCs/>
          <w:sz w:val="19"/>
          <w:szCs w:val="19"/>
          <w:shd w:val="clear" w:color="auto" w:fill="E8EEF5"/>
        </w:rPr>
        <w:t>counters</w:t>
      </w:r>
      <w:proofErr w:type="spellEnd"/>
      <w:r>
        <w:rPr>
          <w:b/>
          <w:bCs/>
        </w:rPr>
        <w:t xml:space="preserve">, pas un successeur de </w:t>
      </w:r>
      <w:proofErr w:type="spellStart"/>
      <w:r>
        <w:rPr>
          <w:rFonts w:ascii="Consolas" w:eastAsia="Consolas" w:hAnsi="Consolas" w:cs="Consolas"/>
          <w:b/>
          <w:bCs/>
          <w:sz w:val="19"/>
          <w:szCs w:val="19"/>
          <w:shd w:val="clear" w:color="auto" w:fill="E8EEF5"/>
        </w:rPr>
        <w:t>bitpack</w:t>
      </w:r>
      <w:proofErr w:type="spellEnd"/>
      <w:r>
        <w:rPr>
          <w:b/>
          <w:bCs/>
        </w:rPr>
        <w: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3796"/>
        <w:gridCol w:w="1952"/>
        <w:gridCol w:w="1519"/>
        <w:gridCol w:w="2136"/>
      </w:tblGrid>
      <w:tr w:rsidR="00DF015D" w14:paraId="677911D4"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06B4B464" w14:textId="77777777" w:rsidR="00DF015D" w:rsidRDefault="00000000">
            <w:pPr>
              <w:spacing w:after="0"/>
            </w:pPr>
            <w:proofErr w:type="spellStart"/>
            <w:r>
              <w:rPr>
                <w:rFonts w:ascii="Consolas" w:eastAsia="Consolas" w:hAnsi="Consolas" w:cs="Consolas"/>
                <w:b/>
                <w:bCs/>
                <w:sz w:val="19"/>
                <w:szCs w:val="19"/>
                <w:shd w:val="clear" w:color="auto" w:fill="E8EEF5"/>
              </w:rPr>
              <w:t>Step</w:t>
            </w:r>
            <w:proofErr w:type="spellEnd"/>
            <w:r>
              <w:rPr>
                <w:rFonts w:ascii="Consolas" w:eastAsia="Consolas" w:hAnsi="Consolas" w:cs="Consolas"/>
                <w:b/>
                <w:bCs/>
                <w:sz w:val="19"/>
                <w:szCs w:val="19"/>
                <w:shd w:val="clear" w:color="auto" w:fill="E8EEF5"/>
              </w:rPr>
              <w:t>/embrasement/1024</w:t>
            </w:r>
          </w:p>
        </w:tc>
        <w:tc>
          <w:tcPr>
            <w:tcW w:w="0" w:type="auto"/>
            <w:shd w:val="clear" w:color="auto" w:fill="E8EEF5"/>
            <w:tcMar>
              <w:top w:w="60" w:type="dxa"/>
              <w:left w:w="100" w:type="dxa"/>
              <w:bottom w:w="60" w:type="dxa"/>
              <w:right w:w="100" w:type="dxa"/>
            </w:tcMar>
          </w:tcPr>
          <w:p w14:paraId="5D79092A" w14:textId="77777777" w:rsidR="00DF015D" w:rsidRDefault="00000000">
            <w:pPr>
              <w:spacing w:after="0"/>
              <w:jc w:val="right"/>
            </w:pPr>
            <w:proofErr w:type="spellStart"/>
            <w:proofErr w:type="gramStart"/>
            <w:r>
              <w:rPr>
                <w:rFonts w:ascii="Consolas" w:eastAsia="Consolas" w:hAnsi="Consolas" w:cs="Consolas"/>
                <w:b/>
                <w:bCs/>
                <w:sz w:val="19"/>
                <w:szCs w:val="19"/>
                <w:shd w:val="clear" w:color="auto" w:fill="E8EEF5"/>
              </w:rPr>
              <w:t>naive</w:t>
            </w:r>
            <w:proofErr w:type="spellEnd"/>
            <w:proofErr w:type="gramEnd"/>
          </w:p>
        </w:tc>
        <w:tc>
          <w:tcPr>
            <w:tcW w:w="0" w:type="auto"/>
            <w:shd w:val="clear" w:color="auto" w:fill="E8EEF5"/>
            <w:tcMar>
              <w:top w:w="60" w:type="dxa"/>
              <w:left w:w="100" w:type="dxa"/>
              <w:bottom w:w="60" w:type="dxa"/>
              <w:right w:w="100" w:type="dxa"/>
            </w:tcMar>
          </w:tcPr>
          <w:p w14:paraId="076169E0" w14:textId="77777777" w:rsidR="00DF015D" w:rsidRDefault="00000000">
            <w:pPr>
              <w:spacing w:after="0"/>
              <w:jc w:val="right"/>
            </w:pPr>
            <w:proofErr w:type="spellStart"/>
            <w:proofErr w:type="gramStart"/>
            <w:r>
              <w:rPr>
                <w:rFonts w:ascii="Consolas" w:eastAsia="Consolas" w:hAnsi="Consolas" w:cs="Consolas"/>
                <w:b/>
                <w:bCs/>
                <w:sz w:val="19"/>
                <w:szCs w:val="19"/>
                <w:shd w:val="clear" w:color="auto" w:fill="E8EEF5"/>
              </w:rPr>
              <w:t>bitpack</w:t>
            </w:r>
            <w:proofErr w:type="spellEnd"/>
            <w:proofErr w:type="gramEnd"/>
          </w:p>
        </w:tc>
        <w:tc>
          <w:tcPr>
            <w:tcW w:w="0" w:type="auto"/>
            <w:shd w:val="clear" w:color="auto" w:fill="E8EEF5"/>
            <w:tcMar>
              <w:top w:w="60" w:type="dxa"/>
              <w:left w:w="100" w:type="dxa"/>
              <w:bottom w:w="60" w:type="dxa"/>
              <w:right w:w="100" w:type="dxa"/>
            </w:tcMar>
          </w:tcPr>
          <w:p w14:paraId="3F277324" w14:textId="77777777" w:rsidR="00DF015D" w:rsidRDefault="00000000">
            <w:pPr>
              <w:spacing w:after="0"/>
              <w:jc w:val="right"/>
            </w:pPr>
            <w:r>
              <w:rPr>
                <w:b/>
                <w:bCs/>
              </w:rPr>
              <w:t>Accélération</w:t>
            </w:r>
          </w:p>
        </w:tc>
      </w:tr>
      <w:tr w:rsidR="00DF015D" w14:paraId="30FF718F" w14:textId="77777777">
        <w:tblPrEx>
          <w:tblCellMar>
            <w:top w:w="0" w:type="dxa"/>
            <w:bottom w:w="0" w:type="dxa"/>
          </w:tblCellMar>
        </w:tblPrEx>
        <w:trPr>
          <w:cantSplit/>
        </w:trPr>
        <w:tc>
          <w:tcPr>
            <w:tcW w:w="0" w:type="auto"/>
            <w:tcMar>
              <w:top w:w="60" w:type="dxa"/>
              <w:left w:w="100" w:type="dxa"/>
              <w:bottom w:w="60" w:type="dxa"/>
              <w:right w:w="100" w:type="dxa"/>
            </w:tcMar>
          </w:tcPr>
          <w:p w14:paraId="2AADE57B" w14:textId="77777777" w:rsidR="00DF015D" w:rsidRDefault="00000000">
            <w:pPr>
              <w:spacing w:after="0"/>
            </w:pPr>
            <w:r>
              <w:t>Banc A</w:t>
            </w:r>
          </w:p>
        </w:tc>
        <w:tc>
          <w:tcPr>
            <w:tcW w:w="0" w:type="auto"/>
            <w:tcMar>
              <w:top w:w="60" w:type="dxa"/>
              <w:left w:w="100" w:type="dxa"/>
              <w:bottom w:w="60" w:type="dxa"/>
              <w:right w:w="100" w:type="dxa"/>
            </w:tcMar>
          </w:tcPr>
          <w:p w14:paraId="6C497600" w14:textId="77777777" w:rsidR="00DF015D" w:rsidRDefault="00000000">
            <w:pPr>
              <w:spacing w:after="0"/>
              <w:jc w:val="right"/>
            </w:pPr>
            <w:r>
              <w:t>10 279,7 µs</w:t>
            </w:r>
          </w:p>
        </w:tc>
        <w:tc>
          <w:tcPr>
            <w:tcW w:w="0" w:type="auto"/>
            <w:tcMar>
              <w:top w:w="60" w:type="dxa"/>
              <w:left w:w="100" w:type="dxa"/>
              <w:bottom w:w="60" w:type="dxa"/>
              <w:right w:w="100" w:type="dxa"/>
            </w:tcMar>
          </w:tcPr>
          <w:p w14:paraId="5940C16E" w14:textId="77777777" w:rsidR="00DF015D" w:rsidRDefault="00000000">
            <w:pPr>
              <w:spacing w:after="0"/>
              <w:jc w:val="right"/>
            </w:pPr>
            <w:r>
              <w:t>196,9 µs</w:t>
            </w:r>
          </w:p>
        </w:tc>
        <w:tc>
          <w:tcPr>
            <w:tcW w:w="0" w:type="auto"/>
            <w:tcMar>
              <w:top w:w="60" w:type="dxa"/>
              <w:left w:w="100" w:type="dxa"/>
              <w:bottom w:w="60" w:type="dxa"/>
              <w:right w:w="100" w:type="dxa"/>
            </w:tcMar>
          </w:tcPr>
          <w:p w14:paraId="2449744D" w14:textId="77777777" w:rsidR="00DF015D" w:rsidRDefault="00000000">
            <w:pPr>
              <w:spacing w:after="0"/>
              <w:jc w:val="right"/>
            </w:pPr>
            <w:r>
              <w:t>×52,2</w:t>
            </w:r>
          </w:p>
        </w:tc>
      </w:tr>
      <w:tr w:rsidR="00DF015D" w14:paraId="0265D15C"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52B44EA5" w14:textId="77777777" w:rsidR="00DF015D" w:rsidRDefault="00000000">
            <w:pPr>
              <w:spacing w:after="0"/>
            </w:pPr>
            <w:r>
              <w:t>Banc B</w:t>
            </w:r>
          </w:p>
        </w:tc>
        <w:tc>
          <w:tcPr>
            <w:tcW w:w="0" w:type="auto"/>
            <w:shd w:val="clear" w:color="auto" w:fill="F2F6FA"/>
            <w:tcMar>
              <w:top w:w="60" w:type="dxa"/>
              <w:left w:w="100" w:type="dxa"/>
              <w:bottom w:w="60" w:type="dxa"/>
              <w:right w:w="100" w:type="dxa"/>
            </w:tcMar>
          </w:tcPr>
          <w:p w14:paraId="6A39E5A8" w14:textId="77777777" w:rsidR="00DF015D" w:rsidRDefault="00000000">
            <w:pPr>
              <w:spacing w:after="0"/>
              <w:jc w:val="right"/>
            </w:pPr>
            <w:r>
              <w:t>12 531,2 µs</w:t>
            </w:r>
          </w:p>
        </w:tc>
        <w:tc>
          <w:tcPr>
            <w:tcW w:w="0" w:type="auto"/>
            <w:shd w:val="clear" w:color="auto" w:fill="F2F6FA"/>
            <w:tcMar>
              <w:top w:w="60" w:type="dxa"/>
              <w:left w:w="100" w:type="dxa"/>
              <w:bottom w:w="60" w:type="dxa"/>
              <w:right w:w="100" w:type="dxa"/>
            </w:tcMar>
          </w:tcPr>
          <w:p w14:paraId="4A2C5671" w14:textId="77777777" w:rsidR="00DF015D" w:rsidRDefault="00000000">
            <w:pPr>
              <w:spacing w:after="0"/>
              <w:jc w:val="right"/>
            </w:pPr>
            <w:r>
              <w:t>173,3 µs</w:t>
            </w:r>
          </w:p>
        </w:tc>
        <w:tc>
          <w:tcPr>
            <w:tcW w:w="0" w:type="auto"/>
            <w:shd w:val="clear" w:color="auto" w:fill="F2F6FA"/>
            <w:tcMar>
              <w:top w:w="60" w:type="dxa"/>
              <w:left w:w="100" w:type="dxa"/>
              <w:bottom w:w="60" w:type="dxa"/>
              <w:right w:w="100" w:type="dxa"/>
            </w:tcMar>
          </w:tcPr>
          <w:p w14:paraId="21FD02EC" w14:textId="77777777" w:rsidR="00DF015D" w:rsidRDefault="00000000">
            <w:pPr>
              <w:spacing w:after="0"/>
              <w:jc w:val="right"/>
            </w:pPr>
            <w:r>
              <w:t>×72,3</w:t>
            </w:r>
          </w:p>
        </w:tc>
      </w:tr>
    </w:tbl>
    <w:p w14:paraId="171D5DB0" w14:textId="77777777" w:rsidR="00DF015D" w:rsidRDefault="00DF015D"/>
    <w:p w14:paraId="5C9FE34F" w14:textId="77777777" w:rsidR="00DF015D" w:rsidRDefault="00000000">
      <w:r>
        <w:rPr>
          <w:b/>
          <w:bCs/>
        </w:rPr>
        <w:t xml:space="preserve">Charge creuse : </w:t>
      </w:r>
      <w:r>
        <w:rPr>
          <w:rFonts w:ascii="Consolas" w:eastAsia="Consolas" w:hAnsi="Consolas" w:cs="Consolas"/>
          <w:b/>
          <w:bCs/>
          <w:sz w:val="19"/>
          <w:szCs w:val="19"/>
          <w:shd w:val="clear" w:color="auto" w:fill="E8EEF5"/>
        </w:rPr>
        <w:t>Run/front/1024</w:t>
      </w:r>
      <w:r>
        <w:rPr>
          <w:b/>
          <w:bCs/>
        </w:rPr>
        <w:t>, construction incluse, génération exclue.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801"/>
        <w:gridCol w:w="1540"/>
        <w:gridCol w:w="1400"/>
        <w:gridCol w:w="1271"/>
        <w:gridCol w:w="4391"/>
      </w:tblGrid>
      <w:tr w:rsidR="00DF015D" w14:paraId="23AEF916"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7CE02B48" w14:textId="77777777" w:rsidR="00DF015D" w:rsidRDefault="00000000">
            <w:pPr>
              <w:spacing w:after="0"/>
            </w:pPr>
            <w:r>
              <w:rPr>
                <w:b/>
                <w:bCs/>
              </w:rPr>
              <w:t>Banc</w:t>
            </w:r>
          </w:p>
        </w:tc>
        <w:tc>
          <w:tcPr>
            <w:tcW w:w="0" w:type="auto"/>
            <w:shd w:val="clear" w:color="auto" w:fill="E8EEF5"/>
            <w:tcMar>
              <w:top w:w="60" w:type="dxa"/>
              <w:left w:w="100" w:type="dxa"/>
              <w:bottom w:w="60" w:type="dxa"/>
              <w:right w:w="100" w:type="dxa"/>
            </w:tcMar>
          </w:tcPr>
          <w:p w14:paraId="3EE96457" w14:textId="77777777" w:rsidR="00DF015D" w:rsidRDefault="00000000">
            <w:pPr>
              <w:spacing w:after="0"/>
              <w:jc w:val="right"/>
            </w:pPr>
            <w:proofErr w:type="spellStart"/>
            <w:proofErr w:type="gramStart"/>
            <w:r>
              <w:rPr>
                <w:rFonts w:ascii="Consolas" w:eastAsia="Consolas" w:hAnsi="Consolas" w:cs="Consolas"/>
                <w:b/>
                <w:bCs/>
                <w:sz w:val="19"/>
                <w:szCs w:val="19"/>
                <w:shd w:val="clear" w:color="auto" w:fill="E8EEF5"/>
              </w:rPr>
              <w:t>counters</w:t>
            </w:r>
            <w:proofErr w:type="spellEnd"/>
            <w:proofErr w:type="gramEnd"/>
          </w:p>
        </w:tc>
        <w:tc>
          <w:tcPr>
            <w:tcW w:w="0" w:type="auto"/>
            <w:shd w:val="clear" w:color="auto" w:fill="E8EEF5"/>
            <w:tcMar>
              <w:top w:w="60" w:type="dxa"/>
              <w:left w:w="100" w:type="dxa"/>
              <w:bottom w:w="60" w:type="dxa"/>
              <w:right w:w="100" w:type="dxa"/>
            </w:tcMar>
          </w:tcPr>
          <w:p w14:paraId="1ABB28C3" w14:textId="77777777" w:rsidR="00DF015D" w:rsidRDefault="00000000">
            <w:pPr>
              <w:spacing w:after="0"/>
              <w:jc w:val="right"/>
            </w:pPr>
            <w:proofErr w:type="spellStart"/>
            <w:proofErr w:type="gramStart"/>
            <w:r>
              <w:rPr>
                <w:rFonts w:ascii="Consolas" w:eastAsia="Consolas" w:hAnsi="Consolas" w:cs="Consolas"/>
                <w:b/>
                <w:bCs/>
                <w:sz w:val="19"/>
                <w:szCs w:val="19"/>
                <w:shd w:val="clear" w:color="auto" w:fill="E8EEF5"/>
              </w:rPr>
              <w:t>bitpack</w:t>
            </w:r>
            <w:proofErr w:type="spellEnd"/>
            <w:proofErr w:type="gramEnd"/>
          </w:p>
        </w:tc>
        <w:tc>
          <w:tcPr>
            <w:tcW w:w="0" w:type="auto"/>
            <w:shd w:val="clear" w:color="auto" w:fill="E8EEF5"/>
            <w:tcMar>
              <w:top w:w="60" w:type="dxa"/>
              <w:left w:w="100" w:type="dxa"/>
              <w:bottom w:w="60" w:type="dxa"/>
              <w:right w:w="100" w:type="dxa"/>
            </w:tcMar>
          </w:tcPr>
          <w:p w14:paraId="19177B70" w14:textId="77777777" w:rsidR="00DF015D" w:rsidRDefault="00000000">
            <w:pPr>
              <w:spacing w:after="0"/>
              <w:jc w:val="right"/>
            </w:pPr>
            <w:proofErr w:type="gramStart"/>
            <w:r>
              <w:rPr>
                <w:rFonts w:ascii="Consolas" w:eastAsia="Consolas" w:hAnsi="Consolas" w:cs="Consolas"/>
                <w:b/>
                <w:bCs/>
                <w:sz w:val="19"/>
                <w:szCs w:val="19"/>
                <w:shd w:val="clear" w:color="auto" w:fill="E8EEF5"/>
              </w:rPr>
              <w:t>front</w:t>
            </w:r>
            <w:proofErr w:type="gramEnd"/>
          </w:p>
        </w:tc>
        <w:tc>
          <w:tcPr>
            <w:tcW w:w="0" w:type="auto"/>
            <w:shd w:val="clear" w:color="auto" w:fill="E8EEF5"/>
            <w:tcMar>
              <w:top w:w="60" w:type="dxa"/>
              <w:left w:w="100" w:type="dxa"/>
              <w:bottom w:w="60" w:type="dxa"/>
              <w:right w:w="100" w:type="dxa"/>
            </w:tcMar>
          </w:tcPr>
          <w:p w14:paraId="34E72CD0" w14:textId="77777777" w:rsidR="00DF015D" w:rsidRDefault="00000000">
            <w:pPr>
              <w:spacing w:after="0"/>
              <w:jc w:val="right"/>
            </w:pPr>
            <w:r>
              <w:rPr>
                <w:b/>
                <w:bCs/>
              </w:rPr>
              <w:t xml:space="preserve">Gain de </w:t>
            </w:r>
            <w:r>
              <w:rPr>
                <w:rFonts w:ascii="Consolas" w:eastAsia="Consolas" w:hAnsi="Consolas" w:cs="Consolas"/>
                <w:b/>
                <w:bCs/>
                <w:sz w:val="19"/>
                <w:szCs w:val="19"/>
                <w:shd w:val="clear" w:color="auto" w:fill="E8EEF5"/>
              </w:rPr>
              <w:t>front</w:t>
            </w:r>
            <w:r>
              <w:rPr>
                <w:b/>
                <w:bCs/>
              </w:rPr>
              <w:t xml:space="preserve"> vs </w:t>
            </w:r>
            <w:proofErr w:type="spellStart"/>
            <w:r>
              <w:rPr>
                <w:rFonts w:ascii="Consolas" w:eastAsia="Consolas" w:hAnsi="Consolas" w:cs="Consolas"/>
                <w:b/>
                <w:bCs/>
                <w:sz w:val="19"/>
                <w:szCs w:val="19"/>
                <w:shd w:val="clear" w:color="auto" w:fill="E8EEF5"/>
              </w:rPr>
              <w:t>counters</w:t>
            </w:r>
            <w:proofErr w:type="spellEnd"/>
            <w:r>
              <w:rPr>
                <w:b/>
                <w:bCs/>
              </w:rPr>
              <w:t xml:space="preserve"> / </w:t>
            </w:r>
            <w:proofErr w:type="spellStart"/>
            <w:r>
              <w:rPr>
                <w:rFonts w:ascii="Consolas" w:eastAsia="Consolas" w:hAnsi="Consolas" w:cs="Consolas"/>
                <w:b/>
                <w:bCs/>
                <w:sz w:val="19"/>
                <w:szCs w:val="19"/>
                <w:shd w:val="clear" w:color="auto" w:fill="E8EEF5"/>
              </w:rPr>
              <w:t>bitpack</w:t>
            </w:r>
            <w:proofErr w:type="spellEnd"/>
          </w:p>
        </w:tc>
      </w:tr>
      <w:tr w:rsidR="00DF015D" w14:paraId="49918A29" w14:textId="77777777">
        <w:tblPrEx>
          <w:tblCellMar>
            <w:top w:w="0" w:type="dxa"/>
            <w:bottom w:w="0" w:type="dxa"/>
          </w:tblCellMar>
        </w:tblPrEx>
        <w:trPr>
          <w:cantSplit/>
        </w:trPr>
        <w:tc>
          <w:tcPr>
            <w:tcW w:w="0" w:type="auto"/>
            <w:tcMar>
              <w:top w:w="60" w:type="dxa"/>
              <w:left w:w="100" w:type="dxa"/>
              <w:bottom w:w="60" w:type="dxa"/>
              <w:right w:w="100" w:type="dxa"/>
            </w:tcMar>
          </w:tcPr>
          <w:p w14:paraId="0A968C73" w14:textId="77777777" w:rsidR="00DF015D" w:rsidRDefault="00000000">
            <w:pPr>
              <w:spacing w:after="0"/>
            </w:pPr>
            <w:r>
              <w:t>A</w:t>
            </w:r>
          </w:p>
        </w:tc>
        <w:tc>
          <w:tcPr>
            <w:tcW w:w="0" w:type="auto"/>
            <w:tcMar>
              <w:top w:w="60" w:type="dxa"/>
              <w:left w:w="100" w:type="dxa"/>
              <w:bottom w:w="60" w:type="dxa"/>
              <w:right w:w="100" w:type="dxa"/>
            </w:tcMar>
          </w:tcPr>
          <w:p w14:paraId="4C96C7E2" w14:textId="77777777" w:rsidR="00DF015D" w:rsidRDefault="00000000">
            <w:pPr>
              <w:spacing w:after="0"/>
              <w:jc w:val="right"/>
            </w:pPr>
            <w:r>
              <w:t>122,866 ms</w:t>
            </w:r>
          </w:p>
        </w:tc>
        <w:tc>
          <w:tcPr>
            <w:tcW w:w="0" w:type="auto"/>
            <w:tcMar>
              <w:top w:w="60" w:type="dxa"/>
              <w:left w:w="100" w:type="dxa"/>
              <w:bottom w:w="60" w:type="dxa"/>
              <w:right w:w="100" w:type="dxa"/>
            </w:tcMar>
          </w:tcPr>
          <w:p w14:paraId="4F7EF41B" w14:textId="77777777" w:rsidR="00DF015D" w:rsidRDefault="00000000">
            <w:pPr>
              <w:spacing w:after="0"/>
              <w:jc w:val="right"/>
            </w:pPr>
            <w:r>
              <w:t>12,275 ms</w:t>
            </w:r>
          </w:p>
        </w:tc>
        <w:tc>
          <w:tcPr>
            <w:tcW w:w="0" w:type="auto"/>
            <w:tcMar>
              <w:top w:w="60" w:type="dxa"/>
              <w:left w:w="100" w:type="dxa"/>
              <w:bottom w:w="60" w:type="dxa"/>
              <w:right w:w="100" w:type="dxa"/>
            </w:tcMar>
          </w:tcPr>
          <w:p w14:paraId="546782D4" w14:textId="77777777" w:rsidR="00DF015D" w:rsidRDefault="00000000">
            <w:pPr>
              <w:spacing w:after="0"/>
              <w:jc w:val="right"/>
            </w:pPr>
            <w:r>
              <w:rPr>
                <w:b/>
                <w:bCs/>
              </w:rPr>
              <w:t>2,161 ms</w:t>
            </w:r>
          </w:p>
        </w:tc>
        <w:tc>
          <w:tcPr>
            <w:tcW w:w="0" w:type="auto"/>
            <w:tcMar>
              <w:top w:w="60" w:type="dxa"/>
              <w:left w:w="100" w:type="dxa"/>
              <w:bottom w:w="60" w:type="dxa"/>
              <w:right w:w="100" w:type="dxa"/>
            </w:tcMar>
          </w:tcPr>
          <w:p w14:paraId="2212E2BF" w14:textId="77777777" w:rsidR="00DF015D" w:rsidRDefault="00000000">
            <w:pPr>
              <w:spacing w:after="0"/>
              <w:jc w:val="right"/>
            </w:pPr>
            <w:r>
              <w:rPr>
                <w:b/>
                <w:bCs/>
              </w:rPr>
              <w:t>×56,9</w:t>
            </w:r>
            <w:r>
              <w:t xml:space="preserve"> / ×5,68</w:t>
            </w:r>
          </w:p>
        </w:tc>
      </w:tr>
      <w:tr w:rsidR="00DF015D" w14:paraId="1943371E"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6F6E1963" w14:textId="77777777" w:rsidR="00DF015D" w:rsidRDefault="00000000">
            <w:pPr>
              <w:spacing w:after="0"/>
            </w:pPr>
            <w:r>
              <w:t>B</w:t>
            </w:r>
          </w:p>
        </w:tc>
        <w:tc>
          <w:tcPr>
            <w:tcW w:w="0" w:type="auto"/>
            <w:shd w:val="clear" w:color="auto" w:fill="F2F6FA"/>
            <w:tcMar>
              <w:top w:w="60" w:type="dxa"/>
              <w:left w:w="100" w:type="dxa"/>
              <w:bottom w:w="60" w:type="dxa"/>
              <w:right w:w="100" w:type="dxa"/>
            </w:tcMar>
          </w:tcPr>
          <w:p w14:paraId="6DD0EAA4" w14:textId="77777777" w:rsidR="00DF015D" w:rsidRDefault="00000000">
            <w:pPr>
              <w:spacing w:after="0"/>
              <w:jc w:val="right"/>
            </w:pPr>
            <w:r>
              <w:t>84,770 ms</w:t>
            </w:r>
          </w:p>
        </w:tc>
        <w:tc>
          <w:tcPr>
            <w:tcW w:w="0" w:type="auto"/>
            <w:shd w:val="clear" w:color="auto" w:fill="F2F6FA"/>
            <w:tcMar>
              <w:top w:w="60" w:type="dxa"/>
              <w:left w:w="100" w:type="dxa"/>
              <w:bottom w:w="60" w:type="dxa"/>
              <w:right w:w="100" w:type="dxa"/>
            </w:tcMar>
          </w:tcPr>
          <w:p w14:paraId="02C68334" w14:textId="77777777" w:rsidR="00DF015D" w:rsidRDefault="00000000">
            <w:pPr>
              <w:spacing w:after="0"/>
              <w:jc w:val="right"/>
            </w:pPr>
            <w:r>
              <w:t>11,869 ms</w:t>
            </w:r>
          </w:p>
        </w:tc>
        <w:tc>
          <w:tcPr>
            <w:tcW w:w="0" w:type="auto"/>
            <w:shd w:val="clear" w:color="auto" w:fill="F2F6FA"/>
            <w:tcMar>
              <w:top w:w="60" w:type="dxa"/>
              <w:left w:w="100" w:type="dxa"/>
              <w:bottom w:w="60" w:type="dxa"/>
              <w:right w:w="100" w:type="dxa"/>
            </w:tcMar>
          </w:tcPr>
          <w:p w14:paraId="14A40B7B" w14:textId="77777777" w:rsidR="00DF015D" w:rsidRDefault="00000000">
            <w:pPr>
              <w:spacing w:after="0"/>
              <w:jc w:val="right"/>
            </w:pPr>
            <w:r>
              <w:rPr>
                <w:b/>
                <w:bCs/>
              </w:rPr>
              <w:t>3,737 ms</w:t>
            </w:r>
          </w:p>
        </w:tc>
        <w:tc>
          <w:tcPr>
            <w:tcW w:w="0" w:type="auto"/>
            <w:shd w:val="clear" w:color="auto" w:fill="F2F6FA"/>
            <w:tcMar>
              <w:top w:w="60" w:type="dxa"/>
              <w:left w:w="100" w:type="dxa"/>
              <w:bottom w:w="60" w:type="dxa"/>
              <w:right w:w="100" w:type="dxa"/>
            </w:tcMar>
          </w:tcPr>
          <w:p w14:paraId="745919E4" w14:textId="77777777" w:rsidR="00DF015D" w:rsidRDefault="00000000">
            <w:pPr>
              <w:spacing w:after="0"/>
              <w:jc w:val="right"/>
            </w:pPr>
            <w:r>
              <w:rPr>
                <w:b/>
                <w:bCs/>
              </w:rPr>
              <w:t>×22,7</w:t>
            </w:r>
            <w:r>
              <w:t xml:space="preserve"> / ×3,18</w:t>
            </w:r>
          </w:p>
        </w:tc>
      </w:tr>
    </w:tbl>
    <w:p w14:paraId="42A633F8" w14:textId="77777777" w:rsidR="00DF015D" w:rsidRDefault="00DF015D"/>
    <w:p w14:paraId="7D24822A" w14:textId="77777777" w:rsidR="00DF015D" w:rsidRDefault="00000000">
      <w:r>
        <w:t xml:space="preserve">L'objectif de </w:t>
      </w:r>
      <w:r>
        <w:rPr>
          <w:rFonts w:ascii="Consolas" w:eastAsia="Consolas" w:hAnsi="Consolas" w:cs="Consolas"/>
          <w:sz w:val="19"/>
          <w:szCs w:val="19"/>
          <w:shd w:val="clear" w:color="auto" w:fill="E8EEF5"/>
        </w:rPr>
        <w:t>front</w:t>
      </w:r>
      <w:r>
        <w:t xml:space="preserve"> (au moins 20 % de temps en moins que </w:t>
      </w:r>
      <w:proofErr w:type="spellStart"/>
      <w:r>
        <w:rPr>
          <w:rFonts w:ascii="Consolas" w:eastAsia="Consolas" w:hAnsi="Consolas" w:cs="Consolas"/>
          <w:sz w:val="19"/>
          <w:szCs w:val="19"/>
          <w:shd w:val="clear" w:color="auto" w:fill="E8EEF5"/>
        </w:rPr>
        <w:t>counters</w:t>
      </w:r>
      <w:proofErr w:type="spellEnd"/>
      <w:r>
        <w:t>, zéro allocation/</w:t>
      </w:r>
      <w:proofErr w:type="spellStart"/>
      <w:r>
        <w:rPr>
          <w:rFonts w:ascii="Consolas" w:eastAsia="Consolas" w:hAnsi="Consolas" w:cs="Consolas"/>
          <w:sz w:val="19"/>
          <w:szCs w:val="19"/>
          <w:shd w:val="clear" w:color="auto" w:fill="E8EEF5"/>
        </w:rPr>
        <w:t>Step</w:t>
      </w:r>
      <w:proofErr w:type="spellEnd"/>
      <w:r>
        <w:t xml:space="preserve">) est atteint. En contrepartie, </w:t>
      </w:r>
      <w:r>
        <w:rPr>
          <w:rFonts w:ascii="Consolas" w:eastAsia="Consolas" w:hAnsi="Consolas" w:cs="Consolas"/>
          <w:sz w:val="19"/>
          <w:szCs w:val="19"/>
          <w:shd w:val="clear" w:color="auto" w:fill="E8EEF5"/>
        </w:rPr>
        <w:t>Run</w:t>
      </w:r>
      <w:r>
        <w:t xml:space="preserve"> alloue </w:t>
      </w:r>
      <w:r>
        <w:rPr>
          <w:b/>
          <w:bCs/>
        </w:rPr>
        <w:t xml:space="preserve">43 </w:t>
      </w:r>
      <w:proofErr w:type="spellStart"/>
      <w:r>
        <w:rPr>
          <w:b/>
          <w:bCs/>
        </w:rPr>
        <w:t>Mio</w:t>
      </w:r>
      <w:proofErr w:type="spellEnd"/>
      <w:r>
        <w:rPr>
          <w:b/>
          <w:bCs/>
        </w:rPr>
        <w:t xml:space="preserve">/op contre 5 </w:t>
      </w:r>
      <w:proofErr w:type="spellStart"/>
      <w:r>
        <w:rPr>
          <w:b/>
          <w:bCs/>
        </w:rPr>
        <w:t>Mio</w:t>
      </w:r>
      <w:proofErr w:type="spellEnd"/>
      <w:r>
        <w:rPr>
          <w:b/>
          <w:bCs/>
        </w:rPr>
        <w:t>/op</w:t>
      </w:r>
      <w:r>
        <w:t xml:space="preserve">, soit </w:t>
      </w:r>
      <w:r>
        <w:rPr>
          <w:b/>
          <w:bCs/>
        </w:rPr>
        <w:t>×8,6</w:t>
      </w:r>
      <w:r>
        <w:t xml:space="preserve"> : trois listes préallouées et l'état réservent environ 43N octets sur ces machines 64 bits, hors décor. </w:t>
      </w:r>
      <w:r>
        <w:rPr>
          <w:b/>
          <w:bCs/>
        </w:rPr>
        <w:t>Ce n'est pas une mesure du pic de RAM du processus.</w:t>
      </w:r>
    </w:p>
    <w:p w14:paraId="7CA273A0" w14:textId="77777777" w:rsidR="00DF015D" w:rsidRDefault="00000000">
      <w:r>
        <w:t xml:space="preserve">Sources : Hyperfine </w:t>
      </w:r>
      <w:hyperlink r:id="rId13" w:history="1">
        <w:r>
          <w:rPr>
            <w:rStyle w:val="Lienhypertexte"/>
          </w:rPr>
          <w:t>A (../../</w:t>
        </w:r>
        <w:proofErr w:type="spellStart"/>
        <w:r>
          <w:rPr>
            <w:rStyle w:val="Lienhypertexte"/>
          </w:rPr>
          <w:t>results</w:t>
        </w:r>
        <w:proofErr w:type="spellEnd"/>
        <w:r>
          <w:rPr>
            <w:rStyle w:val="Lienhypertexte"/>
          </w:rPr>
          <w:t>/981c735/m1-air/</w:t>
        </w:r>
        <w:proofErr w:type="spellStart"/>
        <w:r>
          <w:rPr>
            <w:rStyle w:val="Lienhypertexte"/>
          </w:rPr>
          <w:t>hyperfine.json</w:t>
        </w:r>
        <w:proofErr w:type="spellEnd"/>
        <w:r>
          <w:rPr>
            <w:rStyle w:val="Lienhypertexte"/>
          </w:rPr>
          <w:t>)</w:t>
        </w:r>
      </w:hyperlink>
      <w:r>
        <w:t xml:space="preserve"> / </w:t>
      </w:r>
      <w:hyperlink r:id="rId14" w:history="1">
        <w:r>
          <w:rPr>
            <w:rStyle w:val="Lienhypertexte"/>
          </w:rPr>
          <w:t>B (../../</w:t>
        </w:r>
        <w:proofErr w:type="spellStart"/>
        <w:r>
          <w:rPr>
            <w:rStyle w:val="Lienhypertexte"/>
          </w:rPr>
          <w:t>results</w:t>
        </w:r>
        <w:proofErr w:type="spellEnd"/>
        <w:r>
          <w:rPr>
            <w:rStyle w:val="Lienhypertexte"/>
          </w:rPr>
          <w:t>/981c735/x86-controle/</w:t>
        </w:r>
        <w:proofErr w:type="spellStart"/>
        <w:r>
          <w:rPr>
            <w:rStyle w:val="Lienhypertexte"/>
          </w:rPr>
          <w:t>hyperfine.json</w:t>
        </w:r>
        <w:proofErr w:type="spellEnd"/>
        <w:r>
          <w:rPr>
            <w:rStyle w:val="Lienhypertexte"/>
          </w:rPr>
          <w:t>)</w:t>
        </w:r>
      </w:hyperlink>
      <w:r>
        <w:t xml:space="preserve"> ; Go brut </w:t>
      </w:r>
      <w:hyperlink r:id="rId15" w:history="1">
        <w:r>
          <w:rPr>
            <w:rStyle w:val="Lienhypertexte"/>
          </w:rPr>
          <w:t>A (../../</w:t>
        </w:r>
        <w:proofErr w:type="spellStart"/>
        <w:r>
          <w:rPr>
            <w:rStyle w:val="Lienhypertexte"/>
          </w:rPr>
          <w:t>results</w:t>
        </w:r>
        <w:proofErr w:type="spellEnd"/>
        <w:r>
          <w:rPr>
            <w:rStyle w:val="Lienhypertexte"/>
          </w:rPr>
          <w:t>/981c735/m1-air/bench.txt)</w:t>
        </w:r>
      </w:hyperlink>
      <w:r>
        <w:t xml:space="preserve"> / </w:t>
      </w:r>
      <w:hyperlink r:id="rId16" w:history="1">
        <w:r>
          <w:rPr>
            <w:rStyle w:val="Lienhypertexte"/>
          </w:rPr>
          <w:t>B (../../</w:t>
        </w:r>
        <w:proofErr w:type="spellStart"/>
        <w:r>
          <w:rPr>
            <w:rStyle w:val="Lienhypertexte"/>
          </w:rPr>
          <w:t>results</w:t>
        </w:r>
        <w:proofErr w:type="spellEnd"/>
        <w:r>
          <w:rPr>
            <w:rStyle w:val="Lienhypertexte"/>
          </w:rPr>
          <w:t>/981c735/x86-controle/bench.txt)</w:t>
        </w:r>
      </w:hyperlink>
      <w:r>
        <w:t xml:space="preserve"> ; </w:t>
      </w:r>
      <w:hyperlink r:id="rId17" w:history="1">
        <w:r>
          <w:rPr>
            <w:rStyle w:val="Lienhypertexte"/>
          </w:rPr>
          <w:t>contrat de front (../../</w:t>
        </w:r>
        <w:proofErr w:type="spellStart"/>
        <w:r>
          <w:rPr>
            <w:rStyle w:val="Lienhypertexte"/>
          </w:rPr>
          <w:t>internal</w:t>
        </w:r>
        <w:proofErr w:type="spellEnd"/>
        <w:r>
          <w:rPr>
            <w:rStyle w:val="Lienhypertexte"/>
          </w:rPr>
          <w:t>/front/README.md)</w:t>
        </w:r>
      </w:hyperlink>
      <w:r>
        <w:t>.</w:t>
      </w:r>
    </w:p>
    <w:p w14:paraId="7F3AB064" w14:textId="77777777" w:rsidR="00DF015D" w:rsidRDefault="00000000">
      <w:pPr>
        <w:pStyle w:val="Titre2"/>
      </w:pPr>
      <w:bookmarkStart w:id="5" w:name="h6"/>
      <w:r>
        <w:t>1.4 Sérialisation et persistance</w:t>
      </w:r>
      <w:bookmarkEnd w:id="5"/>
    </w:p>
    <w:p w14:paraId="098DE27E" w14:textId="77777777" w:rsidR="00DF015D" w:rsidRDefault="00000000">
      <w:r>
        <w:rPr>
          <w:b/>
          <w:bCs/>
        </w:rPr>
        <w:t xml:space="preserve">Formats, banc B, 1024², campagne </w:t>
      </w:r>
      <w:r>
        <w:rPr>
          <w:rFonts w:ascii="Consolas" w:eastAsia="Consolas" w:hAnsi="Consolas" w:cs="Consolas"/>
          <w:b/>
          <w:bCs/>
          <w:sz w:val="19"/>
          <w:szCs w:val="19"/>
          <w:shd w:val="clear" w:color="auto" w:fill="E8EEF5"/>
        </w:rPr>
        <w:t>ae8b974</w:t>
      </w:r>
      <w:r>
        <w:rPr>
          <w:b/>
          <w:bCs/>
        </w:rPr>
        <w:t>, dix répétitions, avant le pool.</w:t>
      </w:r>
      <w:r>
        <w:t xml:space="preserve"> État préconstruit, écriture vers </w:t>
      </w:r>
      <w:proofErr w:type="spellStart"/>
      <w:proofErr w:type="gramStart"/>
      <w:r>
        <w:rPr>
          <w:rFonts w:ascii="Consolas" w:eastAsia="Consolas" w:hAnsi="Consolas" w:cs="Consolas"/>
          <w:sz w:val="19"/>
          <w:szCs w:val="19"/>
          <w:shd w:val="clear" w:color="auto" w:fill="E8EEF5"/>
        </w:rPr>
        <w:t>io.Discard</w:t>
      </w:r>
      <w:proofErr w:type="spellEnd"/>
      <w:proofErr w:type="gramEnd"/>
      <w:r>
        <w:t xml:space="preserve"> : ni capture, ni disque, ni réseau.</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136"/>
        <w:gridCol w:w="3107"/>
        <w:gridCol w:w="1183"/>
        <w:gridCol w:w="2977"/>
      </w:tblGrid>
      <w:tr w:rsidR="00DF015D" w14:paraId="5CFDA0F7"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2336C07C" w14:textId="77777777" w:rsidR="00DF015D" w:rsidRDefault="00000000">
            <w:pPr>
              <w:spacing w:after="0"/>
            </w:pPr>
            <w:r>
              <w:rPr>
                <w:b/>
                <w:bCs/>
              </w:rPr>
              <w:t>Format</w:t>
            </w:r>
          </w:p>
        </w:tc>
        <w:tc>
          <w:tcPr>
            <w:tcW w:w="0" w:type="auto"/>
            <w:shd w:val="clear" w:color="auto" w:fill="E8EEF5"/>
            <w:tcMar>
              <w:top w:w="60" w:type="dxa"/>
              <w:left w:w="100" w:type="dxa"/>
              <w:bottom w:w="60" w:type="dxa"/>
              <w:right w:w="100" w:type="dxa"/>
            </w:tcMar>
          </w:tcPr>
          <w:p w14:paraId="06831E2E" w14:textId="77777777" w:rsidR="00DF015D" w:rsidRDefault="00000000">
            <w:pPr>
              <w:spacing w:after="0"/>
              <w:jc w:val="right"/>
            </w:pPr>
            <w:r>
              <w:rPr>
                <w:b/>
                <w:bCs/>
              </w:rPr>
              <w:t>Médiane d'écriture (IC 95 %)</w:t>
            </w:r>
          </w:p>
        </w:tc>
        <w:tc>
          <w:tcPr>
            <w:tcW w:w="0" w:type="auto"/>
            <w:shd w:val="clear" w:color="auto" w:fill="E8EEF5"/>
            <w:tcMar>
              <w:top w:w="60" w:type="dxa"/>
              <w:left w:w="100" w:type="dxa"/>
              <w:bottom w:w="60" w:type="dxa"/>
              <w:right w:w="100" w:type="dxa"/>
            </w:tcMar>
          </w:tcPr>
          <w:p w14:paraId="6F2988F9" w14:textId="77777777" w:rsidR="00DF015D" w:rsidRDefault="00000000">
            <w:pPr>
              <w:spacing w:after="0"/>
              <w:jc w:val="right"/>
            </w:pPr>
            <w:r>
              <w:rPr>
                <w:b/>
                <w:bCs/>
              </w:rPr>
              <w:t>Taille</w:t>
            </w:r>
          </w:p>
        </w:tc>
        <w:tc>
          <w:tcPr>
            <w:tcW w:w="0" w:type="auto"/>
            <w:shd w:val="clear" w:color="auto" w:fill="E8EEF5"/>
            <w:tcMar>
              <w:top w:w="60" w:type="dxa"/>
              <w:left w:w="100" w:type="dxa"/>
              <w:bottom w:w="60" w:type="dxa"/>
              <w:right w:w="100" w:type="dxa"/>
            </w:tcMar>
          </w:tcPr>
          <w:p w14:paraId="2778B67D" w14:textId="77777777" w:rsidR="00DF015D" w:rsidRDefault="00000000">
            <w:pPr>
              <w:spacing w:after="0"/>
              <w:jc w:val="right"/>
            </w:pPr>
            <w:r>
              <w:rPr>
                <w:b/>
                <w:bCs/>
              </w:rPr>
              <w:t>Réduction de taille vs JSON</w:t>
            </w:r>
          </w:p>
        </w:tc>
      </w:tr>
      <w:tr w:rsidR="00DF015D" w14:paraId="57E62228" w14:textId="77777777">
        <w:tblPrEx>
          <w:tblCellMar>
            <w:top w:w="0" w:type="dxa"/>
            <w:bottom w:w="0" w:type="dxa"/>
          </w:tblCellMar>
        </w:tblPrEx>
        <w:trPr>
          <w:cantSplit/>
        </w:trPr>
        <w:tc>
          <w:tcPr>
            <w:tcW w:w="0" w:type="auto"/>
            <w:tcMar>
              <w:top w:w="60" w:type="dxa"/>
              <w:left w:w="100" w:type="dxa"/>
              <w:bottom w:w="60" w:type="dxa"/>
              <w:right w:w="100" w:type="dxa"/>
            </w:tcMar>
          </w:tcPr>
          <w:p w14:paraId="09150F7B" w14:textId="77777777" w:rsidR="00DF015D" w:rsidRDefault="00000000">
            <w:pPr>
              <w:spacing w:after="0"/>
            </w:pPr>
            <w:r>
              <w:t>JSON verbeux</w:t>
            </w:r>
          </w:p>
        </w:tc>
        <w:tc>
          <w:tcPr>
            <w:tcW w:w="0" w:type="auto"/>
            <w:tcMar>
              <w:top w:w="60" w:type="dxa"/>
              <w:left w:w="100" w:type="dxa"/>
              <w:bottom w:w="60" w:type="dxa"/>
              <w:right w:w="100" w:type="dxa"/>
            </w:tcMar>
          </w:tcPr>
          <w:p w14:paraId="07FF9CCE" w14:textId="77777777" w:rsidR="00DF015D" w:rsidRDefault="00000000">
            <w:pPr>
              <w:spacing w:after="0"/>
              <w:jc w:val="right"/>
            </w:pPr>
            <w:r>
              <w:t>534,7 ms (±28 %)</w:t>
            </w:r>
          </w:p>
        </w:tc>
        <w:tc>
          <w:tcPr>
            <w:tcW w:w="0" w:type="auto"/>
            <w:tcMar>
              <w:top w:w="60" w:type="dxa"/>
              <w:left w:w="100" w:type="dxa"/>
              <w:bottom w:w="60" w:type="dxa"/>
              <w:right w:w="100" w:type="dxa"/>
            </w:tcMar>
          </w:tcPr>
          <w:p w14:paraId="742F4A5F" w14:textId="77777777" w:rsidR="00DF015D" w:rsidRDefault="00000000">
            <w:pPr>
              <w:spacing w:after="0"/>
              <w:jc w:val="right"/>
            </w:pPr>
            <w:r>
              <w:t>120,4 Mo</w:t>
            </w:r>
          </w:p>
        </w:tc>
        <w:tc>
          <w:tcPr>
            <w:tcW w:w="0" w:type="auto"/>
            <w:tcMar>
              <w:top w:w="60" w:type="dxa"/>
              <w:left w:w="100" w:type="dxa"/>
              <w:bottom w:w="60" w:type="dxa"/>
              <w:right w:w="100" w:type="dxa"/>
            </w:tcMar>
          </w:tcPr>
          <w:p w14:paraId="55451FE9" w14:textId="77777777" w:rsidR="00DF015D" w:rsidRDefault="00000000">
            <w:pPr>
              <w:spacing w:after="0"/>
              <w:jc w:val="right"/>
            </w:pPr>
            <w:r>
              <w:t>×1</w:t>
            </w:r>
          </w:p>
        </w:tc>
      </w:tr>
      <w:tr w:rsidR="00DF015D" w14:paraId="6B4CFD7E"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32B943AE" w14:textId="77777777" w:rsidR="00DF015D" w:rsidRDefault="00000000">
            <w:pPr>
              <w:spacing w:after="0"/>
            </w:pPr>
            <w:proofErr w:type="spellStart"/>
            <w:r>
              <w:lastRenderedPageBreak/>
              <w:t>Protobuf</w:t>
            </w:r>
            <w:proofErr w:type="spellEnd"/>
          </w:p>
        </w:tc>
        <w:tc>
          <w:tcPr>
            <w:tcW w:w="0" w:type="auto"/>
            <w:shd w:val="clear" w:color="auto" w:fill="F2F6FA"/>
            <w:tcMar>
              <w:top w:w="60" w:type="dxa"/>
              <w:left w:w="100" w:type="dxa"/>
              <w:bottom w:w="60" w:type="dxa"/>
              <w:right w:w="100" w:type="dxa"/>
            </w:tcMar>
          </w:tcPr>
          <w:p w14:paraId="08663A50" w14:textId="77777777" w:rsidR="00DF015D" w:rsidRDefault="00000000">
            <w:pPr>
              <w:spacing w:after="0"/>
              <w:jc w:val="right"/>
            </w:pPr>
            <w:r>
              <w:t>13,84 ms (±3 %)</w:t>
            </w:r>
          </w:p>
        </w:tc>
        <w:tc>
          <w:tcPr>
            <w:tcW w:w="0" w:type="auto"/>
            <w:shd w:val="clear" w:color="auto" w:fill="F2F6FA"/>
            <w:tcMar>
              <w:top w:w="60" w:type="dxa"/>
              <w:left w:w="100" w:type="dxa"/>
              <w:bottom w:w="60" w:type="dxa"/>
              <w:right w:w="100" w:type="dxa"/>
            </w:tcMar>
          </w:tcPr>
          <w:p w14:paraId="54D7C935" w14:textId="77777777" w:rsidR="00DF015D" w:rsidRDefault="00000000">
            <w:pPr>
              <w:spacing w:after="0"/>
              <w:jc w:val="right"/>
            </w:pPr>
            <w:r>
              <w:t>4,19 Mo</w:t>
            </w:r>
          </w:p>
        </w:tc>
        <w:tc>
          <w:tcPr>
            <w:tcW w:w="0" w:type="auto"/>
            <w:shd w:val="clear" w:color="auto" w:fill="F2F6FA"/>
            <w:tcMar>
              <w:top w:w="60" w:type="dxa"/>
              <w:left w:w="100" w:type="dxa"/>
              <w:bottom w:w="60" w:type="dxa"/>
              <w:right w:w="100" w:type="dxa"/>
            </w:tcMar>
          </w:tcPr>
          <w:p w14:paraId="754ECE4B" w14:textId="77777777" w:rsidR="00DF015D" w:rsidRDefault="00000000">
            <w:pPr>
              <w:spacing w:after="0"/>
              <w:jc w:val="right"/>
            </w:pPr>
            <w:r>
              <w:t>×28,7</w:t>
            </w:r>
          </w:p>
        </w:tc>
      </w:tr>
      <w:tr w:rsidR="00DF015D" w14:paraId="6CACD5D2" w14:textId="77777777">
        <w:tblPrEx>
          <w:tblCellMar>
            <w:top w:w="0" w:type="dxa"/>
            <w:bottom w:w="0" w:type="dxa"/>
          </w:tblCellMar>
        </w:tblPrEx>
        <w:trPr>
          <w:cantSplit/>
        </w:trPr>
        <w:tc>
          <w:tcPr>
            <w:tcW w:w="0" w:type="auto"/>
            <w:tcMar>
              <w:top w:w="60" w:type="dxa"/>
              <w:left w:w="100" w:type="dxa"/>
              <w:bottom w:w="60" w:type="dxa"/>
              <w:right w:w="100" w:type="dxa"/>
            </w:tcMar>
          </w:tcPr>
          <w:p w14:paraId="03A5BA7F" w14:textId="77777777" w:rsidR="00DF015D" w:rsidRDefault="00000000">
            <w:pPr>
              <w:spacing w:after="0"/>
            </w:pPr>
            <w:r>
              <w:t xml:space="preserve">Binaire </w:t>
            </w:r>
            <w:proofErr w:type="spellStart"/>
            <w:r>
              <w:rPr>
                <w:rFonts w:ascii="Consolas" w:eastAsia="Consolas" w:hAnsi="Consolas" w:cs="Consolas"/>
                <w:sz w:val="19"/>
                <w:szCs w:val="19"/>
                <w:shd w:val="clear" w:color="auto" w:fill="E8EEF5"/>
              </w:rPr>
              <w:t>packed</w:t>
            </w:r>
            <w:proofErr w:type="spellEnd"/>
          </w:p>
        </w:tc>
        <w:tc>
          <w:tcPr>
            <w:tcW w:w="0" w:type="auto"/>
            <w:tcMar>
              <w:top w:w="60" w:type="dxa"/>
              <w:left w:w="100" w:type="dxa"/>
              <w:bottom w:w="60" w:type="dxa"/>
              <w:right w:w="100" w:type="dxa"/>
            </w:tcMar>
          </w:tcPr>
          <w:p w14:paraId="07F04706" w14:textId="77777777" w:rsidR="00DF015D" w:rsidRDefault="00000000">
            <w:pPr>
              <w:spacing w:after="0"/>
              <w:jc w:val="right"/>
            </w:pPr>
            <w:r>
              <w:rPr>
                <w:b/>
                <w:bCs/>
              </w:rPr>
              <w:t>1,338 ms (±1 %)</w:t>
            </w:r>
          </w:p>
        </w:tc>
        <w:tc>
          <w:tcPr>
            <w:tcW w:w="0" w:type="auto"/>
            <w:tcMar>
              <w:top w:w="60" w:type="dxa"/>
              <w:left w:w="100" w:type="dxa"/>
              <w:bottom w:w="60" w:type="dxa"/>
              <w:right w:w="100" w:type="dxa"/>
            </w:tcMar>
          </w:tcPr>
          <w:p w14:paraId="27E15D17" w14:textId="77777777" w:rsidR="00DF015D" w:rsidRDefault="00000000">
            <w:pPr>
              <w:spacing w:after="0"/>
              <w:jc w:val="right"/>
            </w:pPr>
            <w:r>
              <w:rPr>
                <w:b/>
                <w:bCs/>
              </w:rPr>
              <w:t>1,573 Mo</w:t>
            </w:r>
          </w:p>
        </w:tc>
        <w:tc>
          <w:tcPr>
            <w:tcW w:w="0" w:type="auto"/>
            <w:tcMar>
              <w:top w:w="60" w:type="dxa"/>
              <w:left w:w="100" w:type="dxa"/>
              <w:bottom w:w="60" w:type="dxa"/>
              <w:right w:w="100" w:type="dxa"/>
            </w:tcMar>
          </w:tcPr>
          <w:p w14:paraId="0BBCFFC5" w14:textId="77777777" w:rsidR="00DF015D" w:rsidRDefault="00000000">
            <w:pPr>
              <w:spacing w:after="0"/>
              <w:jc w:val="right"/>
            </w:pPr>
            <w:r>
              <w:rPr>
                <w:b/>
                <w:bCs/>
              </w:rPr>
              <w:t>×76,6</w:t>
            </w:r>
          </w:p>
        </w:tc>
      </w:tr>
      <w:tr w:rsidR="00DF015D" w14:paraId="4F9A5E28"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3D93CE67" w14:textId="77777777" w:rsidR="00DF015D" w:rsidRDefault="00000000">
            <w:pPr>
              <w:spacing w:after="0"/>
            </w:pPr>
            <w:proofErr w:type="spellStart"/>
            <w:proofErr w:type="gramStart"/>
            <w:r>
              <w:rPr>
                <w:rFonts w:ascii="Consolas" w:eastAsia="Consolas" w:hAnsi="Consolas" w:cs="Consolas"/>
                <w:sz w:val="19"/>
                <w:szCs w:val="19"/>
                <w:shd w:val="clear" w:color="auto" w:fill="E8EEF5"/>
              </w:rPr>
              <w:t>packed</w:t>
            </w:r>
            <w:proofErr w:type="spellEnd"/>
            <w:proofErr w:type="gramEnd"/>
            <w:r>
              <w:t>, décor omis</w:t>
            </w:r>
          </w:p>
        </w:tc>
        <w:tc>
          <w:tcPr>
            <w:tcW w:w="0" w:type="auto"/>
            <w:shd w:val="clear" w:color="auto" w:fill="F2F6FA"/>
            <w:tcMar>
              <w:top w:w="60" w:type="dxa"/>
              <w:left w:w="100" w:type="dxa"/>
              <w:bottom w:w="60" w:type="dxa"/>
              <w:right w:w="100" w:type="dxa"/>
            </w:tcMar>
          </w:tcPr>
          <w:p w14:paraId="6A621BA8" w14:textId="77777777" w:rsidR="00DF015D" w:rsidRDefault="00000000">
            <w:pPr>
              <w:spacing w:after="0"/>
              <w:jc w:val="right"/>
            </w:pPr>
            <w:r>
              <w:t>0,849 ms (±1 %)</w:t>
            </w:r>
          </w:p>
        </w:tc>
        <w:tc>
          <w:tcPr>
            <w:tcW w:w="0" w:type="auto"/>
            <w:shd w:val="clear" w:color="auto" w:fill="F2F6FA"/>
            <w:tcMar>
              <w:top w:w="60" w:type="dxa"/>
              <w:left w:w="100" w:type="dxa"/>
              <w:bottom w:w="60" w:type="dxa"/>
              <w:right w:w="100" w:type="dxa"/>
            </w:tcMar>
          </w:tcPr>
          <w:p w14:paraId="50CBFEDB" w14:textId="77777777" w:rsidR="00DF015D" w:rsidRDefault="00000000">
            <w:pPr>
              <w:spacing w:after="0"/>
              <w:jc w:val="right"/>
            </w:pPr>
            <w:r>
              <w:t>524,3 ko</w:t>
            </w:r>
          </w:p>
        </w:tc>
        <w:tc>
          <w:tcPr>
            <w:tcW w:w="0" w:type="auto"/>
            <w:shd w:val="clear" w:color="auto" w:fill="F2F6FA"/>
            <w:tcMar>
              <w:top w:w="60" w:type="dxa"/>
              <w:left w:w="100" w:type="dxa"/>
              <w:bottom w:w="60" w:type="dxa"/>
              <w:right w:w="100" w:type="dxa"/>
            </w:tcMar>
          </w:tcPr>
          <w:p w14:paraId="3CFCF6F1" w14:textId="77777777" w:rsidR="00DF015D" w:rsidRDefault="00000000">
            <w:pPr>
              <w:spacing w:after="0"/>
              <w:jc w:val="right"/>
            </w:pPr>
            <w:r>
              <w:t>×229,7</w:t>
            </w:r>
          </w:p>
        </w:tc>
      </w:tr>
    </w:tbl>
    <w:p w14:paraId="701AFFDE" w14:textId="77777777" w:rsidR="00DF015D" w:rsidRDefault="00DF015D"/>
    <w:p w14:paraId="56D6D199" w14:textId="77777777" w:rsidR="00DF015D" w:rsidRDefault="00000000">
      <w:r>
        <w:t xml:space="preserve">Le résultat vaut pour les schémas implémentés : JSON contient un objet par case avec coordonnées et indentation ; </w:t>
      </w:r>
      <w:proofErr w:type="spellStart"/>
      <w:r>
        <w:rPr>
          <w:rFonts w:ascii="Consolas" w:eastAsia="Consolas" w:hAnsi="Consolas" w:cs="Consolas"/>
          <w:sz w:val="19"/>
          <w:szCs w:val="19"/>
          <w:shd w:val="clear" w:color="auto" w:fill="E8EEF5"/>
        </w:rPr>
        <w:t>packed</w:t>
      </w:r>
      <w:proofErr w:type="spellEnd"/>
      <w:r>
        <w:t xml:space="preserve"> range deux états par octet. Omettre le décor exige de le conserver et de le rattacher ailleurs, ce que le codec n'automatise pas. </w:t>
      </w:r>
      <w:proofErr w:type="spellStart"/>
      <w:r>
        <w:t>Protobuf</w:t>
      </w:r>
      <w:proofErr w:type="spellEnd"/>
      <w:r>
        <w:t xml:space="preserve"> pourrait également omettre le décor ou transporter des données bit-</w:t>
      </w:r>
      <w:proofErr w:type="spellStart"/>
      <w:r>
        <w:t>packées</w:t>
      </w:r>
      <w:proofErr w:type="spellEnd"/>
      <w:r>
        <w:t>.</w:t>
      </w:r>
    </w:p>
    <w:p w14:paraId="0A33AE6E" w14:textId="77777777" w:rsidR="00DF015D" w:rsidRDefault="00000000">
      <w:r>
        <w:rPr>
          <w:b/>
          <w:bCs/>
        </w:rPr>
        <w:t xml:space="preserve">PostgreSQL 17.11 local, banc B, campagne </w:t>
      </w:r>
      <w:r>
        <w:rPr>
          <w:rFonts w:ascii="Consolas" w:eastAsia="Consolas" w:hAnsi="Consolas" w:cs="Consolas"/>
          <w:b/>
          <w:bCs/>
          <w:sz w:val="19"/>
          <w:szCs w:val="19"/>
          <w:shd w:val="clear" w:color="auto" w:fill="E8EEF5"/>
        </w:rPr>
        <w:t>8a71072</w:t>
      </w:r>
      <w:r>
        <w:rPr>
          <w:b/>
          <w:bCs/>
        </w:rPr>
        <w:t>, six répétitions.</w:t>
      </w:r>
      <w:r>
        <w:t xml:space="preserve"> Durabilité désactivée : </w:t>
      </w:r>
      <w:proofErr w:type="spellStart"/>
      <w:r>
        <w:rPr>
          <w:rFonts w:ascii="Consolas" w:eastAsia="Consolas" w:hAnsi="Consolas" w:cs="Consolas"/>
          <w:sz w:val="19"/>
          <w:szCs w:val="19"/>
          <w:shd w:val="clear" w:color="auto" w:fill="E8EEF5"/>
        </w:rPr>
        <w:t>fsync</w:t>
      </w:r>
      <w:proofErr w:type="spellEnd"/>
      <w:r>
        <w:rPr>
          <w:rFonts w:ascii="Consolas" w:eastAsia="Consolas" w:hAnsi="Consolas" w:cs="Consolas"/>
          <w:sz w:val="19"/>
          <w:szCs w:val="19"/>
          <w:shd w:val="clear" w:color="auto" w:fill="E8EEF5"/>
        </w:rPr>
        <w:t>=off</w:t>
      </w:r>
      <w:r>
        <w:t xml:space="preserve">, </w:t>
      </w:r>
      <w:proofErr w:type="spellStart"/>
      <w:r>
        <w:rPr>
          <w:rFonts w:ascii="Consolas" w:eastAsia="Consolas" w:hAnsi="Consolas" w:cs="Consolas"/>
          <w:sz w:val="19"/>
          <w:szCs w:val="19"/>
          <w:shd w:val="clear" w:color="auto" w:fill="E8EEF5"/>
        </w:rPr>
        <w:t>synchronous_commit</w:t>
      </w:r>
      <w:proofErr w:type="spellEnd"/>
      <w:r>
        <w:rPr>
          <w:rFonts w:ascii="Consolas" w:eastAsia="Consolas" w:hAnsi="Consolas" w:cs="Consolas"/>
          <w:sz w:val="19"/>
          <w:szCs w:val="19"/>
          <w:shd w:val="clear" w:color="auto" w:fill="E8EEF5"/>
        </w:rPr>
        <w:t>=off</w:t>
      </w:r>
      <w:r>
        <w:t xml:space="preserve">, </w:t>
      </w:r>
      <w:proofErr w:type="spellStart"/>
      <w:r>
        <w:rPr>
          <w:rFonts w:ascii="Consolas" w:eastAsia="Consolas" w:hAnsi="Consolas" w:cs="Consolas"/>
          <w:sz w:val="19"/>
          <w:szCs w:val="19"/>
          <w:shd w:val="clear" w:color="auto" w:fill="E8EEF5"/>
        </w:rPr>
        <w:t>full_page_writes</w:t>
      </w:r>
      <w:proofErr w:type="spellEnd"/>
      <w:r>
        <w:rPr>
          <w:rFonts w:ascii="Consolas" w:eastAsia="Consolas" w:hAnsi="Consolas" w:cs="Consolas"/>
          <w:sz w:val="19"/>
          <w:szCs w:val="19"/>
          <w:shd w:val="clear" w:color="auto" w:fill="E8EEF5"/>
        </w:rPr>
        <w:t>=off</w:t>
      </w:r>
      <w:r>
        <w:t>.</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5890"/>
        <w:gridCol w:w="1134"/>
        <w:gridCol w:w="1021"/>
        <w:gridCol w:w="1358"/>
      </w:tblGrid>
      <w:tr w:rsidR="00DF015D" w14:paraId="2372CE5E"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7BB76F40" w14:textId="77777777" w:rsidR="00DF015D" w:rsidRDefault="00000000">
            <w:pPr>
              <w:spacing w:after="0"/>
            </w:pPr>
            <w:r>
              <w:rPr>
                <w:b/>
                <w:bCs/>
              </w:rPr>
              <w:t>Essai</w:t>
            </w:r>
          </w:p>
        </w:tc>
        <w:tc>
          <w:tcPr>
            <w:tcW w:w="0" w:type="auto"/>
            <w:shd w:val="clear" w:color="auto" w:fill="E8EEF5"/>
            <w:tcMar>
              <w:top w:w="60" w:type="dxa"/>
              <w:left w:w="100" w:type="dxa"/>
              <w:bottom w:w="60" w:type="dxa"/>
              <w:right w:w="100" w:type="dxa"/>
            </w:tcMar>
          </w:tcPr>
          <w:p w14:paraId="4733DA6B" w14:textId="77777777" w:rsidR="00DF015D" w:rsidRDefault="00000000">
            <w:pPr>
              <w:spacing w:after="0"/>
              <w:jc w:val="right"/>
            </w:pPr>
            <w:r>
              <w:rPr>
                <w:b/>
                <w:bCs/>
              </w:rPr>
              <w:t>Référence</w:t>
            </w:r>
          </w:p>
        </w:tc>
        <w:tc>
          <w:tcPr>
            <w:tcW w:w="0" w:type="auto"/>
            <w:shd w:val="clear" w:color="auto" w:fill="E8EEF5"/>
            <w:tcMar>
              <w:top w:w="60" w:type="dxa"/>
              <w:left w:w="100" w:type="dxa"/>
              <w:bottom w:w="60" w:type="dxa"/>
              <w:right w:w="100" w:type="dxa"/>
            </w:tcMar>
          </w:tcPr>
          <w:p w14:paraId="2B4F1191" w14:textId="77777777" w:rsidR="00DF015D" w:rsidRDefault="00000000">
            <w:pPr>
              <w:spacing w:after="0"/>
              <w:jc w:val="right"/>
            </w:pPr>
            <w:r>
              <w:rPr>
                <w:b/>
                <w:bCs/>
              </w:rPr>
              <w:t>Variante</w:t>
            </w:r>
          </w:p>
        </w:tc>
        <w:tc>
          <w:tcPr>
            <w:tcW w:w="0" w:type="auto"/>
            <w:shd w:val="clear" w:color="auto" w:fill="E8EEF5"/>
            <w:tcMar>
              <w:top w:w="60" w:type="dxa"/>
              <w:left w:w="100" w:type="dxa"/>
              <w:bottom w:w="60" w:type="dxa"/>
              <w:right w:w="100" w:type="dxa"/>
            </w:tcMar>
          </w:tcPr>
          <w:p w14:paraId="1361A139" w14:textId="77777777" w:rsidR="00DF015D" w:rsidRDefault="00000000">
            <w:pPr>
              <w:spacing w:after="0"/>
              <w:jc w:val="right"/>
            </w:pPr>
            <w:r>
              <w:rPr>
                <w:b/>
                <w:bCs/>
              </w:rPr>
              <w:t>Accélération</w:t>
            </w:r>
          </w:p>
        </w:tc>
      </w:tr>
      <w:tr w:rsidR="00DF015D" w14:paraId="7F3EABA3" w14:textId="77777777">
        <w:tblPrEx>
          <w:tblCellMar>
            <w:top w:w="0" w:type="dxa"/>
            <w:bottom w:w="0" w:type="dxa"/>
          </w:tblCellMar>
        </w:tblPrEx>
        <w:trPr>
          <w:cantSplit/>
        </w:trPr>
        <w:tc>
          <w:tcPr>
            <w:tcW w:w="0" w:type="auto"/>
            <w:tcMar>
              <w:top w:w="60" w:type="dxa"/>
              <w:left w:w="100" w:type="dxa"/>
              <w:bottom w:w="60" w:type="dxa"/>
              <w:right w:w="100" w:type="dxa"/>
            </w:tcMar>
          </w:tcPr>
          <w:p w14:paraId="0663AAA4" w14:textId="77777777" w:rsidR="00DF015D" w:rsidRDefault="00000000">
            <w:pPr>
              <w:spacing w:after="0"/>
            </w:pPr>
            <w:r>
              <w:t>500 INSERT unitaires → COPY</w:t>
            </w:r>
          </w:p>
        </w:tc>
        <w:tc>
          <w:tcPr>
            <w:tcW w:w="0" w:type="auto"/>
            <w:tcMar>
              <w:top w:w="60" w:type="dxa"/>
              <w:left w:w="100" w:type="dxa"/>
              <w:bottom w:w="60" w:type="dxa"/>
              <w:right w:w="100" w:type="dxa"/>
            </w:tcMar>
          </w:tcPr>
          <w:p w14:paraId="38961BC9" w14:textId="77777777" w:rsidR="00DF015D" w:rsidRDefault="00000000">
            <w:pPr>
              <w:spacing w:after="0"/>
              <w:jc w:val="right"/>
            </w:pPr>
            <w:r>
              <w:t>83,35 ms</w:t>
            </w:r>
          </w:p>
        </w:tc>
        <w:tc>
          <w:tcPr>
            <w:tcW w:w="0" w:type="auto"/>
            <w:tcMar>
              <w:top w:w="60" w:type="dxa"/>
              <w:left w:w="100" w:type="dxa"/>
              <w:bottom w:w="60" w:type="dxa"/>
              <w:right w:w="100" w:type="dxa"/>
            </w:tcMar>
          </w:tcPr>
          <w:p w14:paraId="71B4CF6C" w14:textId="77777777" w:rsidR="00DF015D" w:rsidRDefault="00000000">
            <w:pPr>
              <w:spacing w:after="0"/>
              <w:jc w:val="right"/>
            </w:pPr>
            <w:r>
              <w:t>6,565 ms</w:t>
            </w:r>
          </w:p>
        </w:tc>
        <w:tc>
          <w:tcPr>
            <w:tcW w:w="0" w:type="auto"/>
            <w:tcMar>
              <w:top w:w="60" w:type="dxa"/>
              <w:left w:w="100" w:type="dxa"/>
              <w:bottom w:w="60" w:type="dxa"/>
              <w:right w:w="100" w:type="dxa"/>
            </w:tcMar>
          </w:tcPr>
          <w:p w14:paraId="40866788" w14:textId="77777777" w:rsidR="00DF015D" w:rsidRDefault="00000000">
            <w:pPr>
              <w:spacing w:after="0"/>
              <w:jc w:val="right"/>
            </w:pPr>
            <w:r>
              <w:t>×12,7</w:t>
            </w:r>
          </w:p>
        </w:tc>
      </w:tr>
      <w:tr w:rsidR="00DF015D" w14:paraId="0D9F9300"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224B8740" w14:textId="77777777" w:rsidR="00DF015D" w:rsidRDefault="00000000">
            <w:pPr>
              <w:spacing w:after="0"/>
            </w:pPr>
            <w:r>
              <w:t>5 000 INSERT unitaires → COPY</w:t>
            </w:r>
          </w:p>
        </w:tc>
        <w:tc>
          <w:tcPr>
            <w:tcW w:w="0" w:type="auto"/>
            <w:shd w:val="clear" w:color="auto" w:fill="F2F6FA"/>
            <w:tcMar>
              <w:top w:w="60" w:type="dxa"/>
              <w:left w:w="100" w:type="dxa"/>
              <w:bottom w:w="60" w:type="dxa"/>
              <w:right w:w="100" w:type="dxa"/>
            </w:tcMar>
          </w:tcPr>
          <w:p w14:paraId="46905F9E" w14:textId="77777777" w:rsidR="00DF015D" w:rsidRDefault="00000000">
            <w:pPr>
              <w:spacing w:after="0"/>
              <w:jc w:val="right"/>
            </w:pPr>
            <w:r>
              <w:t>1,033 s</w:t>
            </w:r>
          </w:p>
        </w:tc>
        <w:tc>
          <w:tcPr>
            <w:tcW w:w="0" w:type="auto"/>
            <w:shd w:val="clear" w:color="auto" w:fill="F2F6FA"/>
            <w:tcMar>
              <w:top w:w="60" w:type="dxa"/>
              <w:left w:w="100" w:type="dxa"/>
              <w:bottom w:w="60" w:type="dxa"/>
              <w:right w:w="100" w:type="dxa"/>
            </w:tcMar>
          </w:tcPr>
          <w:p w14:paraId="2BB1012C" w14:textId="77777777" w:rsidR="00DF015D" w:rsidRDefault="00000000">
            <w:pPr>
              <w:spacing w:after="0"/>
              <w:jc w:val="right"/>
            </w:pPr>
            <w:r>
              <w:t>54,38 ms</w:t>
            </w:r>
          </w:p>
        </w:tc>
        <w:tc>
          <w:tcPr>
            <w:tcW w:w="0" w:type="auto"/>
            <w:shd w:val="clear" w:color="auto" w:fill="F2F6FA"/>
            <w:tcMar>
              <w:top w:w="60" w:type="dxa"/>
              <w:left w:w="100" w:type="dxa"/>
              <w:bottom w:w="60" w:type="dxa"/>
              <w:right w:w="100" w:type="dxa"/>
            </w:tcMar>
          </w:tcPr>
          <w:p w14:paraId="4086C77B" w14:textId="77777777" w:rsidR="00DF015D" w:rsidRDefault="00000000">
            <w:pPr>
              <w:spacing w:after="0"/>
              <w:jc w:val="right"/>
            </w:pPr>
            <w:r>
              <w:t>×19,0</w:t>
            </w:r>
          </w:p>
        </w:tc>
      </w:tr>
      <w:tr w:rsidR="00DF015D" w14:paraId="7AB632B7" w14:textId="77777777">
        <w:tblPrEx>
          <w:tblCellMar>
            <w:top w:w="0" w:type="dxa"/>
            <w:bottom w:w="0" w:type="dxa"/>
          </w:tblCellMar>
        </w:tblPrEx>
        <w:trPr>
          <w:cantSplit/>
        </w:trPr>
        <w:tc>
          <w:tcPr>
            <w:tcW w:w="0" w:type="auto"/>
            <w:tcMar>
              <w:top w:w="60" w:type="dxa"/>
              <w:left w:w="100" w:type="dxa"/>
              <w:bottom w:w="60" w:type="dxa"/>
              <w:right w:w="100" w:type="dxa"/>
            </w:tcMar>
          </w:tcPr>
          <w:p w14:paraId="3DD72E42" w14:textId="77777777" w:rsidR="00DF015D" w:rsidRDefault="00000000">
            <w:pPr>
              <w:spacing w:after="0"/>
            </w:pPr>
            <w:r>
              <w:t>Index, 20 000 lignes, empreintes uniques</w:t>
            </w:r>
          </w:p>
        </w:tc>
        <w:tc>
          <w:tcPr>
            <w:tcW w:w="0" w:type="auto"/>
            <w:tcMar>
              <w:top w:w="60" w:type="dxa"/>
              <w:left w:w="100" w:type="dxa"/>
              <w:bottom w:w="60" w:type="dxa"/>
              <w:right w:w="100" w:type="dxa"/>
            </w:tcMar>
          </w:tcPr>
          <w:p w14:paraId="031669DB" w14:textId="77777777" w:rsidR="00DF015D" w:rsidRDefault="00000000">
            <w:pPr>
              <w:spacing w:after="0"/>
              <w:jc w:val="right"/>
            </w:pPr>
            <w:r>
              <w:t>601,8 µs</w:t>
            </w:r>
          </w:p>
        </w:tc>
        <w:tc>
          <w:tcPr>
            <w:tcW w:w="0" w:type="auto"/>
            <w:tcMar>
              <w:top w:w="60" w:type="dxa"/>
              <w:left w:w="100" w:type="dxa"/>
              <w:bottom w:w="60" w:type="dxa"/>
              <w:right w:w="100" w:type="dxa"/>
            </w:tcMar>
          </w:tcPr>
          <w:p w14:paraId="0DE79BCD" w14:textId="77777777" w:rsidR="00DF015D" w:rsidRDefault="00000000">
            <w:pPr>
              <w:spacing w:after="0"/>
              <w:jc w:val="right"/>
            </w:pPr>
            <w:r>
              <w:t>153,9 µs</w:t>
            </w:r>
          </w:p>
        </w:tc>
        <w:tc>
          <w:tcPr>
            <w:tcW w:w="0" w:type="auto"/>
            <w:tcMar>
              <w:top w:w="60" w:type="dxa"/>
              <w:left w:w="100" w:type="dxa"/>
              <w:bottom w:w="60" w:type="dxa"/>
              <w:right w:w="100" w:type="dxa"/>
            </w:tcMar>
          </w:tcPr>
          <w:p w14:paraId="0950C585" w14:textId="77777777" w:rsidR="00DF015D" w:rsidRDefault="00000000">
            <w:pPr>
              <w:spacing w:after="0"/>
              <w:jc w:val="right"/>
            </w:pPr>
            <w:r>
              <w:t>×3,9</w:t>
            </w:r>
          </w:p>
        </w:tc>
      </w:tr>
      <w:tr w:rsidR="00DF015D" w14:paraId="11361C50"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3AC4878C" w14:textId="77777777" w:rsidR="00DF015D" w:rsidRDefault="00000000">
            <w:pPr>
              <w:spacing w:after="0"/>
            </w:pPr>
            <w:r>
              <w:t>Index, 500 000 lignes, empreintes uniques</w:t>
            </w:r>
          </w:p>
        </w:tc>
        <w:tc>
          <w:tcPr>
            <w:tcW w:w="0" w:type="auto"/>
            <w:shd w:val="clear" w:color="auto" w:fill="F2F6FA"/>
            <w:tcMar>
              <w:top w:w="60" w:type="dxa"/>
              <w:left w:w="100" w:type="dxa"/>
              <w:bottom w:w="60" w:type="dxa"/>
              <w:right w:w="100" w:type="dxa"/>
            </w:tcMar>
          </w:tcPr>
          <w:p w14:paraId="2090E372" w14:textId="77777777" w:rsidR="00DF015D" w:rsidRDefault="00000000">
            <w:pPr>
              <w:spacing w:after="0"/>
              <w:jc w:val="right"/>
            </w:pPr>
            <w:r>
              <w:t>8 257,2 µs</w:t>
            </w:r>
          </w:p>
        </w:tc>
        <w:tc>
          <w:tcPr>
            <w:tcW w:w="0" w:type="auto"/>
            <w:shd w:val="clear" w:color="auto" w:fill="F2F6FA"/>
            <w:tcMar>
              <w:top w:w="60" w:type="dxa"/>
              <w:left w:w="100" w:type="dxa"/>
              <w:bottom w:w="60" w:type="dxa"/>
              <w:right w:w="100" w:type="dxa"/>
            </w:tcMar>
          </w:tcPr>
          <w:p w14:paraId="7172613B" w14:textId="77777777" w:rsidR="00DF015D" w:rsidRDefault="00000000">
            <w:pPr>
              <w:spacing w:after="0"/>
              <w:jc w:val="right"/>
            </w:pPr>
            <w:r>
              <w:t>176,5 µs</w:t>
            </w:r>
          </w:p>
        </w:tc>
        <w:tc>
          <w:tcPr>
            <w:tcW w:w="0" w:type="auto"/>
            <w:shd w:val="clear" w:color="auto" w:fill="F2F6FA"/>
            <w:tcMar>
              <w:top w:w="60" w:type="dxa"/>
              <w:left w:w="100" w:type="dxa"/>
              <w:bottom w:w="60" w:type="dxa"/>
              <w:right w:w="100" w:type="dxa"/>
            </w:tcMar>
          </w:tcPr>
          <w:p w14:paraId="4C0905F3" w14:textId="77777777" w:rsidR="00DF015D" w:rsidRDefault="00000000">
            <w:pPr>
              <w:spacing w:after="0"/>
              <w:jc w:val="right"/>
            </w:pPr>
            <w:r>
              <w:t>×46,8</w:t>
            </w:r>
          </w:p>
        </w:tc>
      </w:tr>
      <w:tr w:rsidR="00DF015D" w14:paraId="22ACA0E0" w14:textId="77777777">
        <w:tblPrEx>
          <w:tblCellMar>
            <w:top w:w="0" w:type="dxa"/>
            <w:bottom w:w="0" w:type="dxa"/>
          </w:tblCellMar>
        </w:tblPrEx>
        <w:trPr>
          <w:cantSplit/>
        </w:trPr>
        <w:tc>
          <w:tcPr>
            <w:tcW w:w="0" w:type="auto"/>
            <w:tcMar>
              <w:top w:w="60" w:type="dxa"/>
              <w:left w:w="100" w:type="dxa"/>
              <w:bottom w:w="60" w:type="dxa"/>
              <w:right w:w="100" w:type="dxa"/>
            </w:tcMar>
          </w:tcPr>
          <w:p w14:paraId="63E8E527" w14:textId="77777777" w:rsidR="00DF015D" w:rsidRDefault="00000000">
            <w:pPr>
              <w:spacing w:after="0"/>
            </w:pPr>
            <w:r>
              <w:t>Index, 500 000 lignes, empreinte présente dans 10 % des lignes</w:t>
            </w:r>
          </w:p>
        </w:tc>
        <w:tc>
          <w:tcPr>
            <w:tcW w:w="0" w:type="auto"/>
            <w:tcMar>
              <w:top w:w="60" w:type="dxa"/>
              <w:left w:w="100" w:type="dxa"/>
              <w:bottom w:w="60" w:type="dxa"/>
              <w:right w:w="100" w:type="dxa"/>
            </w:tcMar>
          </w:tcPr>
          <w:p w14:paraId="78ABFCEE" w14:textId="77777777" w:rsidR="00DF015D" w:rsidRDefault="00000000">
            <w:pPr>
              <w:spacing w:after="0"/>
              <w:jc w:val="right"/>
            </w:pPr>
            <w:r>
              <w:t>8 776 µs</w:t>
            </w:r>
          </w:p>
        </w:tc>
        <w:tc>
          <w:tcPr>
            <w:tcW w:w="0" w:type="auto"/>
            <w:tcMar>
              <w:top w:w="60" w:type="dxa"/>
              <w:left w:w="100" w:type="dxa"/>
              <w:bottom w:w="60" w:type="dxa"/>
              <w:right w:w="100" w:type="dxa"/>
            </w:tcMar>
          </w:tcPr>
          <w:p w14:paraId="791328A6" w14:textId="77777777" w:rsidR="00DF015D" w:rsidRDefault="00000000">
            <w:pPr>
              <w:spacing w:after="0"/>
              <w:jc w:val="right"/>
            </w:pPr>
            <w:r>
              <w:t>4 567 µs</w:t>
            </w:r>
          </w:p>
        </w:tc>
        <w:tc>
          <w:tcPr>
            <w:tcW w:w="0" w:type="auto"/>
            <w:tcMar>
              <w:top w:w="60" w:type="dxa"/>
              <w:left w:w="100" w:type="dxa"/>
              <w:bottom w:w="60" w:type="dxa"/>
              <w:right w:w="100" w:type="dxa"/>
            </w:tcMar>
          </w:tcPr>
          <w:p w14:paraId="6F0B619C" w14:textId="77777777" w:rsidR="00DF015D" w:rsidRDefault="00000000">
            <w:pPr>
              <w:spacing w:after="0"/>
              <w:jc w:val="right"/>
            </w:pPr>
            <w:r>
              <w:t>×1,9</w:t>
            </w:r>
          </w:p>
        </w:tc>
      </w:tr>
    </w:tbl>
    <w:p w14:paraId="53A466F3" w14:textId="77777777" w:rsidR="00DF015D" w:rsidRDefault="00DF015D"/>
    <w:p w14:paraId="650E4D3E" w14:textId="77777777" w:rsidR="00DF015D" w:rsidRDefault="00000000">
      <w:r>
        <w:t xml:space="preserve">Les insertions concernent des métadonnées, pas les snapshots. COPY change à la fois le protocole, le traitement des commandes et les transactions (INSERT en autocommit) : le gain ne mesure pas la seule latence réseau. Les IC des insertions atteignent ±16 %. Les requêtes répétées après </w:t>
      </w:r>
      <w:r>
        <w:rPr>
          <w:rFonts w:ascii="Consolas" w:eastAsia="Consolas" w:hAnsi="Consolas" w:cs="Consolas"/>
          <w:sz w:val="19"/>
          <w:szCs w:val="19"/>
          <w:shd w:val="clear" w:color="auto" w:fill="E8EEF5"/>
        </w:rPr>
        <w:t>ANALYZE</w:t>
      </w:r>
      <w:r>
        <w:t xml:space="preserve"> ne sont pas des tests à cache froid ; ces temps ne décrivent pas une production durable.</w:t>
      </w:r>
    </w:p>
    <w:p w14:paraId="70B642F9" w14:textId="77777777" w:rsidR="00DF015D" w:rsidRDefault="00000000">
      <w:r>
        <w:t xml:space="preserve">Sources : </w:t>
      </w:r>
      <w:hyperlink r:id="rId18" w:history="1">
        <w:r>
          <w:rPr>
            <w:rStyle w:val="Lienhypertexte"/>
          </w:rPr>
          <w:t>formats (../../</w:t>
        </w:r>
        <w:proofErr w:type="spellStart"/>
        <w:r>
          <w:rPr>
            <w:rStyle w:val="Lienhypertexte"/>
          </w:rPr>
          <w:t>results</w:t>
        </w:r>
        <w:proofErr w:type="spellEnd"/>
        <w:r>
          <w:rPr>
            <w:rStyle w:val="Lienhypertexte"/>
          </w:rPr>
          <w:t>/ae8b974/x86-controle/benchstat.txt)</w:t>
        </w:r>
      </w:hyperlink>
      <w:r>
        <w:t xml:space="preserve"> ; </w:t>
      </w:r>
      <w:hyperlink r:id="rId19" w:history="1">
        <w:r>
          <w:rPr>
            <w:rStyle w:val="Lienhypertexte"/>
          </w:rPr>
          <w:t>SQL (../../</w:t>
        </w:r>
        <w:proofErr w:type="spellStart"/>
        <w:r>
          <w:rPr>
            <w:rStyle w:val="Lienhypertexte"/>
          </w:rPr>
          <w:t>results</w:t>
        </w:r>
        <w:proofErr w:type="spellEnd"/>
        <w:r>
          <w:rPr>
            <w:rStyle w:val="Lienhypertexte"/>
          </w:rPr>
          <w:t>/8a71072/x86-controle/benchstat-store.txt)</w:t>
        </w:r>
      </w:hyperlink>
      <w:r>
        <w:t xml:space="preserve"> ; </w:t>
      </w:r>
      <w:hyperlink r:id="rId20" w:history="1">
        <w:r>
          <w:rPr>
            <w:rStyle w:val="Lienhypertexte"/>
          </w:rPr>
          <w:t xml:space="preserve">configuration SQL </w:t>
        </w:r>
        <w:proofErr w:type="gramStart"/>
        <w:r>
          <w:rPr>
            <w:rStyle w:val="Lienhypertexte"/>
          </w:rPr>
          <w:t>(../..</w:t>
        </w:r>
        <w:proofErr w:type="gramEnd"/>
        <w:r>
          <w:rPr>
            <w:rStyle w:val="Lienhypertexte"/>
          </w:rPr>
          <w:t>/</w:t>
        </w:r>
        <w:proofErr w:type="spellStart"/>
        <w:r>
          <w:rPr>
            <w:rStyle w:val="Lienhypertexte"/>
          </w:rPr>
          <w:t>results</w:t>
        </w:r>
        <w:proofErr w:type="spellEnd"/>
        <w:r>
          <w:rPr>
            <w:rStyle w:val="Lienhypertexte"/>
          </w:rPr>
          <w:t>/8a71072/x86-controle/env.md)</w:t>
        </w:r>
      </w:hyperlink>
      <w:r>
        <w:t>.</w:t>
      </w:r>
    </w:p>
    <w:p w14:paraId="1B34498A" w14:textId="77777777" w:rsidR="00DF015D" w:rsidRDefault="00000000">
      <w:pPr>
        <w:pStyle w:val="Titre2"/>
      </w:pPr>
      <w:bookmarkStart w:id="6" w:name="h7"/>
      <w:r>
        <w:t>1.5 Reproductibilité</w:t>
      </w:r>
      <w:bookmarkEnd w:id="6"/>
    </w:p>
    <w:p w14:paraId="3FF5E902" w14:textId="77777777" w:rsidR="00DF015D" w:rsidRDefault="00000000">
      <w:pPr>
        <w:pStyle w:val="CodeBlock"/>
        <w:keepNext/>
        <w:spacing w:before="120" w:after="0"/>
      </w:pPr>
      <w:proofErr w:type="spellStart"/>
      <w:proofErr w:type="gramStart"/>
      <w:r>
        <w:rPr>
          <w:color w:val="6F42C1"/>
        </w:rPr>
        <w:t>make</w:t>
      </w:r>
      <w:proofErr w:type="spellEnd"/>
      <w:proofErr w:type="gramEnd"/>
      <w:r>
        <w:rPr>
          <w:color w:val="24292E"/>
        </w:rPr>
        <w:t xml:space="preserve"> </w:t>
      </w:r>
      <w:proofErr w:type="spellStart"/>
      <w:r>
        <w:rPr>
          <w:color w:val="032F62"/>
        </w:rPr>
        <w:t>tools</w:t>
      </w:r>
      <w:proofErr w:type="spellEnd"/>
      <w:r>
        <w:rPr>
          <w:color w:val="24292E"/>
        </w:rPr>
        <w:t xml:space="preserve">                       </w:t>
      </w:r>
      <w:r>
        <w:rPr>
          <w:color w:val="6A737D"/>
        </w:rPr>
        <w:t xml:space="preserve"># </w:t>
      </w:r>
      <w:proofErr w:type="spellStart"/>
      <w:r>
        <w:rPr>
          <w:color w:val="6A737D"/>
        </w:rPr>
        <w:t>benchstat</w:t>
      </w:r>
      <w:proofErr w:type="spellEnd"/>
      <w:r>
        <w:rPr>
          <w:color w:val="6A737D"/>
        </w:rPr>
        <w:t xml:space="preserve"> ; Go et Hyperfine requis</w:t>
      </w:r>
    </w:p>
    <w:p w14:paraId="57F8BC34"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r>
        <w:rPr>
          <w:color w:val="032F62"/>
        </w:rPr>
        <w:t>test</w:t>
      </w:r>
    </w:p>
    <w:p w14:paraId="7C5905DB"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proofErr w:type="spellStart"/>
      <w:r>
        <w:rPr>
          <w:color w:val="032F62"/>
        </w:rPr>
        <w:t>bench-cpu</w:t>
      </w:r>
      <w:proofErr w:type="spellEnd"/>
      <w:r>
        <w:rPr>
          <w:color w:val="24292E"/>
        </w:rPr>
        <w:t xml:space="preserve"> </w:t>
      </w:r>
      <w:r>
        <w:rPr>
          <w:color w:val="032F62"/>
        </w:rPr>
        <w:t>BANC=m1-air</w:t>
      </w:r>
      <w:r>
        <w:rPr>
          <w:color w:val="24292E"/>
        </w:rPr>
        <w:t xml:space="preserve">        </w:t>
      </w:r>
      <w:r>
        <w:rPr>
          <w:color w:val="6A737D"/>
        </w:rPr>
        <w:t># adapter le nom au banc</w:t>
      </w:r>
    </w:p>
    <w:p w14:paraId="7E42A322"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r>
        <w:rPr>
          <w:color w:val="032F62"/>
        </w:rPr>
        <w:t>profile</w:t>
      </w:r>
      <w:r>
        <w:rPr>
          <w:color w:val="24292E"/>
        </w:rPr>
        <w:t xml:space="preserve"> </w:t>
      </w:r>
      <w:r>
        <w:rPr>
          <w:color w:val="032F62"/>
        </w:rPr>
        <w:t>IMPL=</w:t>
      </w:r>
      <w:proofErr w:type="spellStart"/>
      <w:r>
        <w:rPr>
          <w:color w:val="032F62"/>
        </w:rPr>
        <w:t>bitpack</w:t>
      </w:r>
      <w:proofErr w:type="spellEnd"/>
      <w:r>
        <w:rPr>
          <w:color w:val="24292E"/>
        </w:rPr>
        <w:t xml:space="preserve"> </w:t>
      </w:r>
      <w:r>
        <w:rPr>
          <w:color w:val="032F62"/>
        </w:rPr>
        <w:t>BANC=m1-air</w:t>
      </w:r>
    </w:p>
    <w:p w14:paraId="5D7943DD"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proofErr w:type="spellStart"/>
      <w:r>
        <w:rPr>
          <w:color w:val="032F62"/>
        </w:rPr>
        <w:t>db</w:t>
      </w:r>
      <w:proofErr w:type="spellEnd"/>
      <w:r>
        <w:rPr>
          <w:color w:val="24292E"/>
        </w:rPr>
        <w:t xml:space="preserve">                          </w:t>
      </w:r>
      <w:r>
        <w:rPr>
          <w:color w:val="6A737D"/>
        </w:rPr>
        <w:t># base expérimentale</w:t>
      </w:r>
    </w:p>
    <w:p w14:paraId="102D6083"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proofErr w:type="spellStart"/>
      <w:r>
        <w:rPr>
          <w:color w:val="032F62"/>
        </w:rPr>
        <w:t>bench-io</w:t>
      </w:r>
      <w:proofErr w:type="spellEnd"/>
      <w:r>
        <w:rPr>
          <w:color w:val="24292E"/>
        </w:rPr>
        <w:t xml:space="preserve"> </w:t>
      </w:r>
      <w:r>
        <w:rPr>
          <w:color w:val="032F62"/>
        </w:rPr>
        <w:t>BANC=m1-air</w:t>
      </w:r>
      <w:r>
        <w:rPr>
          <w:color w:val="24292E"/>
        </w:rPr>
        <w:t xml:space="preserve">         </w:t>
      </w:r>
      <w:r>
        <w:rPr>
          <w:color w:val="6A737D"/>
        </w:rPr>
        <w:t># résultats bruts Snapshot/Store</w:t>
      </w:r>
    </w:p>
    <w:p w14:paraId="37DC324B" w14:textId="77777777" w:rsidR="00DF015D" w:rsidRDefault="00000000">
      <w:pPr>
        <w:pStyle w:val="CodeBlock"/>
        <w:keepNext/>
        <w:spacing w:after="0"/>
      </w:pPr>
      <w:proofErr w:type="spellStart"/>
      <w:proofErr w:type="gramStart"/>
      <w:r>
        <w:rPr>
          <w:color w:val="6F42C1"/>
        </w:rPr>
        <w:t>make</w:t>
      </w:r>
      <w:proofErr w:type="spellEnd"/>
      <w:proofErr w:type="gramEnd"/>
      <w:r>
        <w:rPr>
          <w:color w:val="24292E"/>
        </w:rPr>
        <w:t xml:space="preserve"> </w:t>
      </w:r>
      <w:proofErr w:type="spellStart"/>
      <w:r>
        <w:rPr>
          <w:color w:val="032F62"/>
        </w:rPr>
        <w:t>db</w:t>
      </w:r>
      <w:proofErr w:type="spellEnd"/>
      <w:r>
        <w:rPr>
          <w:color w:val="032F62"/>
        </w:rPr>
        <w:t>-stop</w:t>
      </w:r>
      <w:r>
        <w:rPr>
          <w:color w:val="24292E"/>
        </w:rPr>
        <w:t xml:space="preserve">                     </w:t>
      </w:r>
      <w:r>
        <w:rPr>
          <w:color w:val="6A737D"/>
        </w:rPr>
        <w:t># arrête la base et supprime ses données</w:t>
      </w:r>
    </w:p>
    <w:p w14:paraId="158243A3" w14:textId="77777777" w:rsidR="00DF015D" w:rsidRDefault="00000000">
      <w:pPr>
        <w:pStyle w:val="CodeBlock"/>
        <w:keepNext/>
        <w:spacing w:after="0"/>
      </w:pPr>
      <w:r>
        <w:rPr>
          <w:color w:val="6A737D"/>
        </w:rPr>
        <w:t xml:space="preserve"># Pool : package distinct, non parcouru par </w:t>
      </w:r>
      <w:proofErr w:type="spellStart"/>
      <w:r>
        <w:rPr>
          <w:color w:val="6A737D"/>
        </w:rPr>
        <w:t>bench-io</w:t>
      </w:r>
      <w:proofErr w:type="spellEnd"/>
    </w:p>
    <w:p w14:paraId="41697644" w14:textId="77777777" w:rsidR="00DF015D" w:rsidRDefault="00000000">
      <w:pPr>
        <w:pStyle w:val="CodeBlock"/>
      </w:pPr>
      <w:proofErr w:type="gramStart"/>
      <w:r>
        <w:rPr>
          <w:color w:val="6F42C1"/>
        </w:rPr>
        <w:t>go</w:t>
      </w:r>
      <w:proofErr w:type="gramEnd"/>
      <w:r>
        <w:rPr>
          <w:color w:val="24292E"/>
        </w:rPr>
        <w:t xml:space="preserve"> </w:t>
      </w:r>
      <w:proofErr w:type="gramStart"/>
      <w:r>
        <w:rPr>
          <w:color w:val="032F62"/>
        </w:rPr>
        <w:t>test</w:t>
      </w:r>
      <w:r>
        <w:rPr>
          <w:color w:val="24292E"/>
        </w:rPr>
        <w:t xml:space="preserve"> </w:t>
      </w:r>
      <w:r>
        <w:rPr>
          <w:color w:val="032F62"/>
        </w:rPr>
        <w:t>.</w:t>
      </w:r>
      <w:proofErr w:type="gramEnd"/>
      <w:r>
        <w:rPr>
          <w:color w:val="032F62"/>
        </w:rPr>
        <w:t>/</w:t>
      </w:r>
      <w:proofErr w:type="spellStart"/>
      <w:r>
        <w:rPr>
          <w:color w:val="032F62"/>
        </w:rPr>
        <w:t>internal</w:t>
      </w:r>
      <w:proofErr w:type="spellEnd"/>
      <w:r>
        <w:rPr>
          <w:color w:val="032F62"/>
        </w:rPr>
        <w:t>/snapshot</w:t>
      </w:r>
      <w:r>
        <w:rPr>
          <w:color w:val="24292E"/>
        </w:rPr>
        <w:t xml:space="preserve"> </w:t>
      </w:r>
      <w:r>
        <w:rPr>
          <w:color w:val="005CC5"/>
        </w:rPr>
        <w:t>-run</w:t>
      </w:r>
      <w:r>
        <w:rPr>
          <w:color w:val="24292E"/>
        </w:rPr>
        <w:t xml:space="preserve"> </w:t>
      </w:r>
      <w:r>
        <w:rPr>
          <w:color w:val="032F62"/>
        </w:rPr>
        <w:t>'^$'</w:t>
      </w:r>
      <w:r>
        <w:rPr>
          <w:color w:val="24292E"/>
        </w:rPr>
        <w:t xml:space="preserve"> </w:t>
      </w:r>
      <w:r>
        <w:rPr>
          <w:color w:val="005CC5"/>
        </w:rPr>
        <w:t>-</w:t>
      </w:r>
      <w:proofErr w:type="spellStart"/>
      <w:r>
        <w:rPr>
          <w:color w:val="005CC5"/>
        </w:rPr>
        <w:t>bench</w:t>
      </w:r>
      <w:proofErr w:type="spellEnd"/>
      <w:r>
        <w:rPr>
          <w:color w:val="24292E"/>
        </w:rPr>
        <w:t xml:space="preserve"> </w:t>
      </w:r>
      <w:r>
        <w:rPr>
          <w:color w:val="032F62"/>
        </w:rPr>
        <w:t>'^</w:t>
      </w:r>
      <w:proofErr w:type="spellStart"/>
      <w:r>
        <w:rPr>
          <w:color w:val="032F62"/>
        </w:rPr>
        <w:t>BenchmarkPool</w:t>
      </w:r>
      <w:proofErr w:type="spellEnd"/>
      <w:r>
        <w:rPr>
          <w:color w:val="032F62"/>
        </w:rPr>
        <w:t>$'</w:t>
      </w:r>
      <w:r>
        <w:rPr>
          <w:color w:val="24292E"/>
        </w:rPr>
        <w:t xml:space="preserve"> </w:t>
      </w:r>
      <w:r>
        <w:rPr>
          <w:color w:val="005CC5"/>
        </w:rPr>
        <w:t>-</w:t>
      </w:r>
      <w:proofErr w:type="spellStart"/>
      <w:r>
        <w:rPr>
          <w:color w:val="005CC5"/>
        </w:rPr>
        <w:t>benchmem</w:t>
      </w:r>
      <w:proofErr w:type="spellEnd"/>
      <w:r>
        <w:rPr>
          <w:color w:val="24292E"/>
        </w:rPr>
        <w:t xml:space="preserve"> </w:t>
      </w:r>
      <w:r>
        <w:rPr>
          <w:color w:val="005CC5"/>
        </w:rPr>
        <w:t>-count</w:t>
      </w:r>
      <w:r>
        <w:rPr>
          <w:color w:val="24292E"/>
        </w:rPr>
        <w:t xml:space="preserve"> </w:t>
      </w:r>
      <w:r>
        <w:rPr>
          <w:color w:val="005CC5"/>
        </w:rPr>
        <w:t>6</w:t>
      </w:r>
    </w:p>
    <w:p w14:paraId="05EAF56F" w14:textId="77777777" w:rsidR="00DF015D" w:rsidRDefault="00DF015D"/>
    <w:p w14:paraId="21D657ED" w14:textId="77777777" w:rsidR="00DF015D" w:rsidRDefault="00000000">
      <w:r>
        <w:t xml:space="preserve">Le </w:t>
      </w:r>
      <w:hyperlink r:id="rId21" w:history="1">
        <w:r>
          <w:rPr>
            <w:rStyle w:val="Lienhypertexte"/>
          </w:rPr>
          <w:t>script CPU (../../scripts/run_benchmarks.sh)</w:t>
        </w:r>
      </w:hyperlink>
      <w:r>
        <w:t xml:space="preserve"> archive sous </w:t>
      </w:r>
      <w:proofErr w:type="spellStart"/>
      <w:r>
        <w:rPr>
          <w:rFonts w:ascii="Consolas" w:eastAsia="Consolas" w:hAnsi="Consolas" w:cs="Consolas"/>
          <w:sz w:val="19"/>
          <w:szCs w:val="19"/>
          <w:shd w:val="clear" w:color="auto" w:fill="E8EEF5"/>
        </w:rPr>
        <w:t>results</w:t>
      </w:r>
      <w:proofErr w:type="spellEnd"/>
      <w:r>
        <w:rPr>
          <w:rFonts w:ascii="Consolas" w:eastAsia="Consolas" w:hAnsi="Consolas" w:cs="Consolas"/>
          <w:sz w:val="19"/>
          <w:szCs w:val="19"/>
          <w:shd w:val="clear" w:color="auto" w:fill="E8EEF5"/>
        </w:rPr>
        <w:t>/&lt;commit-de-code&gt;/&lt;banc&gt;/</w:t>
      </w:r>
      <w:r>
        <w:t xml:space="preserve"> et contrôle les modifications suivies, sauf forçage ; </w:t>
      </w:r>
      <w:proofErr w:type="spellStart"/>
      <w:r>
        <w:rPr>
          <w:rFonts w:ascii="Consolas" w:eastAsia="Consolas" w:hAnsi="Consolas" w:cs="Consolas"/>
          <w:sz w:val="19"/>
          <w:szCs w:val="19"/>
          <w:shd w:val="clear" w:color="auto" w:fill="E8EEF5"/>
        </w:rPr>
        <w:t>bench-io</w:t>
      </w:r>
      <w:proofErr w:type="spellEnd"/>
      <w:r>
        <w:t xml:space="preserve"> n'a pas ces mêmes garanties. Les essais SQL sont sautés si la base est inaccessible. Certaines fiches signalent un arbre modifié, sans diff archivé : l'identité exacte du code mesuré ne peut alors être certifiée (le signal peut aussi venir de la réécriture </w:t>
      </w:r>
      <w:r>
        <w:lastRenderedPageBreak/>
        <w:t xml:space="preserve">des résultats). Une reproduction stricte demande des commandes complètes, un arbre identifié et des versions figées de </w:t>
      </w:r>
      <w:proofErr w:type="spellStart"/>
      <w:r>
        <w:t>benchstat</w:t>
      </w:r>
      <w:proofErr w:type="spellEnd"/>
      <w:r>
        <w:t xml:space="preserve"> et PostgreSQL.</w:t>
      </w:r>
    </w:p>
    <w:p w14:paraId="36F7E635" w14:textId="77777777" w:rsidR="00DF015D" w:rsidRDefault="00000000">
      <w:pPr>
        <w:pStyle w:val="Titre1"/>
      </w:pPr>
      <w:bookmarkStart w:id="7" w:name="h8"/>
      <w:r>
        <w:t>Partie II - Diagnostic &amp; choix d'ingénierie</w:t>
      </w:r>
      <w:bookmarkEnd w:id="7"/>
    </w:p>
    <w:p w14:paraId="5F474130" w14:textId="77777777" w:rsidR="00DF015D" w:rsidRDefault="00000000">
      <w:pPr>
        <w:pStyle w:val="Titre2"/>
      </w:pPr>
      <w:bookmarkStart w:id="8" w:name="h9"/>
      <w:r>
        <w:t>2.1 Diagnostic du chemin critique</w:t>
      </w:r>
      <w:bookmarkEnd w:id="8"/>
    </w:p>
    <w:p w14:paraId="4B9CC8A5" w14:textId="77777777" w:rsidR="00DF015D" w:rsidRDefault="00000000">
      <w:r>
        <w:t xml:space="preserve">Trois coûts sont identifiés dans la </w:t>
      </w:r>
      <w:proofErr w:type="spellStart"/>
      <w:r>
        <w:t>baseline</w:t>
      </w:r>
      <w:proofErr w:type="spellEnd"/>
      <w:r>
        <w:t xml:space="preserve"> :</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390"/>
        <w:gridCol w:w="4612"/>
        <w:gridCol w:w="2401"/>
      </w:tblGrid>
      <w:tr w:rsidR="00DF015D" w14:paraId="66B9B111"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58CA4598" w14:textId="77777777" w:rsidR="00DF015D" w:rsidRDefault="00000000">
            <w:pPr>
              <w:spacing w:after="0"/>
            </w:pPr>
            <w:r>
              <w:rPr>
                <w:b/>
                <w:bCs/>
              </w:rPr>
              <w:t>Observation</w:t>
            </w:r>
          </w:p>
        </w:tc>
        <w:tc>
          <w:tcPr>
            <w:tcW w:w="0" w:type="auto"/>
            <w:shd w:val="clear" w:color="auto" w:fill="E8EEF5"/>
            <w:tcMar>
              <w:top w:w="60" w:type="dxa"/>
              <w:left w:w="100" w:type="dxa"/>
              <w:bottom w:w="60" w:type="dxa"/>
              <w:right w:w="100" w:type="dxa"/>
            </w:tcMar>
          </w:tcPr>
          <w:p w14:paraId="62DCC862" w14:textId="77777777" w:rsidR="00DF015D" w:rsidRDefault="00000000">
            <w:pPr>
              <w:spacing w:after="0"/>
            </w:pPr>
            <w:r>
              <w:rPr>
                <w:b/>
                <w:bCs/>
              </w:rPr>
              <w:t>Mesure</w:t>
            </w:r>
          </w:p>
        </w:tc>
        <w:tc>
          <w:tcPr>
            <w:tcW w:w="0" w:type="auto"/>
            <w:shd w:val="clear" w:color="auto" w:fill="E8EEF5"/>
            <w:tcMar>
              <w:top w:w="60" w:type="dxa"/>
              <w:left w:w="100" w:type="dxa"/>
              <w:bottom w:w="60" w:type="dxa"/>
              <w:right w:w="100" w:type="dxa"/>
            </w:tcMar>
          </w:tcPr>
          <w:p w14:paraId="4B005495" w14:textId="77777777" w:rsidR="00DF015D" w:rsidRDefault="00000000">
            <w:pPr>
              <w:spacing w:after="0"/>
            </w:pPr>
            <w:r>
              <w:rPr>
                <w:b/>
                <w:bCs/>
              </w:rPr>
              <w:t>Levier</w:t>
            </w:r>
          </w:p>
        </w:tc>
      </w:tr>
      <w:tr w:rsidR="00DF015D" w14:paraId="6002299C" w14:textId="77777777">
        <w:tblPrEx>
          <w:tblCellMar>
            <w:top w:w="0" w:type="dxa"/>
            <w:bottom w:w="0" w:type="dxa"/>
          </w:tblCellMar>
        </w:tblPrEx>
        <w:trPr>
          <w:cantSplit/>
        </w:trPr>
        <w:tc>
          <w:tcPr>
            <w:tcW w:w="0" w:type="auto"/>
            <w:tcMar>
              <w:top w:w="60" w:type="dxa"/>
              <w:left w:w="100" w:type="dxa"/>
              <w:bottom w:w="60" w:type="dxa"/>
              <w:right w:w="100" w:type="dxa"/>
            </w:tcMar>
          </w:tcPr>
          <w:p w14:paraId="7CCACA50" w14:textId="77777777" w:rsidR="00DF015D" w:rsidRDefault="00000000">
            <w:pPr>
              <w:spacing w:after="0"/>
            </w:pPr>
            <w:r>
              <w:t>Tampon d'ignition recréé</w:t>
            </w:r>
          </w:p>
        </w:tc>
        <w:tc>
          <w:tcPr>
            <w:tcW w:w="0" w:type="auto"/>
            <w:tcMar>
              <w:top w:w="60" w:type="dxa"/>
              <w:left w:w="100" w:type="dxa"/>
              <w:bottom w:w="60" w:type="dxa"/>
              <w:right w:w="100" w:type="dxa"/>
            </w:tcMar>
          </w:tcPr>
          <w:p w14:paraId="0AC069E8" w14:textId="77777777" w:rsidR="00DF015D" w:rsidRDefault="00000000">
            <w:pPr>
              <w:spacing w:after="0"/>
            </w:pPr>
            <w:r>
              <w:t xml:space="preserve">1 </w:t>
            </w:r>
            <w:proofErr w:type="spellStart"/>
            <w:r>
              <w:t>Mio</w:t>
            </w:r>
            <w:proofErr w:type="spellEnd"/>
            <w:r>
              <w:t xml:space="preserve"> alloué par tour à 1024²</w:t>
            </w:r>
          </w:p>
        </w:tc>
        <w:tc>
          <w:tcPr>
            <w:tcW w:w="0" w:type="auto"/>
            <w:tcMar>
              <w:top w:w="60" w:type="dxa"/>
              <w:left w:w="100" w:type="dxa"/>
              <w:bottom w:w="60" w:type="dxa"/>
              <w:right w:w="100" w:type="dxa"/>
            </w:tcMar>
          </w:tcPr>
          <w:p w14:paraId="12ABB317" w14:textId="77777777" w:rsidR="00DF015D" w:rsidRDefault="00000000">
            <w:pPr>
              <w:spacing w:after="0"/>
            </w:pPr>
            <w:r>
              <w:t>Réutiliser les tampons</w:t>
            </w:r>
          </w:p>
        </w:tc>
      </w:tr>
      <w:tr w:rsidR="00DF015D" w14:paraId="42406EBA"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4E031E9C" w14:textId="77777777" w:rsidR="00DF015D" w:rsidRDefault="00000000">
            <w:pPr>
              <w:spacing w:after="0"/>
            </w:pPr>
            <w:r>
              <w:t>Adressage torique</w:t>
            </w:r>
          </w:p>
        </w:tc>
        <w:tc>
          <w:tcPr>
            <w:tcW w:w="0" w:type="auto"/>
            <w:shd w:val="clear" w:color="auto" w:fill="F2F6FA"/>
            <w:tcMar>
              <w:top w:w="60" w:type="dxa"/>
              <w:left w:w="100" w:type="dxa"/>
              <w:bottom w:w="60" w:type="dxa"/>
              <w:right w:w="100" w:type="dxa"/>
            </w:tcMar>
          </w:tcPr>
          <w:p w14:paraId="68BA37D0" w14:textId="77777777" w:rsidR="00DF015D" w:rsidRDefault="00000000">
            <w:pPr>
              <w:spacing w:after="0"/>
            </w:pPr>
            <w:r>
              <w:rPr>
                <w:rFonts w:ascii="Consolas" w:eastAsia="Consolas" w:hAnsi="Consolas" w:cs="Consolas"/>
                <w:sz w:val="19"/>
                <w:szCs w:val="19"/>
                <w:shd w:val="clear" w:color="auto" w:fill="E8EEF5"/>
              </w:rPr>
              <w:t>Mod</w:t>
            </w:r>
            <w:r>
              <w:t xml:space="preserve"> : 5,24 % du CPU propre sur A, 41,06 % sur B (</w:t>
            </w:r>
            <w:r>
              <w:rPr>
                <w:rFonts w:ascii="Consolas" w:eastAsia="Consolas" w:hAnsi="Consolas" w:cs="Consolas"/>
                <w:sz w:val="19"/>
                <w:szCs w:val="19"/>
                <w:shd w:val="clear" w:color="auto" w:fill="E8EEF5"/>
              </w:rPr>
              <w:t>dcc3622</w:t>
            </w:r>
            <w:r>
              <w:t>)</w:t>
            </w:r>
          </w:p>
        </w:tc>
        <w:tc>
          <w:tcPr>
            <w:tcW w:w="0" w:type="auto"/>
            <w:shd w:val="clear" w:color="auto" w:fill="F2F6FA"/>
            <w:tcMar>
              <w:top w:w="60" w:type="dxa"/>
              <w:left w:w="100" w:type="dxa"/>
              <w:bottom w:w="60" w:type="dxa"/>
              <w:right w:w="100" w:type="dxa"/>
            </w:tcMar>
          </w:tcPr>
          <w:p w14:paraId="4AFC0B0A" w14:textId="77777777" w:rsidR="00DF015D" w:rsidRDefault="00000000">
            <w:pPr>
              <w:spacing w:after="0"/>
            </w:pPr>
            <w:r>
              <w:t>Halo puis opérations sur mots</w:t>
            </w:r>
          </w:p>
        </w:tc>
      </w:tr>
      <w:tr w:rsidR="00DF015D" w14:paraId="6EAF1512" w14:textId="77777777">
        <w:tblPrEx>
          <w:tblCellMar>
            <w:top w:w="0" w:type="dxa"/>
            <w:bottom w:w="0" w:type="dxa"/>
          </w:tblCellMar>
        </w:tblPrEx>
        <w:trPr>
          <w:cantSplit/>
        </w:trPr>
        <w:tc>
          <w:tcPr>
            <w:tcW w:w="0" w:type="auto"/>
            <w:tcMar>
              <w:top w:w="60" w:type="dxa"/>
              <w:left w:w="100" w:type="dxa"/>
              <w:bottom w:w="60" w:type="dxa"/>
              <w:right w:w="100" w:type="dxa"/>
            </w:tcMar>
          </w:tcPr>
          <w:p w14:paraId="3CE4A538" w14:textId="77777777" w:rsidR="00DF015D" w:rsidRDefault="00000000">
            <w:pPr>
              <w:spacing w:after="0"/>
            </w:pPr>
            <w:r>
              <w:t>Recompte de toutes les cases</w:t>
            </w:r>
          </w:p>
        </w:tc>
        <w:tc>
          <w:tcPr>
            <w:tcW w:w="0" w:type="auto"/>
            <w:tcMar>
              <w:top w:w="60" w:type="dxa"/>
              <w:left w:w="100" w:type="dxa"/>
              <w:bottom w:w="60" w:type="dxa"/>
              <w:right w:w="100" w:type="dxa"/>
            </w:tcMar>
          </w:tcPr>
          <w:p w14:paraId="2AA33268" w14:textId="77777777" w:rsidR="00DF015D" w:rsidRDefault="00000000">
            <w:pPr>
              <w:spacing w:after="0"/>
            </w:pPr>
            <w:r>
              <w:rPr>
                <w:rFonts w:ascii="Consolas" w:eastAsia="Consolas" w:hAnsi="Consolas" w:cs="Consolas"/>
                <w:sz w:val="19"/>
                <w:szCs w:val="19"/>
                <w:shd w:val="clear" w:color="auto" w:fill="E8EEF5"/>
              </w:rPr>
              <w:t>Burning</w:t>
            </w:r>
            <w:r>
              <w:t xml:space="preserve"> : 20,68 % sur A, 23,39 % sur B en charge creuse (</w:t>
            </w:r>
            <w:r>
              <w:rPr>
                <w:rFonts w:ascii="Consolas" w:eastAsia="Consolas" w:hAnsi="Consolas" w:cs="Consolas"/>
                <w:sz w:val="19"/>
                <w:szCs w:val="19"/>
                <w:shd w:val="clear" w:color="auto" w:fill="E8EEF5"/>
              </w:rPr>
              <w:t>1d3a093</w:t>
            </w:r>
            <w:r>
              <w:t>)</w:t>
            </w:r>
          </w:p>
        </w:tc>
        <w:tc>
          <w:tcPr>
            <w:tcW w:w="0" w:type="auto"/>
            <w:tcMar>
              <w:top w:w="60" w:type="dxa"/>
              <w:left w:w="100" w:type="dxa"/>
              <w:bottom w:w="60" w:type="dxa"/>
              <w:right w:w="100" w:type="dxa"/>
            </w:tcMar>
          </w:tcPr>
          <w:p w14:paraId="51D18A2F" w14:textId="77777777" w:rsidR="00DF015D" w:rsidRDefault="00000000">
            <w:pPr>
              <w:spacing w:after="0"/>
            </w:pPr>
            <w:r>
              <w:t>Compteur incrémental</w:t>
            </w:r>
          </w:p>
        </w:tc>
      </w:tr>
    </w:tbl>
    <w:p w14:paraId="4DC8583D" w14:textId="77777777" w:rsidR="00DF015D" w:rsidRDefault="00DF015D"/>
    <w:p w14:paraId="19EDEA03" w14:textId="77777777" w:rsidR="00DF015D" w:rsidRDefault="00000000">
      <w:r>
        <w:rPr>
          <w:noProof/>
        </w:rPr>
        <w:drawing>
          <wp:inline distT="0" distB="0" distL="0" distR="0" wp14:anchorId="42D45464" wp14:editId="66B6464F">
            <wp:extent cx="5976000" cy="1232550"/>
            <wp:effectExtent l="0" t="0" r="0" b="0"/>
            <wp:docPr id="1" name="Profil CPU de naive sur le banc B" descr="Profil CPU de naive sur le banc B" title="Profil CPU de naive sur le banc 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976000" cy="1232550"/>
                    </a:xfrm>
                    <a:prstGeom prst="rect">
                      <a:avLst/>
                    </a:prstGeom>
                  </pic:spPr>
                </pic:pic>
              </a:graphicData>
            </a:graphic>
          </wp:inline>
        </w:drawing>
      </w:r>
    </w:p>
    <w:p w14:paraId="5737445D" w14:textId="77777777" w:rsidR="00DF015D" w:rsidRDefault="00000000">
      <w:r>
        <w:rPr>
          <w:i/>
          <w:iCs/>
        </w:rPr>
        <w:t xml:space="preserve">Figure 2.1 - Baseline B, campagne </w:t>
      </w:r>
      <w:r>
        <w:rPr>
          <w:rFonts w:ascii="Consolas" w:eastAsia="Consolas" w:hAnsi="Consolas" w:cs="Consolas"/>
          <w:i/>
          <w:iCs/>
          <w:sz w:val="19"/>
          <w:szCs w:val="19"/>
          <w:shd w:val="clear" w:color="auto" w:fill="E8EEF5"/>
        </w:rPr>
        <w:t>dcc3622</w:t>
      </w:r>
      <w:r>
        <w:rPr>
          <w:i/>
          <w:iCs/>
        </w:rPr>
        <w:t xml:space="preserve"> : </w:t>
      </w:r>
      <w:r>
        <w:rPr>
          <w:rFonts w:ascii="Consolas" w:eastAsia="Consolas" w:hAnsi="Consolas" w:cs="Consolas"/>
          <w:i/>
          <w:iCs/>
          <w:sz w:val="19"/>
          <w:szCs w:val="19"/>
          <w:shd w:val="clear" w:color="auto" w:fill="E8EEF5"/>
        </w:rPr>
        <w:t>Mod</w:t>
      </w:r>
      <w:r>
        <w:rPr>
          <w:i/>
          <w:iCs/>
        </w:rPr>
        <w:t xml:space="preserve"> représente 41,06 % du temps propre, 41,18 % du cumulé. Le profil CPU démarre après la génération de carte.</w:t>
      </w:r>
    </w:p>
    <w:p w14:paraId="7E46845D" w14:textId="77777777" w:rsidR="00DF015D" w:rsidRDefault="00000000">
      <w:r>
        <w:rPr>
          <w:noProof/>
        </w:rPr>
        <w:drawing>
          <wp:inline distT="0" distB="0" distL="0" distR="0" wp14:anchorId="79B43790" wp14:editId="11C47A9D">
            <wp:extent cx="5976000" cy="1235639"/>
            <wp:effectExtent l="0" t="0" r="0" b="0"/>
            <wp:docPr id="1920354745" name="Profil des allocations cumulées de naive sur le banc A" descr="Profil des allocations cumulées de naive sur le banc A" title="Profil des allocations cumulées de naive sur le banc 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976000" cy="1235639"/>
                    </a:xfrm>
                    <a:prstGeom prst="rect">
                      <a:avLst/>
                    </a:prstGeom>
                  </pic:spPr>
                </pic:pic>
              </a:graphicData>
            </a:graphic>
          </wp:inline>
        </w:drawing>
      </w:r>
    </w:p>
    <w:p w14:paraId="7250E928" w14:textId="77777777" w:rsidR="00DF015D" w:rsidRDefault="00000000">
      <w:r>
        <w:rPr>
          <w:i/>
          <w:iCs/>
        </w:rPr>
        <w:t xml:space="preserve">Figure 2.2 - Baseline A, campagne </w:t>
      </w:r>
      <w:r>
        <w:rPr>
          <w:rFonts w:ascii="Consolas" w:eastAsia="Consolas" w:hAnsi="Consolas" w:cs="Consolas"/>
          <w:i/>
          <w:iCs/>
          <w:sz w:val="19"/>
          <w:szCs w:val="19"/>
          <w:shd w:val="clear" w:color="auto" w:fill="E8EEF5"/>
        </w:rPr>
        <w:t>dcc3622</w:t>
      </w:r>
      <w:r>
        <w:rPr>
          <w:i/>
          <w:iCs/>
        </w:rPr>
        <w:t xml:space="preserve">, profil </w:t>
      </w:r>
      <w:proofErr w:type="spellStart"/>
      <w:r>
        <w:rPr>
          <w:rFonts w:ascii="Consolas" w:eastAsia="Consolas" w:hAnsi="Consolas" w:cs="Consolas"/>
          <w:i/>
          <w:iCs/>
          <w:sz w:val="19"/>
          <w:szCs w:val="19"/>
          <w:shd w:val="clear" w:color="auto" w:fill="E8EEF5"/>
        </w:rPr>
        <w:t>alloc_space</w:t>
      </w:r>
      <w:proofErr w:type="spellEnd"/>
      <w:r>
        <w:rPr>
          <w:i/>
          <w:iCs/>
        </w:rPr>
        <w:t xml:space="preserve"> : environ </w:t>
      </w:r>
      <w:r>
        <w:rPr>
          <w:b/>
          <w:bCs/>
          <w:i/>
          <w:iCs/>
        </w:rPr>
        <w:t xml:space="preserve">489 </w:t>
      </w:r>
      <w:proofErr w:type="spellStart"/>
      <w:r>
        <w:rPr>
          <w:b/>
          <w:bCs/>
          <w:i/>
          <w:iCs/>
        </w:rPr>
        <w:t>Mio</w:t>
      </w:r>
      <w:proofErr w:type="spellEnd"/>
      <w:r>
        <w:rPr>
          <w:b/>
          <w:bCs/>
          <w:i/>
          <w:iCs/>
        </w:rPr>
        <w:t xml:space="preserve"> attribués à </w:t>
      </w:r>
      <w:proofErr w:type="spellStart"/>
      <w:r>
        <w:rPr>
          <w:rFonts w:ascii="Consolas" w:eastAsia="Consolas" w:hAnsi="Consolas" w:cs="Consolas"/>
          <w:b/>
          <w:bCs/>
          <w:i/>
          <w:iCs/>
          <w:sz w:val="19"/>
          <w:szCs w:val="19"/>
          <w:shd w:val="clear" w:color="auto" w:fill="E8EEF5"/>
        </w:rPr>
        <w:t>Step</w:t>
      </w:r>
      <w:proofErr w:type="spellEnd"/>
      <w:r>
        <w:rPr>
          <w:b/>
          <w:bCs/>
          <w:i/>
          <w:iCs/>
        </w:rPr>
        <w:t>, soit 82,14 %</w:t>
      </w:r>
      <w:r>
        <w:rPr>
          <w:i/>
          <w:iCs/>
        </w:rPr>
        <w:t xml:space="preserve"> des allocations cumulées échantillonnées. Le « MB » affiché par </w:t>
      </w:r>
      <w:proofErr w:type="spellStart"/>
      <w:r>
        <w:rPr>
          <w:i/>
          <w:iCs/>
        </w:rPr>
        <w:t>pprof</w:t>
      </w:r>
      <w:proofErr w:type="spellEnd"/>
      <w:r>
        <w:rPr>
          <w:i/>
          <w:iCs/>
        </w:rPr>
        <w:t xml:space="preserve"> correspond ici à 2²⁰ octets ; il ne mesure ni le pic de RAM ni le temps du GC.</w:t>
      </w:r>
    </w:p>
    <w:p w14:paraId="250D89A9" w14:textId="77777777" w:rsidR="00DF015D" w:rsidRDefault="00000000">
      <w:r>
        <w:t xml:space="preserve">Ce profil mémoire couvre le démarrage, contrairement au profil CPU ; son échantillonnage est affiné après </w:t>
      </w:r>
      <w:proofErr w:type="spellStart"/>
      <w:r>
        <w:rPr>
          <w:rFonts w:ascii="Consolas" w:eastAsia="Consolas" w:hAnsi="Consolas" w:cs="Consolas"/>
          <w:sz w:val="19"/>
          <w:szCs w:val="19"/>
          <w:shd w:val="clear" w:color="auto" w:fill="E8EEF5"/>
        </w:rPr>
        <w:t>Generate</w:t>
      </w:r>
      <w:proofErr w:type="spellEnd"/>
      <w:r>
        <w:t xml:space="preserve">. Le </w:t>
      </w:r>
      <w:proofErr w:type="spellStart"/>
      <w:r>
        <w:t>microbenchmark</w:t>
      </w:r>
      <w:proofErr w:type="spellEnd"/>
      <w:r>
        <w:t xml:space="preserve"> confirme le levier : à 1024², </w:t>
      </w:r>
      <w:proofErr w:type="spellStart"/>
      <w:r>
        <w:rPr>
          <w:rFonts w:ascii="Consolas" w:eastAsia="Consolas" w:hAnsi="Consolas" w:cs="Consolas"/>
          <w:sz w:val="19"/>
          <w:szCs w:val="19"/>
          <w:shd w:val="clear" w:color="auto" w:fill="E8EEF5"/>
        </w:rPr>
        <w:t>naive</w:t>
      </w:r>
      <w:proofErr w:type="spellEnd"/>
      <w:r>
        <w:t xml:space="preserve"> alloue 1 </w:t>
      </w:r>
      <w:proofErr w:type="spellStart"/>
      <w:r>
        <w:t>Mio</w:t>
      </w:r>
      <w:proofErr w:type="spellEnd"/>
      <w:r>
        <w:t xml:space="preserve"> par </w:t>
      </w:r>
      <w:proofErr w:type="spellStart"/>
      <w:r>
        <w:rPr>
          <w:rFonts w:ascii="Consolas" w:eastAsia="Consolas" w:hAnsi="Consolas" w:cs="Consolas"/>
          <w:sz w:val="19"/>
          <w:szCs w:val="19"/>
          <w:shd w:val="clear" w:color="auto" w:fill="E8EEF5"/>
        </w:rPr>
        <w:t>Step</w:t>
      </w:r>
      <w:proofErr w:type="spellEnd"/>
      <w:r>
        <w:t xml:space="preserve">, contre zéro pour </w:t>
      </w:r>
      <w:r>
        <w:rPr>
          <w:rFonts w:ascii="Consolas" w:eastAsia="Consolas" w:hAnsi="Consolas" w:cs="Consolas"/>
          <w:sz w:val="19"/>
          <w:szCs w:val="19"/>
          <w:shd w:val="clear" w:color="auto" w:fill="E8EEF5"/>
        </w:rPr>
        <w:t>flat</w:t>
      </w:r>
      <w:r>
        <w:t xml:space="preserve"> et les moteurs suivants.</w:t>
      </w:r>
    </w:p>
    <w:p w14:paraId="1366E20D" w14:textId="77777777" w:rsidR="00DF015D" w:rsidRDefault="00000000">
      <w:r>
        <w:t xml:space="preserve">Ces parts localisent les coûts, sans établir un nombre de cycles par modulo, un défaut de cache ou un GC dominant. Les temps cumulés incluent les appels : ils ne s'additionnent pas aux temps propres. </w:t>
      </w:r>
      <w:proofErr w:type="spellStart"/>
      <w:r>
        <w:rPr>
          <w:rFonts w:ascii="Consolas" w:eastAsia="Consolas" w:hAnsi="Consolas" w:cs="Consolas"/>
          <w:sz w:val="19"/>
          <w:szCs w:val="19"/>
          <w:shd w:val="clear" w:color="auto" w:fill="E8EEF5"/>
        </w:rPr>
        <w:t>Map.At</w:t>
      </w:r>
      <w:proofErr w:type="spellEnd"/>
      <w:r>
        <w:t xml:space="preserve"> calcule un indice torique ; l'indirection </w:t>
      </w:r>
      <w:proofErr w:type="gramStart"/>
      <w:r>
        <w:rPr>
          <w:rFonts w:ascii="Consolas" w:eastAsia="Consolas" w:hAnsi="Consolas" w:cs="Consolas"/>
          <w:sz w:val="19"/>
          <w:szCs w:val="19"/>
          <w:shd w:val="clear" w:color="auto" w:fill="E8EEF5"/>
        </w:rPr>
        <w:t>[][</w:t>
      </w:r>
      <w:proofErr w:type="gramEnd"/>
      <w:r>
        <w:rPr>
          <w:rFonts w:ascii="Consolas" w:eastAsia="Consolas" w:hAnsi="Consolas" w:cs="Consolas"/>
          <w:sz w:val="19"/>
          <w:szCs w:val="19"/>
          <w:shd w:val="clear" w:color="auto" w:fill="E8EEF5"/>
        </w:rPr>
        <w:t>]Cell</w:t>
      </w:r>
      <w:r>
        <w:t xml:space="preserve"> est dans la grille.</w:t>
      </w:r>
    </w:p>
    <w:p w14:paraId="6CFAD567" w14:textId="77777777" w:rsidR="00DF015D" w:rsidRDefault="00000000">
      <w:r>
        <w:lastRenderedPageBreak/>
        <w:t xml:space="preserve">Sources : profils CPU </w:t>
      </w:r>
      <w:hyperlink r:id="rId24" w:history="1">
        <w:r>
          <w:rPr>
            <w:rStyle w:val="Lienhypertexte"/>
          </w:rPr>
          <w:t>A (../../</w:t>
        </w:r>
        <w:proofErr w:type="spellStart"/>
        <w:r>
          <w:rPr>
            <w:rStyle w:val="Lienhypertexte"/>
          </w:rPr>
          <w:t>results</w:t>
        </w:r>
        <w:proofErr w:type="spellEnd"/>
        <w:r>
          <w:rPr>
            <w:rStyle w:val="Lienhypertexte"/>
          </w:rPr>
          <w:t>/dcc3622/m1-air/profiles/naive-cpu-top.txt)</w:t>
        </w:r>
      </w:hyperlink>
      <w:r>
        <w:t xml:space="preserve"> / </w:t>
      </w:r>
      <w:hyperlink r:id="rId25" w:history="1">
        <w:r>
          <w:rPr>
            <w:rStyle w:val="Lienhypertexte"/>
          </w:rPr>
          <w:t>B (../../</w:t>
        </w:r>
        <w:proofErr w:type="spellStart"/>
        <w:r>
          <w:rPr>
            <w:rStyle w:val="Lienhypertexte"/>
          </w:rPr>
          <w:t>results</w:t>
        </w:r>
        <w:proofErr w:type="spellEnd"/>
        <w:r>
          <w:rPr>
            <w:rStyle w:val="Lienhypertexte"/>
          </w:rPr>
          <w:t>/dcc3622/x86-controle/profiles/naive-cpu-top.txt)</w:t>
        </w:r>
      </w:hyperlink>
      <w:r>
        <w:t xml:space="preserve"> ; profils creux </w:t>
      </w:r>
      <w:hyperlink r:id="rId26" w:history="1">
        <w:r>
          <w:rPr>
            <w:rStyle w:val="Lienhypertexte"/>
          </w:rPr>
          <w:t>A (../../</w:t>
        </w:r>
        <w:proofErr w:type="spellStart"/>
        <w:r>
          <w:rPr>
            <w:rStyle w:val="Lienhypertexte"/>
          </w:rPr>
          <w:t>results</w:t>
        </w:r>
        <w:proofErr w:type="spellEnd"/>
        <w:r>
          <w:rPr>
            <w:rStyle w:val="Lienhypertexte"/>
          </w:rPr>
          <w:t>/1d3a093/m1-air/profiles/naive-front50-cpu-top.txt)</w:t>
        </w:r>
      </w:hyperlink>
      <w:r>
        <w:t xml:space="preserve"> / </w:t>
      </w:r>
      <w:hyperlink r:id="rId27" w:history="1">
        <w:r>
          <w:rPr>
            <w:rStyle w:val="Lienhypertexte"/>
          </w:rPr>
          <w:t>B (../../results/1d3a093/x86-controle/profiles/naive-front50-cpu-top.txt)</w:t>
        </w:r>
      </w:hyperlink>
      <w:r>
        <w:t xml:space="preserve"> ; </w:t>
      </w:r>
      <w:hyperlink r:id="rId28" w:history="1">
        <w:r>
          <w:rPr>
            <w:rStyle w:val="Lienhypertexte"/>
          </w:rPr>
          <w:t>profil d'allocations A (../../</w:t>
        </w:r>
        <w:proofErr w:type="spellStart"/>
        <w:r>
          <w:rPr>
            <w:rStyle w:val="Lienhypertexte"/>
          </w:rPr>
          <w:t>results</w:t>
        </w:r>
        <w:proofErr w:type="spellEnd"/>
        <w:r>
          <w:rPr>
            <w:rStyle w:val="Lienhypertexte"/>
          </w:rPr>
          <w:t>/dcc3622/m1-air/profiles/naive-mem-top.txt)</w:t>
        </w:r>
      </w:hyperlink>
      <w:r>
        <w:t>.</w:t>
      </w:r>
    </w:p>
    <w:p w14:paraId="6DD9B199" w14:textId="77777777" w:rsidR="00DF015D" w:rsidRDefault="00000000">
      <w:pPr>
        <w:pStyle w:val="Titre2"/>
      </w:pPr>
      <w:bookmarkStart w:id="9" w:name="h10"/>
      <w:r>
        <w:t>2.2 Choix d'ingénierie en trois axes</w:t>
      </w:r>
      <w:bookmarkEnd w:id="9"/>
    </w:p>
    <w:p w14:paraId="537F2B0C" w14:textId="77777777" w:rsidR="00DF015D" w:rsidRDefault="00000000">
      <w:r>
        <w:rPr>
          <w:b/>
          <w:bCs/>
        </w:rPr>
        <w:t>1. Mémoire et organisation du calcul.</w:t>
      </w:r>
      <w:r>
        <w:t xml:space="preserve"> </w:t>
      </w:r>
      <w:proofErr w:type="gramStart"/>
      <w:r>
        <w:rPr>
          <w:rFonts w:ascii="Consolas" w:eastAsia="Consolas" w:hAnsi="Consolas" w:cs="Consolas"/>
          <w:sz w:val="19"/>
          <w:szCs w:val="19"/>
          <w:shd w:val="clear" w:color="auto" w:fill="E8EEF5"/>
        </w:rPr>
        <w:t>flat</w:t>
      </w:r>
      <w:proofErr w:type="gramEnd"/>
      <w:r>
        <w:t xml:space="preserve"> réutilise les tampons ; </w:t>
      </w:r>
      <w:proofErr w:type="spellStart"/>
      <w:r>
        <w:rPr>
          <w:rFonts w:ascii="Consolas" w:eastAsia="Consolas" w:hAnsi="Consolas" w:cs="Consolas"/>
          <w:sz w:val="19"/>
          <w:szCs w:val="19"/>
          <w:shd w:val="clear" w:color="auto" w:fill="E8EEF5"/>
        </w:rPr>
        <w:t>counters</w:t>
      </w:r>
      <w:proofErr w:type="spellEnd"/>
      <w:r>
        <w:t xml:space="preserve"> évite le balayage de </w:t>
      </w:r>
      <w:r>
        <w:rPr>
          <w:rFonts w:ascii="Consolas" w:eastAsia="Consolas" w:hAnsi="Consolas" w:cs="Consolas"/>
          <w:sz w:val="19"/>
          <w:szCs w:val="19"/>
          <w:shd w:val="clear" w:color="auto" w:fill="E8EEF5"/>
        </w:rPr>
        <w:t>Burning</w:t>
      </w:r>
      <w:r>
        <w:t xml:space="preserve"> ; </w:t>
      </w:r>
      <w:proofErr w:type="spellStart"/>
      <w:r>
        <w:rPr>
          <w:rFonts w:ascii="Consolas" w:eastAsia="Consolas" w:hAnsi="Consolas" w:cs="Consolas"/>
          <w:sz w:val="19"/>
          <w:szCs w:val="19"/>
          <w:shd w:val="clear" w:color="auto" w:fill="E8EEF5"/>
        </w:rPr>
        <w:t>ghost</w:t>
      </w:r>
      <w:proofErr w:type="spellEnd"/>
      <w:r>
        <w:t xml:space="preserve"> supprime les modulos de propagation. </w:t>
      </w:r>
      <w:proofErr w:type="spellStart"/>
      <w:proofErr w:type="gramStart"/>
      <w:r>
        <w:rPr>
          <w:rFonts w:ascii="Consolas" w:eastAsia="Consolas" w:hAnsi="Consolas" w:cs="Consolas"/>
          <w:sz w:val="19"/>
          <w:szCs w:val="19"/>
          <w:shd w:val="clear" w:color="auto" w:fill="E8EEF5"/>
        </w:rPr>
        <w:t>bitpack</w:t>
      </w:r>
      <w:proofErr w:type="spellEnd"/>
      <w:proofErr w:type="gramEnd"/>
      <w:r>
        <w:t xml:space="preserve"> représente l'état sur </w:t>
      </w:r>
      <w:r>
        <w:rPr>
          <w:b/>
          <w:bCs/>
        </w:rPr>
        <w:t>4 bits au lieu de 16 par case</w:t>
      </w:r>
      <w:r>
        <w:t xml:space="preserve">, hors arrondi des lignes, et traite </w:t>
      </w:r>
      <w:r>
        <w:rPr>
          <w:b/>
          <w:bCs/>
        </w:rPr>
        <w:t>64 cases par mot</w:t>
      </w:r>
      <w:r>
        <w:t xml:space="preserve">, avec un traitement séparé du vent. Cela ne divise pas toute la mémoire par quatre : </w:t>
      </w:r>
      <w:r>
        <w:rPr>
          <w:rFonts w:ascii="Consolas" w:eastAsia="Consolas" w:hAnsi="Consolas" w:cs="Consolas"/>
          <w:sz w:val="19"/>
          <w:szCs w:val="19"/>
          <w:shd w:val="clear" w:color="auto" w:fill="E8EEF5"/>
        </w:rPr>
        <w:t>New/</w:t>
      </w:r>
      <w:proofErr w:type="spellStart"/>
      <w:r>
        <w:rPr>
          <w:rFonts w:ascii="Consolas" w:eastAsia="Consolas" w:hAnsi="Consolas" w:cs="Consolas"/>
          <w:sz w:val="19"/>
          <w:szCs w:val="19"/>
          <w:shd w:val="clear" w:color="auto" w:fill="E8EEF5"/>
        </w:rPr>
        <w:t>bitpack</w:t>
      </w:r>
      <w:proofErr w:type="spellEnd"/>
      <w:r>
        <w:t xml:space="preserve"> alloue 5,437 </w:t>
      </w:r>
      <w:proofErr w:type="spellStart"/>
      <w:r>
        <w:t>Mio</w:t>
      </w:r>
      <w:proofErr w:type="spellEnd"/>
      <w:r>
        <w:t xml:space="preserve">, contre 5,000 pour </w:t>
      </w:r>
      <w:proofErr w:type="spellStart"/>
      <w:r>
        <w:rPr>
          <w:rFonts w:ascii="Consolas" w:eastAsia="Consolas" w:hAnsi="Consolas" w:cs="Consolas"/>
          <w:sz w:val="19"/>
          <w:szCs w:val="19"/>
          <w:shd w:val="clear" w:color="auto" w:fill="E8EEF5"/>
        </w:rPr>
        <w:t>counters</w:t>
      </w:r>
      <w:proofErr w:type="spellEnd"/>
      <w:r>
        <w:t xml:space="preserve">, hors carte. </w:t>
      </w:r>
      <w:proofErr w:type="gramStart"/>
      <w:r>
        <w:rPr>
          <w:rFonts w:ascii="Consolas" w:eastAsia="Consolas" w:hAnsi="Consolas" w:cs="Consolas"/>
          <w:sz w:val="19"/>
          <w:szCs w:val="19"/>
          <w:shd w:val="clear" w:color="auto" w:fill="E8EEF5"/>
        </w:rPr>
        <w:t>front</w:t>
      </w:r>
      <w:proofErr w:type="gramEnd"/>
      <w:r>
        <w:t xml:space="preserve"> réduit plutôt le nombre de cases visitées ; son pire cas et sa mémoire restent O(N).</w:t>
      </w:r>
    </w:p>
    <w:p w14:paraId="50A35DED" w14:textId="77777777" w:rsidR="00DF015D" w:rsidRDefault="00000000">
      <w:r>
        <w:rPr>
          <w:b/>
          <w:bCs/>
        </w:rPr>
        <w:t>2. Concurrence et scalabilité CPU.</w:t>
      </w:r>
      <w:r>
        <w:t xml:space="preserve"> </w:t>
      </w:r>
      <w:r>
        <w:rPr>
          <w:b/>
          <w:bCs/>
        </w:rPr>
        <w:t>Axe non implémenté</w:t>
      </w:r>
      <w:r>
        <w:t xml:space="preserve"> : aucune courbe de montée en charge par nombre de </w:t>
      </w:r>
      <w:proofErr w:type="spellStart"/>
      <w:r>
        <w:t>workers</w:t>
      </w:r>
      <w:proofErr w:type="spellEnd"/>
      <w:r>
        <w:t xml:space="preserve">. L'arrêt à l'extinction existe déjà dans </w:t>
      </w:r>
      <w:proofErr w:type="spellStart"/>
      <w:proofErr w:type="gramStart"/>
      <w:r>
        <w:rPr>
          <w:rFonts w:ascii="Consolas" w:eastAsia="Consolas" w:hAnsi="Consolas" w:cs="Consolas"/>
          <w:sz w:val="19"/>
          <w:szCs w:val="19"/>
          <w:shd w:val="clear" w:color="auto" w:fill="E8EEF5"/>
        </w:rPr>
        <w:t>fire.Run</w:t>
      </w:r>
      <w:proofErr w:type="spellEnd"/>
      <w:proofErr w:type="gramEnd"/>
      <w:r>
        <w:t xml:space="preserve">. Le poids des coûts fixes oriente la prochaine expérience vers la génération, sans rendre la parallélisation de </w:t>
      </w:r>
      <w:proofErr w:type="spellStart"/>
      <w:r>
        <w:rPr>
          <w:rFonts w:ascii="Consolas" w:eastAsia="Consolas" w:hAnsi="Consolas" w:cs="Consolas"/>
          <w:sz w:val="19"/>
          <w:szCs w:val="19"/>
          <w:shd w:val="clear" w:color="auto" w:fill="E8EEF5"/>
        </w:rPr>
        <w:t>Step</w:t>
      </w:r>
      <w:proofErr w:type="spellEnd"/>
      <w:r>
        <w:t xml:space="preserve"> inutile pour des simulations plus longues.</w:t>
      </w:r>
    </w:p>
    <w:p w14:paraId="26571C86" w14:textId="77777777" w:rsidR="00DF015D" w:rsidRDefault="00000000">
      <w:r>
        <w:rPr>
          <w:b/>
          <w:bCs/>
        </w:rPr>
        <w:t>3. I/O et persistance.</w:t>
      </w:r>
      <w:r>
        <w:t xml:space="preserve"> Compacter les états, grouper les insertions et indexer les recherches sélectives répondent à des coûts distincts. Ces gains ne s'ajoutent pas au ×11 du moteur : le binaire mesuré n'utilise pas cette chaîne I/O.</w:t>
      </w:r>
    </w:p>
    <w:p w14:paraId="76EE08D5" w14:textId="77777777" w:rsidR="00DF015D" w:rsidRDefault="00000000">
      <w:pPr>
        <w:pStyle w:val="Titre2"/>
      </w:pPr>
      <w:bookmarkStart w:id="10" w:name="h11"/>
      <w:r>
        <w:t>2.3 Journal expérimental et confrontation critique</w:t>
      </w:r>
      <w:bookmarkEnd w:id="10"/>
    </w:p>
    <w:p w14:paraId="24D5D083" w14:textId="77777777" w:rsidR="00DF015D" w:rsidRDefault="00000000">
      <w:r>
        <w:t>Trois exemples relient les hypothèses documentées aux expériences et aux décisions retenues dans cet audit. Les objectifs chiffrés des moteurs viennent de leurs README ; l'hypothèse de déduplication est décrite dans le prototype.</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2231"/>
        <w:gridCol w:w="3110"/>
        <w:gridCol w:w="1830"/>
        <w:gridCol w:w="2232"/>
      </w:tblGrid>
      <w:tr w:rsidR="00DF015D" w14:paraId="17D93986"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39ACF241" w14:textId="77777777" w:rsidR="00DF015D" w:rsidRDefault="00000000">
            <w:pPr>
              <w:spacing w:after="0"/>
            </w:pPr>
            <w:r>
              <w:rPr>
                <w:b/>
                <w:bCs/>
              </w:rPr>
              <w:t>Hypothèse initiale</w:t>
            </w:r>
          </w:p>
        </w:tc>
        <w:tc>
          <w:tcPr>
            <w:tcW w:w="0" w:type="auto"/>
            <w:shd w:val="clear" w:color="auto" w:fill="E8EEF5"/>
            <w:tcMar>
              <w:top w:w="60" w:type="dxa"/>
              <w:left w:w="100" w:type="dxa"/>
              <w:bottom w:w="60" w:type="dxa"/>
              <w:right w:w="100" w:type="dxa"/>
            </w:tcMar>
          </w:tcPr>
          <w:p w14:paraId="3AD67816" w14:textId="77777777" w:rsidR="00DF015D" w:rsidRDefault="00000000">
            <w:pPr>
              <w:spacing w:after="0"/>
            </w:pPr>
            <w:r>
              <w:rPr>
                <w:b/>
                <w:bCs/>
              </w:rPr>
              <w:t>Expérience choisie</w:t>
            </w:r>
          </w:p>
        </w:tc>
        <w:tc>
          <w:tcPr>
            <w:tcW w:w="0" w:type="auto"/>
            <w:shd w:val="clear" w:color="auto" w:fill="E8EEF5"/>
            <w:tcMar>
              <w:top w:w="60" w:type="dxa"/>
              <w:left w:w="100" w:type="dxa"/>
              <w:bottom w:w="60" w:type="dxa"/>
              <w:right w:w="100" w:type="dxa"/>
            </w:tcMar>
          </w:tcPr>
          <w:p w14:paraId="50C9C0FA" w14:textId="77777777" w:rsidR="00DF015D" w:rsidRDefault="00000000">
            <w:pPr>
              <w:spacing w:after="0"/>
            </w:pPr>
            <w:r>
              <w:rPr>
                <w:b/>
                <w:bCs/>
              </w:rPr>
              <w:t>Résultat</w:t>
            </w:r>
          </w:p>
        </w:tc>
        <w:tc>
          <w:tcPr>
            <w:tcW w:w="0" w:type="auto"/>
            <w:shd w:val="clear" w:color="auto" w:fill="E8EEF5"/>
            <w:tcMar>
              <w:top w:w="60" w:type="dxa"/>
              <w:left w:w="100" w:type="dxa"/>
              <w:bottom w:w="60" w:type="dxa"/>
              <w:right w:w="100" w:type="dxa"/>
            </w:tcMar>
          </w:tcPr>
          <w:p w14:paraId="66FD209E" w14:textId="77777777" w:rsidR="00DF015D" w:rsidRDefault="00000000">
            <w:pPr>
              <w:spacing w:after="0"/>
            </w:pPr>
            <w:r>
              <w:rPr>
                <w:b/>
                <w:bCs/>
              </w:rPr>
              <w:t>Décision</w:t>
            </w:r>
          </w:p>
        </w:tc>
      </w:tr>
      <w:tr w:rsidR="00DF015D" w14:paraId="1423D9A7" w14:textId="77777777">
        <w:tblPrEx>
          <w:tblCellMar>
            <w:top w:w="0" w:type="dxa"/>
            <w:bottom w:w="0" w:type="dxa"/>
          </w:tblCellMar>
        </w:tblPrEx>
        <w:trPr>
          <w:cantSplit/>
        </w:trPr>
        <w:tc>
          <w:tcPr>
            <w:tcW w:w="0" w:type="auto"/>
            <w:tcMar>
              <w:top w:w="60" w:type="dxa"/>
              <w:left w:w="100" w:type="dxa"/>
              <w:bottom w:w="60" w:type="dxa"/>
              <w:right w:w="100" w:type="dxa"/>
            </w:tcMar>
          </w:tcPr>
          <w:p w14:paraId="03808148" w14:textId="77777777" w:rsidR="00DF015D" w:rsidRDefault="00000000">
            <w:pPr>
              <w:spacing w:after="0"/>
            </w:pPr>
            <w:proofErr w:type="spellStart"/>
            <w:proofErr w:type="gramStart"/>
            <w:r>
              <w:rPr>
                <w:rFonts w:ascii="Consolas" w:eastAsia="Consolas" w:hAnsi="Consolas" w:cs="Consolas"/>
                <w:b/>
                <w:bCs/>
                <w:sz w:val="19"/>
                <w:szCs w:val="19"/>
                <w:shd w:val="clear" w:color="auto" w:fill="E8EEF5"/>
              </w:rPr>
              <w:t>bitpack</w:t>
            </w:r>
            <w:proofErr w:type="spellEnd"/>
            <w:proofErr w:type="gramEnd"/>
            <w:r>
              <w:t xml:space="preserve"> : calculer par mots pour réduire d'au moins 20 % le temps de </w:t>
            </w:r>
            <w:proofErr w:type="spellStart"/>
            <w:r>
              <w:rPr>
                <w:rFonts w:ascii="Consolas" w:eastAsia="Consolas" w:hAnsi="Consolas" w:cs="Consolas"/>
                <w:sz w:val="19"/>
                <w:szCs w:val="19"/>
                <w:shd w:val="clear" w:color="auto" w:fill="E8EEF5"/>
              </w:rPr>
              <w:t>Step</w:t>
            </w:r>
            <w:proofErr w:type="spellEnd"/>
            <w:r>
              <w:t xml:space="preserve"> face à </w:t>
            </w:r>
            <w:proofErr w:type="spellStart"/>
            <w:r>
              <w:rPr>
                <w:rFonts w:ascii="Consolas" w:eastAsia="Consolas" w:hAnsi="Consolas" w:cs="Consolas"/>
                <w:sz w:val="19"/>
                <w:szCs w:val="19"/>
                <w:shd w:val="clear" w:color="auto" w:fill="E8EEF5"/>
              </w:rPr>
              <w:t>ghost</w:t>
            </w:r>
            <w:proofErr w:type="spellEnd"/>
            <w:r>
              <w:t>, sans allocation</w:t>
            </w:r>
          </w:p>
        </w:tc>
        <w:tc>
          <w:tcPr>
            <w:tcW w:w="0" w:type="auto"/>
            <w:tcMar>
              <w:top w:w="60" w:type="dxa"/>
              <w:left w:w="100" w:type="dxa"/>
              <w:bottom w:w="60" w:type="dxa"/>
              <w:right w:w="100" w:type="dxa"/>
            </w:tcMar>
          </w:tcPr>
          <w:p w14:paraId="73EC5216" w14:textId="77777777" w:rsidR="00DF015D" w:rsidRDefault="00000000">
            <w:pPr>
              <w:spacing w:after="0"/>
            </w:pPr>
            <w:proofErr w:type="spellStart"/>
            <w:r>
              <w:rPr>
                <w:rFonts w:ascii="Consolas" w:eastAsia="Consolas" w:hAnsi="Consolas" w:cs="Consolas"/>
                <w:sz w:val="19"/>
                <w:szCs w:val="19"/>
                <w:shd w:val="clear" w:color="auto" w:fill="E8EEF5"/>
              </w:rPr>
              <w:t>Step</w:t>
            </w:r>
            <w:proofErr w:type="spellEnd"/>
            <w:r>
              <w:rPr>
                <w:rFonts w:ascii="Consolas" w:eastAsia="Consolas" w:hAnsi="Consolas" w:cs="Consolas"/>
                <w:sz w:val="19"/>
                <w:szCs w:val="19"/>
                <w:shd w:val="clear" w:color="auto" w:fill="E8EEF5"/>
              </w:rPr>
              <w:t>/embrasement/1024</w:t>
            </w:r>
            <w:r>
              <w:t>, dix répétitions sur A et B ; contrôle Hyperfine à 500 tours</w:t>
            </w:r>
          </w:p>
        </w:tc>
        <w:tc>
          <w:tcPr>
            <w:tcW w:w="0" w:type="auto"/>
            <w:tcMar>
              <w:top w:w="60" w:type="dxa"/>
              <w:left w:w="100" w:type="dxa"/>
              <w:bottom w:w="60" w:type="dxa"/>
              <w:right w:w="100" w:type="dxa"/>
            </w:tcMar>
          </w:tcPr>
          <w:p w14:paraId="4C161944" w14:textId="77777777" w:rsidR="00DF015D" w:rsidRDefault="00000000">
            <w:pPr>
              <w:spacing w:after="0"/>
            </w:pPr>
            <w:r>
              <w:t xml:space="preserve">Temps de </w:t>
            </w:r>
            <w:proofErr w:type="spellStart"/>
            <w:r>
              <w:rPr>
                <w:rFonts w:ascii="Consolas" w:eastAsia="Consolas" w:hAnsi="Consolas" w:cs="Consolas"/>
                <w:sz w:val="19"/>
                <w:szCs w:val="19"/>
                <w:shd w:val="clear" w:color="auto" w:fill="E8EEF5"/>
              </w:rPr>
              <w:t>Step</w:t>
            </w:r>
            <w:proofErr w:type="spellEnd"/>
            <w:r>
              <w:t xml:space="preserve"> divisé par </w:t>
            </w:r>
            <w:r>
              <w:rPr>
                <w:b/>
                <w:bCs/>
              </w:rPr>
              <w:t>45,5 sur A et 44,4 sur B</w:t>
            </w:r>
            <w:r>
              <w:t xml:space="preserve"> ; zéro allocation ; gain global confirmé au §1.3</w:t>
            </w:r>
          </w:p>
        </w:tc>
        <w:tc>
          <w:tcPr>
            <w:tcW w:w="0" w:type="auto"/>
            <w:tcMar>
              <w:top w:w="60" w:type="dxa"/>
              <w:left w:w="100" w:type="dxa"/>
              <w:bottom w:w="60" w:type="dxa"/>
              <w:right w:w="100" w:type="dxa"/>
            </w:tcMar>
          </w:tcPr>
          <w:p w14:paraId="06D4288A" w14:textId="77777777" w:rsidR="00DF015D" w:rsidRDefault="00000000">
            <w:pPr>
              <w:spacing w:after="0"/>
            </w:pPr>
            <w:r>
              <w:t xml:space="preserve">Objectif atteint ; retenir </w:t>
            </w:r>
            <w:proofErr w:type="spellStart"/>
            <w:r>
              <w:rPr>
                <w:rFonts w:ascii="Consolas" w:eastAsia="Consolas" w:hAnsi="Consolas" w:cs="Consolas"/>
                <w:sz w:val="19"/>
                <w:szCs w:val="19"/>
                <w:shd w:val="clear" w:color="auto" w:fill="E8EEF5"/>
              </w:rPr>
              <w:t>bitpack</w:t>
            </w:r>
            <w:proofErr w:type="spellEnd"/>
            <w:r>
              <w:t xml:space="preserve"> pour la charge 500 tours / 64 foyers</w:t>
            </w:r>
          </w:p>
        </w:tc>
      </w:tr>
      <w:tr w:rsidR="00DF015D" w14:paraId="091C1F5C"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3E6192E4" w14:textId="77777777" w:rsidR="00DF015D" w:rsidRDefault="00000000">
            <w:pPr>
              <w:spacing w:after="0"/>
            </w:pPr>
            <w:proofErr w:type="gramStart"/>
            <w:r>
              <w:rPr>
                <w:rFonts w:ascii="Consolas" w:eastAsia="Consolas" w:hAnsi="Consolas" w:cs="Consolas"/>
                <w:b/>
                <w:bCs/>
                <w:sz w:val="19"/>
                <w:szCs w:val="19"/>
                <w:shd w:val="clear" w:color="auto" w:fill="E8EEF5"/>
              </w:rPr>
              <w:t>front</w:t>
            </w:r>
            <w:proofErr w:type="gramEnd"/>
            <w:r>
              <w:t xml:space="preserve"> : ne visiter que les cases actives pour réduire d'au moins 20 % </w:t>
            </w:r>
            <w:r>
              <w:rPr>
                <w:rFonts w:ascii="Consolas" w:eastAsia="Consolas" w:hAnsi="Consolas" w:cs="Consolas"/>
                <w:sz w:val="19"/>
                <w:szCs w:val="19"/>
                <w:shd w:val="clear" w:color="auto" w:fill="E8EEF5"/>
              </w:rPr>
              <w:t>Run/front</w:t>
            </w:r>
            <w:r>
              <w:t xml:space="preserve"> face à </w:t>
            </w:r>
            <w:proofErr w:type="spellStart"/>
            <w:r>
              <w:rPr>
                <w:rFonts w:ascii="Consolas" w:eastAsia="Consolas" w:hAnsi="Consolas" w:cs="Consolas"/>
                <w:sz w:val="19"/>
                <w:szCs w:val="19"/>
                <w:shd w:val="clear" w:color="auto" w:fill="E8EEF5"/>
              </w:rPr>
              <w:t>counters</w:t>
            </w:r>
            <w:proofErr w:type="spellEnd"/>
            <w:r>
              <w:t xml:space="preserve">, sans allocation par </w:t>
            </w:r>
            <w:proofErr w:type="spellStart"/>
            <w:r>
              <w:rPr>
                <w:rFonts w:ascii="Consolas" w:eastAsia="Consolas" w:hAnsi="Consolas" w:cs="Consolas"/>
                <w:sz w:val="19"/>
                <w:szCs w:val="19"/>
                <w:shd w:val="clear" w:color="auto" w:fill="E8EEF5"/>
              </w:rPr>
              <w:t>Step</w:t>
            </w:r>
            <w:proofErr w:type="spellEnd"/>
          </w:p>
        </w:tc>
        <w:tc>
          <w:tcPr>
            <w:tcW w:w="0" w:type="auto"/>
            <w:shd w:val="clear" w:color="auto" w:fill="F2F6FA"/>
            <w:tcMar>
              <w:top w:w="60" w:type="dxa"/>
              <w:left w:w="100" w:type="dxa"/>
              <w:bottom w:w="60" w:type="dxa"/>
              <w:right w:w="100" w:type="dxa"/>
            </w:tcMar>
          </w:tcPr>
          <w:p w14:paraId="404D09A6" w14:textId="77777777" w:rsidR="00DF015D" w:rsidRDefault="00000000">
            <w:pPr>
              <w:spacing w:after="0"/>
            </w:pPr>
            <w:r>
              <w:rPr>
                <w:rFonts w:ascii="Consolas" w:eastAsia="Consolas" w:hAnsi="Consolas" w:cs="Consolas"/>
                <w:sz w:val="19"/>
                <w:szCs w:val="19"/>
                <w:shd w:val="clear" w:color="auto" w:fill="E8EEF5"/>
              </w:rPr>
              <w:t>Run/front/1024</w:t>
            </w:r>
            <w:r>
              <w:t>, 50 tours, dix répétitions sur A et B ; allocations et contre-essai à 500 tours / 64 foyers</w:t>
            </w:r>
          </w:p>
        </w:tc>
        <w:tc>
          <w:tcPr>
            <w:tcW w:w="0" w:type="auto"/>
            <w:shd w:val="clear" w:color="auto" w:fill="F2F6FA"/>
            <w:tcMar>
              <w:top w:w="60" w:type="dxa"/>
              <w:left w:w="100" w:type="dxa"/>
              <w:bottom w:w="60" w:type="dxa"/>
              <w:right w:w="100" w:type="dxa"/>
            </w:tcMar>
          </w:tcPr>
          <w:p w14:paraId="6677F075" w14:textId="77777777" w:rsidR="00DF015D" w:rsidRDefault="00000000">
            <w:pPr>
              <w:spacing w:after="0"/>
            </w:pPr>
            <w:r>
              <w:t xml:space="preserve">Temps divisé par </w:t>
            </w:r>
            <w:r>
              <w:rPr>
                <w:b/>
                <w:bCs/>
              </w:rPr>
              <w:t>56,9 sur A et 22,7 sur B</w:t>
            </w:r>
            <w:r>
              <w:t xml:space="preserve">, mais </w:t>
            </w:r>
            <w:r>
              <w:rPr>
                <w:b/>
                <w:bCs/>
              </w:rPr>
              <w:t>×8,6 d'octets alloués par Run</w:t>
            </w:r>
            <w:r>
              <w:t xml:space="preserve"> et régression au contre-essai</w:t>
            </w:r>
          </w:p>
        </w:tc>
        <w:tc>
          <w:tcPr>
            <w:tcW w:w="0" w:type="auto"/>
            <w:shd w:val="clear" w:color="auto" w:fill="F2F6FA"/>
            <w:tcMar>
              <w:top w:w="60" w:type="dxa"/>
              <w:left w:w="100" w:type="dxa"/>
              <w:bottom w:w="60" w:type="dxa"/>
              <w:right w:w="100" w:type="dxa"/>
            </w:tcMar>
          </w:tcPr>
          <w:p w14:paraId="22509977" w14:textId="77777777" w:rsidR="00DF015D" w:rsidRDefault="00000000">
            <w:pPr>
              <w:spacing w:after="0"/>
            </w:pPr>
            <w:r>
              <w:t xml:space="preserve">Conserver comme variante creuse ; ne pas remplacer </w:t>
            </w:r>
            <w:proofErr w:type="spellStart"/>
            <w:r>
              <w:rPr>
                <w:rFonts w:ascii="Consolas" w:eastAsia="Consolas" w:hAnsi="Consolas" w:cs="Consolas"/>
                <w:sz w:val="19"/>
                <w:szCs w:val="19"/>
                <w:shd w:val="clear" w:color="auto" w:fill="E8EEF5"/>
              </w:rPr>
              <w:t>bitpack</w:t>
            </w:r>
            <w:proofErr w:type="spellEnd"/>
            <w:r>
              <w:t xml:space="preserve"> sur la charge dense longue</w:t>
            </w:r>
          </w:p>
        </w:tc>
      </w:tr>
      <w:tr w:rsidR="00DF015D" w14:paraId="5109E141" w14:textId="77777777">
        <w:tblPrEx>
          <w:tblCellMar>
            <w:top w:w="0" w:type="dxa"/>
            <w:bottom w:w="0" w:type="dxa"/>
          </w:tblCellMar>
        </w:tblPrEx>
        <w:trPr>
          <w:cantSplit/>
        </w:trPr>
        <w:tc>
          <w:tcPr>
            <w:tcW w:w="0" w:type="auto"/>
            <w:tcMar>
              <w:top w:w="60" w:type="dxa"/>
              <w:left w:w="100" w:type="dxa"/>
              <w:bottom w:w="60" w:type="dxa"/>
              <w:right w:w="100" w:type="dxa"/>
            </w:tcMar>
          </w:tcPr>
          <w:p w14:paraId="16EBB795" w14:textId="77777777" w:rsidR="00DF015D" w:rsidRDefault="00000000">
            <w:pPr>
              <w:spacing w:after="0"/>
            </w:pPr>
            <w:r>
              <w:rPr>
                <w:b/>
                <w:bCs/>
              </w:rPr>
              <w:lastRenderedPageBreak/>
              <w:t>Déduplication</w:t>
            </w:r>
            <w:r>
              <w:t xml:space="preserve"> : éviter les sérialisations répétées pour gagner du temps malgré le hachage</w:t>
            </w:r>
          </w:p>
        </w:tc>
        <w:tc>
          <w:tcPr>
            <w:tcW w:w="0" w:type="auto"/>
            <w:tcMar>
              <w:top w:w="60" w:type="dxa"/>
              <w:left w:w="100" w:type="dxa"/>
              <w:bottom w:w="60" w:type="dxa"/>
              <w:right w:w="100" w:type="dxa"/>
            </w:tcMar>
          </w:tcPr>
          <w:p w14:paraId="6BEE9A94" w14:textId="77777777" w:rsidR="00DF015D" w:rsidRDefault="00000000">
            <w:pPr>
              <w:spacing w:after="0"/>
            </w:pPr>
            <w:r>
              <w:t xml:space="preserve">Sur B, 201 états préconstruits en 128² ; cache de 0 à 32 entrées, six répétitions ; hachage inclus, sortie vers </w:t>
            </w:r>
            <w:proofErr w:type="spellStart"/>
            <w:proofErr w:type="gramStart"/>
            <w:r>
              <w:rPr>
                <w:rFonts w:ascii="Consolas" w:eastAsia="Consolas" w:hAnsi="Consolas" w:cs="Consolas"/>
                <w:sz w:val="19"/>
                <w:szCs w:val="19"/>
                <w:shd w:val="clear" w:color="auto" w:fill="E8EEF5"/>
              </w:rPr>
              <w:t>io.Discard</w:t>
            </w:r>
            <w:proofErr w:type="spellEnd"/>
            <w:proofErr w:type="gramEnd"/>
          </w:p>
        </w:tc>
        <w:tc>
          <w:tcPr>
            <w:tcW w:w="0" w:type="auto"/>
            <w:tcMar>
              <w:top w:w="60" w:type="dxa"/>
              <w:left w:w="100" w:type="dxa"/>
              <w:bottom w:w="60" w:type="dxa"/>
              <w:right w:w="100" w:type="dxa"/>
            </w:tcMar>
          </w:tcPr>
          <w:p w14:paraId="3BAD1C99" w14:textId="77777777" w:rsidR="00DF015D" w:rsidRDefault="00000000">
            <w:pPr>
              <w:spacing w:after="0"/>
            </w:pPr>
            <w:r>
              <w:t xml:space="preserve">Avec 32 entrées, </w:t>
            </w:r>
            <w:r>
              <w:rPr>
                <w:b/>
                <w:bCs/>
              </w:rPr>
              <w:t>72,64 %</w:t>
            </w:r>
            <w:r>
              <w:t xml:space="preserve"> d'écritures évitées ; </w:t>
            </w:r>
            <w:r>
              <w:rPr>
                <w:b/>
                <w:bCs/>
              </w:rPr>
              <w:t>−55,9 %</w:t>
            </w:r>
            <w:r>
              <w:t xml:space="preserve"> de temps sur </w:t>
            </w:r>
            <w:r>
              <w:rPr>
                <w:rFonts w:ascii="Consolas" w:eastAsia="Consolas" w:hAnsi="Consolas" w:cs="Consolas"/>
                <w:sz w:val="19"/>
                <w:szCs w:val="19"/>
                <w:shd w:val="clear" w:color="auto" w:fill="E8EEF5"/>
              </w:rPr>
              <w:t>proto</w:t>
            </w:r>
            <w:r>
              <w:t xml:space="preserve">, </w:t>
            </w:r>
            <w:r>
              <w:rPr>
                <w:b/>
                <w:bCs/>
              </w:rPr>
              <w:t>+73,6 %</w:t>
            </w:r>
            <w:r>
              <w:t xml:space="preserve"> sur </w:t>
            </w:r>
            <w:proofErr w:type="spellStart"/>
            <w:r>
              <w:rPr>
                <w:rFonts w:ascii="Consolas" w:eastAsia="Consolas" w:hAnsi="Consolas" w:cs="Consolas"/>
                <w:sz w:val="19"/>
                <w:szCs w:val="19"/>
                <w:shd w:val="clear" w:color="auto" w:fill="E8EEF5"/>
              </w:rPr>
              <w:t>packed</w:t>
            </w:r>
            <w:proofErr w:type="spellEnd"/>
          </w:p>
        </w:tc>
        <w:tc>
          <w:tcPr>
            <w:tcW w:w="0" w:type="auto"/>
            <w:tcMar>
              <w:top w:w="60" w:type="dxa"/>
              <w:left w:w="100" w:type="dxa"/>
              <w:bottom w:w="60" w:type="dxa"/>
              <w:right w:w="100" w:type="dxa"/>
            </w:tcMar>
          </w:tcPr>
          <w:p w14:paraId="7B2EE4BB" w14:textId="77777777" w:rsidR="00DF015D" w:rsidRDefault="00000000">
            <w:pPr>
              <w:spacing w:after="0"/>
            </w:pPr>
            <w:r>
              <w:t xml:space="preserve">Écarter la déduplication pour </w:t>
            </w:r>
            <w:proofErr w:type="spellStart"/>
            <w:r>
              <w:rPr>
                <w:rFonts w:ascii="Consolas" w:eastAsia="Consolas" w:hAnsi="Consolas" w:cs="Consolas"/>
                <w:sz w:val="19"/>
                <w:szCs w:val="19"/>
                <w:shd w:val="clear" w:color="auto" w:fill="E8EEF5"/>
              </w:rPr>
              <w:t>packed</w:t>
            </w:r>
            <w:proofErr w:type="spellEnd"/>
            <w:r>
              <w:t xml:space="preserve"> dans cette charge ; bénéfice local pour </w:t>
            </w:r>
            <w:r>
              <w:rPr>
                <w:rFonts w:ascii="Consolas" w:eastAsia="Consolas" w:hAnsi="Consolas" w:cs="Consolas"/>
                <w:sz w:val="19"/>
                <w:szCs w:val="19"/>
                <w:shd w:val="clear" w:color="auto" w:fill="E8EEF5"/>
              </w:rPr>
              <w:t>proto</w:t>
            </w:r>
            <w:r>
              <w:t>, sans généralisation à un archivage réel</w:t>
            </w:r>
          </w:p>
        </w:tc>
      </w:tr>
    </w:tbl>
    <w:p w14:paraId="03135641" w14:textId="77777777" w:rsidR="00DF015D" w:rsidRDefault="00DF015D"/>
    <w:p w14:paraId="17E0B4B6" w14:textId="77777777" w:rsidR="00DF015D" w:rsidRDefault="00000000">
      <w:r>
        <w:rPr>
          <w:b/>
          <w:bCs/>
        </w:rPr>
        <w:t>Pourquoi les verdicts diffèrent.</w:t>
      </w:r>
      <w:r>
        <w:t xml:space="preserve"> Le contre-essai </w:t>
      </w:r>
      <w:r>
        <w:rPr>
          <w:rFonts w:ascii="Consolas" w:eastAsia="Consolas" w:hAnsi="Consolas" w:cs="Consolas"/>
          <w:sz w:val="19"/>
          <w:szCs w:val="19"/>
          <w:shd w:val="clear" w:color="auto" w:fill="E8EEF5"/>
        </w:rPr>
        <w:t>front</w:t>
      </w:r>
      <w:r>
        <w:t xml:space="preserve"> coûte </w:t>
      </w:r>
      <w:r>
        <w:rPr>
          <w:b/>
          <w:bCs/>
        </w:rPr>
        <w:t>51,0 % de temps en plus sur A et 4,8 % sur B</w:t>
      </w:r>
      <w:r>
        <w:t xml:space="preserve"> face à </w:t>
      </w:r>
      <w:proofErr w:type="spellStart"/>
      <w:r>
        <w:rPr>
          <w:rFonts w:ascii="Consolas" w:eastAsia="Consolas" w:hAnsi="Consolas" w:cs="Consolas"/>
          <w:sz w:val="19"/>
          <w:szCs w:val="19"/>
          <w:shd w:val="clear" w:color="auto" w:fill="E8EEF5"/>
        </w:rPr>
        <w:t>counters</w:t>
      </w:r>
      <w:proofErr w:type="spellEnd"/>
      <w:r>
        <w:t xml:space="preserve"> : le succès dépend du régime. Pour la déduplication, la série couvre 2 000 tours, un foyer, avec capture tous les dix tours. Le hachage coûte 27,50 µs, contre environ 19 µs d'écriture moyenne </w:t>
      </w:r>
      <w:proofErr w:type="spellStart"/>
      <w:r>
        <w:rPr>
          <w:rFonts w:ascii="Consolas" w:eastAsia="Consolas" w:hAnsi="Consolas" w:cs="Consolas"/>
          <w:sz w:val="19"/>
          <w:szCs w:val="19"/>
          <w:shd w:val="clear" w:color="auto" w:fill="E8EEF5"/>
        </w:rPr>
        <w:t>packed</w:t>
      </w:r>
      <w:proofErr w:type="spellEnd"/>
      <w:r>
        <w:t xml:space="preserve"> sans cache (3,824 ms / 201). La rentabilité exige : </w:t>
      </w:r>
      <w:r>
        <w:rPr>
          <w:b/>
          <w:bCs/>
        </w:rPr>
        <w:t>coût du hachage et de la recherche &lt; taux de doublons × coût d'écriture évité</w:t>
      </w:r>
      <w:r>
        <w:t>. Le prototype ne vérifie pas les collisions et ne conserve pas les références chronologiques : ce n'est pas encore un archivage complet sans perte.</w:t>
      </w:r>
    </w:p>
    <w:p w14:paraId="22816D55" w14:textId="77777777" w:rsidR="00DF015D" w:rsidRDefault="00000000">
      <w:r>
        <w:rPr>
          <w:b/>
          <w:bCs/>
        </w:rPr>
        <w:t>Autres enseignements.</w:t>
      </w:r>
    </w:p>
    <w:p w14:paraId="5A4C1DBC" w14:textId="77777777" w:rsidR="00DF015D" w:rsidRDefault="00000000">
      <w:pPr>
        <w:pStyle w:val="Paragraphedeliste"/>
        <w:numPr>
          <w:ilvl w:val="0"/>
          <w:numId w:val="1"/>
        </w:numPr>
        <w:ind w:left="360"/>
      </w:pPr>
      <w:proofErr w:type="gramStart"/>
      <w:r>
        <w:rPr>
          <w:rFonts w:ascii="Consolas" w:eastAsia="Consolas" w:hAnsi="Consolas" w:cs="Consolas"/>
          <w:sz w:val="19"/>
          <w:szCs w:val="19"/>
          <w:shd w:val="clear" w:color="auto" w:fill="E8EEF5"/>
        </w:rPr>
        <w:t>flat</w:t>
      </w:r>
      <w:proofErr w:type="gramEnd"/>
      <w:r>
        <w:t xml:space="preserve"> supprime les allocations par tour, sans gain temporel important sur le binaire : moins d'allocations ne garantit ni moins de CPU ni moins de mémoire vivante.</w:t>
      </w:r>
    </w:p>
    <w:p w14:paraId="351D968E" w14:textId="77777777" w:rsidR="00DF015D" w:rsidRDefault="00000000">
      <w:pPr>
        <w:pStyle w:val="Paragraphedeliste"/>
        <w:numPr>
          <w:ilvl w:val="0"/>
          <w:numId w:val="1"/>
        </w:numPr>
        <w:ind w:left="360"/>
      </w:pPr>
      <w:r>
        <w:t>L'index gagne ×3,9 à 20 000 lignes uniques et ×46,8 à 500 000 ; le seuil exact de ×10 reste inconnu. L'</w:t>
      </w:r>
      <w:r>
        <w:rPr>
          <w:rFonts w:ascii="Consolas" w:eastAsia="Consolas" w:hAnsi="Consolas" w:cs="Consolas"/>
          <w:sz w:val="19"/>
          <w:szCs w:val="19"/>
          <w:shd w:val="clear" w:color="auto" w:fill="E8EEF5"/>
        </w:rPr>
        <w:t>EXPLAIN</w:t>
      </w:r>
      <w:r>
        <w:t xml:space="preserve"> à </w:t>
      </w:r>
      <w:r>
        <w:rPr>
          <w:b/>
          <w:bCs/>
        </w:rPr>
        <w:t>20 000 lignes</w:t>
      </w:r>
      <w:r>
        <w:t xml:space="preserve"> passe de 192 blocs en </w:t>
      </w:r>
      <w:r>
        <w:rPr>
          <w:rFonts w:ascii="Consolas" w:eastAsia="Consolas" w:hAnsi="Consolas" w:cs="Consolas"/>
          <w:sz w:val="19"/>
          <w:szCs w:val="19"/>
          <w:shd w:val="clear" w:color="auto" w:fill="E8EEF5"/>
        </w:rPr>
        <w:t>Seq Scan</w:t>
      </w:r>
      <w:r>
        <w:t xml:space="preserve"> à trois en </w:t>
      </w:r>
      <w:r>
        <w:rPr>
          <w:rFonts w:ascii="Consolas" w:eastAsia="Consolas" w:hAnsi="Consolas" w:cs="Consolas"/>
          <w:sz w:val="19"/>
          <w:szCs w:val="19"/>
          <w:shd w:val="clear" w:color="auto" w:fill="E8EEF5"/>
        </w:rPr>
        <w:t>Index Only Scan</w:t>
      </w:r>
      <w:r>
        <w:t>, avec encore un accès au tas.</w:t>
      </w:r>
    </w:p>
    <w:p w14:paraId="4B259695" w14:textId="77777777" w:rsidR="00DF015D" w:rsidRDefault="00000000">
      <w:pPr>
        <w:pStyle w:val="Paragraphedeliste"/>
        <w:numPr>
          <w:ilvl w:val="0"/>
          <w:numId w:val="1"/>
        </w:numPr>
        <w:ind w:left="360"/>
      </w:pPr>
      <w:r>
        <w:t xml:space="preserve">Le pool préchauffé réduit les octets alloués d'environ 99,9 %. Les gains de temps significatifs sont de −1,87 % sur A pour </w:t>
      </w:r>
      <w:proofErr w:type="spellStart"/>
      <w:r>
        <w:rPr>
          <w:rFonts w:ascii="Consolas" w:eastAsia="Consolas" w:hAnsi="Consolas" w:cs="Consolas"/>
          <w:sz w:val="19"/>
          <w:szCs w:val="19"/>
          <w:shd w:val="clear" w:color="auto" w:fill="E8EEF5"/>
        </w:rPr>
        <w:t>packed</w:t>
      </w:r>
      <w:proofErr w:type="spellEnd"/>
      <w:r>
        <w:t xml:space="preserve"> 1024² et de −6,27 à −21,60 % dans trois cas sur B (p=0,002) ; les autres cas sont non significatifs. Les parts du GC et des caches ne sont pas isolées.</w:t>
      </w:r>
    </w:p>
    <w:p w14:paraId="7C0EB987" w14:textId="77777777" w:rsidR="00DF015D" w:rsidRDefault="00000000">
      <w:r>
        <w:t xml:space="preserve">Sources : hypothèses </w:t>
      </w:r>
      <w:hyperlink r:id="rId29" w:history="1">
        <w:proofErr w:type="spellStart"/>
        <w:r>
          <w:rPr>
            <w:rStyle w:val="Lienhypertexte"/>
          </w:rPr>
          <w:t>bitpack</w:t>
        </w:r>
        <w:proofErr w:type="spellEnd"/>
        <w:r>
          <w:rPr>
            <w:rStyle w:val="Lienhypertexte"/>
          </w:rPr>
          <w:t xml:space="preserve"> (../../</w:t>
        </w:r>
        <w:proofErr w:type="spellStart"/>
        <w:r>
          <w:rPr>
            <w:rStyle w:val="Lienhypertexte"/>
          </w:rPr>
          <w:t>internal</w:t>
        </w:r>
        <w:proofErr w:type="spellEnd"/>
        <w:r>
          <w:rPr>
            <w:rStyle w:val="Lienhypertexte"/>
          </w:rPr>
          <w:t>/</w:t>
        </w:r>
        <w:proofErr w:type="spellStart"/>
        <w:r>
          <w:rPr>
            <w:rStyle w:val="Lienhypertexte"/>
          </w:rPr>
          <w:t>bitpack</w:t>
        </w:r>
        <w:proofErr w:type="spellEnd"/>
        <w:r>
          <w:rPr>
            <w:rStyle w:val="Lienhypertexte"/>
          </w:rPr>
          <w:t>/README.md)</w:t>
        </w:r>
      </w:hyperlink>
      <w:r>
        <w:t xml:space="preserve">, </w:t>
      </w:r>
      <w:hyperlink r:id="rId30" w:history="1">
        <w:r>
          <w:rPr>
            <w:rStyle w:val="Lienhypertexte"/>
          </w:rPr>
          <w:t>front (../../</w:t>
        </w:r>
        <w:proofErr w:type="spellStart"/>
        <w:r>
          <w:rPr>
            <w:rStyle w:val="Lienhypertexte"/>
          </w:rPr>
          <w:t>internal</w:t>
        </w:r>
        <w:proofErr w:type="spellEnd"/>
        <w:r>
          <w:rPr>
            <w:rStyle w:val="Lienhypertexte"/>
          </w:rPr>
          <w:t>/front/README.md)</w:t>
        </w:r>
      </w:hyperlink>
      <w:r>
        <w:t xml:space="preserve">, </w:t>
      </w:r>
      <w:hyperlink r:id="rId31" w:history="1">
        <w:r>
          <w:rPr>
            <w:rStyle w:val="Lienhypertexte"/>
          </w:rPr>
          <w:t>déduplication (../../</w:t>
        </w:r>
        <w:proofErr w:type="spellStart"/>
        <w:r>
          <w:rPr>
            <w:rStyle w:val="Lienhypertexte"/>
          </w:rPr>
          <w:t>internal</w:t>
        </w:r>
        <w:proofErr w:type="spellEnd"/>
        <w:r>
          <w:rPr>
            <w:rStyle w:val="Lienhypertexte"/>
          </w:rPr>
          <w:t>/snapshot/</w:t>
        </w:r>
        <w:proofErr w:type="spellStart"/>
        <w:r>
          <w:rPr>
            <w:rStyle w:val="Lienhypertexte"/>
          </w:rPr>
          <w:t>dedup.go</w:t>
        </w:r>
        <w:proofErr w:type="spellEnd"/>
        <w:r>
          <w:rPr>
            <w:rStyle w:val="Lienhypertexte"/>
          </w:rPr>
          <w:t>)</w:t>
        </w:r>
      </w:hyperlink>
      <w:r>
        <w:t xml:space="preserve"> ; </w:t>
      </w:r>
      <w:hyperlink r:id="rId32" w:history="1">
        <w:r>
          <w:rPr>
            <w:rStyle w:val="Lienhypertexte"/>
          </w:rPr>
          <w:t>protocole de série (../../</w:t>
        </w:r>
        <w:proofErr w:type="spellStart"/>
        <w:r>
          <w:rPr>
            <w:rStyle w:val="Lienhypertexte"/>
          </w:rPr>
          <w:t>internal</w:t>
        </w:r>
        <w:proofErr w:type="spellEnd"/>
        <w:r>
          <w:rPr>
            <w:rStyle w:val="Lienhypertexte"/>
          </w:rPr>
          <w:t>/</w:t>
        </w:r>
        <w:proofErr w:type="spellStart"/>
        <w:r>
          <w:rPr>
            <w:rStyle w:val="Lienhypertexte"/>
          </w:rPr>
          <w:t>bench</w:t>
        </w:r>
        <w:proofErr w:type="spellEnd"/>
        <w:r>
          <w:rPr>
            <w:rStyle w:val="Lienhypertexte"/>
          </w:rPr>
          <w:t>/</w:t>
        </w:r>
        <w:proofErr w:type="spellStart"/>
        <w:r>
          <w:rPr>
            <w:rStyle w:val="Lienhypertexte"/>
          </w:rPr>
          <w:t>serie_test.go</w:t>
        </w:r>
        <w:proofErr w:type="spellEnd"/>
        <w:r>
          <w:rPr>
            <w:rStyle w:val="Lienhypertexte"/>
          </w:rPr>
          <w:t>)</w:t>
        </w:r>
      </w:hyperlink>
      <w:r>
        <w:t xml:space="preserve"> ; comparaisons Go </w:t>
      </w:r>
      <w:hyperlink r:id="rId33" w:history="1">
        <w:r>
          <w:rPr>
            <w:rStyle w:val="Lienhypertexte"/>
          </w:rPr>
          <w:t>A (../../</w:t>
        </w:r>
        <w:proofErr w:type="spellStart"/>
        <w:r>
          <w:rPr>
            <w:rStyle w:val="Lienhypertexte"/>
          </w:rPr>
          <w:t>results</w:t>
        </w:r>
        <w:proofErr w:type="spellEnd"/>
        <w:r>
          <w:rPr>
            <w:rStyle w:val="Lienhypertexte"/>
          </w:rPr>
          <w:t>/981c735/m1-air/benchstat.txt)</w:t>
        </w:r>
      </w:hyperlink>
      <w:r>
        <w:t xml:space="preserve"> / </w:t>
      </w:r>
      <w:hyperlink r:id="rId34" w:history="1">
        <w:r>
          <w:rPr>
            <w:rStyle w:val="Lienhypertexte"/>
          </w:rPr>
          <w:t>B (../../</w:t>
        </w:r>
        <w:proofErr w:type="spellStart"/>
        <w:r>
          <w:rPr>
            <w:rStyle w:val="Lienhypertexte"/>
          </w:rPr>
          <w:t>results</w:t>
        </w:r>
        <w:proofErr w:type="spellEnd"/>
        <w:r>
          <w:rPr>
            <w:rStyle w:val="Lienhypertexte"/>
          </w:rPr>
          <w:t>/981c735/x86-controle/benchstat.txt)</w:t>
        </w:r>
      </w:hyperlink>
      <w:r>
        <w:t xml:space="preserve"> ; </w:t>
      </w:r>
      <w:hyperlink r:id="rId35" w:history="1">
        <w:r>
          <w:rPr>
            <w:rStyle w:val="Lienhypertexte"/>
          </w:rPr>
          <w:t>plans SQL (../../</w:t>
        </w:r>
        <w:proofErr w:type="spellStart"/>
        <w:r>
          <w:rPr>
            <w:rStyle w:val="Lienhypertexte"/>
          </w:rPr>
          <w:t>results</w:t>
        </w:r>
        <w:proofErr w:type="spellEnd"/>
        <w:r>
          <w:rPr>
            <w:rStyle w:val="Lienhypertexte"/>
          </w:rPr>
          <w:t>/8a71072/x86-controle/explain-store.txt)</w:t>
        </w:r>
      </w:hyperlink>
      <w:r>
        <w:t xml:space="preserve"> ; pool </w:t>
      </w:r>
      <w:hyperlink r:id="rId36" w:history="1">
        <w:r>
          <w:rPr>
            <w:rStyle w:val="Lienhypertexte"/>
          </w:rPr>
          <w:t>A (../../</w:t>
        </w:r>
        <w:proofErr w:type="spellStart"/>
        <w:r>
          <w:rPr>
            <w:rStyle w:val="Lienhypertexte"/>
          </w:rPr>
          <w:t>results</w:t>
        </w:r>
        <w:proofErr w:type="spellEnd"/>
        <w:r>
          <w:rPr>
            <w:rStyle w:val="Lienhypertexte"/>
          </w:rPr>
          <w:t>/d533e30/m1-air/benchstat-pool.txt)</w:t>
        </w:r>
      </w:hyperlink>
      <w:r>
        <w:t xml:space="preserve"> / </w:t>
      </w:r>
      <w:hyperlink r:id="rId37" w:history="1">
        <w:r>
          <w:rPr>
            <w:rStyle w:val="Lienhypertexte"/>
          </w:rPr>
          <w:t>B (../../</w:t>
        </w:r>
        <w:proofErr w:type="spellStart"/>
        <w:r>
          <w:rPr>
            <w:rStyle w:val="Lienhypertexte"/>
          </w:rPr>
          <w:t>results</w:t>
        </w:r>
        <w:proofErr w:type="spellEnd"/>
        <w:r>
          <w:rPr>
            <w:rStyle w:val="Lienhypertexte"/>
          </w:rPr>
          <w:t>/935ffbc/x86-controle/benchstat-pool.txt)</w:t>
        </w:r>
      </w:hyperlink>
      <w:r>
        <w:t xml:space="preserve"> ; </w:t>
      </w:r>
      <w:hyperlink r:id="rId38" w:history="1">
        <w:r>
          <w:rPr>
            <w:rStyle w:val="Lienhypertexte"/>
          </w:rPr>
          <w:t>série (../../</w:t>
        </w:r>
        <w:proofErr w:type="spellStart"/>
        <w:r>
          <w:rPr>
            <w:rStyle w:val="Lienhypertexte"/>
          </w:rPr>
          <w:t>results</w:t>
        </w:r>
        <w:proofErr w:type="spellEnd"/>
        <w:r>
          <w:rPr>
            <w:rStyle w:val="Lienhypertexte"/>
          </w:rPr>
          <w:t>/935ffbc/x86-controle/benchstat-serie.txt)</w:t>
        </w:r>
      </w:hyperlink>
      <w:r>
        <w:t xml:space="preserve"> ; </w:t>
      </w:r>
      <w:hyperlink r:id="rId39" w:history="1">
        <w:r>
          <w:rPr>
            <w:rStyle w:val="Lienhypertexte"/>
          </w:rPr>
          <w:t>hachage corrigé (../../</w:t>
        </w:r>
        <w:proofErr w:type="spellStart"/>
        <w:r>
          <w:rPr>
            <w:rStyle w:val="Lienhypertexte"/>
          </w:rPr>
          <w:t>results</w:t>
        </w:r>
        <w:proofErr w:type="spellEnd"/>
        <w:r>
          <w:rPr>
            <w:rStyle w:val="Lienhypertexte"/>
          </w:rPr>
          <w:t>/935ffbc/x86-controle/empreinte.txt)</w:t>
        </w:r>
      </w:hyperlink>
      <w:r>
        <w:t>.</w:t>
      </w:r>
    </w:p>
    <w:p w14:paraId="5BF0635B" w14:textId="77777777" w:rsidR="00DF015D" w:rsidRDefault="00000000">
      <w:pPr>
        <w:pStyle w:val="Titre2"/>
      </w:pPr>
      <w:bookmarkStart w:id="11" w:name="h12"/>
      <w:r>
        <w:t>2.4 Coûts fixes et loi d'Amdahl</w:t>
      </w:r>
      <w:bookmarkEnd w:id="11"/>
    </w:p>
    <w:p w14:paraId="302088E1" w14:textId="77777777" w:rsidR="00DF015D" w:rsidRDefault="00000000">
      <w:r>
        <w:t xml:space="preserve">Les gains de </w:t>
      </w:r>
      <w:proofErr w:type="spellStart"/>
      <w:r>
        <w:rPr>
          <w:rFonts w:ascii="Consolas" w:eastAsia="Consolas" w:hAnsi="Consolas" w:cs="Consolas"/>
          <w:sz w:val="19"/>
          <w:szCs w:val="19"/>
          <w:shd w:val="clear" w:color="auto" w:fill="E8EEF5"/>
        </w:rPr>
        <w:t>Step</w:t>
      </w:r>
      <w:proofErr w:type="spellEnd"/>
      <w:r>
        <w:t xml:space="preserve"> dépassent ceux du binaire, qui inclut notamment la génération. Les compléments Hyperfine donnent la décomposition </w:t>
      </w:r>
      <w:r>
        <w:rPr>
          <w:b/>
          <w:bCs/>
        </w:rPr>
        <w:t>approximative</w:t>
      </w:r>
      <w:r>
        <w:t xml:space="preserve"> suivante :</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4271"/>
        <w:gridCol w:w="2566"/>
        <w:gridCol w:w="2566"/>
      </w:tblGrid>
      <w:tr w:rsidR="00DF015D" w14:paraId="3922E6A9"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6B2FEC03" w14:textId="77777777" w:rsidR="00DF015D" w:rsidRDefault="00000000">
            <w:pPr>
              <w:spacing w:after="0"/>
            </w:pPr>
            <w:proofErr w:type="spellStart"/>
            <w:proofErr w:type="gramStart"/>
            <w:r>
              <w:rPr>
                <w:rFonts w:ascii="Consolas" w:eastAsia="Consolas" w:hAnsi="Consolas" w:cs="Consolas"/>
                <w:b/>
                <w:bCs/>
                <w:sz w:val="19"/>
                <w:szCs w:val="19"/>
                <w:shd w:val="clear" w:color="auto" w:fill="E8EEF5"/>
              </w:rPr>
              <w:t>bitpack</w:t>
            </w:r>
            <w:proofErr w:type="spellEnd"/>
            <w:proofErr w:type="gramEnd"/>
            <w:r>
              <w:rPr>
                <w:b/>
                <w:bCs/>
              </w:rPr>
              <w:t>, 1024²</w:t>
            </w:r>
          </w:p>
        </w:tc>
        <w:tc>
          <w:tcPr>
            <w:tcW w:w="0" w:type="auto"/>
            <w:shd w:val="clear" w:color="auto" w:fill="E8EEF5"/>
            <w:tcMar>
              <w:top w:w="60" w:type="dxa"/>
              <w:left w:w="100" w:type="dxa"/>
              <w:bottom w:w="60" w:type="dxa"/>
              <w:right w:w="100" w:type="dxa"/>
            </w:tcMar>
          </w:tcPr>
          <w:p w14:paraId="287E2BD9" w14:textId="77777777" w:rsidR="00DF015D" w:rsidRDefault="00000000">
            <w:pPr>
              <w:spacing w:after="0"/>
              <w:jc w:val="right"/>
            </w:pPr>
            <w:r>
              <w:rPr>
                <w:b/>
                <w:bCs/>
              </w:rPr>
              <w:t>Banc A</w:t>
            </w:r>
          </w:p>
        </w:tc>
        <w:tc>
          <w:tcPr>
            <w:tcW w:w="0" w:type="auto"/>
            <w:shd w:val="clear" w:color="auto" w:fill="E8EEF5"/>
            <w:tcMar>
              <w:top w:w="60" w:type="dxa"/>
              <w:left w:w="100" w:type="dxa"/>
              <w:bottom w:w="60" w:type="dxa"/>
              <w:right w:w="100" w:type="dxa"/>
            </w:tcMar>
          </w:tcPr>
          <w:p w14:paraId="0B64E7F2" w14:textId="77777777" w:rsidR="00DF015D" w:rsidRDefault="00000000">
            <w:pPr>
              <w:spacing w:after="0"/>
              <w:jc w:val="right"/>
            </w:pPr>
            <w:r>
              <w:rPr>
                <w:b/>
                <w:bCs/>
              </w:rPr>
              <w:t>Banc B</w:t>
            </w:r>
          </w:p>
        </w:tc>
      </w:tr>
      <w:tr w:rsidR="00DF015D" w14:paraId="2735525F" w14:textId="77777777">
        <w:tblPrEx>
          <w:tblCellMar>
            <w:top w:w="0" w:type="dxa"/>
            <w:bottom w:w="0" w:type="dxa"/>
          </w:tblCellMar>
        </w:tblPrEx>
        <w:trPr>
          <w:cantSplit/>
        </w:trPr>
        <w:tc>
          <w:tcPr>
            <w:tcW w:w="0" w:type="auto"/>
            <w:tcMar>
              <w:top w:w="60" w:type="dxa"/>
              <w:left w:w="100" w:type="dxa"/>
              <w:bottom w:w="60" w:type="dxa"/>
              <w:right w:w="100" w:type="dxa"/>
            </w:tcMar>
          </w:tcPr>
          <w:p w14:paraId="0AF7C0A2" w14:textId="77777777" w:rsidR="00DF015D" w:rsidRDefault="00000000">
            <w:pPr>
              <w:spacing w:after="0"/>
            </w:pPr>
            <w:r>
              <w:t>Binaire, 500 tours / 64 foyers</w:t>
            </w:r>
          </w:p>
        </w:tc>
        <w:tc>
          <w:tcPr>
            <w:tcW w:w="0" w:type="auto"/>
            <w:tcMar>
              <w:top w:w="60" w:type="dxa"/>
              <w:left w:w="100" w:type="dxa"/>
              <w:bottom w:w="60" w:type="dxa"/>
              <w:right w:w="100" w:type="dxa"/>
            </w:tcMar>
          </w:tcPr>
          <w:p w14:paraId="5DA5B528" w14:textId="77777777" w:rsidR="00DF015D" w:rsidRDefault="00000000">
            <w:pPr>
              <w:spacing w:after="0"/>
              <w:jc w:val="right"/>
            </w:pPr>
            <w:r>
              <w:t>591,6 ms</w:t>
            </w:r>
          </w:p>
        </w:tc>
        <w:tc>
          <w:tcPr>
            <w:tcW w:w="0" w:type="auto"/>
            <w:tcMar>
              <w:top w:w="60" w:type="dxa"/>
              <w:left w:w="100" w:type="dxa"/>
              <w:bottom w:w="60" w:type="dxa"/>
              <w:right w:w="100" w:type="dxa"/>
            </w:tcMar>
          </w:tcPr>
          <w:p w14:paraId="3923A31D" w14:textId="77777777" w:rsidR="00DF015D" w:rsidRDefault="00000000">
            <w:pPr>
              <w:spacing w:after="0"/>
              <w:jc w:val="right"/>
            </w:pPr>
            <w:r>
              <w:t>766,1 ms</w:t>
            </w:r>
          </w:p>
        </w:tc>
      </w:tr>
      <w:tr w:rsidR="00DF015D" w14:paraId="0972AFCB"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43A5E140" w14:textId="77777777" w:rsidR="00DF015D" w:rsidRDefault="00000000">
            <w:pPr>
              <w:spacing w:after="0"/>
            </w:pPr>
            <w:r>
              <w:t>Référence hors tours</w:t>
            </w:r>
          </w:p>
        </w:tc>
        <w:tc>
          <w:tcPr>
            <w:tcW w:w="0" w:type="auto"/>
            <w:shd w:val="clear" w:color="auto" w:fill="F2F6FA"/>
            <w:tcMar>
              <w:top w:w="60" w:type="dxa"/>
              <w:left w:w="100" w:type="dxa"/>
              <w:bottom w:w="60" w:type="dxa"/>
              <w:right w:w="100" w:type="dxa"/>
            </w:tcMar>
          </w:tcPr>
          <w:p w14:paraId="4DBF2CD1" w14:textId="77777777" w:rsidR="00DF015D" w:rsidRDefault="00000000">
            <w:pPr>
              <w:spacing w:after="0"/>
              <w:jc w:val="right"/>
            </w:pPr>
            <w:r>
              <w:t>508,2 ± 14,5 ms</w:t>
            </w:r>
          </w:p>
        </w:tc>
        <w:tc>
          <w:tcPr>
            <w:tcW w:w="0" w:type="auto"/>
            <w:shd w:val="clear" w:color="auto" w:fill="F2F6FA"/>
            <w:tcMar>
              <w:top w:w="60" w:type="dxa"/>
              <w:left w:w="100" w:type="dxa"/>
              <w:bottom w:w="60" w:type="dxa"/>
              <w:right w:w="100" w:type="dxa"/>
            </w:tcMar>
          </w:tcPr>
          <w:p w14:paraId="3A271C3A" w14:textId="77777777" w:rsidR="00DF015D" w:rsidRDefault="00000000">
            <w:pPr>
              <w:spacing w:after="0"/>
              <w:jc w:val="right"/>
            </w:pPr>
            <w:r>
              <w:t>682,3 ± 13,1 ms</w:t>
            </w:r>
          </w:p>
        </w:tc>
      </w:tr>
      <w:tr w:rsidR="00DF015D" w14:paraId="328375DE" w14:textId="77777777">
        <w:tblPrEx>
          <w:tblCellMar>
            <w:top w:w="0" w:type="dxa"/>
            <w:bottom w:w="0" w:type="dxa"/>
          </w:tblCellMar>
        </w:tblPrEx>
        <w:trPr>
          <w:cantSplit/>
        </w:trPr>
        <w:tc>
          <w:tcPr>
            <w:tcW w:w="0" w:type="auto"/>
            <w:tcMar>
              <w:top w:w="60" w:type="dxa"/>
              <w:left w:w="100" w:type="dxa"/>
              <w:bottom w:w="60" w:type="dxa"/>
              <w:right w:w="100" w:type="dxa"/>
            </w:tcMar>
          </w:tcPr>
          <w:p w14:paraId="0FCEC69B" w14:textId="77777777" w:rsidR="00DF015D" w:rsidRDefault="00000000">
            <w:pPr>
              <w:spacing w:after="0"/>
            </w:pPr>
            <w:r>
              <w:t>Différence des moyennes</w:t>
            </w:r>
          </w:p>
        </w:tc>
        <w:tc>
          <w:tcPr>
            <w:tcW w:w="0" w:type="auto"/>
            <w:tcMar>
              <w:top w:w="60" w:type="dxa"/>
              <w:left w:w="100" w:type="dxa"/>
              <w:bottom w:w="60" w:type="dxa"/>
              <w:right w:w="100" w:type="dxa"/>
            </w:tcMar>
          </w:tcPr>
          <w:p w14:paraId="0AA5E335" w14:textId="77777777" w:rsidR="00DF015D" w:rsidRDefault="00000000">
            <w:pPr>
              <w:spacing w:after="0"/>
              <w:jc w:val="right"/>
            </w:pPr>
            <w:r>
              <w:t>83,4 ms (14,1 %)</w:t>
            </w:r>
          </w:p>
        </w:tc>
        <w:tc>
          <w:tcPr>
            <w:tcW w:w="0" w:type="auto"/>
            <w:tcMar>
              <w:top w:w="60" w:type="dxa"/>
              <w:left w:w="100" w:type="dxa"/>
              <w:bottom w:w="60" w:type="dxa"/>
              <w:right w:w="100" w:type="dxa"/>
            </w:tcMar>
          </w:tcPr>
          <w:p w14:paraId="190A12E4" w14:textId="77777777" w:rsidR="00DF015D" w:rsidRDefault="00000000">
            <w:pPr>
              <w:spacing w:after="0"/>
              <w:jc w:val="right"/>
            </w:pPr>
            <w:r>
              <w:t>83,8 ms (10,9 %)</w:t>
            </w:r>
          </w:p>
        </w:tc>
      </w:tr>
    </w:tbl>
    <w:p w14:paraId="784D9299" w14:textId="77777777" w:rsidR="00DF015D" w:rsidRDefault="00DF015D"/>
    <w:p w14:paraId="52FDE653" w14:textId="77777777" w:rsidR="00DF015D" w:rsidRDefault="00000000">
      <w:r>
        <w:lastRenderedPageBreak/>
        <w:t xml:space="preserve">La référence A est « </w:t>
      </w:r>
      <w:proofErr w:type="spellStart"/>
      <w:r>
        <w:t>bitpack</w:t>
      </w:r>
      <w:proofErr w:type="spellEnd"/>
      <w:r>
        <w:t xml:space="preserve"> 0 tour » ; celle de B est étiquetée « </w:t>
      </w:r>
      <w:proofErr w:type="spellStart"/>
      <w:r>
        <w:t>generation</w:t>
      </w:r>
      <w:proofErr w:type="spellEnd"/>
      <w:r>
        <w:t xml:space="preserve"> seule », sans commande détaillée archivée. </w:t>
      </w:r>
      <w:r>
        <w:rPr>
          <w:b/>
          <w:bCs/>
        </w:rPr>
        <w:t>Zéro tour inclut encore le démarrage et le constructeur dans la CLI</w:t>
      </w:r>
      <w:r>
        <w:t xml:space="preserve"> : ce n'est pas une mesure isolée de </w:t>
      </w:r>
      <w:proofErr w:type="spellStart"/>
      <w:r>
        <w:rPr>
          <w:rFonts w:ascii="Consolas" w:eastAsia="Consolas" w:hAnsi="Consolas" w:cs="Consolas"/>
          <w:sz w:val="19"/>
          <w:szCs w:val="19"/>
          <w:shd w:val="clear" w:color="auto" w:fill="E8EEF5"/>
        </w:rPr>
        <w:t>Generate</w:t>
      </w:r>
      <w:proofErr w:type="spellEnd"/>
      <w:r>
        <w:t>, et les soustractions restent sensibles au bruit.</w:t>
      </w:r>
    </w:p>
    <w:p w14:paraId="7179E9F9" w14:textId="77777777" w:rsidR="00DF015D" w:rsidRDefault="00000000">
      <w:r>
        <w:t xml:space="preserve">Amdahl donne </w:t>
      </w:r>
      <w:r>
        <w:rPr>
          <w:rFonts w:ascii="Consolas" w:eastAsia="Consolas" w:hAnsi="Consolas" w:cs="Consolas"/>
          <w:sz w:val="19"/>
          <w:szCs w:val="19"/>
          <w:shd w:val="clear" w:color="auto" w:fill="E8EEF5"/>
        </w:rPr>
        <w:t>accélération globale = 1 / ((1 − f) + f / s)</w:t>
      </w:r>
      <w:r>
        <w:t xml:space="preserve">. </w:t>
      </w:r>
      <w:r>
        <w:rPr>
          <w:b/>
          <w:bCs/>
        </w:rPr>
        <w:t>Si</w:t>
      </w:r>
      <w:r>
        <w:t xml:space="preserve"> la fraction accélérable vaut 11 à 14 %, la supprimer entièrement réduit le temps total de 11 à 14 % (×1,12 à ×1,16) ; la diviser par deux ne réduit le total que de 5,5 à 7 %.</w:t>
      </w:r>
    </w:p>
    <w:p w14:paraId="6D11DDE8" w14:textId="77777777" w:rsidR="00DF015D" w:rsidRDefault="00000000">
      <w:r>
        <w:t xml:space="preserve">L'essai creux B illustre cette limite : </w:t>
      </w:r>
      <w:proofErr w:type="spellStart"/>
      <w:r>
        <w:rPr>
          <w:rFonts w:ascii="Consolas" w:eastAsia="Consolas" w:hAnsi="Consolas" w:cs="Consolas"/>
          <w:sz w:val="19"/>
          <w:szCs w:val="19"/>
          <w:shd w:val="clear" w:color="auto" w:fill="E8EEF5"/>
        </w:rPr>
        <w:t>bitpack</w:t>
      </w:r>
      <w:proofErr w:type="spellEnd"/>
      <w:r>
        <w:rPr>
          <w:rFonts w:ascii="Consolas" w:eastAsia="Consolas" w:hAnsi="Consolas" w:cs="Consolas"/>
          <w:sz w:val="19"/>
          <w:szCs w:val="19"/>
          <w:shd w:val="clear" w:color="auto" w:fill="E8EEF5"/>
        </w:rPr>
        <w:t xml:space="preserve"> → front</w:t>
      </w:r>
      <w:r>
        <w:t xml:space="preserve"> accélère le </w:t>
      </w:r>
      <w:proofErr w:type="spellStart"/>
      <w:r>
        <w:t>microbenchmark</w:t>
      </w:r>
      <w:proofErr w:type="spellEnd"/>
      <w:r>
        <w:t xml:space="preserve">, mais le binaire passe de </w:t>
      </w:r>
      <w:r>
        <w:rPr>
          <w:b/>
          <w:bCs/>
        </w:rPr>
        <w:t>686,8 ± 11,2 à 686,5 ± 11,2 ms</w:t>
      </w:r>
      <w:r>
        <w:t xml:space="preserve">, sans gain discernable. </w:t>
      </w:r>
      <w:r>
        <w:rPr>
          <w:b/>
          <w:bCs/>
        </w:rPr>
        <w:t xml:space="preserve">Ce test ne comporte pas </w:t>
      </w:r>
      <w:proofErr w:type="spellStart"/>
      <w:r>
        <w:rPr>
          <w:rFonts w:ascii="Consolas" w:eastAsia="Consolas" w:hAnsi="Consolas" w:cs="Consolas"/>
          <w:b/>
          <w:bCs/>
          <w:sz w:val="19"/>
          <w:szCs w:val="19"/>
          <w:shd w:val="clear" w:color="auto" w:fill="E8EEF5"/>
        </w:rPr>
        <w:t>counters</w:t>
      </w:r>
      <w:proofErr w:type="spellEnd"/>
      <w:r>
        <w:t xml:space="preserve"> : il ne démontre pas l'absence de gain global face à cette base. Les quelques millisecondes résiduelles ne permettent pas non plus de fixer un plafond précis à 0,6 %.</w:t>
      </w:r>
    </w:p>
    <w:p w14:paraId="617AEF36" w14:textId="77777777" w:rsidR="00DF015D" w:rsidRDefault="00000000">
      <w:r>
        <w:rPr>
          <w:b/>
          <w:bCs/>
        </w:rPr>
        <w:t>Suite proposée :</w:t>
      </w:r>
      <w:r>
        <w:t xml:space="preserve"> chronométrer séparément génération, construction et tours, puis compléter </w:t>
      </w:r>
      <w:r>
        <w:rPr>
          <w:rFonts w:ascii="Consolas" w:eastAsia="Consolas" w:hAnsi="Consolas" w:cs="Consolas"/>
          <w:sz w:val="19"/>
          <w:szCs w:val="19"/>
          <w:shd w:val="clear" w:color="auto" w:fill="E8EEF5"/>
        </w:rPr>
        <w:t>front/</w:t>
      </w:r>
      <w:proofErr w:type="spellStart"/>
      <w:r>
        <w:rPr>
          <w:rFonts w:ascii="Consolas" w:eastAsia="Consolas" w:hAnsi="Consolas" w:cs="Consolas"/>
          <w:sz w:val="19"/>
          <w:szCs w:val="19"/>
          <w:shd w:val="clear" w:color="auto" w:fill="E8EEF5"/>
        </w:rPr>
        <w:t>counters</w:t>
      </w:r>
      <w:proofErr w:type="spellEnd"/>
      <w:r>
        <w:t xml:space="preserve"> sur le binaire creux. Le profil CPU actuel exclut </w:t>
      </w:r>
      <w:proofErr w:type="spellStart"/>
      <w:r>
        <w:rPr>
          <w:rFonts w:ascii="Consolas" w:eastAsia="Consolas" w:hAnsi="Consolas" w:cs="Consolas"/>
          <w:sz w:val="19"/>
          <w:szCs w:val="19"/>
          <w:shd w:val="clear" w:color="auto" w:fill="E8EEF5"/>
        </w:rPr>
        <w:t>Generate</w:t>
      </w:r>
      <w:proofErr w:type="spellEnd"/>
      <w:r>
        <w:t xml:space="preserve"> : il faut d'abord le mesurer avant de tester la réutilisation des tris de quantiles, la réduction des modulos du lissage ou sa parallélisation bornée. Aucun gain futur n'est présenté comme acquis.</w:t>
      </w:r>
    </w:p>
    <w:p w14:paraId="4437D40B" w14:textId="77777777" w:rsidR="00DF015D" w:rsidRDefault="00000000">
      <w:r>
        <w:t xml:space="preserve">Sources : </w:t>
      </w:r>
      <w:hyperlink r:id="rId40" w:history="1">
        <w:r>
          <w:rPr>
            <w:rStyle w:val="Lienhypertexte"/>
          </w:rPr>
          <w:t>zéro tour A (../../</w:t>
        </w:r>
        <w:proofErr w:type="spellStart"/>
        <w:r>
          <w:rPr>
            <w:rStyle w:val="Lienhypertexte"/>
          </w:rPr>
          <w:t>results</w:t>
        </w:r>
        <w:proofErr w:type="spellEnd"/>
        <w:r>
          <w:rPr>
            <w:rStyle w:val="Lienhypertexte"/>
          </w:rPr>
          <w:t>/981c735/m1-air/</w:t>
        </w:r>
        <w:proofErr w:type="spellStart"/>
        <w:r>
          <w:rPr>
            <w:rStyle w:val="Lienhypertexte"/>
          </w:rPr>
          <w:t>zero-turns-hyperfine.json</w:t>
        </w:r>
        <w:proofErr w:type="spellEnd"/>
        <w:r>
          <w:rPr>
            <w:rStyle w:val="Lienhypertexte"/>
          </w:rPr>
          <w:t>)</w:t>
        </w:r>
      </w:hyperlink>
      <w:r>
        <w:t xml:space="preserve"> ; </w:t>
      </w:r>
      <w:hyperlink r:id="rId41" w:history="1">
        <w:r>
          <w:rPr>
            <w:rStyle w:val="Lienhypertexte"/>
          </w:rPr>
          <w:t xml:space="preserve">essai creux B </w:t>
        </w:r>
        <w:proofErr w:type="gramStart"/>
        <w:r>
          <w:rPr>
            <w:rStyle w:val="Lienhypertexte"/>
          </w:rPr>
          <w:t>(../..</w:t>
        </w:r>
        <w:proofErr w:type="gramEnd"/>
        <w:r>
          <w:rPr>
            <w:rStyle w:val="Lienhypertexte"/>
          </w:rPr>
          <w:t>/</w:t>
        </w:r>
        <w:proofErr w:type="spellStart"/>
        <w:r>
          <w:rPr>
            <w:rStyle w:val="Lienhypertexte"/>
          </w:rPr>
          <w:t>results</w:t>
        </w:r>
        <w:proofErr w:type="spellEnd"/>
        <w:r>
          <w:rPr>
            <w:rStyle w:val="Lienhypertexte"/>
          </w:rPr>
          <w:t>/981c735/x86-controle/front50-hyperfine.md)</w:t>
        </w:r>
      </w:hyperlink>
      <w:r>
        <w:t xml:space="preserve"> ; </w:t>
      </w:r>
      <w:hyperlink r:id="rId42" w:history="1">
        <w:r>
          <w:rPr>
            <w:rStyle w:val="Lienhypertexte"/>
          </w:rPr>
          <w:t xml:space="preserve">périmètre de la CLI </w:t>
        </w:r>
        <w:proofErr w:type="gramStart"/>
        <w:r>
          <w:rPr>
            <w:rStyle w:val="Lienhypertexte"/>
          </w:rPr>
          <w:t>(../..</w:t>
        </w:r>
        <w:proofErr w:type="gramEnd"/>
        <w:r>
          <w:rPr>
            <w:rStyle w:val="Lienhypertexte"/>
          </w:rPr>
          <w:t>/cmd/</w:t>
        </w:r>
        <w:proofErr w:type="spellStart"/>
        <w:r>
          <w:rPr>
            <w:rStyle w:val="Lienhypertexte"/>
          </w:rPr>
          <w:t>wildfire</w:t>
        </w:r>
        <w:proofErr w:type="spellEnd"/>
        <w:r>
          <w:rPr>
            <w:rStyle w:val="Lienhypertexte"/>
          </w:rPr>
          <w:t>/</w:t>
        </w:r>
        <w:proofErr w:type="spellStart"/>
        <w:proofErr w:type="gramStart"/>
        <w:r>
          <w:rPr>
            <w:rStyle w:val="Lienhypertexte"/>
          </w:rPr>
          <w:t>main.go</w:t>
        </w:r>
        <w:proofErr w:type="spellEnd"/>
        <w:proofErr w:type="gramEnd"/>
        <w:r>
          <w:rPr>
            <w:rStyle w:val="Lienhypertexte"/>
          </w:rPr>
          <w:t>)</w:t>
        </w:r>
      </w:hyperlink>
      <w:r>
        <w:t xml:space="preserve"> ; </w:t>
      </w:r>
      <w:hyperlink r:id="rId43" w:history="1">
        <w:r>
          <w:rPr>
            <w:rStyle w:val="Lienhypertexte"/>
          </w:rPr>
          <w:t xml:space="preserve">générateur </w:t>
        </w:r>
        <w:proofErr w:type="gramStart"/>
        <w:r>
          <w:rPr>
            <w:rStyle w:val="Lienhypertexte"/>
          </w:rPr>
          <w:t>(../..</w:t>
        </w:r>
        <w:proofErr w:type="gramEnd"/>
        <w:r>
          <w:rPr>
            <w:rStyle w:val="Lienhypertexte"/>
          </w:rPr>
          <w:t>/</w:t>
        </w:r>
        <w:proofErr w:type="spellStart"/>
        <w:r>
          <w:rPr>
            <w:rStyle w:val="Lienhypertexte"/>
          </w:rPr>
          <w:t>internal</w:t>
        </w:r>
        <w:proofErr w:type="spellEnd"/>
        <w:r>
          <w:rPr>
            <w:rStyle w:val="Lienhypertexte"/>
          </w:rPr>
          <w:t>/</w:t>
        </w:r>
        <w:proofErr w:type="spellStart"/>
        <w:r>
          <w:rPr>
            <w:rStyle w:val="Lienhypertexte"/>
          </w:rPr>
          <w:t>fire</w:t>
        </w:r>
        <w:proofErr w:type="spellEnd"/>
        <w:r>
          <w:rPr>
            <w:rStyle w:val="Lienhypertexte"/>
          </w:rPr>
          <w:t>/</w:t>
        </w:r>
        <w:proofErr w:type="spellStart"/>
        <w:proofErr w:type="gramStart"/>
        <w:r>
          <w:rPr>
            <w:rStyle w:val="Lienhypertexte"/>
          </w:rPr>
          <w:t>carte.go</w:t>
        </w:r>
        <w:proofErr w:type="spellEnd"/>
        <w:proofErr w:type="gramEnd"/>
        <w:r>
          <w:rPr>
            <w:rStyle w:val="Lienhypertexte"/>
          </w:rPr>
          <w:t>)</w:t>
        </w:r>
      </w:hyperlink>
      <w:r>
        <w:t>.</w:t>
      </w:r>
    </w:p>
    <w:p w14:paraId="2CCE7347" w14:textId="77777777" w:rsidR="00DF015D" w:rsidRDefault="00000000">
      <w:pPr>
        <w:pStyle w:val="Titre1"/>
      </w:pPr>
      <w:bookmarkStart w:id="12" w:name="h13"/>
      <w:r>
        <w:t>Conclusion</w:t>
      </w:r>
      <w:bookmarkEnd w:id="12"/>
    </w:p>
    <w:p w14:paraId="07293700" w14:textId="77777777" w:rsidR="00DF015D" w:rsidRDefault="00000000">
      <w:proofErr w:type="spellStart"/>
      <w:proofErr w:type="gramStart"/>
      <w:r>
        <w:rPr>
          <w:rFonts w:ascii="Consolas" w:eastAsia="Consolas" w:hAnsi="Consolas" w:cs="Consolas"/>
          <w:b/>
          <w:bCs/>
          <w:sz w:val="19"/>
          <w:szCs w:val="19"/>
          <w:shd w:val="clear" w:color="auto" w:fill="E8EEF5"/>
        </w:rPr>
        <w:t>bitpack</w:t>
      </w:r>
      <w:proofErr w:type="spellEnd"/>
      <w:proofErr w:type="gramEnd"/>
      <w:r>
        <w:rPr>
          <w:b/>
          <w:bCs/>
        </w:rPr>
        <w:t xml:space="preserve"> est le meilleur choix mesuré pour 500 tours / 64 foyers : environ ×11 sur les deux bancs. </w:t>
      </w:r>
      <w:proofErr w:type="gramStart"/>
      <w:r>
        <w:rPr>
          <w:rFonts w:ascii="Consolas" w:eastAsia="Consolas" w:hAnsi="Consolas" w:cs="Consolas"/>
          <w:b/>
          <w:bCs/>
          <w:sz w:val="19"/>
          <w:szCs w:val="19"/>
          <w:shd w:val="clear" w:color="auto" w:fill="E8EEF5"/>
        </w:rPr>
        <w:t>front</w:t>
      </w:r>
      <w:proofErr w:type="gramEnd"/>
      <w:r>
        <w:rPr>
          <w:b/>
          <w:bCs/>
        </w:rPr>
        <w:t xml:space="preserve"> réussit l'optimisation creuse, au prix d'une forte capacité mémoire réservée.</w:t>
      </w:r>
      <w:r>
        <w:t xml:space="preserve"> Le choix dépend donc de la charge, pas d'un classement universel des moteurs. La CLI conserve </w:t>
      </w:r>
      <w:proofErr w:type="spellStart"/>
      <w:r>
        <w:rPr>
          <w:rFonts w:ascii="Consolas" w:eastAsia="Consolas" w:hAnsi="Consolas" w:cs="Consolas"/>
          <w:sz w:val="19"/>
          <w:szCs w:val="19"/>
          <w:shd w:val="clear" w:color="auto" w:fill="E8EEF5"/>
        </w:rPr>
        <w:t>naive</w:t>
      </w:r>
      <w:proofErr w:type="spellEnd"/>
      <w:r>
        <w:t xml:space="preserve"> par défaut.</w:t>
      </w:r>
    </w:p>
    <w:p w14:paraId="532FA40F" w14:textId="77777777" w:rsidR="00DF015D" w:rsidRDefault="00000000">
      <w:r>
        <w:t>Le volet I/O confirme l'intérêt du format compact, du groupage et de la sélectivité des index ; la déduplication rappelle que le coût d'une optimisation peut dépasser le travail évité. La priorité suivante est la mesure isolée de la génération ; la scalabilité multicœur reste à démontrer.</w:t>
      </w:r>
    </w:p>
    <w:p w14:paraId="65B5C1F7" w14:textId="77777777" w:rsidR="00DF015D" w:rsidRDefault="00000000">
      <w:pPr>
        <w:pStyle w:val="Titre1"/>
      </w:pPr>
      <w:bookmarkStart w:id="13" w:name="h14"/>
      <w:r>
        <w:t>Annexe - Gouvernance technique IA</w:t>
      </w:r>
      <w:bookmarkEnd w:id="13"/>
    </w:p>
    <w:p w14:paraId="08DF1DDD" w14:textId="77777777" w:rsidR="00DF015D" w:rsidRDefault="00000000">
      <w:r>
        <w:t xml:space="preserve">La </w:t>
      </w:r>
      <w:hyperlink r:id="rId44" w:history="1">
        <w:r>
          <w:rPr>
            <w:rStyle w:val="Lienhypertexte"/>
          </w:rPr>
          <w:t xml:space="preserve">constitution du dépôt </w:t>
        </w:r>
        <w:proofErr w:type="gramStart"/>
        <w:r>
          <w:rPr>
            <w:rStyle w:val="Lienhypertexte"/>
          </w:rPr>
          <w:t>(../..</w:t>
        </w:r>
        <w:proofErr w:type="gramEnd"/>
        <w:r>
          <w:rPr>
            <w:rStyle w:val="Lienhypertexte"/>
          </w:rPr>
          <w:t>/constitution.md)</w:t>
        </w:r>
      </w:hyperlink>
      <w:r>
        <w:t xml:space="preserve"> fixe quatre directives :</w:t>
      </w:r>
    </w:p>
    <w:tbl>
      <w:tblPr>
        <w:tblW w:w="5000" w:type="pct"/>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CellMar>
          <w:left w:w="10" w:type="dxa"/>
          <w:right w:w="10" w:type="dxa"/>
        </w:tblCellMar>
        <w:tblLook w:val="0000" w:firstRow="0" w:lastRow="0" w:firstColumn="0" w:lastColumn="0" w:noHBand="0" w:noVBand="0"/>
      </w:tblPr>
      <w:tblGrid>
        <w:gridCol w:w="1240"/>
        <w:gridCol w:w="8163"/>
      </w:tblGrid>
      <w:tr w:rsidR="00DF015D" w14:paraId="2607BFF5" w14:textId="77777777">
        <w:tblPrEx>
          <w:tblCellMar>
            <w:top w:w="0" w:type="dxa"/>
            <w:bottom w:w="0" w:type="dxa"/>
          </w:tblCellMar>
        </w:tblPrEx>
        <w:trPr>
          <w:cantSplit/>
          <w:tblHeader/>
        </w:trPr>
        <w:tc>
          <w:tcPr>
            <w:tcW w:w="0" w:type="auto"/>
            <w:shd w:val="clear" w:color="auto" w:fill="E8EEF5"/>
            <w:tcMar>
              <w:top w:w="60" w:type="dxa"/>
              <w:left w:w="100" w:type="dxa"/>
              <w:bottom w:w="60" w:type="dxa"/>
              <w:right w:w="100" w:type="dxa"/>
            </w:tcMar>
          </w:tcPr>
          <w:p w14:paraId="728967CC" w14:textId="77777777" w:rsidR="00DF015D" w:rsidRDefault="00000000">
            <w:pPr>
              <w:spacing w:after="0"/>
            </w:pPr>
            <w:r>
              <w:rPr>
                <w:b/>
                <w:bCs/>
              </w:rPr>
              <w:t>Directive</w:t>
            </w:r>
          </w:p>
        </w:tc>
        <w:tc>
          <w:tcPr>
            <w:tcW w:w="0" w:type="auto"/>
            <w:shd w:val="clear" w:color="auto" w:fill="E8EEF5"/>
            <w:tcMar>
              <w:top w:w="60" w:type="dxa"/>
              <w:left w:w="100" w:type="dxa"/>
              <w:bottom w:w="60" w:type="dxa"/>
              <w:right w:w="100" w:type="dxa"/>
            </w:tcMar>
          </w:tcPr>
          <w:p w14:paraId="1C5FE603" w14:textId="77777777" w:rsidR="00DF015D" w:rsidRDefault="00000000">
            <w:pPr>
              <w:spacing w:after="0"/>
            </w:pPr>
            <w:r>
              <w:rPr>
                <w:b/>
                <w:bCs/>
              </w:rPr>
              <w:t>Application attendue</w:t>
            </w:r>
          </w:p>
        </w:tc>
      </w:tr>
      <w:tr w:rsidR="00DF015D" w14:paraId="2E37A941" w14:textId="77777777">
        <w:tblPrEx>
          <w:tblCellMar>
            <w:top w:w="0" w:type="dxa"/>
            <w:bottom w:w="0" w:type="dxa"/>
          </w:tblCellMar>
        </w:tblPrEx>
        <w:trPr>
          <w:cantSplit/>
        </w:trPr>
        <w:tc>
          <w:tcPr>
            <w:tcW w:w="0" w:type="auto"/>
            <w:tcMar>
              <w:top w:w="60" w:type="dxa"/>
              <w:left w:w="100" w:type="dxa"/>
              <w:bottom w:w="60" w:type="dxa"/>
              <w:right w:w="100" w:type="dxa"/>
            </w:tcMar>
          </w:tcPr>
          <w:p w14:paraId="125BDCB1" w14:textId="77777777" w:rsidR="00DF015D" w:rsidRDefault="00000000">
            <w:pPr>
              <w:spacing w:after="0"/>
            </w:pPr>
            <w:r>
              <w:t>Rôle</w:t>
            </w:r>
          </w:p>
        </w:tc>
        <w:tc>
          <w:tcPr>
            <w:tcW w:w="0" w:type="auto"/>
            <w:tcMar>
              <w:top w:w="60" w:type="dxa"/>
              <w:left w:w="100" w:type="dxa"/>
              <w:bottom w:w="60" w:type="dxa"/>
              <w:right w:w="100" w:type="dxa"/>
            </w:tcMar>
          </w:tcPr>
          <w:p w14:paraId="692E3F1A" w14:textId="77777777" w:rsidR="00DF015D" w:rsidRDefault="00000000">
            <w:pPr>
              <w:spacing w:after="0"/>
            </w:pPr>
            <w:r>
              <w:t xml:space="preserve">Ingénieur performance ; correction prioritaire ; </w:t>
            </w:r>
            <w:proofErr w:type="spellStart"/>
            <w:r>
              <w:t>baseline</w:t>
            </w:r>
            <w:proofErr w:type="spellEnd"/>
            <w:r>
              <w:t xml:space="preserve"> et tests de référence figés</w:t>
            </w:r>
          </w:p>
        </w:tc>
      </w:tr>
      <w:tr w:rsidR="00DF015D" w14:paraId="14F091E3"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2864F02A" w14:textId="77777777" w:rsidR="00DF015D" w:rsidRDefault="00000000">
            <w:pPr>
              <w:spacing w:after="0"/>
            </w:pPr>
            <w:r>
              <w:t>Contraintes</w:t>
            </w:r>
          </w:p>
        </w:tc>
        <w:tc>
          <w:tcPr>
            <w:tcW w:w="0" w:type="auto"/>
            <w:shd w:val="clear" w:color="auto" w:fill="F2F6FA"/>
            <w:tcMar>
              <w:top w:w="60" w:type="dxa"/>
              <w:left w:w="100" w:type="dxa"/>
              <w:bottom w:w="60" w:type="dxa"/>
              <w:right w:w="100" w:type="dxa"/>
            </w:tcMar>
          </w:tcPr>
          <w:p w14:paraId="435E5506" w14:textId="77777777" w:rsidR="00DF015D" w:rsidRDefault="00000000">
            <w:pPr>
              <w:spacing w:after="0"/>
            </w:pPr>
            <w:r>
              <w:t>Éviter chaînes, allocations injustifiées, goroutines non bornées et verrous par case sur le chemin chaud</w:t>
            </w:r>
          </w:p>
        </w:tc>
      </w:tr>
      <w:tr w:rsidR="00DF015D" w14:paraId="1593FFD1" w14:textId="77777777">
        <w:tblPrEx>
          <w:tblCellMar>
            <w:top w:w="0" w:type="dxa"/>
            <w:bottom w:w="0" w:type="dxa"/>
          </w:tblCellMar>
        </w:tblPrEx>
        <w:trPr>
          <w:cantSplit/>
        </w:trPr>
        <w:tc>
          <w:tcPr>
            <w:tcW w:w="0" w:type="auto"/>
            <w:tcMar>
              <w:top w:w="60" w:type="dxa"/>
              <w:left w:w="100" w:type="dxa"/>
              <w:bottom w:w="60" w:type="dxa"/>
              <w:right w:w="100" w:type="dxa"/>
            </w:tcMar>
          </w:tcPr>
          <w:p w14:paraId="6C19689C" w14:textId="77777777" w:rsidR="00DF015D" w:rsidRDefault="00000000">
            <w:pPr>
              <w:spacing w:after="0"/>
            </w:pPr>
            <w:r>
              <w:t>Preuve</w:t>
            </w:r>
          </w:p>
        </w:tc>
        <w:tc>
          <w:tcPr>
            <w:tcW w:w="0" w:type="auto"/>
            <w:tcMar>
              <w:top w:w="60" w:type="dxa"/>
              <w:left w:w="100" w:type="dxa"/>
              <w:bottom w:w="60" w:type="dxa"/>
              <w:right w:w="100" w:type="dxa"/>
            </w:tcMar>
          </w:tcPr>
          <w:p w14:paraId="25CF1CE3" w14:textId="77777777" w:rsidR="00DF015D" w:rsidRDefault="00000000">
            <w:pPr>
              <w:spacing w:after="0"/>
            </w:pPr>
            <w:r>
              <w:t>Hypothèse chiffrée + commande de mesure ; documenter gains, régressions et résultats non significatifs</w:t>
            </w:r>
          </w:p>
        </w:tc>
      </w:tr>
      <w:tr w:rsidR="00DF015D" w14:paraId="42AC82BD" w14:textId="77777777">
        <w:tblPrEx>
          <w:tblCellMar>
            <w:top w:w="0" w:type="dxa"/>
            <w:bottom w:w="0" w:type="dxa"/>
          </w:tblCellMar>
        </w:tblPrEx>
        <w:trPr>
          <w:cantSplit/>
        </w:trPr>
        <w:tc>
          <w:tcPr>
            <w:tcW w:w="0" w:type="auto"/>
            <w:shd w:val="clear" w:color="auto" w:fill="F2F6FA"/>
            <w:tcMar>
              <w:top w:w="60" w:type="dxa"/>
              <w:left w:w="100" w:type="dxa"/>
              <w:bottom w:w="60" w:type="dxa"/>
              <w:right w:w="100" w:type="dxa"/>
            </w:tcMar>
          </w:tcPr>
          <w:p w14:paraId="69C9B61C" w14:textId="77777777" w:rsidR="00DF015D" w:rsidRDefault="00000000">
            <w:pPr>
              <w:spacing w:after="0"/>
            </w:pPr>
            <w:r>
              <w:t>Format</w:t>
            </w:r>
          </w:p>
        </w:tc>
        <w:tc>
          <w:tcPr>
            <w:tcW w:w="0" w:type="auto"/>
            <w:shd w:val="clear" w:color="auto" w:fill="F2F6FA"/>
            <w:tcMar>
              <w:top w:w="60" w:type="dxa"/>
              <w:left w:w="100" w:type="dxa"/>
              <w:bottom w:w="60" w:type="dxa"/>
              <w:right w:w="100" w:type="dxa"/>
            </w:tcMar>
          </w:tcPr>
          <w:p w14:paraId="7A5C516C" w14:textId="77777777" w:rsidR="00DF015D" w:rsidRDefault="00000000">
            <w:pPr>
              <w:spacing w:after="0"/>
            </w:pPr>
            <w:r>
              <w:t>Réponses compactes, commandes reproductibles, chiffres avec unités</w:t>
            </w:r>
          </w:p>
        </w:tc>
      </w:tr>
    </w:tbl>
    <w:p w14:paraId="6F2052B7" w14:textId="77777777" w:rsidR="00DF015D" w:rsidRDefault="00DF015D"/>
    <w:p w14:paraId="46123050" w14:textId="77777777" w:rsidR="00DF015D" w:rsidRDefault="00000000">
      <w:r>
        <w:t xml:space="preserve">Ce cadre n'est pas un contrôle automatique : la référence de 64 o par ligne de cache ne vaut pas pour A (128 o), et </w:t>
      </w:r>
      <w:proofErr w:type="spellStart"/>
      <w:r>
        <w:rPr>
          <w:rFonts w:ascii="Consolas" w:eastAsia="Consolas" w:hAnsi="Consolas" w:cs="Consolas"/>
          <w:sz w:val="19"/>
          <w:szCs w:val="19"/>
          <w:shd w:val="clear" w:color="auto" w:fill="E8EEF5"/>
        </w:rPr>
        <w:t>Fingerprint</w:t>
      </w:r>
      <w:proofErr w:type="spellEnd"/>
      <w:r>
        <w:t xml:space="preserve"> conserve du formatage hérité, hors de </w:t>
      </w:r>
      <w:proofErr w:type="spellStart"/>
      <w:proofErr w:type="gramStart"/>
      <w:r>
        <w:rPr>
          <w:rFonts w:ascii="Consolas" w:eastAsia="Consolas" w:hAnsi="Consolas" w:cs="Consolas"/>
          <w:sz w:val="19"/>
          <w:szCs w:val="19"/>
          <w:shd w:val="clear" w:color="auto" w:fill="E8EEF5"/>
        </w:rPr>
        <w:t>fire.Run</w:t>
      </w:r>
      <w:proofErr w:type="spellEnd"/>
      <w:proofErr w:type="gramEnd"/>
      <w:r>
        <w:t>.</w:t>
      </w:r>
    </w:p>
    <w:sectPr w:rsidR="00DF015D" w:rsidSect="00837B20">
      <w:headerReference w:type="default" r:id="rId45"/>
      <w:footerReference w:type="default" r:id="rId46"/>
      <w:pgSz w:w="11907" w:h="16840"/>
      <w:pgMar w:top="1247" w:right="1247" w:bottom="1247" w:left="1247" w:header="284" w:footer="708"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B1FEED" w14:textId="77777777" w:rsidR="00E569A4" w:rsidRDefault="00E569A4">
      <w:pPr>
        <w:spacing w:after="0" w:line="240" w:lineRule="auto"/>
      </w:pPr>
      <w:r>
        <w:separator/>
      </w:r>
    </w:p>
  </w:endnote>
  <w:endnote w:type="continuationSeparator" w:id="0">
    <w:p w14:paraId="717BDD8C" w14:textId="77777777" w:rsidR="00E569A4" w:rsidRDefault="00E569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E2750D" w14:textId="41BBA19C" w:rsidR="00DF015D" w:rsidRDefault="00000000">
    <w:pPr>
      <w:tabs>
        <w:tab w:val="center" w:pos="4706"/>
        <w:tab w:val="right" w:pos="9412"/>
      </w:tabs>
    </w:pPr>
    <w:r>
      <w:rPr>
        <w:color w:val="7F7F7F"/>
        <w:sz w:val="18"/>
        <w:szCs w:val="18"/>
      </w:rPr>
      <w:tab/>
    </w:r>
    <w:r>
      <w:rPr>
        <w:color w:val="7F7F7F"/>
        <w:sz w:val="18"/>
        <w:szCs w:val="18"/>
      </w:rPr>
      <w:tab/>
      <w:t xml:space="preserve">Page </w:t>
    </w:r>
    <w:r>
      <w:rPr>
        <w:color w:val="7F7F7F"/>
        <w:sz w:val="18"/>
        <w:szCs w:val="18"/>
      </w:rPr>
      <w:fldChar w:fldCharType="begin"/>
    </w:r>
    <w:r>
      <w:rPr>
        <w:color w:val="7F7F7F"/>
        <w:sz w:val="18"/>
        <w:szCs w:val="18"/>
      </w:rPr>
      <w:instrText>PAGE</w:instrText>
    </w:r>
    <w:r>
      <w:rPr>
        <w:color w:val="7F7F7F"/>
        <w:sz w:val="18"/>
        <w:szCs w:val="18"/>
      </w:rPr>
      <w:fldChar w:fldCharType="separate"/>
    </w:r>
    <w:r w:rsidR="00837B20">
      <w:rPr>
        <w:noProof/>
        <w:color w:val="7F7F7F"/>
        <w:sz w:val="18"/>
        <w:szCs w:val="18"/>
      </w:rPr>
      <w:t>1</w:t>
    </w:r>
    <w:r>
      <w:rPr>
        <w:color w:val="7F7F7F"/>
        <w:sz w:val="18"/>
        <w:szCs w:val="18"/>
      </w:rPr>
      <w:fldChar w:fldCharType="end"/>
    </w:r>
    <w:r>
      <w:rPr>
        <w:color w:val="7F7F7F"/>
        <w:sz w:val="18"/>
        <w:szCs w:val="18"/>
      </w:rPr>
      <w:t xml:space="preserve"> / </w:t>
    </w:r>
    <w:r>
      <w:rPr>
        <w:color w:val="7F7F7F"/>
        <w:sz w:val="18"/>
        <w:szCs w:val="18"/>
      </w:rPr>
      <w:fldChar w:fldCharType="begin"/>
    </w:r>
    <w:r>
      <w:rPr>
        <w:color w:val="7F7F7F"/>
        <w:sz w:val="18"/>
        <w:szCs w:val="18"/>
      </w:rPr>
      <w:instrText>SECTIONPAGES</w:instrText>
    </w:r>
    <w:r>
      <w:rPr>
        <w:color w:val="7F7F7F"/>
        <w:sz w:val="18"/>
        <w:szCs w:val="18"/>
      </w:rPr>
      <w:fldChar w:fldCharType="separate"/>
    </w:r>
    <w:r w:rsidR="00837B20">
      <w:rPr>
        <w:noProof/>
        <w:color w:val="7F7F7F"/>
        <w:sz w:val="18"/>
        <w:szCs w:val="18"/>
      </w:rPr>
      <w:t>8</w:t>
    </w:r>
    <w:r>
      <w:rPr>
        <w:color w:val="7F7F7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DD0FEA" w14:textId="77777777" w:rsidR="00E569A4" w:rsidRDefault="00E569A4">
      <w:pPr>
        <w:spacing w:after="0" w:line="240" w:lineRule="auto"/>
      </w:pPr>
      <w:r>
        <w:separator/>
      </w:r>
    </w:p>
  </w:footnote>
  <w:footnote w:type="continuationSeparator" w:id="0">
    <w:p w14:paraId="6EBF047D" w14:textId="77777777" w:rsidR="00E569A4" w:rsidRDefault="00E569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050A31" w14:textId="77777777" w:rsidR="00837B20" w:rsidRPr="00837B20" w:rsidRDefault="00837B20" w:rsidP="00837B20">
    <w:pPr>
      <w:rPr>
        <w:sz w:val="20"/>
        <w:szCs w:val="20"/>
      </w:rPr>
    </w:pPr>
    <w:r w:rsidRPr="00837B20">
      <w:rPr>
        <w:b/>
        <w:bCs/>
        <w:sz w:val="20"/>
        <w:szCs w:val="20"/>
      </w:rPr>
      <w:t>Sup de Vinci • RNCP Bloc 4 - Optimisations &amp; Performances Backend • Session E42</w:t>
    </w:r>
  </w:p>
  <w:p w14:paraId="13E67344" w14:textId="71D9098E" w:rsidR="00DF015D" w:rsidRPr="00837B20" w:rsidRDefault="00837B20" w:rsidP="00837B20">
    <w:pPr>
      <w:rPr>
        <w:b/>
        <w:bCs/>
        <w:sz w:val="20"/>
        <w:szCs w:val="20"/>
      </w:rPr>
    </w:pPr>
    <w:r w:rsidRPr="00837B20">
      <w:rPr>
        <w:sz w:val="20"/>
        <w:szCs w:val="20"/>
      </w:rPr>
      <w:t>DIALLO Mamadou Cherif</w:t>
    </w:r>
    <w:r>
      <w:rPr>
        <w:sz w:val="20"/>
        <w:szCs w:val="20"/>
      </w:rPr>
      <w:t xml:space="preserve"> </w:t>
    </w:r>
    <w:r>
      <w:rPr>
        <w:b/>
        <w:bCs/>
        <w:sz w:val="20"/>
        <w:szCs w:val="20"/>
      </w:rPr>
      <w:t xml:space="preserve">- </w:t>
    </w:r>
    <w:r w:rsidRPr="00837B20">
      <w:rPr>
        <w:sz w:val="20"/>
        <w:szCs w:val="20"/>
      </w:rPr>
      <w:t xml:space="preserve">FERRON Antoine </w:t>
    </w:r>
    <w:r>
      <w:rPr>
        <w:sz w:val="20"/>
        <w:szCs w:val="20"/>
      </w:rPr>
      <w:t>-</w:t>
    </w:r>
    <w:r w:rsidRPr="00837B20">
      <w:rPr>
        <w:sz w:val="20"/>
        <w:szCs w:val="20"/>
      </w:rPr>
      <w:t xml:space="preserve"> M2DevA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C2339B"/>
    <w:multiLevelType w:val="hybridMultilevel"/>
    <w:tmpl w:val="099874C0"/>
    <w:lvl w:ilvl="0" w:tplc="5776A180">
      <w:start w:val="1"/>
      <w:numFmt w:val="decimal"/>
      <w:lvlText w:val="%1."/>
      <w:lvlJc w:val="left"/>
      <w:pPr>
        <w:ind w:left="360" w:hanging="360"/>
      </w:pPr>
    </w:lvl>
    <w:lvl w:ilvl="1" w:tplc="19228B18">
      <w:start w:val="1"/>
      <w:numFmt w:val="lowerLetter"/>
      <w:lvlText w:val="%2."/>
      <w:lvlJc w:val="left"/>
      <w:pPr>
        <w:ind w:left="720" w:hanging="360"/>
      </w:pPr>
    </w:lvl>
    <w:lvl w:ilvl="2" w:tplc="7B920052">
      <w:start w:val="1"/>
      <w:numFmt w:val="lowerRoman"/>
      <w:lvlText w:val="%3."/>
      <w:lvlJc w:val="left"/>
      <w:pPr>
        <w:ind w:left="1080" w:hanging="360"/>
      </w:pPr>
    </w:lvl>
    <w:lvl w:ilvl="3" w:tplc="C30C3896">
      <w:start w:val="1"/>
      <w:numFmt w:val="decimal"/>
      <w:lvlText w:val="%4."/>
      <w:lvlJc w:val="left"/>
      <w:pPr>
        <w:ind w:left="1440" w:hanging="360"/>
      </w:pPr>
    </w:lvl>
    <w:lvl w:ilvl="4" w:tplc="341C66D4">
      <w:start w:val="1"/>
      <w:numFmt w:val="lowerLetter"/>
      <w:lvlText w:val="%5."/>
      <w:lvlJc w:val="left"/>
      <w:pPr>
        <w:ind w:left="1800" w:hanging="360"/>
      </w:pPr>
    </w:lvl>
    <w:lvl w:ilvl="5" w:tplc="4078B1B8">
      <w:start w:val="1"/>
      <w:numFmt w:val="lowerRoman"/>
      <w:lvlText w:val="%6."/>
      <w:lvlJc w:val="left"/>
      <w:pPr>
        <w:ind w:left="2160" w:hanging="360"/>
      </w:pPr>
    </w:lvl>
    <w:lvl w:ilvl="6" w:tplc="4F281AF8">
      <w:start w:val="1"/>
      <w:numFmt w:val="decimal"/>
      <w:lvlText w:val="%7."/>
      <w:lvlJc w:val="left"/>
      <w:pPr>
        <w:ind w:left="2520" w:hanging="360"/>
      </w:pPr>
    </w:lvl>
    <w:lvl w:ilvl="7" w:tplc="1E7864EE">
      <w:start w:val="1"/>
      <w:numFmt w:val="lowerLetter"/>
      <w:lvlText w:val="%8."/>
      <w:lvlJc w:val="left"/>
      <w:pPr>
        <w:ind w:left="2880" w:hanging="360"/>
      </w:pPr>
    </w:lvl>
    <w:lvl w:ilvl="8" w:tplc="6CCE79D2">
      <w:start w:val="1"/>
      <w:numFmt w:val="lowerRoman"/>
      <w:lvlText w:val="%9."/>
      <w:lvlJc w:val="left"/>
      <w:pPr>
        <w:ind w:left="3240" w:hanging="360"/>
      </w:pPr>
    </w:lvl>
  </w:abstractNum>
  <w:abstractNum w:abstractNumId="1" w15:restartNumberingAfterBreak="0">
    <w:nsid w:val="27180CC6"/>
    <w:multiLevelType w:val="hybridMultilevel"/>
    <w:tmpl w:val="98B250D6"/>
    <w:lvl w:ilvl="0" w:tplc="8FECF8F6">
      <w:start w:val="1"/>
      <w:numFmt w:val="bullet"/>
      <w:lvlText w:val="●"/>
      <w:lvlJc w:val="left"/>
      <w:pPr>
        <w:ind w:left="720" w:hanging="360"/>
      </w:pPr>
    </w:lvl>
    <w:lvl w:ilvl="1" w:tplc="89888EEE">
      <w:start w:val="1"/>
      <w:numFmt w:val="bullet"/>
      <w:lvlText w:val="○"/>
      <w:lvlJc w:val="left"/>
      <w:pPr>
        <w:ind w:left="1440" w:hanging="360"/>
      </w:pPr>
    </w:lvl>
    <w:lvl w:ilvl="2" w:tplc="A62A19A2">
      <w:start w:val="1"/>
      <w:numFmt w:val="bullet"/>
      <w:lvlText w:val="■"/>
      <w:lvlJc w:val="left"/>
      <w:pPr>
        <w:ind w:left="2160" w:hanging="360"/>
      </w:pPr>
    </w:lvl>
    <w:lvl w:ilvl="3" w:tplc="E49CDB3A">
      <w:start w:val="1"/>
      <w:numFmt w:val="bullet"/>
      <w:lvlText w:val="●"/>
      <w:lvlJc w:val="left"/>
      <w:pPr>
        <w:ind w:left="2880" w:hanging="360"/>
      </w:pPr>
    </w:lvl>
    <w:lvl w:ilvl="4" w:tplc="E3B08D60">
      <w:start w:val="1"/>
      <w:numFmt w:val="bullet"/>
      <w:lvlText w:val="○"/>
      <w:lvlJc w:val="left"/>
      <w:pPr>
        <w:ind w:left="3600" w:hanging="360"/>
      </w:pPr>
    </w:lvl>
    <w:lvl w:ilvl="5" w:tplc="0980F1A2">
      <w:start w:val="1"/>
      <w:numFmt w:val="bullet"/>
      <w:lvlText w:val="■"/>
      <w:lvlJc w:val="left"/>
      <w:pPr>
        <w:ind w:left="4320" w:hanging="360"/>
      </w:pPr>
    </w:lvl>
    <w:lvl w:ilvl="6" w:tplc="7108D54C">
      <w:start w:val="1"/>
      <w:numFmt w:val="bullet"/>
      <w:lvlText w:val="●"/>
      <w:lvlJc w:val="left"/>
      <w:pPr>
        <w:ind w:left="5040" w:hanging="360"/>
      </w:pPr>
    </w:lvl>
    <w:lvl w:ilvl="7" w:tplc="68FA94F2">
      <w:start w:val="1"/>
      <w:numFmt w:val="bullet"/>
      <w:lvlText w:val="●"/>
      <w:lvlJc w:val="left"/>
      <w:pPr>
        <w:ind w:left="5760" w:hanging="360"/>
      </w:pPr>
    </w:lvl>
    <w:lvl w:ilvl="8" w:tplc="901031E8">
      <w:start w:val="1"/>
      <w:numFmt w:val="bullet"/>
      <w:lvlText w:val="●"/>
      <w:lvlJc w:val="left"/>
      <w:pPr>
        <w:ind w:left="6480" w:hanging="360"/>
      </w:pPr>
    </w:lvl>
  </w:abstractNum>
  <w:num w:numId="1" w16cid:durableId="79876944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F015D"/>
    <w:rsid w:val="00837B20"/>
    <w:rsid w:val="00DF015D"/>
    <w:rsid w:val="00E569A4"/>
    <w:rsid w:val="00F7630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C212053"/>
  <w15:docId w15:val="{FE452062-5F72-4B72-91E6-4C9A2A4831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2"/>
        <w:szCs w:val="22"/>
        <w:lang w:val="fr-FR" w:eastAsia="fr-FR" w:bidi="ar-SA"/>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keepNext/>
      <w:spacing w:before="360"/>
      <w:outlineLvl w:val="0"/>
    </w:pPr>
    <w:rPr>
      <w:rFonts w:ascii="Calibri Light" w:eastAsia="Calibri Light" w:hAnsi="Calibri Light" w:cs="Calibri Light"/>
      <w:color w:val="1F4E79"/>
      <w:sz w:val="48"/>
      <w:szCs w:val="48"/>
    </w:rPr>
  </w:style>
  <w:style w:type="paragraph" w:styleId="Titre2">
    <w:name w:val="heading 2"/>
    <w:uiPriority w:val="9"/>
    <w:unhideWhenUsed/>
    <w:qFormat/>
    <w:pPr>
      <w:keepNext/>
      <w:spacing w:before="360"/>
      <w:outlineLvl w:val="1"/>
    </w:pPr>
    <w:rPr>
      <w:rFonts w:ascii="Calibri Light" w:eastAsia="Calibri Light" w:hAnsi="Calibri Light" w:cs="Calibri Light"/>
      <w:b/>
      <w:bCs/>
      <w:color w:val="1F4E79"/>
      <w:sz w:val="36"/>
      <w:szCs w:val="36"/>
    </w:rPr>
  </w:style>
  <w:style w:type="paragraph" w:styleId="Titre3">
    <w:name w:val="heading 3"/>
    <w:uiPriority w:val="9"/>
    <w:semiHidden/>
    <w:unhideWhenUsed/>
    <w:qFormat/>
    <w:pPr>
      <w:keepNext/>
      <w:spacing w:before="360"/>
      <w:outlineLvl w:val="2"/>
    </w:pPr>
    <w:rPr>
      <w:rFonts w:ascii="Calibri Light" w:eastAsia="Calibri Light" w:hAnsi="Calibri Light" w:cs="Calibri Light"/>
      <w:b/>
      <w:bCs/>
      <w:color w:val="1F4E79"/>
      <w:sz w:val="28"/>
      <w:szCs w:val="28"/>
    </w:rPr>
  </w:style>
  <w:style w:type="paragraph" w:styleId="Titre4">
    <w:name w:val="heading 4"/>
    <w:uiPriority w:val="9"/>
    <w:semiHidden/>
    <w:unhideWhenUsed/>
    <w:qFormat/>
    <w:pPr>
      <w:keepNext/>
      <w:spacing w:before="360"/>
      <w:outlineLvl w:val="3"/>
    </w:pPr>
    <w:rPr>
      <w:rFonts w:ascii="Calibri Light" w:eastAsia="Calibri Light" w:hAnsi="Calibri Light" w:cs="Calibri Light"/>
      <w:b/>
      <w:bCs/>
      <w:color w:val="1F4E79"/>
      <w:sz w:val="24"/>
      <w:szCs w:val="24"/>
    </w:rPr>
  </w:style>
  <w:style w:type="paragraph" w:styleId="Titre5">
    <w:name w:val="heading 5"/>
    <w:uiPriority w:val="9"/>
    <w:semiHidden/>
    <w:unhideWhenUsed/>
    <w:qFormat/>
    <w:pPr>
      <w:keepNext/>
      <w:spacing w:before="360"/>
      <w:outlineLvl w:val="4"/>
    </w:pPr>
    <w:rPr>
      <w:rFonts w:ascii="Calibri Light" w:eastAsia="Calibri Light" w:hAnsi="Calibri Light" w:cs="Calibri Light"/>
      <w:b/>
      <w:bCs/>
      <w:color w:val="1F4E79"/>
    </w:rPr>
  </w:style>
  <w:style w:type="paragraph" w:styleId="Titre6">
    <w:name w:val="heading 6"/>
    <w:uiPriority w:val="9"/>
    <w:semiHidden/>
    <w:unhideWhenUsed/>
    <w:qFormat/>
    <w:pPr>
      <w:keepNext/>
      <w:spacing w:before="360"/>
      <w:outlineLvl w:val="5"/>
    </w:pPr>
    <w:rPr>
      <w:rFonts w:ascii="Calibri Light" w:eastAsia="Calibri Light" w:hAnsi="Calibri Light" w:cs="Calibri Light"/>
      <w:b/>
      <w:bCs/>
      <w:color w:val="1F4E79"/>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2E75B6"/>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pPr>
      <w:spacing w:after="0" w:line="240" w:lineRule="auto"/>
    </w:pPr>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pPr>
      <w:spacing w:after="0" w:line="240" w:lineRule="auto"/>
    </w:pPr>
    <w:rPr>
      <w:sz w:val="20"/>
      <w:szCs w:val="20"/>
    </w:rPr>
  </w:style>
  <w:style w:type="character" w:customStyle="1" w:styleId="NotedefinCar">
    <w:name w:val="Note de fin Car"/>
    <w:link w:val="Notedefin"/>
    <w:uiPriority w:val="99"/>
    <w:semiHidden/>
    <w:unhideWhenUsed/>
    <w:rPr>
      <w:sz w:val="20"/>
      <w:szCs w:val="20"/>
    </w:rPr>
  </w:style>
  <w:style w:type="paragraph" w:customStyle="1" w:styleId="CodeBlock">
    <w:name w:val="Code Block"/>
    <w:qFormat/>
    <w:pPr>
      <w:shd w:val="clear" w:color="auto" w:fill="E8EEF5"/>
      <w:spacing w:line="240" w:lineRule="auto"/>
      <w:ind w:left="113" w:right="113"/>
    </w:pPr>
    <w:rPr>
      <w:rFonts w:ascii="Consolas" w:eastAsia="Consolas" w:hAnsi="Consolas" w:cs="Consolas"/>
      <w:sz w:val="19"/>
      <w:szCs w:val="19"/>
    </w:rPr>
  </w:style>
  <w:style w:type="paragraph" w:customStyle="1" w:styleId="TOCTitle">
    <w:name w:val="TOC Title"/>
    <w:qFormat/>
    <w:pPr>
      <w:spacing w:after="240"/>
    </w:pPr>
    <w:rPr>
      <w:rFonts w:ascii="Calibri Light" w:eastAsia="Calibri Light" w:hAnsi="Calibri Light" w:cs="Calibri Light"/>
      <w:color w:val="1F4E79"/>
      <w:sz w:val="48"/>
      <w:szCs w:val="48"/>
    </w:rPr>
  </w:style>
  <w:style w:type="paragraph" w:styleId="En-tte">
    <w:name w:val="header"/>
    <w:basedOn w:val="Normal"/>
    <w:link w:val="En-tteCar"/>
    <w:uiPriority w:val="99"/>
    <w:unhideWhenUsed/>
    <w:rsid w:val="00837B20"/>
    <w:pPr>
      <w:tabs>
        <w:tab w:val="center" w:pos="4536"/>
        <w:tab w:val="right" w:pos="9072"/>
      </w:tabs>
      <w:spacing w:after="0" w:line="240" w:lineRule="auto"/>
    </w:pPr>
  </w:style>
  <w:style w:type="character" w:customStyle="1" w:styleId="En-tteCar">
    <w:name w:val="En-tête Car"/>
    <w:basedOn w:val="Policepardfaut"/>
    <w:link w:val="En-tte"/>
    <w:uiPriority w:val="99"/>
    <w:rsid w:val="00837B20"/>
  </w:style>
  <w:style w:type="paragraph" w:styleId="Pieddepage">
    <w:name w:val="footer"/>
    <w:basedOn w:val="Normal"/>
    <w:link w:val="PieddepageCar"/>
    <w:uiPriority w:val="99"/>
    <w:unhideWhenUsed/>
    <w:rsid w:val="00837B20"/>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837B2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results/981c735/m1-air/hyperfine.json" TargetMode="External"/><Relationship Id="rId18" Type="http://schemas.openxmlformats.org/officeDocument/2006/relationships/hyperlink" Target="../../results/ae8b974/x86-controle/benchstat.txt" TargetMode="External"/><Relationship Id="rId26" Type="http://schemas.openxmlformats.org/officeDocument/2006/relationships/hyperlink" Target="../../results/1d3a093/m1-air/profiles/naive-front50-cpu-top.txt" TargetMode="External"/><Relationship Id="rId39" Type="http://schemas.openxmlformats.org/officeDocument/2006/relationships/hyperlink" Target="../../results/935ffbc/x86-controle/empreinte.txt" TargetMode="External"/><Relationship Id="rId21" Type="http://schemas.openxmlformats.org/officeDocument/2006/relationships/hyperlink" Target="../../scripts/run_benchmarks.sh" TargetMode="External"/><Relationship Id="rId34" Type="http://schemas.openxmlformats.org/officeDocument/2006/relationships/hyperlink" Target="../../results/981c735/x86-controle/benchstat.txt" TargetMode="External"/><Relationship Id="rId42" Type="http://schemas.openxmlformats.org/officeDocument/2006/relationships/hyperlink" Target="../../cmd/wildfire/main.go" TargetMode="External"/><Relationship Id="rId47" Type="http://schemas.openxmlformats.org/officeDocument/2006/relationships/fontTable" Target="fontTable.xml"/><Relationship Id="rId7" Type="http://schemas.openxmlformats.org/officeDocument/2006/relationships/hyperlink" Target="../../internal/fire/REGLES.md" TargetMode="External"/><Relationship Id="rId2" Type="http://schemas.openxmlformats.org/officeDocument/2006/relationships/styles" Target="styles.xml"/><Relationship Id="rId16" Type="http://schemas.openxmlformats.org/officeDocument/2006/relationships/hyperlink" Target="../../results/981c735/x86-controle/bench.txt" TargetMode="External"/><Relationship Id="rId29" Type="http://schemas.openxmlformats.org/officeDocument/2006/relationships/hyperlink" Target="../../internal/bitpack/README.md"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results/981c735/m1-air/hyperfine-stats.md" TargetMode="External"/><Relationship Id="rId24" Type="http://schemas.openxmlformats.org/officeDocument/2006/relationships/hyperlink" Target="../../results/dcc3622/m1-air/profiles/naive-cpu-top.txt" TargetMode="External"/><Relationship Id="rId32" Type="http://schemas.openxmlformats.org/officeDocument/2006/relationships/hyperlink" Target="../../internal/bench/serie_test.go" TargetMode="External"/><Relationship Id="rId37" Type="http://schemas.openxmlformats.org/officeDocument/2006/relationships/hyperlink" Target="../../results/935ffbc/x86-controle/benchstat-pool.txt" TargetMode="External"/><Relationship Id="rId40" Type="http://schemas.openxmlformats.org/officeDocument/2006/relationships/hyperlink" Target="../../results/981c735/m1-air/zero-turns-hyperfine.json" TargetMode="External"/><Relationship Id="rId45"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yperlink" Target="../../results/981c735/m1-air/bench.txt" TargetMode="External"/><Relationship Id="rId23" Type="http://schemas.openxmlformats.org/officeDocument/2006/relationships/image" Target="media/image2.png"/><Relationship Id="rId28" Type="http://schemas.openxmlformats.org/officeDocument/2006/relationships/hyperlink" Target="../../results/dcc3622/m1-air/profiles/naive-mem-top.txt" TargetMode="External"/><Relationship Id="rId36" Type="http://schemas.openxmlformats.org/officeDocument/2006/relationships/hyperlink" Target="../../results/d533e30/m1-air/benchstat-pool.txt" TargetMode="External"/><Relationship Id="rId10" Type="http://schemas.openxmlformats.org/officeDocument/2006/relationships/hyperlink" Target="../../internal/bench/bench_test.go" TargetMode="External"/><Relationship Id="rId19" Type="http://schemas.openxmlformats.org/officeDocument/2006/relationships/hyperlink" Target="../../results/8a71072/x86-controle/benchstat-store.txt" TargetMode="External"/><Relationship Id="rId31" Type="http://schemas.openxmlformats.org/officeDocument/2006/relationships/hyperlink" Target="../../internal/snapshot/dedup.go" TargetMode="External"/><Relationship Id="rId44" Type="http://schemas.openxmlformats.org/officeDocument/2006/relationships/hyperlink" Target="../../constitution.md" TargetMode="External"/><Relationship Id="rId4" Type="http://schemas.openxmlformats.org/officeDocument/2006/relationships/webSettings" Target="webSettings.xml"/><Relationship Id="rId9" Type="http://schemas.openxmlformats.org/officeDocument/2006/relationships/hyperlink" Target="../../results/981c735/x86-controle/env.md" TargetMode="External"/><Relationship Id="rId14" Type="http://schemas.openxmlformats.org/officeDocument/2006/relationships/hyperlink" Target="../../results/981c735/x86-controle/hyperfine.json" TargetMode="External"/><Relationship Id="rId22" Type="http://schemas.openxmlformats.org/officeDocument/2006/relationships/image" Target="media/image1.png"/><Relationship Id="rId27" Type="http://schemas.openxmlformats.org/officeDocument/2006/relationships/hyperlink" Target="../../results/1d3a093/x86-controle/profiles/naive-front50-cpu-top.txt" TargetMode="External"/><Relationship Id="rId30" Type="http://schemas.openxmlformats.org/officeDocument/2006/relationships/hyperlink" Target="../../internal/front/README.md" TargetMode="External"/><Relationship Id="rId35" Type="http://schemas.openxmlformats.org/officeDocument/2006/relationships/hyperlink" Target="../../results/8a71072/x86-controle/explain-store.txt" TargetMode="External"/><Relationship Id="rId43" Type="http://schemas.openxmlformats.org/officeDocument/2006/relationships/hyperlink" Target="../../internal/fire/carte.go" TargetMode="External"/><Relationship Id="rId48" Type="http://schemas.openxmlformats.org/officeDocument/2006/relationships/theme" Target="theme/theme1.xml"/><Relationship Id="rId8" Type="http://schemas.openxmlformats.org/officeDocument/2006/relationships/hyperlink" Target="../../results/981c735/m1-air/env.md" TargetMode="External"/><Relationship Id="rId3" Type="http://schemas.openxmlformats.org/officeDocument/2006/relationships/settings" Target="settings.xml"/><Relationship Id="rId12" Type="http://schemas.openxmlformats.org/officeDocument/2006/relationships/hyperlink" Target="../../results/981c735/x86-controle/hyperfine-stats.md" TargetMode="External"/><Relationship Id="rId17" Type="http://schemas.openxmlformats.org/officeDocument/2006/relationships/hyperlink" Target="../../internal/front/README.md" TargetMode="External"/><Relationship Id="rId25" Type="http://schemas.openxmlformats.org/officeDocument/2006/relationships/hyperlink" Target="../../results/dcc3622/x86-controle/profiles/naive-cpu-top.txt" TargetMode="External"/><Relationship Id="rId33" Type="http://schemas.openxmlformats.org/officeDocument/2006/relationships/hyperlink" Target="../../results/981c735/m1-air/benchstat.txt" TargetMode="External"/><Relationship Id="rId38" Type="http://schemas.openxmlformats.org/officeDocument/2006/relationships/hyperlink" Target="../../results/935ffbc/x86-controle/benchstat-serie.txt" TargetMode="External"/><Relationship Id="rId46" Type="http://schemas.openxmlformats.org/officeDocument/2006/relationships/footer" Target="footer1.xml"/><Relationship Id="rId20" Type="http://schemas.openxmlformats.org/officeDocument/2006/relationships/hyperlink" Target="../../results/8a71072/x86-controle/env.md" TargetMode="External"/><Relationship Id="rId41" Type="http://schemas.openxmlformats.org/officeDocument/2006/relationships/hyperlink" Target="../../results/981c735/x86-controle/front50-hyperfine.md" TargetMode="External"/><Relationship Id="rId49" Type="http://schemas.openxmlformats.org/officeDocument/2006/relationships/hyperlink" Target="https://github.com/Antoine-Ferron/jdv-opti"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3038</Words>
  <Characters>16711</Characters>
  <Application>Microsoft Office Word</Application>
  <DocSecurity>0</DocSecurity>
  <Lines>139</Lines>
  <Paragraphs>39</Paragraphs>
  <ScaleCrop>false</ScaleCrop>
  <Company/>
  <LinksUpToDate>false</LinksUpToDate>
  <CharactersWithSpaces>19710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Antoine FERRON</cp:lastModifiedBy>
  <cp:revision>2</cp:revision>
  <dcterms:created xsi:type="dcterms:W3CDTF">2026-09-29T20:18:00Z</dcterms:created>
  <dcterms:modified xsi:type="dcterms:W3CDTF">2026-09-29T21:00:00Z</dcterms:modified>
</cp:coreProperties>
</file>