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B0E47" w14:textId="634CB213" w:rsidR="00EB7AC0" w:rsidRDefault="005775DF" w:rsidP="005D17D4">
      <w:pPr>
        <w:pStyle w:val="ListParagraph"/>
        <w:numPr>
          <w:ilvl w:val="0"/>
          <w:numId w:val="1"/>
        </w:numPr>
      </w:pPr>
      <w:r>
        <w:t xml:space="preserve">App Settings Section contains all the connection and application info. </w:t>
      </w:r>
      <w:r>
        <w:rPr>
          <w:noProof/>
        </w:rPr>
        <w:drawing>
          <wp:inline distT="0" distB="0" distL="0" distR="0" wp14:anchorId="0020E724" wp14:editId="2442888D">
            <wp:extent cx="5943600" cy="135763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AD7C" w14:textId="404E7462" w:rsidR="005D17D4" w:rsidRDefault="005D17D4" w:rsidP="005D17D4">
      <w:pPr>
        <w:pStyle w:val="ListParagraph"/>
        <w:numPr>
          <w:ilvl w:val="1"/>
          <w:numId w:val="1"/>
        </w:numPr>
      </w:pPr>
      <w:r>
        <w:t xml:space="preserve">Set the </w:t>
      </w:r>
      <w:r w:rsidRPr="005D17D4">
        <w:t>&lt;username&gt;</w:t>
      </w:r>
      <w:r>
        <w:t xml:space="preserve"> and </w:t>
      </w:r>
      <w:r w:rsidRPr="005D17D4">
        <w:t>&lt;password&gt;</w:t>
      </w:r>
      <w:r>
        <w:t xml:space="preserve"> fields with the account being used for the migration</w:t>
      </w:r>
    </w:p>
    <w:p w14:paraId="1CFDCDBC" w14:textId="414D2607" w:rsidR="005D17D4" w:rsidRDefault="005D17D4" w:rsidP="005D17D4">
      <w:pPr>
        <w:pStyle w:val="ListParagraph"/>
        <w:numPr>
          <w:ilvl w:val="2"/>
          <w:numId w:val="1"/>
        </w:numPr>
      </w:pPr>
      <w:r>
        <w:t>This account must be a M-Files account, not a user account with MFA</w:t>
      </w:r>
    </w:p>
    <w:p w14:paraId="0AC2180D" w14:textId="1368AB80" w:rsidR="005D17D4" w:rsidRDefault="005D17D4" w:rsidP="005D17D4">
      <w:pPr>
        <w:pStyle w:val="ListParagraph"/>
        <w:numPr>
          <w:ilvl w:val="1"/>
          <w:numId w:val="1"/>
        </w:numPr>
      </w:pPr>
      <w:r>
        <w:t xml:space="preserve">Update the </w:t>
      </w:r>
      <w:r w:rsidR="00E34BD5" w:rsidRPr="00E34BD5">
        <w:t>&lt;server&gt;</w:t>
      </w:r>
      <w:r w:rsidR="00E34BD5">
        <w:t xml:space="preserve"> </w:t>
      </w:r>
      <w:r>
        <w:t xml:space="preserve">and </w:t>
      </w:r>
      <w:r w:rsidR="00E34BD5" w:rsidRPr="00E34BD5">
        <w:t>&lt;</w:t>
      </w:r>
      <w:proofErr w:type="spellStart"/>
      <w:r w:rsidR="00E34BD5" w:rsidRPr="00E34BD5">
        <w:t>vaultGUID</w:t>
      </w:r>
      <w:proofErr w:type="spellEnd"/>
      <w:r w:rsidR="00E34BD5" w:rsidRPr="00E34BD5">
        <w:t>&gt;</w:t>
      </w:r>
      <w:r w:rsidR="00E34BD5">
        <w:t xml:space="preserve"> fields </w:t>
      </w:r>
      <w:r>
        <w:t>for the vault you need to connect to (by default set to QA Connection info)</w:t>
      </w:r>
    </w:p>
    <w:p w14:paraId="77A64CD7" w14:textId="77777777" w:rsidR="005775DF" w:rsidRDefault="00E34BD5" w:rsidP="005775DF">
      <w:pPr>
        <w:pStyle w:val="ListParagraph"/>
        <w:numPr>
          <w:ilvl w:val="1"/>
          <w:numId w:val="1"/>
        </w:numPr>
      </w:pPr>
      <w:r w:rsidRPr="00E34BD5">
        <w:t>&lt;</w:t>
      </w:r>
      <w:proofErr w:type="spellStart"/>
      <w:r w:rsidRPr="00E34BD5">
        <w:t>StartFolderLocation</w:t>
      </w:r>
      <w:proofErr w:type="spellEnd"/>
      <w:r w:rsidRPr="00E34BD5">
        <w:t>&gt;</w:t>
      </w:r>
      <w:r w:rsidR="005D17D4">
        <w:t>, this is the folder that needs to be migrated.</w:t>
      </w:r>
    </w:p>
    <w:p w14:paraId="5D619BEC" w14:textId="758DC7D6" w:rsidR="005775DF" w:rsidRDefault="005775DF" w:rsidP="005775DF">
      <w:pPr>
        <w:pStyle w:val="ListParagraph"/>
        <w:numPr>
          <w:ilvl w:val="1"/>
          <w:numId w:val="1"/>
        </w:numPr>
      </w:pPr>
      <w:r w:rsidRPr="005775DF">
        <w:t>&lt;</w:t>
      </w:r>
      <w:proofErr w:type="spellStart"/>
      <w:r w:rsidRPr="005775DF">
        <w:t>ExcludedExtensions</w:t>
      </w:r>
      <w:proofErr w:type="spellEnd"/>
      <w:r w:rsidRPr="005775DF">
        <w:t>&gt;</w:t>
      </w:r>
      <w:r>
        <w:t>, contains a pipe delimited list of extensions to exclude.</w:t>
      </w:r>
    </w:p>
    <w:p w14:paraId="5B384F02" w14:textId="50A6A5AE" w:rsidR="005775DF" w:rsidRDefault="00E66988" w:rsidP="005775DF">
      <w:pPr>
        <w:pStyle w:val="ListParagraph"/>
        <w:numPr>
          <w:ilvl w:val="0"/>
          <w:numId w:val="1"/>
        </w:numPr>
      </w:pPr>
      <w:r>
        <w:t xml:space="preserve">Default Properties section contains all the properties that will be default across everything migrated. </w:t>
      </w:r>
    </w:p>
    <w:p w14:paraId="242ED4B0" w14:textId="152C83F6" w:rsidR="00E66988" w:rsidRDefault="00E66988" w:rsidP="00E66988">
      <w:pPr>
        <w:pStyle w:val="ListParagraph"/>
        <w:numPr>
          <w:ilvl w:val="1"/>
          <w:numId w:val="1"/>
        </w:numPr>
      </w:pPr>
      <w:r>
        <w:t xml:space="preserve">At a minimum this needs to include the Class and filename information. </w:t>
      </w:r>
    </w:p>
    <w:p w14:paraId="67CF3D92" w14:textId="6A6B402D" w:rsidR="00E66988" w:rsidRDefault="00E66988" w:rsidP="00E66988">
      <w:pPr>
        <w:pStyle w:val="ListParagraph"/>
        <w:numPr>
          <w:ilvl w:val="1"/>
          <w:numId w:val="1"/>
        </w:numPr>
      </w:pPr>
      <w:r>
        <w:t xml:space="preserve">For each property you want to default you have to add a Property Section </w:t>
      </w:r>
    </w:p>
    <w:p w14:paraId="2F89E4ED" w14:textId="1872223A" w:rsidR="00E66988" w:rsidRDefault="00E66988" w:rsidP="00E6698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ACF2CEF" wp14:editId="68FBA191">
            <wp:extent cx="4067175" cy="2333625"/>
            <wp:effectExtent l="0" t="0" r="9525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C9C8" w14:textId="38E2E454" w:rsidR="00E66988" w:rsidRDefault="00E66988" w:rsidP="00E66988">
      <w:pPr>
        <w:pStyle w:val="ListParagraph"/>
        <w:numPr>
          <w:ilvl w:val="1"/>
          <w:numId w:val="1"/>
        </w:numPr>
      </w:pPr>
      <w:r>
        <w:t>There are a few reserve words that will retrieve information at processing time:</w:t>
      </w:r>
    </w:p>
    <w:p w14:paraId="735E33DE" w14:textId="1B101892" w:rsidR="00E66988" w:rsidRDefault="00E66988" w:rsidP="00E66988">
      <w:pPr>
        <w:pStyle w:val="ListParagraph"/>
        <w:numPr>
          <w:ilvl w:val="2"/>
          <w:numId w:val="1"/>
        </w:numPr>
      </w:pPr>
      <w:r>
        <w:t>{filename}, sets the value to the name of the file</w:t>
      </w:r>
    </w:p>
    <w:p w14:paraId="45854087" w14:textId="115A51B7" w:rsidR="00E66988" w:rsidRDefault="00E66988" w:rsidP="00E66988">
      <w:pPr>
        <w:pStyle w:val="ListParagraph"/>
        <w:numPr>
          <w:ilvl w:val="2"/>
          <w:numId w:val="1"/>
        </w:numPr>
      </w:pPr>
      <w:r>
        <w:t>{modified}, sets the value to the modified date of the file MM/DD/YYYY</w:t>
      </w:r>
    </w:p>
    <w:p w14:paraId="04F833A8" w14:textId="02687E5E" w:rsidR="00E66988" w:rsidRDefault="00E66988" w:rsidP="00E66988">
      <w:pPr>
        <w:pStyle w:val="ListParagraph"/>
        <w:numPr>
          <w:ilvl w:val="2"/>
          <w:numId w:val="1"/>
        </w:numPr>
      </w:pPr>
      <w:r>
        <w:t>{path}, sets the value to the path of the file (everything after the start folder location</w:t>
      </w:r>
    </w:p>
    <w:p w14:paraId="7DC4953E" w14:textId="06C20B31" w:rsidR="00E66988" w:rsidRDefault="00E66988" w:rsidP="00E66988">
      <w:pPr>
        <w:pStyle w:val="ListParagraph"/>
        <w:numPr>
          <w:ilvl w:val="2"/>
          <w:numId w:val="1"/>
        </w:numPr>
      </w:pPr>
      <w:r>
        <w:t xml:space="preserve">NOTE: these </w:t>
      </w:r>
      <w:r w:rsidR="00B84078">
        <w:t xml:space="preserve">reserve words can only be used for text fields or date fields respectively. </w:t>
      </w:r>
    </w:p>
    <w:p w14:paraId="5D33F90B" w14:textId="5EDF6FE6" w:rsidR="00B84078" w:rsidRDefault="00B84078" w:rsidP="00B84078">
      <w:pPr>
        <w:pStyle w:val="ListParagraph"/>
        <w:numPr>
          <w:ilvl w:val="0"/>
          <w:numId w:val="1"/>
        </w:numPr>
      </w:pPr>
      <w:r>
        <w:t>Folder level section, contains information about data to be extracted from the folder structure</w:t>
      </w:r>
    </w:p>
    <w:p w14:paraId="3CD4B8B3" w14:textId="3A4F8207" w:rsidR="00B84078" w:rsidRDefault="00B84078" w:rsidP="00B84078">
      <w:pPr>
        <w:pStyle w:val="ListParagraph"/>
        <w:numPr>
          <w:ilvl w:val="1"/>
          <w:numId w:val="1"/>
        </w:numPr>
      </w:pPr>
      <w:r>
        <w:t xml:space="preserve">If you want to search the vault for a value matching the folder name, the folder level and id or alias </w:t>
      </w:r>
      <w:r w:rsidR="00FC391E">
        <w:t>must</w:t>
      </w:r>
      <w:r>
        <w:t xml:space="preserve"> be specified, and has condition = false </w:t>
      </w:r>
    </w:p>
    <w:p w14:paraId="76F35664" w14:textId="26580CD3" w:rsidR="00B84078" w:rsidRDefault="00B84078" w:rsidP="00B84078">
      <w:pPr>
        <w:pStyle w:val="ListParagraph"/>
        <w:numPr>
          <w:ilvl w:val="1"/>
          <w:numId w:val="1"/>
        </w:numPr>
      </w:pPr>
      <w:r>
        <w:t xml:space="preserve">For </w:t>
      </w:r>
      <w:proofErr w:type="gramStart"/>
      <w:r>
        <w:t>example</w:t>
      </w:r>
      <w:proofErr w:type="gramEnd"/>
      <w:r>
        <w:t xml:space="preserve"> if the first folder is going to be a well name, you can set the settings like this:</w:t>
      </w:r>
    </w:p>
    <w:p w14:paraId="7CD30367" w14:textId="1AF0C249" w:rsidR="00B84078" w:rsidRDefault="00B84078" w:rsidP="00B84078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1863E723" wp14:editId="4BA6EBF3">
            <wp:extent cx="3581400" cy="1352550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0790" w14:textId="5725C7E6" w:rsidR="00B84078" w:rsidRDefault="00B84078" w:rsidP="00B84078">
      <w:pPr>
        <w:pStyle w:val="ListParagraph"/>
        <w:numPr>
          <w:ilvl w:val="1"/>
          <w:numId w:val="1"/>
        </w:numPr>
      </w:pPr>
      <w:r>
        <w:t xml:space="preserve">If you want to set properties conditionally based on a specific folder value, conditional </w:t>
      </w:r>
      <w:r w:rsidR="008977D9">
        <w:t>values can be added.</w:t>
      </w:r>
      <w:r w:rsidR="008A63C4">
        <w:t xml:space="preserve">: </w:t>
      </w:r>
      <w:r w:rsidR="008977D9">
        <w:t xml:space="preserve">For example </w:t>
      </w:r>
    </w:p>
    <w:p w14:paraId="6D8AD288" w14:textId="73A8E10F" w:rsidR="008977D9" w:rsidRDefault="008977D9" w:rsidP="008977D9">
      <w:pPr>
        <w:pStyle w:val="ListParagraph"/>
        <w:numPr>
          <w:ilvl w:val="2"/>
          <w:numId w:val="1"/>
        </w:numPr>
      </w:pPr>
      <w:r>
        <w:t xml:space="preserve">The below settings will set the value of property specified in the id or alias respectively based on conditions in the value conditions section </w:t>
      </w:r>
    </w:p>
    <w:p w14:paraId="5E011F2A" w14:textId="70E13B84" w:rsidR="008977D9" w:rsidRDefault="008977D9" w:rsidP="008977D9">
      <w:pPr>
        <w:pStyle w:val="ListParagraph"/>
        <w:numPr>
          <w:ilvl w:val="2"/>
          <w:numId w:val="1"/>
        </w:numPr>
      </w:pPr>
      <w:r>
        <w:t xml:space="preserve">If multiple folder values have the same value to be set, they can be delimited by a | symbol </w:t>
      </w:r>
    </w:p>
    <w:p w14:paraId="1D5C9642" w14:textId="698F0655" w:rsidR="008977D9" w:rsidRDefault="008977D9" w:rsidP="008977D9">
      <w:pPr>
        <w:pStyle w:val="ListParagraph"/>
        <w:numPr>
          <w:ilvl w:val="2"/>
          <w:numId w:val="1"/>
        </w:numPr>
      </w:pPr>
      <w:r>
        <w:t>In the below example if folder level 2 has the following value:</w:t>
      </w:r>
    </w:p>
    <w:p w14:paraId="2EF2E7B6" w14:textId="6EE6A8B0" w:rsidR="008977D9" w:rsidRDefault="008977D9" w:rsidP="008977D9">
      <w:pPr>
        <w:pStyle w:val="ListParagraph"/>
        <w:numPr>
          <w:ilvl w:val="3"/>
          <w:numId w:val="1"/>
        </w:numPr>
      </w:pPr>
      <w:r>
        <w:t xml:space="preserve">AFE it will set the DWF Category to General </w:t>
      </w:r>
    </w:p>
    <w:p w14:paraId="2C560756" w14:textId="6F0D16B2" w:rsidR="008977D9" w:rsidRDefault="008977D9" w:rsidP="008977D9">
      <w:pPr>
        <w:pStyle w:val="ListParagraph"/>
        <w:numPr>
          <w:ilvl w:val="3"/>
          <w:numId w:val="1"/>
        </w:numPr>
      </w:pPr>
      <w:r w:rsidRPr="008977D9">
        <w:t>Completions</w:t>
      </w:r>
      <w:r>
        <w:t xml:space="preserve">, OR, </w:t>
      </w:r>
      <w:r w:rsidRPr="008977D9">
        <w:t>Production</w:t>
      </w:r>
      <w:r>
        <w:t xml:space="preserve"> OR </w:t>
      </w:r>
      <w:r w:rsidRPr="008977D9">
        <w:t>Workover</w:t>
      </w:r>
      <w:r>
        <w:t xml:space="preserve">, it will set the DWF Category to Completion and so on… </w:t>
      </w:r>
    </w:p>
    <w:p w14:paraId="0B105645" w14:textId="21E26D3D" w:rsidR="008977D9" w:rsidRDefault="008977D9" w:rsidP="008977D9">
      <w:pPr>
        <w:ind w:left="720"/>
      </w:pPr>
      <w:r>
        <w:rPr>
          <w:noProof/>
        </w:rPr>
        <w:drawing>
          <wp:inline distT="0" distB="0" distL="0" distR="0" wp14:anchorId="516E7D6F" wp14:editId="5BEBA21A">
            <wp:extent cx="5943600" cy="3503295"/>
            <wp:effectExtent l="0" t="0" r="0" b="190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35B6" w14:textId="6F1A63ED" w:rsidR="00D1158E" w:rsidRDefault="00E4198D" w:rsidP="00D1158E">
      <w:pPr>
        <w:pStyle w:val="ListParagraph"/>
        <w:numPr>
          <w:ilvl w:val="0"/>
          <w:numId w:val="1"/>
        </w:numPr>
      </w:pPr>
      <w:r>
        <w:t xml:space="preserve">Conditional Properties section is used to set properties based on values that are selected for other </w:t>
      </w:r>
      <w:proofErr w:type="gramStart"/>
      <w:r>
        <w:t>properties ,</w:t>
      </w:r>
      <w:proofErr w:type="gramEnd"/>
      <w:r>
        <w:t xml:space="preserve"> such as setting the subcategory to a certain value based on the value of category. </w:t>
      </w:r>
      <w:r w:rsidR="00D1158E">
        <w:t>The processing order fields sets the order in which these conditional properties are executed (for example if the category needs to be set before the subcategory)</w:t>
      </w:r>
    </w:p>
    <w:p w14:paraId="0F36B73C" w14:textId="5ECC889B" w:rsidR="00E4198D" w:rsidRDefault="00E4198D" w:rsidP="00D1158E">
      <w:pPr>
        <w:pStyle w:val="ListParagraph"/>
        <w:numPr>
          <w:ilvl w:val="1"/>
          <w:numId w:val="1"/>
        </w:numPr>
      </w:pPr>
      <w:r>
        <w:t>This</w:t>
      </w:r>
      <w:r w:rsidR="00D1158E">
        <w:t xml:space="preserve"> </w:t>
      </w:r>
      <w:r w:rsidR="00FC391E">
        <w:t>section is</w:t>
      </w:r>
      <w:r>
        <w:t xml:space="preserve"> best used for properties with a Parent-Child relationship.  </w:t>
      </w:r>
    </w:p>
    <w:p w14:paraId="5B30C039" w14:textId="273BFC06" w:rsidR="00E4198D" w:rsidRDefault="00E4198D" w:rsidP="00E4198D">
      <w:pPr>
        <w:pStyle w:val="ListParagraph"/>
        <w:numPr>
          <w:ilvl w:val="1"/>
          <w:numId w:val="1"/>
        </w:numPr>
      </w:pPr>
      <w:r>
        <w:t>It logically reads</w:t>
      </w:r>
      <w:r w:rsidR="008A63C4">
        <w:t>:</w:t>
      </w:r>
      <w:r>
        <w:t xml:space="preserve"> if parent property has value x set child property to Y </w:t>
      </w:r>
    </w:p>
    <w:p w14:paraId="5E72BAFE" w14:textId="77777777" w:rsidR="008A63C4" w:rsidRDefault="00E4198D" w:rsidP="00E4198D">
      <w:pPr>
        <w:pStyle w:val="ListParagraph"/>
        <w:numPr>
          <w:ilvl w:val="1"/>
          <w:numId w:val="1"/>
        </w:numPr>
      </w:pPr>
      <w:r>
        <w:t xml:space="preserve"> </w:t>
      </w:r>
      <w:r w:rsidR="008A63C4">
        <w:t>In the snippet below:</w:t>
      </w:r>
    </w:p>
    <w:p w14:paraId="6DE7AC23" w14:textId="7093500B" w:rsidR="00E4198D" w:rsidRDefault="008A63C4" w:rsidP="008A63C4">
      <w:pPr>
        <w:pStyle w:val="ListParagraph"/>
        <w:numPr>
          <w:ilvl w:val="2"/>
          <w:numId w:val="1"/>
        </w:numPr>
      </w:pPr>
      <w:r>
        <w:lastRenderedPageBreak/>
        <w:t xml:space="preserve"> if the category =General, then set the </w:t>
      </w:r>
      <w:proofErr w:type="gramStart"/>
      <w:r>
        <w:t>sub category</w:t>
      </w:r>
      <w:proofErr w:type="gramEnd"/>
      <w:r>
        <w:t xml:space="preserve"> to AFEs…</w:t>
      </w:r>
    </w:p>
    <w:p w14:paraId="63B8D3F1" w14:textId="6C3123CC" w:rsidR="008A63C4" w:rsidRDefault="008A63C4" w:rsidP="008A63C4">
      <w:pPr>
        <w:pStyle w:val="ListParagraph"/>
        <w:numPr>
          <w:ilvl w:val="2"/>
          <w:numId w:val="1"/>
        </w:numPr>
      </w:pPr>
      <w:r>
        <w:t xml:space="preserve">If the category = </w:t>
      </w:r>
      <w:proofErr w:type="gramStart"/>
      <w:r>
        <w:t>completion ,</w:t>
      </w:r>
      <w:proofErr w:type="gramEnd"/>
      <w:r>
        <w:t xml:space="preserve"> set the subcategory to completion…</w:t>
      </w:r>
    </w:p>
    <w:p w14:paraId="621A8058" w14:textId="34372E0A" w:rsidR="008A63C4" w:rsidRDefault="008A63C4" w:rsidP="00E4198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18335FD" wp14:editId="382AA6F7">
            <wp:extent cx="5943600" cy="22669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02E2" w14:textId="5CC5CFF3" w:rsidR="008A63C4" w:rsidRDefault="008A63C4" w:rsidP="00D01F5B">
      <w:pPr>
        <w:pStyle w:val="ListParagraph"/>
        <w:numPr>
          <w:ilvl w:val="1"/>
          <w:numId w:val="1"/>
        </w:numPr>
      </w:pPr>
      <w:r>
        <w:t xml:space="preserve">If there </w:t>
      </w:r>
      <w:r w:rsidR="00D01F5B">
        <w:t xml:space="preserve">are </w:t>
      </w:r>
      <w:r w:rsidR="00D1158E">
        <w:t xml:space="preserve">additional </w:t>
      </w:r>
      <w:r>
        <w:t xml:space="preserve">conditional statements needed to decide the </w:t>
      </w:r>
      <w:r w:rsidR="00D1158E">
        <w:t xml:space="preserve">value, you can also include an </w:t>
      </w:r>
      <w:proofErr w:type="spellStart"/>
      <w:r w:rsidR="00D1158E">
        <w:t>additionalCriteria</w:t>
      </w:r>
      <w:proofErr w:type="spellEnd"/>
      <w:r w:rsidR="00D1158E">
        <w:t xml:space="preserve"> section </w:t>
      </w:r>
      <w:r w:rsidR="00D01F5B">
        <w:t xml:space="preserve">for example </w:t>
      </w:r>
    </w:p>
    <w:p w14:paraId="2BC785F4" w14:textId="69E7E2ED" w:rsidR="003B59B9" w:rsidRDefault="003B59B9" w:rsidP="003B59B9">
      <w:pPr>
        <w:pStyle w:val="ListParagraph"/>
        <w:numPr>
          <w:ilvl w:val="2"/>
          <w:numId w:val="1"/>
        </w:numPr>
      </w:pPr>
      <w:r>
        <w:t>If you want to set the value of the subcategory if the category field has a value of “Drilling”, however, the value of the subcategory could be different based on the value of folder level 2, you can do the following:</w:t>
      </w:r>
    </w:p>
    <w:p w14:paraId="31E38C4C" w14:textId="491F5228" w:rsidR="003B59B9" w:rsidRDefault="003B59B9" w:rsidP="003B59B9">
      <w:pPr>
        <w:pStyle w:val="ListParagraph"/>
        <w:numPr>
          <w:ilvl w:val="2"/>
          <w:numId w:val="1"/>
        </w:numPr>
      </w:pPr>
      <w:r>
        <w:t xml:space="preserve">You can specify multiple folder criteria or additional property criteria if needed. </w:t>
      </w:r>
    </w:p>
    <w:p w14:paraId="40A72E54" w14:textId="19508FCD" w:rsidR="003B59B9" w:rsidRDefault="003B59B9" w:rsidP="003B59B9">
      <w:pPr>
        <w:pStyle w:val="ListParagraph"/>
        <w:numPr>
          <w:ilvl w:val="3"/>
          <w:numId w:val="1"/>
        </w:numPr>
      </w:pPr>
      <w:r>
        <w:t>The first criteria that is met will be the one that gets used</w:t>
      </w:r>
    </w:p>
    <w:p w14:paraId="252DD867" w14:textId="68DA165E" w:rsidR="00D1158E" w:rsidRDefault="00355666" w:rsidP="00D01F5B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5B6DF60A" wp14:editId="6A235754">
            <wp:extent cx="5932805" cy="71875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18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15A99" w14:textId="2A39C2F2" w:rsidR="003306A8" w:rsidRDefault="003306A8" w:rsidP="003306A8">
      <w:pPr>
        <w:pStyle w:val="ListParagraph"/>
        <w:numPr>
          <w:ilvl w:val="0"/>
          <w:numId w:val="1"/>
        </w:numPr>
      </w:pPr>
      <w:r>
        <w:t xml:space="preserve">Concatenated properties sections </w:t>
      </w:r>
      <w:r w:rsidR="00355666">
        <w:t xml:space="preserve">only </w:t>
      </w:r>
      <w:proofErr w:type="gramStart"/>
      <w:r w:rsidR="00355666">
        <w:t>works</w:t>
      </w:r>
      <w:proofErr w:type="gramEnd"/>
      <w:r w:rsidR="00355666">
        <w:t xml:space="preserve"> for text fields. This allows to create a concatenated property based on text, property values, and file system properties (filename, modified date, file path). </w:t>
      </w:r>
    </w:p>
    <w:p w14:paraId="04F889F8" w14:textId="4D77EED1" w:rsidR="00355666" w:rsidRDefault="00355666" w:rsidP="00355666">
      <w:pPr>
        <w:pStyle w:val="ListParagraph"/>
        <w:numPr>
          <w:ilvl w:val="1"/>
          <w:numId w:val="1"/>
        </w:numPr>
      </w:pPr>
      <w:r>
        <w:t>All fields must be prefixed with either, “Text:”, “Property:”, or “</w:t>
      </w:r>
      <w:proofErr w:type="spellStart"/>
      <w:r>
        <w:t>FileInfo</w:t>
      </w:r>
      <w:proofErr w:type="spellEnd"/>
      <w:r>
        <w:t xml:space="preserve">:” </w:t>
      </w:r>
    </w:p>
    <w:p w14:paraId="07050E51" w14:textId="0FEB0C02" w:rsidR="00355666" w:rsidRDefault="00355666" w:rsidP="00355666">
      <w:pPr>
        <w:pStyle w:val="ListParagraph"/>
        <w:numPr>
          <w:ilvl w:val="1"/>
          <w:numId w:val="1"/>
        </w:numPr>
      </w:pPr>
      <w:r>
        <w:t xml:space="preserve">All </w:t>
      </w:r>
      <w:r w:rsidR="00451384">
        <w:t>concatenated fields must be separated by a pipe symbol “|”</w:t>
      </w:r>
    </w:p>
    <w:p w14:paraId="4738578E" w14:textId="681E08BF" w:rsidR="00451384" w:rsidRDefault="00451384" w:rsidP="00355666">
      <w:pPr>
        <w:pStyle w:val="ListParagraph"/>
        <w:numPr>
          <w:ilvl w:val="1"/>
          <w:numId w:val="1"/>
        </w:numPr>
      </w:pPr>
      <w:r>
        <w:lastRenderedPageBreak/>
        <w:t xml:space="preserve">Properties can use ID or Alias fields </w:t>
      </w:r>
    </w:p>
    <w:p w14:paraId="6342771A" w14:textId="336B9056" w:rsidR="00451384" w:rsidRDefault="00451384" w:rsidP="00355666">
      <w:pPr>
        <w:pStyle w:val="ListParagraph"/>
        <w:numPr>
          <w:ilvl w:val="1"/>
          <w:numId w:val="1"/>
        </w:numPr>
      </w:pPr>
      <w:proofErr w:type="spellStart"/>
      <w:r>
        <w:t>FileInfo</w:t>
      </w:r>
      <w:proofErr w:type="spellEnd"/>
      <w:r>
        <w:t xml:space="preserve"> items can be either {filename}, {modified}, or {path}</w:t>
      </w:r>
    </w:p>
    <w:p w14:paraId="4188A1C7" w14:textId="5F82DF80" w:rsidR="00355666" w:rsidRDefault="00355666" w:rsidP="003306A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AC50C04" wp14:editId="5CCA241F">
            <wp:extent cx="5943600" cy="5530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97BF9"/>
    <w:multiLevelType w:val="hybridMultilevel"/>
    <w:tmpl w:val="D0A4C2C8"/>
    <w:lvl w:ilvl="0" w:tplc="2F3EB6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C1"/>
    <w:rsid w:val="000F41C1"/>
    <w:rsid w:val="002B243D"/>
    <w:rsid w:val="0030344D"/>
    <w:rsid w:val="003306A8"/>
    <w:rsid w:val="00355666"/>
    <w:rsid w:val="003B59B9"/>
    <w:rsid w:val="00451384"/>
    <w:rsid w:val="005775DF"/>
    <w:rsid w:val="005D17D4"/>
    <w:rsid w:val="00790B88"/>
    <w:rsid w:val="008977D9"/>
    <w:rsid w:val="008A63C4"/>
    <w:rsid w:val="00A93940"/>
    <w:rsid w:val="00B84078"/>
    <w:rsid w:val="00D01F5B"/>
    <w:rsid w:val="00D1158E"/>
    <w:rsid w:val="00E34BD5"/>
    <w:rsid w:val="00E4198D"/>
    <w:rsid w:val="00E66988"/>
    <w:rsid w:val="00FC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2F44"/>
  <w15:chartTrackingRefBased/>
  <w15:docId w15:val="{7E5C5CA0-16E2-406F-BED3-D939314B5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Ibrahim</dc:creator>
  <cp:keywords/>
  <dc:description/>
  <cp:lastModifiedBy>Antoine Ibrahim</cp:lastModifiedBy>
  <cp:revision>2</cp:revision>
  <dcterms:created xsi:type="dcterms:W3CDTF">2022-02-01T23:42:00Z</dcterms:created>
  <dcterms:modified xsi:type="dcterms:W3CDTF">2022-02-01T23:42:00Z</dcterms:modified>
</cp:coreProperties>
</file>