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040"/>
        <w:gridCol w:w="6078"/>
        <w:gridCol w:w="2208"/>
      </w:tblGrid>
      <w:tr w:rsidR="00D24E7A" w:rsidTr="008817A1">
        <w:trPr>
          <w:trHeight w:val="739"/>
          <w:jc w:val="center"/>
        </w:trPr>
        <w:tc>
          <w:tcPr>
            <w:tcW w:w="1809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noWrap/>
          </w:tcPr>
          <w:p w:rsidR="00D24E7A" w:rsidRPr="0017591B" w:rsidRDefault="00A16649" w:rsidP="00FB7BEA">
            <w:pPr>
              <w:tabs>
                <w:tab w:val="left" w:pos="1635"/>
              </w:tabs>
              <w:rPr>
                <w:b/>
                <w:noProof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drawing>
                <wp:inline distT="0" distB="0" distL="0" distR="0">
                  <wp:extent cx="1200150" cy="1194818"/>
                  <wp:effectExtent l="19050" t="0" r="0" b="0"/>
                  <wp:docPr id="1" name="Image 1" descr="C:\Users\annes\OneDrive\Bureau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nes\OneDrive\Bureau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819" cy="1203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vAlign w:val="center"/>
          </w:tcPr>
          <w:p w:rsidR="001B696A" w:rsidRDefault="00593E58" w:rsidP="00521A3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Extraction et traitement de données</w:t>
            </w:r>
          </w:p>
        </w:tc>
        <w:tc>
          <w:tcPr>
            <w:tcW w:w="226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vAlign w:val="center"/>
          </w:tcPr>
          <w:p w:rsidR="00D24E7A" w:rsidRDefault="00D24E7A" w:rsidP="00FB7BEA">
            <w:pPr>
              <w:rPr>
                <w:b/>
                <w:noProof/>
                <w:sz w:val="40"/>
                <w:szCs w:val="40"/>
              </w:rPr>
            </w:pPr>
            <w:r w:rsidRPr="0017591B">
              <w:rPr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1231265" cy="457200"/>
                  <wp:effectExtent l="19050" t="0" r="6985" b="0"/>
                  <wp:wrapNone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26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214D4" w:rsidRDefault="000214D4" w:rsidP="00E51286">
      <w:pPr>
        <w:spacing w:after="120"/>
        <w:ind w:firstLine="284"/>
        <w:jc w:val="both"/>
        <w:rPr>
          <w:rFonts w:ascii="Arial" w:hAnsi="Arial" w:cs="Arial"/>
        </w:rPr>
      </w:pPr>
    </w:p>
    <w:p w:rsidR="00916EB9" w:rsidRDefault="00BB4DC2" w:rsidP="00916EB9">
      <w:pPr>
        <w:pStyle w:val="Titre2"/>
        <w:numPr>
          <w:ilvl w:val="0"/>
          <w:numId w:val="22"/>
        </w:numPr>
        <w:rPr>
          <w:sz w:val="32"/>
          <w:u w:val="single"/>
        </w:rPr>
      </w:pPr>
      <w:r>
        <w:rPr>
          <w:sz w:val="32"/>
          <w:u w:val="single"/>
        </w:rPr>
        <w:t>Récupérer et exploiter des fichiers CSV et JSON</w:t>
      </w:r>
    </w:p>
    <w:p w:rsidR="00BB4DC2" w:rsidRDefault="00BB4DC2" w:rsidP="00593E58">
      <w:pPr>
        <w:pStyle w:val="Paragraphedeliste"/>
        <w:ind w:left="0"/>
        <w:rPr>
          <w:b/>
        </w:rPr>
      </w:pPr>
      <w:r>
        <w:rPr>
          <w:b/>
        </w:rPr>
        <w:t>On souhaite exploiter des données démographiques liées aux Pays de la Loire.</w:t>
      </w:r>
    </w:p>
    <w:p w:rsidR="00BB4DC2" w:rsidRDefault="00BB4DC2" w:rsidP="00593E58">
      <w:pPr>
        <w:pStyle w:val="Paragraphedeliste"/>
        <w:ind w:left="0"/>
        <w:rPr>
          <w:b/>
        </w:rPr>
      </w:pPr>
      <w:r>
        <w:rPr>
          <w:b/>
        </w:rPr>
        <w:t>Pour cela, nous allons dans un premier temps regarder cette vidéo :</w:t>
      </w:r>
    </w:p>
    <w:p w:rsidR="00BB4DC2" w:rsidRDefault="00BB4DC2" w:rsidP="00593E58">
      <w:pPr>
        <w:pStyle w:val="Paragraphedeliste"/>
        <w:ind w:left="0"/>
        <w:rPr>
          <w:b/>
        </w:rPr>
      </w:pPr>
      <w:hyperlink r:id="rId9" w:history="1">
        <w:r w:rsidRPr="00BB4DC2">
          <w:rPr>
            <w:rStyle w:val="Lienhypertexte"/>
            <w:b/>
          </w:rPr>
          <w:t>ActivitéTraitementD</w:t>
        </w:r>
        <w:r w:rsidRPr="00BB4DC2">
          <w:rPr>
            <w:rStyle w:val="Lienhypertexte"/>
            <w:b/>
          </w:rPr>
          <w:t>e</w:t>
        </w:r>
        <w:r w:rsidRPr="00BB4DC2">
          <w:rPr>
            <w:rStyle w:val="Lienhypertexte"/>
            <w:b/>
          </w:rPr>
          <w:t>DonnéesCsvViaUnTableur.avi</w:t>
        </w:r>
      </w:hyperlink>
    </w:p>
    <w:p w:rsidR="00BB4DC2" w:rsidRDefault="00BB4DC2" w:rsidP="00593E58">
      <w:pPr>
        <w:pStyle w:val="Paragraphedeliste"/>
        <w:ind w:left="0"/>
        <w:rPr>
          <w:b/>
        </w:rPr>
      </w:pPr>
      <w:r>
        <w:rPr>
          <w:b/>
        </w:rPr>
        <w:t>Puis rendez-vous sur le site suivant :</w:t>
      </w:r>
    </w:p>
    <w:p w:rsidR="00BB4DC2" w:rsidRDefault="00BB4DC2" w:rsidP="00593E58">
      <w:pPr>
        <w:pStyle w:val="Paragraphedeliste"/>
        <w:ind w:left="0"/>
        <w:rPr>
          <w:b/>
        </w:rPr>
      </w:pPr>
      <w:hyperlink r:id="rId10">
        <w:r>
          <w:rPr>
            <w:rStyle w:val="LienInternet"/>
            <w:rFonts w:ascii="Calibri" w:hAnsi="Calibri" w:cs="Arial"/>
          </w:rPr>
          <w:t>https://data.pa</w:t>
        </w:r>
        <w:r>
          <w:rPr>
            <w:rStyle w:val="LienInternet"/>
            <w:rFonts w:ascii="Calibri" w:hAnsi="Calibri" w:cs="Arial"/>
          </w:rPr>
          <w:t>y</w:t>
        </w:r>
        <w:r>
          <w:rPr>
            <w:rStyle w:val="LienInternet"/>
            <w:rFonts w:ascii="Calibri" w:hAnsi="Calibri" w:cs="Arial"/>
          </w:rPr>
          <w:t>sdelaloire.fr/explore/dataset/234400034_population-des-pays-de-la-loire-2005-2017/table/</w:t>
        </w:r>
      </w:hyperlink>
    </w:p>
    <w:p w:rsidR="00593E58" w:rsidRDefault="00593E58" w:rsidP="00593E58"/>
    <w:p w:rsidR="00662DB0" w:rsidRDefault="00662DB0" w:rsidP="00662DB0">
      <w:pPr>
        <w:pStyle w:val="Paragraphedeliste"/>
        <w:numPr>
          <w:ilvl w:val="0"/>
          <w:numId w:val="32"/>
        </w:numPr>
        <w:rPr>
          <w:b/>
          <w:u w:val="single"/>
        </w:rPr>
      </w:pPr>
      <w:r w:rsidRPr="00662DB0">
        <w:rPr>
          <w:b/>
          <w:u w:val="single"/>
        </w:rPr>
        <w:t>Fichier CSV</w:t>
      </w:r>
    </w:p>
    <w:p w:rsidR="00662DB0" w:rsidRDefault="00662DB0" w:rsidP="00662DB0">
      <w:pPr>
        <w:rPr>
          <w:b/>
          <w:u w:val="single"/>
        </w:rPr>
      </w:pPr>
    </w:p>
    <w:p w:rsidR="00662DB0" w:rsidRDefault="00662DB0" w:rsidP="00662DB0">
      <w:pPr>
        <w:pStyle w:val="Paragraphedeliste"/>
        <w:numPr>
          <w:ilvl w:val="0"/>
          <w:numId w:val="33"/>
        </w:numPr>
      </w:pPr>
      <w:r w:rsidRPr="00662DB0">
        <w:t>Ouvrez</w:t>
      </w:r>
      <w:r>
        <w:t xml:space="preserve"> le fichier CSV à l’aide d’un éditeur de texte simple (</w:t>
      </w:r>
      <w:proofErr w:type="spellStart"/>
      <w:r>
        <w:t>notepad</w:t>
      </w:r>
      <w:proofErr w:type="spellEnd"/>
      <w:r>
        <w:t>++).</w:t>
      </w:r>
    </w:p>
    <w:p w:rsidR="00662DB0" w:rsidRDefault="00662DB0" w:rsidP="00662DB0">
      <w:pPr>
        <w:pStyle w:val="Paragraphedeliste"/>
        <w:ind w:left="360"/>
      </w:pPr>
    </w:p>
    <w:p w:rsidR="00662DB0" w:rsidRDefault="00662DB0" w:rsidP="00662DB0">
      <w:pPr>
        <w:pStyle w:val="Paragraphedeliste"/>
        <w:numPr>
          <w:ilvl w:val="0"/>
          <w:numId w:val="33"/>
        </w:numPr>
      </w:pPr>
      <w:r>
        <w:t>Quel est le séparateur de champs ?   ……………</w:t>
      </w:r>
      <w:r w:rsidRPr="00662DB0">
        <w:t xml:space="preserve"> </w:t>
      </w:r>
    </w:p>
    <w:p w:rsidR="00662DB0" w:rsidRDefault="00662DB0" w:rsidP="00662DB0"/>
    <w:p w:rsidR="00662DB0" w:rsidRDefault="00662DB0" w:rsidP="00662DB0">
      <w:pPr>
        <w:pStyle w:val="Paragraphedeliste"/>
        <w:numPr>
          <w:ilvl w:val="0"/>
          <w:numId w:val="33"/>
        </w:numPr>
      </w:pPr>
      <w:r>
        <w:t>Listez les descripteurs.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</w:p>
    <w:p w:rsidR="00662DB0" w:rsidRDefault="00662DB0" w:rsidP="00662DB0">
      <w:pPr>
        <w:pStyle w:val="Paragraphedeliste"/>
        <w:numPr>
          <w:ilvl w:val="0"/>
          <w:numId w:val="33"/>
        </w:numPr>
      </w:pPr>
      <w:r>
        <w:t>Retrouvez le total de la population de la Sarthe pour l'année 2015.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</w:p>
    <w:p w:rsidR="00662DB0" w:rsidRDefault="00662DB0" w:rsidP="00662DB0">
      <w:pPr>
        <w:pStyle w:val="Paragraphedeliste"/>
        <w:numPr>
          <w:ilvl w:val="0"/>
          <w:numId w:val="33"/>
        </w:numPr>
      </w:pPr>
      <w:r>
        <w:t>Vérifiez que ce total correspond à la somme des populations des tranches d'âge de la Sarthe pour cette année-là.</w:t>
      </w:r>
    </w:p>
    <w:p w:rsidR="00662DB0" w:rsidRP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rPr>
          <w:b/>
          <w:u w:val="single"/>
        </w:rPr>
      </w:pPr>
    </w:p>
    <w:p w:rsidR="00662DB0" w:rsidRPr="00662DB0" w:rsidRDefault="00662DB0" w:rsidP="00662DB0">
      <w:pPr>
        <w:rPr>
          <w:b/>
          <w:u w:val="single"/>
        </w:rPr>
      </w:pPr>
    </w:p>
    <w:p w:rsidR="00662DB0" w:rsidRDefault="00662DB0" w:rsidP="00662DB0">
      <w:pPr>
        <w:pStyle w:val="Paragraphedeliste"/>
        <w:numPr>
          <w:ilvl w:val="0"/>
          <w:numId w:val="32"/>
        </w:numPr>
        <w:rPr>
          <w:b/>
          <w:u w:val="single"/>
        </w:rPr>
      </w:pPr>
      <w:r w:rsidRPr="00662DB0">
        <w:rPr>
          <w:b/>
          <w:u w:val="single"/>
        </w:rPr>
        <w:t>Fichier JSON</w:t>
      </w:r>
    </w:p>
    <w:p w:rsidR="00662DB0" w:rsidRDefault="00662DB0" w:rsidP="00662DB0">
      <w:pPr>
        <w:rPr>
          <w:b/>
          <w:u w:val="single"/>
        </w:rPr>
      </w:pPr>
    </w:p>
    <w:p w:rsidR="00662DB0" w:rsidRDefault="00662DB0" w:rsidP="00662DB0">
      <w:pPr>
        <w:pStyle w:val="Paragraphedeliste"/>
        <w:numPr>
          <w:ilvl w:val="0"/>
          <w:numId w:val="34"/>
        </w:numPr>
      </w:pPr>
      <w:r w:rsidRPr="00662DB0">
        <w:t>Ouvrez</w:t>
      </w:r>
      <w:r>
        <w:t xml:space="preserve"> le fichier JSON à l’aide du navigateur </w:t>
      </w:r>
      <w:proofErr w:type="spellStart"/>
      <w:r>
        <w:t>Firefox</w:t>
      </w:r>
      <w:proofErr w:type="spellEnd"/>
      <w:r>
        <w:t>.</w:t>
      </w:r>
    </w:p>
    <w:p w:rsidR="00662DB0" w:rsidRDefault="00662DB0" w:rsidP="00662DB0"/>
    <w:p w:rsidR="00662DB0" w:rsidRDefault="00662DB0" w:rsidP="00662DB0">
      <w:pPr>
        <w:pStyle w:val="Paragraphedeliste"/>
        <w:numPr>
          <w:ilvl w:val="0"/>
          <w:numId w:val="34"/>
        </w:numPr>
      </w:pPr>
      <w:r>
        <w:t>Listez les descripteurs.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</w:p>
    <w:p w:rsidR="00662DB0" w:rsidRDefault="00662DB0" w:rsidP="00662DB0">
      <w:pPr>
        <w:pStyle w:val="Paragraphedeliste"/>
        <w:numPr>
          <w:ilvl w:val="0"/>
          <w:numId w:val="34"/>
        </w:numPr>
      </w:pPr>
      <w:r>
        <w:t>Retrouvez le total de la population de la Sarthe pour l'année 2015.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</w:p>
    <w:p w:rsidR="00662DB0" w:rsidRDefault="00662DB0" w:rsidP="00662DB0">
      <w:pPr>
        <w:pStyle w:val="Paragraphedeliste"/>
        <w:numPr>
          <w:ilvl w:val="0"/>
          <w:numId w:val="34"/>
        </w:numPr>
      </w:pPr>
      <w:r>
        <w:t>Est-ce le même que pour le fichier CSV ?  ………</w:t>
      </w:r>
    </w:p>
    <w:p w:rsidR="00662DB0" w:rsidRDefault="00662DB0" w:rsidP="00662DB0">
      <w:pPr>
        <w:pStyle w:val="Paragraphedeliste"/>
        <w:ind w:left="360"/>
      </w:pPr>
    </w:p>
    <w:p w:rsidR="00662DB0" w:rsidRDefault="00662DB0" w:rsidP="00662DB0">
      <w:pPr>
        <w:ind w:left="1060"/>
      </w:pPr>
    </w:p>
    <w:p w:rsidR="00662DB0" w:rsidRDefault="00662DB0" w:rsidP="00662DB0">
      <w:pPr>
        <w:pStyle w:val="Paragraphedeliste"/>
        <w:numPr>
          <w:ilvl w:val="0"/>
          <w:numId w:val="34"/>
        </w:numPr>
      </w:pPr>
      <w:r>
        <w:lastRenderedPageBreak/>
        <w:t>Cliquez sur l'onglet "Données brutes" afin de voir le contenu "réel" du fichier.</w:t>
      </w:r>
    </w:p>
    <w:p w:rsidR="00662DB0" w:rsidRDefault="00662DB0" w:rsidP="00662DB0">
      <w:pPr>
        <w:pStyle w:val="Paragraphedeliste"/>
        <w:ind w:left="360"/>
      </w:pPr>
      <w:r>
        <w:t>Auriez-vous trouvé aussi facilement les informations demandées précédemment si la présentation du fichier avait été celle-ci ?  ……….</w:t>
      </w:r>
    </w:p>
    <w:p w:rsidR="00662DB0" w:rsidRDefault="00662DB0" w:rsidP="00662DB0">
      <w:pPr>
        <w:rPr>
          <w:b/>
          <w:u w:val="single"/>
        </w:rPr>
      </w:pPr>
    </w:p>
    <w:p w:rsidR="00662DB0" w:rsidRPr="00662DB0" w:rsidRDefault="00662DB0" w:rsidP="00662DB0">
      <w:pPr>
        <w:rPr>
          <w:b/>
          <w:u w:val="single"/>
        </w:rPr>
      </w:pPr>
    </w:p>
    <w:p w:rsidR="00662DB0" w:rsidRPr="00662DB0" w:rsidRDefault="00662DB0" w:rsidP="00662DB0">
      <w:pPr>
        <w:pStyle w:val="Paragraphedeliste"/>
        <w:numPr>
          <w:ilvl w:val="0"/>
          <w:numId w:val="32"/>
        </w:numPr>
        <w:rPr>
          <w:b/>
          <w:u w:val="single"/>
        </w:rPr>
      </w:pPr>
      <w:r>
        <w:rPr>
          <w:b/>
          <w:u w:val="single"/>
        </w:rPr>
        <w:t>Comparaison</w:t>
      </w:r>
    </w:p>
    <w:p w:rsidR="00593E58" w:rsidRDefault="00593E58" w:rsidP="00662DB0">
      <w:pPr>
        <w:overflowPunct/>
        <w:autoSpaceDE/>
        <w:autoSpaceDN/>
        <w:adjustRightInd/>
        <w:textAlignment w:val="auto"/>
      </w:pPr>
    </w:p>
    <w:p w:rsidR="00662DB0" w:rsidRDefault="00662DB0" w:rsidP="00662DB0">
      <w:pPr>
        <w:rPr>
          <w:b/>
          <w:u w:val="single"/>
        </w:rPr>
      </w:pPr>
    </w:p>
    <w:p w:rsidR="00662DB0" w:rsidRDefault="00662DB0" w:rsidP="00662DB0">
      <w:pPr>
        <w:pStyle w:val="Paragraphedeliste"/>
        <w:numPr>
          <w:ilvl w:val="0"/>
          <w:numId w:val="36"/>
        </w:numPr>
      </w:pPr>
      <w:r>
        <w:t>Auriez-vous pu exploiter les données du fichier CSV si la première ligne avait été manquante ?</w:t>
      </w:r>
    </w:p>
    <w:p w:rsidR="00662DB0" w:rsidRDefault="00662DB0" w:rsidP="00662DB0">
      <w:pPr>
        <w:pStyle w:val="Paragraphedeliste"/>
        <w:ind w:left="360"/>
      </w:pPr>
      <w:r>
        <w:t>………….</w:t>
      </w:r>
    </w:p>
    <w:p w:rsidR="00662DB0" w:rsidRDefault="00662DB0" w:rsidP="00662DB0"/>
    <w:p w:rsidR="00662DB0" w:rsidRDefault="00DD375C" w:rsidP="00662DB0">
      <w:pPr>
        <w:pStyle w:val="Paragraphedeliste"/>
        <w:numPr>
          <w:ilvl w:val="0"/>
          <w:numId w:val="36"/>
        </w:numPr>
      </w:pPr>
      <w:r>
        <w:t>Même question pour le fichier JSON.  …………………..</w:t>
      </w:r>
    </w:p>
    <w:p w:rsidR="00662DB0" w:rsidRDefault="00662DB0" w:rsidP="00662DB0">
      <w:pPr>
        <w:pStyle w:val="Paragraphedeliste"/>
        <w:ind w:left="360"/>
      </w:pPr>
    </w:p>
    <w:p w:rsidR="00662DB0" w:rsidRDefault="00DD375C" w:rsidP="00662DB0">
      <w:pPr>
        <w:pStyle w:val="Paragraphedeliste"/>
        <w:numPr>
          <w:ilvl w:val="0"/>
          <w:numId w:val="36"/>
        </w:numPr>
      </w:pPr>
      <w:r>
        <w:t>Qu'est-ce qui justifie que le fichier JSON soit beaucoup plus volumineux que le fichier CSV ?</w:t>
      </w:r>
    </w:p>
    <w:p w:rsidR="00662DB0" w:rsidRDefault="00662DB0" w:rsidP="00662DB0">
      <w:pPr>
        <w:pStyle w:val="Paragraphedeliste"/>
        <w:ind w:left="360"/>
      </w:pPr>
      <w:r>
        <w:t>……………………………………………………………………………………………………………</w:t>
      </w:r>
    </w:p>
    <w:p w:rsidR="00662DB0" w:rsidRDefault="00662DB0" w:rsidP="00662DB0">
      <w:pPr>
        <w:pStyle w:val="Paragraphedeliste"/>
        <w:ind w:left="360"/>
      </w:pPr>
    </w:p>
    <w:p w:rsidR="00662DB0" w:rsidRPr="00593E58" w:rsidRDefault="00662DB0" w:rsidP="00662DB0">
      <w:pPr>
        <w:overflowPunct/>
        <w:autoSpaceDE/>
        <w:autoSpaceDN/>
        <w:adjustRightInd/>
        <w:textAlignment w:val="auto"/>
      </w:pPr>
    </w:p>
    <w:p w:rsidR="00593E58" w:rsidRDefault="00DD375C" w:rsidP="00DD375C">
      <w:pPr>
        <w:pStyle w:val="Titre2"/>
        <w:numPr>
          <w:ilvl w:val="0"/>
          <w:numId w:val="22"/>
        </w:numPr>
        <w:rPr>
          <w:sz w:val="32"/>
          <w:u w:val="single"/>
        </w:rPr>
      </w:pPr>
      <w:r>
        <w:rPr>
          <w:sz w:val="32"/>
          <w:u w:val="single"/>
        </w:rPr>
        <w:t>Générer des graphiques à partir de données provenant d’un fichier CSV</w:t>
      </w:r>
    </w:p>
    <w:p w:rsidR="00DD375C" w:rsidRPr="00DD375C" w:rsidRDefault="00DD375C" w:rsidP="00DD375C">
      <w:pPr>
        <w:pStyle w:val="Titre2"/>
        <w:spacing w:before="0" w:beforeAutospacing="0" w:after="0" w:afterAutospacing="0"/>
        <w:ind w:left="720"/>
        <w:rPr>
          <w:b w:val="0"/>
          <w:sz w:val="24"/>
          <w:szCs w:val="24"/>
        </w:rPr>
      </w:pPr>
    </w:p>
    <w:p w:rsidR="00593E58" w:rsidRPr="00DD375C" w:rsidRDefault="00DD375C" w:rsidP="00DD375C">
      <w:pPr>
        <w:pStyle w:val="Paragraphedeliste"/>
        <w:numPr>
          <w:ilvl w:val="0"/>
          <w:numId w:val="37"/>
        </w:numPr>
        <w:rPr>
          <w:b/>
          <w:szCs w:val="24"/>
          <w:u w:val="single"/>
        </w:rPr>
      </w:pPr>
      <w:r>
        <w:rPr>
          <w:b/>
          <w:szCs w:val="24"/>
          <w:u w:val="single"/>
        </w:rPr>
        <w:t>Importer un fichier CSV dans un tableur</w:t>
      </w:r>
    </w:p>
    <w:p w:rsidR="00DD375C" w:rsidRDefault="00DD375C" w:rsidP="00DD375C">
      <w:pPr>
        <w:rPr>
          <w:rFonts w:ascii="Calibri" w:hAnsi="Calibri" w:cs="Arial"/>
        </w:rPr>
      </w:pPr>
    </w:p>
    <w:p w:rsidR="00DD375C" w:rsidRDefault="00DD375C" w:rsidP="00DD375C">
      <w:pPr>
        <w:pStyle w:val="western"/>
        <w:spacing w:before="0" w:beforeAutospacing="0" w:after="0" w:line="240" w:lineRule="auto"/>
      </w:pPr>
      <w:r>
        <w:rPr>
          <w:rFonts w:ascii="Calibri" w:hAnsi="Calibri" w:cs="Calibri"/>
        </w:rPr>
        <w:t>On souhaite exploiter des données démographiques liées aux Pays de la Loire.</w:t>
      </w:r>
    </w:p>
    <w:p w:rsidR="00DD375C" w:rsidRDefault="00DD375C" w:rsidP="00DD375C">
      <w:pPr>
        <w:pStyle w:val="western"/>
        <w:spacing w:before="0" w:beforeAutospacing="0" w:after="0" w:line="240" w:lineRule="auto"/>
      </w:pPr>
      <w:r>
        <w:rPr>
          <w:rFonts w:ascii="Calibri" w:hAnsi="Calibri" w:cs="Calibri"/>
        </w:rPr>
        <w:t>Pour cela, on utilise le fichier 234400034_population-des-pays-de-la-loire-2005-2017.csv.</w:t>
      </w:r>
    </w:p>
    <w:p w:rsidR="00DD375C" w:rsidRDefault="00DD375C" w:rsidP="00DD375C">
      <w:pPr>
        <w:pStyle w:val="western"/>
        <w:spacing w:before="0" w:beforeAutospacing="0" w:after="0" w:line="240" w:lineRule="auto"/>
      </w:pPr>
      <w:r>
        <w:rPr>
          <w:rFonts w:ascii="Calibri" w:hAnsi="Calibri" w:cs="Calibri"/>
        </w:rPr>
        <w:t xml:space="preserve">Faire clic-droit sur le fichier et choisir "Ouvrir avec </w:t>
      </w:r>
      <w:proofErr w:type="spellStart"/>
      <w:r>
        <w:rPr>
          <w:rFonts w:ascii="Calibri" w:hAnsi="Calibri" w:cs="Calibri"/>
        </w:rPr>
        <w:t>LibreOffice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Calc</w:t>
      </w:r>
      <w:proofErr w:type="spellEnd"/>
      <w:r>
        <w:rPr>
          <w:rFonts w:ascii="Calibri" w:hAnsi="Calibri" w:cs="Calibri"/>
        </w:rPr>
        <w:t>".</w:t>
      </w:r>
    </w:p>
    <w:p w:rsidR="00DD375C" w:rsidRDefault="00DD375C" w:rsidP="00DD375C">
      <w:pPr>
        <w:pStyle w:val="western"/>
        <w:spacing w:before="0" w:beforeAutospacing="0" w:after="0" w:line="240" w:lineRule="auto"/>
      </w:pPr>
      <w:r>
        <w:rPr>
          <w:rFonts w:ascii="Calibri" w:hAnsi="Calibri" w:cs="Calibri"/>
        </w:rPr>
        <w:t>L'écran suivant devrait apparaître:</w:t>
      </w:r>
    </w:p>
    <w:p w:rsidR="00916EB9" w:rsidRPr="00DD375C" w:rsidRDefault="00DD375C" w:rsidP="00DD375C">
      <w:pPr>
        <w:jc w:val="center"/>
        <w:rPr>
          <w:b/>
          <w:szCs w:val="24"/>
          <w:u w:val="single"/>
        </w:rPr>
      </w:pPr>
      <w:r w:rsidRPr="00DD375C">
        <w:rPr>
          <w:noProof/>
          <w:szCs w:val="24"/>
        </w:rPr>
        <w:drawing>
          <wp:inline distT="0" distB="0" distL="0" distR="0">
            <wp:extent cx="4924425" cy="3872098"/>
            <wp:effectExtent l="19050" t="0" r="9525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51" cy="387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5C" w:rsidRDefault="00DD375C" w:rsidP="00DD375C">
      <w:pPr>
        <w:pStyle w:val="western"/>
        <w:spacing w:after="0" w:line="240" w:lineRule="auto"/>
      </w:pPr>
      <w:r>
        <w:rPr>
          <w:rFonts w:ascii="Calibri" w:hAnsi="Calibri" w:cs="Calibri"/>
        </w:rPr>
        <w:t>Vérifiez bien dans les options de séparateur que le point-virgule est coché, puis cliquez sur "OK".</w:t>
      </w:r>
    </w:p>
    <w:p w:rsidR="00AE4942" w:rsidRDefault="00DD375C" w:rsidP="00DD375C">
      <w:pPr>
        <w:pStyle w:val="Paragraphedeliste"/>
        <w:numPr>
          <w:ilvl w:val="0"/>
          <w:numId w:val="37"/>
        </w:num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Trier des données</w:t>
      </w:r>
    </w:p>
    <w:p w:rsidR="00DD375C" w:rsidRDefault="00DD375C" w:rsidP="00DD375C">
      <w:pPr>
        <w:rPr>
          <w:szCs w:val="24"/>
        </w:rPr>
      </w:pPr>
    </w:p>
    <w:p w:rsid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Calibri" w:hAnsi="Calibri" w:cs="Calibri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  <w:r w:rsidRPr="00DD375C">
        <w:rPr>
          <w:rFonts w:ascii="Times New Roman" w:hAnsi="Times New Roman"/>
        </w:rPr>
        <w:t>Les données importées ne sont pas du tout triées, et sont donc difficilement exploitables.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  <w:r w:rsidRPr="00DD375C">
        <w:rPr>
          <w:rFonts w:ascii="Times New Roman" w:hAnsi="Times New Roman"/>
        </w:rPr>
        <w:t>Pour faire un traitement par département, il faudrait regrouper les données selon ce critère.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  <w:r w:rsidRPr="00DD375C">
        <w:rPr>
          <w:rFonts w:ascii="Times New Roman" w:hAnsi="Times New Roman"/>
        </w:rPr>
        <w:t>Pour cela, allez dans le menu "Données" et choisissez "Trier".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firstLine="697"/>
        <w:jc w:val="center"/>
        <w:rPr>
          <w:rFonts w:ascii="Times New Roman" w:hAnsi="Times New Roman"/>
        </w:rPr>
      </w:pPr>
      <w:r w:rsidRPr="00DD375C">
        <w:rPr>
          <w:rFonts w:ascii="Times New Roman" w:hAnsi="Times New Roman"/>
          <w:noProof/>
          <w:color w:val="0000FF"/>
        </w:rPr>
        <w:drawing>
          <wp:inline distT="0" distB="0" distL="0" distR="0">
            <wp:extent cx="4171950" cy="1390650"/>
            <wp:effectExtent l="19050" t="0" r="0" b="0"/>
            <wp:docPr id="4" name="Image 4" descr="C:\Users\annes\AppData\Local\Temp\lu1218833i33.tmp\lu1218833i5l_tmp_f0b0debc46828f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es\AppData\Local\Temp\lu1218833i33.tmp\lu1218833i5l_tmp_f0b0debc46828f9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jc w:val="both"/>
        <w:rPr>
          <w:rFonts w:ascii="Times New Roman" w:hAnsi="Times New Roman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  <w:r w:rsidRPr="00DD375C">
        <w:rPr>
          <w:rFonts w:ascii="Times New Roman" w:hAnsi="Times New Roman"/>
        </w:rPr>
        <w:t>Dans l'onglet "Options", vérifiez que l'option "La plage contient des étiquettes de colonne" est cochée.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jc w:val="center"/>
        <w:rPr>
          <w:rFonts w:ascii="Times New Roman" w:hAnsi="Times New Roman"/>
        </w:rPr>
      </w:pPr>
      <w:r w:rsidRPr="00DD375C">
        <w:rPr>
          <w:rFonts w:ascii="Times New Roman" w:hAnsi="Times New Roman"/>
          <w:noProof/>
        </w:rPr>
        <w:drawing>
          <wp:inline distT="0" distB="0" distL="0" distR="0">
            <wp:extent cx="2809875" cy="1743075"/>
            <wp:effectExtent l="19050" t="0" r="9525" b="0"/>
            <wp:docPr id="5" name="Image 5" descr="C:\Users\annes\AppData\Local\Temp\lu1218833i33.tmp\lu1218833i5l_tmp_d6809ce0f5fd8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es\AppData\Local\Temp\lu1218833i33.tmp\lu1218833i5l_tmp_d6809ce0f5fd829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jc w:val="both"/>
        <w:rPr>
          <w:rFonts w:ascii="Times New Roman" w:hAnsi="Times New Roman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  <w:r w:rsidRPr="00DD375C">
        <w:rPr>
          <w:rFonts w:ascii="Times New Roman" w:hAnsi="Times New Roman"/>
        </w:rPr>
        <w:t>Allez dans l'onglet "Critère de tri" et choisissez "Département" comme clé de tri 1, et croissant.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jc w:val="center"/>
        <w:rPr>
          <w:rFonts w:ascii="Times New Roman" w:hAnsi="Times New Roman"/>
        </w:rPr>
      </w:pPr>
      <w:r w:rsidRPr="00DD375C">
        <w:rPr>
          <w:rFonts w:ascii="Times New Roman" w:hAnsi="Times New Roman"/>
          <w:noProof/>
        </w:rPr>
        <w:drawing>
          <wp:inline distT="0" distB="0" distL="0" distR="0">
            <wp:extent cx="5295900" cy="1657350"/>
            <wp:effectExtent l="19050" t="0" r="0" b="0"/>
            <wp:docPr id="6" name="Image 6" descr="C:\Users\annes\AppData\Local\Temp\lu1218833i33.tmp\lu1218833i5l_tmp_27e277a54d196d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es\AppData\Local\Temp\lu1218833i33.tmp\lu1218833i5l_tmp_27e277a54d196d7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  <w:r w:rsidRPr="00DD375C">
        <w:rPr>
          <w:rFonts w:ascii="Times New Roman" w:hAnsi="Times New Roman"/>
        </w:rPr>
        <w:t>Les données sont à présent regroupées par département, dans l'ordre croissant de noms de département.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  <w:r w:rsidRPr="00DD375C">
        <w:rPr>
          <w:rFonts w:ascii="Times New Roman" w:hAnsi="Times New Roman"/>
        </w:rPr>
        <w:t>Pour exploiter de façon efficace, il faudrait également que les données soient triées par date.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jc w:val="both"/>
        <w:rPr>
          <w:rFonts w:ascii="Times New Roman" w:hAnsi="Times New Roman"/>
        </w:rPr>
      </w:pPr>
      <w:r w:rsidRPr="00DD375C">
        <w:rPr>
          <w:rFonts w:ascii="Times New Roman" w:hAnsi="Times New Roman"/>
        </w:rPr>
        <w:t xml:space="preserve">Trier les données par département ordre croissant (tri1) ET </w:t>
      </w:r>
      <w:proofErr w:type="gramStart"/>
      <w:r w:rsidRPr="00DD375C">
        <w:rPr>
          <w:rFonts w:ascii="Times New Roman" w:hAnsi="Times New Roman"/>
        </w:rPr>
        <w:t>année(</w:t>
      </w:r>
      <w:proofErr w:type="gramEnd"/>
      <w:r w:rsidRPr="00DD375C">
        <w:rPr>
          <w:rFonts w:ascii="Times New Roman" w:hAnsi="Times New Roman"/>
        </w:rPr>
        <w:t>tri2) ordre croissant.</w:t>
      </w:r>
    </w:p>
    <w:p w:rsidR="00DD375C" w:rsidRDefault="00DD375C" w:rsidP="00DD375C">
      <w:pPr>
        <w:rPr>
          <w:szCs w:val="24"/>
        </w:rPr>
      </w:pPr>
    </w:p>
    <w:p w:rsidR="00DD375C" w:rsidRPr="00DD375C" w:rsidRDefault="00DD375C" w:rsidP="00DD375C">
      <w:pPr>
        <w:rPr>
          <w:szCs w:val="24"/>
        </w:rPr>
      </w:pPr>
    </w:p>
    <w:p w:rsidR="00DD375C" w:rsidRDefault="00DD375C" w:rsidP="00DD375C">
      <w:pPr>
        <w:pStyle w:val="Paragraphedeliste"/>
        <w:numPr>
          <w:ilvl w:val="0"/>
          <w:numId w:val="37"/>
        </w:numPr>
        <w:rPr>
          <w:b/>
          <w:szCs w:val="24"/>
          <w:u w:val="single"/>
        </w:rPr>
      </w:pPr>
      <w:r>
        <w:rPr>
          <w:b/>
          <w:szCs w:val="24"/>
          <w:u w:val="single"/>
        </w:rPr>
        <w:t>Données numériques</w:t>
      </w:r>
    </w:p>
    <w:p w:rsidR="00DD375C" w:rsidRDefault="00DD375C" w:rsidP="00DD375C">
      <w:pPr>
        <w:rPr>
          <w:szCs w:val="24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rPr>
          <w:rFonts w:ascii="Times New Roman" w:hAnsi="Times New Roman"/>
        </w:rPr>
      </w:pPr>
      <w:r w:rsidRPr="00DD375C">
        <w:rPr>
          <w:rFonts w:ascii="Times New Roman" w:hAnsi="Times New Roman"/>
        </w:rPr>
        <w:t>Un séparateur décimal est un symbole utilisé pour partager la partie décimale de la partie entière d'un nombre décimal. Ce symbole dépend des conventions régionales du système de numération.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rPr>
          <w:rFonts w:ascii="Times New Roman" w:hAnsi="Times New Roman"/>
        </w:rPr>
      </w:pPr>
      <w:r w:rsidRPr="00DD375C">
        <w:rPr>
          <w:rFonts w:ascii="Times New Roman" w:hAnsi="Times New Roman"/>
        </w:rPr>
        <w:t xml:space="preserve">Communément, il est représenté par un point dans les systèmes anglo-saxons et par une virgule dans les autres systèmes. 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rPr>
          <w:rFonts w:ascii="Times New Roman" w:hAnsi="Times New Roman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rPr>
          <w:rFonts w:ascii="Times New Roman" w:hAnsi="Times New Roman"/>
        </w:rPr>
      </w:pPr>
      <w:r w:rsidRPr="00DD375C">
        <w:rPr>
          <w:rFonts w:ascii="Times New Roman" w:hAnsi="Times New Roman"/>
        </w:rPr>
        <w:t>Les données importées via le fichier CSV sont au format anglo-saxon.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rPr>
          <w:rFonts w:ascii="Times New Roman" w:hAnsi="Times New Roman"/>
        </w:rPr>
      </w:pPr>
      <w:r w:rsidRPr="00DD375C">
        <w:rPr>
          <w:rFonts w:ascii="Times New Roman" w:hAnsi="Times New Roman"/>
        </w:rPr>
        <w:t>Il faut donc remplacer les points par des virgules afin que les données numériques soient interprétées comme telles.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rPr>
          <w:rFonts w:ascii="Times New Roman" w:hAnsi="Times New Roman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rPr>
          <w:rFonts w:ascii="Times New Roman" w:hAnsi="Times New Roman"/>
        </w:rPr>
      </w:pPr>
      <w:r w:rsidRPr="00DD375C">
        <w:rPr>
          <w:rFonts w:ascii="Times New Roman" w:hAnsi="Times New Roman"/>
        </w:rPr>
        <w:t>Pour cela sélectionnez l'ensemble des données, allez dans le menu "Édition" et sélec</w:t>
      </w:r>
      <w:r>
        <w:rPr>
          <w:rFonts w:ascii="Times New Roman" w:hAnsi="Times New Roman"/>
        </w:rPr>
        <w:t>tionnez "Rechercher &amp; remplacer</w:t>
      </w:r>
      <w:r w:rsidRPr="00DD375C">
        <w:rPr>
          <w:rFonts w:ascii="Times New Roman" w:hAnsi="Times New Roman"/>
        </w:rPr>
        <w:t>"</w:t>
      </w:r>
      <w:r>
        <w:rPr>
          <w:rFonts w:ascii="Times New Roman" w:hAnsi="Times New Roman"/>
        </w:rPr>
        <w:t>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jc w:val="center"/>
        <w:rPr>
          <w:rFonts w:ascii="Times New Roman" w:hAnsi="Times New Roman"/>
        </w:rPr>
      </w:pPr>
      <w:r w:rsidRPr="00DD375C">
        <w:rPr>
          <w:rFonts w:ascii="Times New Roman" w:hAnsi="Times New Roman"/>
          <w:noProof/>
        </w:rPr>
        <w:drawing>
          <wp:inline distT="0" distB="0" distL="0" distR="0">
            <wp:extent cx="2124075" cy="2667000"/>
            <wp:effectExtent l="19050" t="0" r="9525" b="0"/>
            <wp:docPr id="10" name="Image 10" descr="C:\Users\annes\AppData\Local\Temp\lu1218833i33.tmp\lu1218833i5p_tmp_e59cf2acbc97b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es\AppData\Local\Temp\lu1218833i33.tmp\lu1218833i5p_tmp_e59cf2acbc97b1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rPr>
          <w:rFonts w:ascii="Times New Roman" w:hAnsi="Times New Roman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rPr>
          <w:rFonts w:ascii="Times New Roman" w:hAnsi="Times New Roman"/>
        </w:rPr>
      </w:pPr>
      <w:r w:rsidRPr="00DD375C">
        <w:rPr>
          <w:rFonts w:ascii="Times New Roman" w:hAnsi="Times New Roman"/>
        </w:rPr>
        <w:t>Dans la zone "Rechercher", mettez un point, et dans la zone "Remplacer", mettez une virgule, puis cliquez sur "Tout remplacer".</w:t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jc w:val="center"/>
        <w:rPr>
          <w:rFonts w:ascii="Times New Roman" w:hAnsi="Times New Roman"/>
        </w:rPr>
      </w:pPr>
      <w:r w:rsidRPr="00DD375C">
        <w:rPr>
          <w:rFonts w:ascii="Times New Roman" w:hAnsi="Times New Roman"/>
          <w:noProof/>
        </w:rPr>
        <w:drawing>
          <wp:inline distT="0" distB="0" distL="0" distR="0">
            <wp:extent cx="6048375" cy="1466850"/>
            <wp:effectExtent l="19050" t="0" r="9525" b="0"/>
            <wp:docPr id="11" name="Image 11" descr="C:\Users\annes\AppData\Local\Temp\lu1218833i33.tmp\lu1218833i5p_tmp_b6d13f1c80473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es\AppData\Local\Temp\lu1218833i33.tmp\lu1218833i5p_tmp_b6d13f1c80473f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5C" w:rsidRPr="00DD375C" w:rsidRDefault="00DD375C" w:rsidP="00DD375C">
      <w:pPr>
        <w:pStyle w:val="western"/>
        <w:spacing w:before="0" w:beforeAutospacing="0" w:after="0" w:line="240" w:lineRule="auto"/>
        <w:ind w:left="680"/>
        <w:rPr>
          <w:rFonts w:ascii="Times New Roman" w:hAnsi="Times New Roman"/>
        </w:rPr>
      </w:pPr>
    </w:p>
    <w:p w:rsidR="00DD375C" w:rsidRPr="00DD375C" w:rsidRDefault="00DD375C" w:rsidP="00DD375C">
      <w:pPr>
        <w:pStyle w:val="western"/>
        <w:spacing w:before="0" w:beforeAutospacing="0" w:after="0" w:line="240" w:lineRule="auto"/>
        <w:rPr>
          <w:rFonts w:ascii="Times New Roman" w:hAnsi="Times New Roman"/>
        </w:rPr>
      </w:pPr>
      <w:r w:rsidRPr="00DD375C">
        <w:rPr>
          <w:rFonts w:ascii="Times New Roman" w:hAnsi="Times New Roman"/>
        </w:rPr>
        <w:t>Les données numériques sont à présent exploitables.</w:t>
      </w:r>
    </w:p>
    <w:p w:rsidR="00DD375C" w:rsidRDefault="00DD375C" w:rsidP="00DD375C">
      <w:pPr>
        <w:rPr>
          <w:szCs w:val="24"/>
        </w:rPr>
      </w:pPr>
    </w:p>
    <w:p w:rsidR="00DD375C" w:rsidRPr="00DD375C" w:rsidRDefault="00DD375C" w:rsidP="00DD375C">
      <w:pPr>
        <w:rPr>
          <w:szCs w:val="24"/>
        </w:rPr>
      </w:pPr>
    </w:p>
    <w:p w:rsidR="00DD375C" w:rsidRPr="00AE4942" w:rsidRDefault="00DD375C" w:rsidP="00DD375C">
      <w:pPr>
        <w:pStyle w:val="Paragraphedeliste"/>
        <w:numPr>
          <w:ilvl w:val="0"/>
          <w:numId w:val="37"/>
        </w:numPr>
        <w:rPr>
          <w:b/>
          <w:szCs w:val="24"/>
          <w:u w:val="single"/>
        </w:rPr>
      </w:pPr>
      <w:r>
        <w:rPr>
          <w:b/>
          <w:szCs w:val="24"/>
          <w:u w:val="single"/>
        </w:rPr>
        <w:t>Génération de diagramme</w:t>
      </w:r>
    </w:p>
    <w:p w:rsidR="00E82919" w:rsidRDefault="00E82919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Nous voulons voir l'évolution de la population par tranche d'âge pour le département de la Loire atlantique.</w:t>
      </w:r>
    </w:p>
    <w:p w:rsidR="00DD375C" w:rsidRPr="00DD375C" w:rsidRDefault="00DD375C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Sélectionner la première ligne ainsi que les lignes correspondant au département de la Loire atlantique, puis cliquez sur l'icône "insérer un diagramme" (ou menu "insertion" et "Diagramme")</w:t>
      </w: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Choisir diagramme en ligne, lignes seules et type de ligne lissée.</w:t>
      </w:r>
    </w:p>
    <w:p w:rsidR="00DD375C" w:rsidRPr="00DD375C" w:rsidRDefault="00DD375C" w:rsidP="00E82919">
      <w:pPr>
        <w:overflowPunct/>
        <w:autoSpaceDE/>
        <w:autoSpaceDN/>
        <w:adjustRightInd/>
        <w:ind w:left="680"/>
        <w:jc w:val="center"/>
        <w:textAlignment w:val="auto"/>
        <w:rPr>
          <w:color w:val="000000"/>
          <w:szCs w:val="24"/>
        </w:rPr>
      </w:pPr>
      <w:r w:rsidRPr="00E82919">
        <w:rPr>
          <w:noProof/>
          <w:color w:val="000000"/>
          <w:szCs w:val="24"/>
        </w:rPr>
        <w:drawing>
          <wp:inline distT="0" distB="0" distL="0" distR="0">
            <wp:extent cx="4391025" cy="2041519"/>
            <wp:effectExtent l="19050" t="0" r="9525" b="0"/>
            <wp:docPr id="14" name="Image 14" descr="C:\Users\annes\AppData\Local\Temp\lu1218833i33.tmp\lu1218833i5u_tmp_1104aea49f3249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nes\AppData\Local\Temp\lu1218833i33.tmp\lu1218833i5u_tmp_1104aea49f3249d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4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lastRenderedPageBreak/>
        <w:t>Cliquez sur "Suivant".</w:t>
      </w: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Sélectionnez "Série de données en colonnes" et "Première ligne comme étiquette"</w:t>
      </w:r>
    </w:p>
    <w:p w:rsidR="00DD375C" w:rsidRPr="00DD375C" w:rsidRDefault="00DD375C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DD375C" w:rsidRPr="00DD375C" w:rsidRDefault="00DD375C" w:rsidP="00E82919">
      <w:pPr>
        <w:overflowPunct/>
        <w:autoSpaceDE/>
        <w:autoSpaceDN/>
        <w:adjustRightInd/>
        <w:ind w:left="680"/>
        <w:jc w:val="center"/>
        <w:textAlignment w:val="auto"/>
        <w:rPr>
          <w:color w:val="000000"/>
          <w:szCs w:val="24"/>
        </w:rPr>
      </w:pPr>
      <w:r w:rsidRPr="00E82919">
        <w:rPr>
          <w:noProof/>
          <w:color w:val="000000"/>
          <w:szCs w:val="24"/>
        </w:rPr>
        <w:drawing>
          <wp:inline distT="0" distB="0" distL="0" distR="0">
            <wp:extent cx="5038725" cy="2238375"/>
            <wp:effectExtent l="19050" t="0" r="9525" b="0"/>
            <wp:docPr id="15" name="Image 15" descr="C:\Users\annes\AppData\Local\Temp\lu1218833i33.tmp\lu1218833i5u_tmp_8cbddbf3e2be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nes\AppData\Local\Temp\lu1218833i33.tmp\lu1218833i5u_tmp_8cbddbf3e2be24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Cliquez sur "Suivant"</w:t>
      </w:r>
    </w:p>
    <w:p w:rsidR="00DD375C" w:rsidRPr="00DD375C" w:rsidRDefault="00DD375C" w:rsidP="00E82919">
      <w:pPr>
        <w:overflowPunct/>
        <w:autoSpaceDE/>
        <w:autoSpaceDN/>
        <w:adjustRightInd/>
        <w:ind w:left="680"/>
        <w:jc w:val="center"/>
        <w:textAlignment w:val="auto"/>
        <w:rPr>
          <w:color w:val="000000"/>
          <w:szCs w:val="24"/>
        </w:rPr>
      </w:pPr>
      <w:r w:rsidRPr="00E82919">
        <w:rPr>
          <w:noProof/>
          <w:color w:val="000000"/>
          <w:szCs w:val="24"/>
        </w:rPr>
        <w:drawing>
          <wp:inline distT="0" distB="0" distL="0" distR="0">
            <wp:extent cx="5038725" cy="2724150"/>
            <wp:effectExtent l="19050" t="0" r="9525" b="0"/>
            <wp:docPr id="16" name="Image 16" descr="C:\Users\annes\AppData\Local\Temp\lu1218833i33.tmp\lu1218833i5u_tmp_fb55dbb96ae8c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nes\AppData\Local\Temp\lu1218833i33.tmp\lu1218833i5u_tmp_fb55dbb96ae8c3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19" w:rsidRDefault="00E82919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Supprimer Département, Année et Total</w:t>
      </w: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 xml:space="preserve">Cliquez sur l'icône </w:t>
      </w:r>
      <w:r w:rsidRPr="00E82919">
        <w:rPr>
          <w:noProof/>
          <w:color w:val="000000"/>
          <w:szCs w:val="24"/>
        </w:rPr>
        <w:drawing>
          <wp:inline distT="0" distB="0" distL="0" distR="0">
            <wp:extent cx="409575" cy="314325"/>
            <wp:effectExtent l="19050" t="0" r="9525" b="0"/>
            <wp:docPr id="17" name="Image 17" descr="C:\Users\annes\AppData\Local\Temp\lu1218833i33.tmp\lu1218833i5u_tmp_b87b5d8e81875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nes\AppData\Local\Temp\lu1218833i33.tmp\lu1218833i5u_tmp_b87b5d8e8187520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375C">
        <w:rPr>
          <w:color w:val="000000"/>
          <w:szCs w:val="24"/>
        </w:rPr>
        <w:t>de Catégories, puis sélectionnez les années de 2005 à 2018 pour le département de la Loire atlantique.</w:t>
      </w:r>
    </w:p>
    <w:p w:rsidR="00DD375C" w:rsidRP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Cliquez sur "Suivant"</w:t>
      </w:r>
      <w:r w:rsidR="00E82919">
        <w:rPr>
          <w:color w:val="000000"/>
          <w:szCs w:val="24"/>
        </w:rPr>
        <w:t>.</w:t>
      </w:r>
    </w:p>
    <w:p w:rsidR="00DD375C" w:rsidRPr="00DD375C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anchor distT="0" distB="0" distL="0" distR="0" simplePos="0" relativeHeight="251664384" behindDoc="0" locked="0" layoutInCell="1" allowOverlap="0">
            <wp:simplePos x="0" y="0"/>
            <wp:positionH relativeFrom="column">
              <wp:posOffset>1069340</wp:posOffset>
            </wp:positionH>
            <wp:positionV relativeFrom="line">
              <wp:posOffset>10160</wp:posOffset>
            </wp:positionV>
            <wp:extent cx="4114800" cy="2228850"/>
            <wp:effectExtent l="19050" t="0" r="0" b="0"/>
            <wp:wrapSquare wrapText="bothSides"/>
            <wp:docPr id="19" name="Image 19" descr="C:\Users\annes\AppData\Local\Temp\lu1218833i33.tmp\lu1218833i5u_tmp_b523de9f035d3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nes\AppData\Local\Temp\lu1218833i33.tmp\lu1218833i5u_tmp_b523de9f035d3c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375C" w:rsidRPr="00DD375C" w:rsidRDefault="00DD375C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DD375C" w:rsidRDefault="00DD375C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Pr="00DD375C" w:rsidRDefault="00E82919" w:rsidP="00DD375C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Default="00E82919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</w:p>
    <w:p w:rsidR="00DD375C" w:rsidRDefault="00DD375C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Remplissez les différents champs comme indiqué ci-dessus et cliquez sur "Terminer"</w:t>
      </w:r>
      <w:r w:rsidR="00E82919">
        <w:rPr>
          <w:color w:val="000000"/>
          <w:szCs w:val="24"/>
        </w:rPr>
        <w:t>.</w:t>
      </w:r>
    </w:p>
    <w:p w:rsidR="00E82919" w:rsidRDefault="00E82919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lastRenderedPageBreak/>
        <w:t>Le diagramme ci-dessous est généré.</w:t>
      </w:r>
    </w:p>
    <w:p w:rsidR="00E82919" w:rsidRDefault="00E82919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>
            <wp:extent cx="5762625" cy="32385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19" w:rsidRPr="00DD375C" w:rsidRDefault="00E82919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Quelles tendances pouvez-vous déduire quant à la population selon les tranches d'âge pour le département de la Loire atlantique ?</w:t>
      </w:r>
    </w:p>
    <w:p w:rsidR="00E82919" w:rsidRPr="00DD375C" w:rsidRDefault="00E82919" w:rsidP="00E82919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Pr="00DD375C" w:rsidRDefault="00E82919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Générez le même type de diagramme pour le Maine-et-Loire, la Sarthe, la Mayenne et la Vendée.</w:t>
      </w:r>
    </w:p>
    <w:p w:rsidR="00E82919" w:rsidRPr="00DD375C" w:rsidRDefault="00E82919" w:rsidP="00E82919">
      <w:pPr>
        <w:overflowPunct/>
        <w:autoSpaceDE/>
        <w:autoSpaceDN/>
        <w:adjustRightInd/>
        <w:ind w:left="680"/>
        <w:textAlignment w:val="auto"/>
        <w:rPr>
          <w:color w:val="000000"/>
          <w:szCs w:val="24"/>
        </w:rPr>
      </w:pPr>
    </w:p>
    <w:p w:rsidR="00E82919" w:rsidRPr="00DD375C" w:rsidRDefault="00E82919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DD375C">
        <w:rPr>
          <w:color w:val="000000"/>
          <w:szCs w:val="24"/>
        </w:rPr>
        <w:t>Peut-on généraliser les tendances de la Loire atlantique à l'ensemble des départements des Pays de la Loire</w:t>
      </w:r>
      <w:r>
        <w:rPr>
          <w:color w:val="000000"/>
          <w:szCs w:val="24"/>
        </w:rPr>
        <w:t xml:space="preserve"> </w:t>
      </w:r>
      <w:r w:rsidRPr="00DD375C">
        <w:rPr>
          <w:color w:val="000000"/>
          <w:szCs w:val="24"/>
        </w:rPr>
        <w:t>?</w:t>
      </w:r>
    </w:p>
    <w:p w:rsidR="00E82919" w:rsidRDefault="004D6B17" w:rsidP="00E82919">
      <w:pPr>
        <w:overflowPunct/>
        <w:autoSpaceDE/>
        <w:autoSpaceDN/>
        <w:adjustRightInd/>
        <w:textAlignment w:val="auto"/>
        <w:rPr>
          <w:color w:val="000000"/>
          <w:szCs w:val="24"/>
        </w:rPr>
      </w:pPr>
      <w:r>
        <w:rPr>
          <w:color w:val="000000"/>
          <w:szCs w:val="24"/>
        </w:rPr>
        <w:t>…………………………..</w:t>
      </w:r>
    </w:p>
    <w:p w:rsidR="00DD375C" w:rsidRPr="00DD375C" w:rsidRDefault="00DD375C" w:rsidP="00DD375C">
      <w:pPr>
        <w:spacing w:after="240"/>
        <w:rPr>
          <w:szCs w:val="24"/>
        </w:rPr>
      </w:pPr>
    </w:p>
    <w:sectPr w:rsidR="00DD375C" w:rsidRPr="00DD375C" w:rsidSect="00E51286">
      <w:footerReference w:type="default" r:id="rId23"/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8F4" w:rsidRDefault="00D718F4" w:rsidP="004A3655">
      <w:r>
        <w:separator/>
      </w:r>
    </w:p>
  </w:endnote>
  <w:endnote w:type="continuationSeparator" w:id="0">
    <w:p w:rsidR="00D718F4" w:rsidRDefault="00D718F4" w:rsidP="004A3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default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655" w:rsidRPr="000500A8" w:rsidRDefault="000500A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0500A8">
      <w:rPr>
        <w:rFonts w:asciiTheme="majorHAnsi" w:hAnsiTheme="majorHAnsi"/>
        <w:b/>
      </w:rPr>
      <w:t>Thème n°4 : Les données structurées et traitement</w:t>
    </w:r>
    <w:r w:rsidR="004A3655" w:rsidRPr="000500A8">
      <w:rPr>
        <w:rFonts w:asciiTheme="majorHAnsi" w:hAnsiTheme="majorHAnsi"/>
        <w:b/>
      </w:rPr>
      <w:ptab w:relativeTo="margin" w:alignment="right" w:leader="none"/>
    </w:r>
    <w:r w:rsidR="004A3655" w:rsidRPr="000500A8">
      <w:rPr>
        <w:rFonts w:asciiTheme="majorHAnsi" w:hAnsiTheme="majorHAnsi"/>
        <w:b/>
      </w:rPr>
      <w:t xml:space="preserve">Page </w:t>
    </w:r>
    <w:r w:rsidR="00E160A7" w:rsidRPr="000500A8">
      <w:rPr>
        <w:b/>
      </w:rPr>
      <w:fldChar w:fldCharType="begin"/>
    </w:r>
    <w:r w:rsidR="00357D04" w:rsidRPr="000500A8">
      <w:rPr>
        <w:b/>
      </w:rPr>
      <w:instrText xml:space="preserve"> PAGE   \* MERGEFORMAT </w:instrText>
    </w:r>
    <w:r w:rsidR="00E160A7" w:rsidRPr="000500A8">
      <w:rPr>
        <w:b/>
      </w:rPr>
      <w:fldChar w:fldCharType="separate"/>
    </w:r>
    <w:r w:rsidR="004D6B17" w:rsidRPr="004D6B17">
      <w:rPr>
        <w:rFonts w:asciiTheme="majorHAnsi" w:hAnsiTheme="majorHAnsi"/>
        <w:b/>
        <w:noProof/>
      </w:rPr>
      <w:t>1</w:t>
    </w:r>
    <w:r w:rsidR="00E160A7" w:rsidRPr="000500A8">
      <w:rPr>
        <w:b/>
      </w:rPr>
      <w:fldChar w:fldCharType="end"/>
    </w:r>
  </w:p>
  <w:p w:rsidR="004A3655" w:rsidRDefault="004A365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8F4" w:rsidRDefault="00D718F4" w:rsidP="004A3655">
      <w:r>
        <w:separator/>
      </w:r>
    </w:p>
  </w:footnote>
  <w:footnote w:type="continuationSeparator" w:id="0">
    <w:p w:rsidR="00D718F4" w:rsidRDefault="00D718F4" w:rsidP="004A36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74A0"/>
    <w:multiLevelType w:val="hybridMultilevel"/>
    <w:tmpl w:val="734807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3361F"/>
    <w:multiLevelType w:val="hybridMultilevel"/>
    <w:tmpl w:val="BD469EB2"/>
    <w:lvl w:ilvl="0" w:tplc="BCA21D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7062"/>
    <w:multiLevelType w:val="hybridMultilevel"/>
    <w:tmpl w:val="5B16B676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5746C9"/>
    <w:multiLevelType w:val="hybridMultilevel"/>
    <w:tmpl w:val="2A9CEF06"/>
    <w:lvl w:ilvl="0" w:tplc="4672D59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ED7777C"/>
    <w:multiLevelType w:val="hybridMultilevel"/>
    <w:tmpl w:val="FF646A6C"/>
    <w:lvl w:ilvl="0" w:tplc="CC9E4454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24E766E"/>
    <w:multiLevelType w:val="hybridMultilevel"/>
    <w:tmpl w:val="2BCA5254"/>
    <w:lvl w:ilvl="0" w:tplc="F1D6270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7179A0"/>
    <w:multiLevelType w:val="hybridMultilevel"/>
    <w:tmpl w:val="99DADDAE"/>
    <w:lvl w:ilvl="0" w:tplc="15547796">
      <w:numFmt w:val="bullet"/>
      <w:lvlText w:val=""/>
      <w:lvlJc w:val="left"/>
      <w:pPr>
        <w:ind w:left="1080" w:hanging="360"/>
      </w:pPr>
      <w:rPr>
        <w:rFonts w:ascii="Wingdings" w:eastAsia="Times New Roman" w:hAnsi="Wingdings" w:cs="Arial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5B4A78"/>
    <w:multiLevelType w:val="hybridMultilevel"/>
    <w:tmpl w:val="12A812A6"/>
    <w:lvl w:ilvl="0" w:tplc="15547796">
      <w:numFmt w:val="bullet"/>
      <w:lvlText w:val=""/>
      <w:lvlJc w:val="left"/>
      <w:pPr>
        <w:ind w:left="735" w:hanging="375"/>
      </w:pPr>
      <w:rPr>
        <w:rFonts w:ascii="Wingdings" w:eastAsia="Times New Roman" w:hAnsi="Wingdings" w:cs="Arial" w:hint="default"/>
        <w:b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A05BF"/>
    <w:multiLevelType w:val="hybridMultilevel"/>
    <w:tmpl w:val="2258F0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036C8"/>
    <w:multiLevelType w:val="hybridMultilevel"/>
    <w:tmpl w:val="94AE78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5B6C69"/>
    <w:multiLevelType w:val="hybridMultilevel"/>
    <w:tmpl w:val="6AD282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93030"/>
    <w:multiLevelType w:val="hybridMultilevel"/>
    <w:tmpl w:val="39E8E4AE"/>
    <w:lvl w:ilvl="0" w:tplc="CC9E4454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2EA47C66"/>
    <w:multiLevelType w:val="hybridMultilevel"/>
    <w:tmpl w:val="4B78C86A"/>
    <w:lvl w:ilvl="0" w:tplc="1ECCEB1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52D4DD6"/>
    <w:multiLevelType w:val="hybridMultilevel"/>
    <w:tmpl w:val="BEA6998C"/>
    <w:lvl w:ilvl="0" w:tplc="C1D818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79505F1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4BF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A2CC6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925B0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E8611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126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1B8D86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FBCD3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2D44CE"/>
    <w:multiLevelType w:val="hybridMultilevel"/>
    <w:tmpl w:val="49580D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A18E8"/>
    <w:multiLevelType w:val="hybridMultilevel"/>
    <w:tmpl w:val="8164824E"/>
    <w:lvl w:ilvl="0" w:tplc="573ADFC6">
      <w:start w:val="1"/>
      <w:numFmt w:val="decimal"/>
      <w:lvlText w:val="%1)"/>
      <w:lvlJc w:val="left"/>
      <w:pPr>
        <w:ind w:left="1053" w:hanging="357"/>
      </w:pPr>
    </w:lvl>
    <w:lvl w:ilvl="1" w:tplc="39922724">
      <w:start w:val="1"/>
      <w:numFmt w:val="lowerLetter"/>
      <w:lvlText w:val="%2."/>
      <w:lvlJc w:val="left"/>
      <w:pPr>
        <w:ind w:left="1773" w:hanging="357"/>
      </w:pPr>
    </w:lvl>
    <w:lvl w:ilvl="2" w:tplc="DEC81B06">
      <w:start w:val="1"/>
      <w:numFmt w:val="lowerRoman"/>
      <w:lvlText w:val="%3."/>
      <w:lvlJc w:val="right"/>
      <w:pPr>
        <w:ind w:left="2493" w:hanging="177"/>
      </w:pPr>
    </w:lvl>
    <w:lvl w:ilvl="3" w:tplc="24A8AE68">
      <w:start w:val="1"/>
      <w:numFmt w:val="decimal"/>
      <w:lvlText w:val="%4."/>
      <w:lvlJc w:val="left"/>
      <w:pPr>
        <w:ind w:left="3213" w:hanging="357"/>
      </w:pPr>
    </w:lvl>
    <w:lvl w:ilvl="4" w:tplc="5ADAF884">
      <w:start w:val="1"/>
      <w:numFmt w:val="lowerLetter"/>
      <w:lvlText w:val="%5."/>
      <w:lvlJc w:val="left"/>
      <w:pPr>
        <w:ind w:left="3933" w:hanging="357"/>
      </w:pPr>
    </w:lvl>
    <w:lvl w:ilvl="5" w:tplc="ABBCD7BA">
      <w:start w:val="1"/>
      <w:numFmt w:val="lowerRoman"/>
      <w:lvlText w:val="%6."/>
      <w:lvlJc w:val="right"/>
      <w:pPr>
        <w:ind w:left="4653" w:hanging="177"/>
      </w:pPr>
    </w:lvl>
    <w:lvl w:ilvl="6" w:tplc="96748F10">
      <w:start w:val="1"/>
      <w:numFmt w:val="decimal"/>
      <w:lvlText w:val="%7."/>
      <w:lvlJc w:val="left"/>
      <w:pPr>
        <w:ind w:left="5373" w:hanging="357"/>
      </w:pPr>
    </w:lvl>
    <w:lvl w:ilvl="7" w:tplc="C8ACF4D2">
      <w:start w:val="1"/>
      <w:numFmt w:val="lowerLetter"/>
      <w:lvlText w:val="%8."/>
      <w:lvlJc w:val="left"/>
      <w:pPr>
        <w:ind w:left="6093" w:hanging="357"/>
      </w:pPr>
    </w:lvl>
    <w:lvl w:ilvl="8" w:tplc="BDC002E4">
      <w:start w:val="1"/>
      <w:numFmt w:val="lowerRoman"/>
      <w:lvlText w:val="%9."/>
      <w:lvlJc w:val="right"/>
      <w:pPr>
        <w:ind w:left="6813" w:hanging="177"/>
      </w:pPr>
    </w:lvl>
  </w:abstractNum>
  <w:abstractNum w:abstractNumId="16">
    <w:nsid w:val="441E70DE"/>
    <w:multiLevelType w:val="hybridMultilevel"/>
    <w:tmpl w:val="5B16B676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343A12"/>
    <w:multiLevelType w:val="hybridMultilevel"/>
    <w:tmpl w:val="E96A33B0"/>
    <w:lvl w:ilvl="0" w:tplc="881653B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C0003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C0005" w:tentative="1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8E701C"/>
    <w:multiLevelType w:val="hybridMultilevel"/>
    <w:tmpl w:val="1C50A036"/>
    <w:lvl w:ilvl="0" w:tplc="7EDC455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3FD89ED2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5821DF"/>
    <w:multiLevelType w:val="hybridMultilevel"/>
    <w:tmpl w:val="C4600BFE"/>
    <w:lvl w:ilvl="0" w:tplc="A164E43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809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CD84593"/>
    <w:multiLevelType w:val="hybridMultilevel"/>
    <w:tmpl w:val="8164824E"/>
    <w:lvl w:ilvl="0" w:tplc="573ADFC6">
      <w:start w:val="1"/>
      <w:numFmt w:val="decimal"/>
      <w:lvlText w:val="%1)"/>
      <w:lvlJc w:val="left"/>
      <w:pPr>
        <w:ind w:left="357" w:hanging="357"/>
      </w:pPr>
    </w:lvl>
    <w:lvl w:ilvl="1" w:tplc="39922724">
      <w:start w:val="1"/>
      <w:numFmt w:val="lowerLetter"/>
      <w:lvlText w:val="%2."/>
      <w:lvlJc w:val="left"/>
      <w:pPr>
        <w:ind w:left="1077" w:hanging="357"/>
      </w:pPr>
    </w:lvl>
    <w:lvl w:ilvl="2" w:tplc="DEC81B06">
      <w:start w:val="1"/>
      <w:numFmt w:val="lowerRoman"/>
      <w:lvlText w:val="%3."/>
      <w:lvlJc w:val="right"/>
      <w:pPr>
        <w:ind w:left="1797" w:hanging="177"/>
      </w:pPr>
    </w:lvl>
    <w:lvl w:ilvl="3" w:tplc="24A8AE68">
      <w:start w:val="1"/>
      <w:numFmt w:val="decimal"/>
      <w:lvlText w:val="%4."/>
      <w:lvlJc w:val="left"/>
      <w:pPr>
        <w:ind w:left="2517" w:hanging="357"/>
      </w:pPr>
    </w:lvl>
    <w:lvl w:ilvl="4" w:tplc="5ADAF884">
      <w:start w:val="1"/>
      <w:numFmt w:val="lowerLetter"/>
      <w:lvlText w:val="%5."/>
      <w:lvlJc w:val="left"/>
      <w:pPr>
        <w:ind w:left="3237" w:hanging="357"/>
      </w:pPr>
    </w:lvl>
    <w:lvl w:ilvl="5" w:tplc="ABBCD7BA">
      <w:start w:val="1"/>
      <w:numFmt w:val="lowerRoman"/>
      <w:lvlText w:val="%6."/>
      <w:lvlJc w:val="right"/>
      <w:pPr>
        <w:ind w:left="3957" w:hanging="177"/>
      </w:pPr>
    </w:lvl>
    <w:lvl w:ilvl="6" w:tplc="96748F10">
      <w:start w:val="1"/>
      <w:numFmt w:val="decimal"/>
      <w:lvlText w:val="%7."/>
      <w:lvlJc w:val="left"/>
      <w:pPr>
        <w:ind w:left="4677" w:hanging="357"/>
      </w:pPr>
    </w:lvl>
    <w:lvl w:ilvl="7" w:tplc="C8ACF4D2">
      <w:start w:val="1"/>
      <w:numFmt w:val="lowerLetter"/>
      <w:lvlText w:val="%8."/>
      <w:lvlJc w:val="left"/>
      <w:pPr>
        <w:ind w:left="5397" w:hanging="357"/>
      </w:pPr>
    </w:lvl>
    <w:lvl w:ilvl="8" w:tplc="BDC002E4">
      <w:start w:val="1"/>
      <w:numFmt w:val="lowerRoman"/>
      <w:lvlText w:val="%9."/>
      <w:lvlJc w:val="right"/>
      <w:pPr>
        <w:ind w:left="6117" w:hanging="177"/>
      </w:pPr>
    </w:lvl>
  </w:abstractNum>
  <w:abstractNum w:abstractNumId="21">
    <w:nsid w:val="514B79D2"/>
    <w:multiLevelType w:val="hybridMultilevel"/>
    <w:tmpl w:val="A2A644F8"/>
    <w:lvl w:ilvl="0" w:tplc="3DC410C4">
      <w:start w:val="1"/>
      <w:numFmt w:val="decimal"/>
      <w:lvlText w:val="%1)"/>
      <w:lvlJc w:val="left"/>
      <w:pPr>
        <w:ind w:left="720" w:hanging="360"/>
      </w:pPr>
      <w:rPr>
        <w:rFonts w:ascii="Calibri" w:hAnsi="Calibri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372CF"/>
    <w:multiLevelType w:val="hybridMultilevel"/>
    <w:tmpl w:val="75560840"/>
    <w:lvl w:ilvl="0" w:tplc="84786B24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6B23D80"/>
    <w:multiLevelType w:val="hybridMultilevel"/>
    <w:tmpl w:val="5B16B676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AB0A8C"/>
    <w:multiLevelType w:val="hybridMultilevel"/>
    <w:tmpl w:val="7B82CF56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5">
    <w:nsid w:val="66604EC1"/>
    <w:multiLevelType w:val="hybridMultilevel"/>
    <w:tmpl w:val="A858ADFC"/>
    <w:lvl w:ilvl="0" w:tplc="040C000D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single"/>
        <w:vertAlign w:val="baseli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61900"/>
    <w:multiLevelType w:val="hybridMultilevel"/>
    <w:tmpl w:val="11EE4242"/>
    <w:lvl w:ilvl="0" w:tplc="5BAA003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B444E76"/>
    <w:multiLevelType w:val="hybridMultilevel"/>
    <w:tmpl w:val="69DE04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E1D71"/>
    <w:multiLevelType w:val="hybridMultilevel"/>
    <w:tmpl w:val="38C2BF4C"/>
    <w:lvl w:ilvl="0" w:tplc="4DD2E976">
      <w:start w:val="1"/>
      <w:numFmt w:val="bullet"/>
      <w:lvlText w:val=""/>
      <w:lvlJc w:val="left"/>
      <w:pPr>
        <w:ind w:left="2062" w:hanging="360"/>
      </w:pPr>
      <w:rPr>
        <w:rFonts w:ascii="Wingdings" w:hAnsi="Wingdings" w:hint="default"/>
        <w:b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9">
    <w:nsid w:val="7216103F"/>
    <w:multiLevelType w:val="hybridMultilevel"/>
    <w:tmpl w:val="D8F61264"/>
    <w:lvl w:ilvl="0" w:tplc="5D1201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402403B"/>
    <w:multiLevelType w:val="multilevel"/>
    <w:tmpl w:val="5B46F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6527D4C"/>
    <w:multiLevelType w:val="multilevel"/>
    <w:tmpl w:val="74CE8A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>
    <w:nsid w:val="78B57D0D"/>
    <w:multiLevelType w:val="hybridMultilevel"/>
    <w:tmpl w:val="5CB89C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7E2874"/>
    <w:multiLevelType w:val="hybridMultilevel"/>
    <w:tmpl w:val="8F3A1036"/>
    <w:lvl w:ilvl="0" w:tplc="457E4E3C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7DDF18DD"/>
    <w:multiLevelType w:val="hybridMultilevel"/>
    <w:tmpl w:val="8164824E"/>
    <w:lvl w:ilvl="0" w:tplc="573ADFC6">
      <w:start w:val="1"/>
      <w:numFmt w:val="decimal"/>
      <w:lvlText w:val="%1)"/>
      <w:lvlJc w:val="left"/>
      <w:pPr>
        <w:ind w:left="1053" w:hanging="357"/>
      </w:pPr>
    </w:lvl>
    <w:lvl w:ilvl="1" w:tplc="39922724">
      <w:start w:val="1"/>
      <w:numFmt w:val="lowerLetter"/>
      <w:lvlText w:val="%2."/>
      <w:lvlJc w:val="left"/>
      <w:pPr>
        <w:ind w:left="1773" w:hanging="357"/>
      </w:pPr>
    </w:lvl>
    <w:lvl w:ilvl="2" w:tplc="DEC81B06">
      <w:start w:val="1"/>
      <w:numFmt w:val="lowerRoman"/>
      <w:lvlText w:val="%3."/>
      <w:lvlJc w:val="right"/>
      <w:pPr>
        <w:ind w:left="2493" w:hanging="177"/>
      </w:pPr>
    </w:lvl>
    <w:lvl w:ilvl="3" w:tplc="24A8AE68">
      <w:start w:val="1"/>
      <w:numFmt w:val="decimal"/>
      <w:lvlText w:val="%4."/>
      <w:lvlJc w:val="left"/>
      <w:pPr>
        <w:ind w:left="3213" w:hanging="357"/>
      </w:pPr>
    </w:lvl>
    <w:lvl w:ilvl="4" w:tplc="5ADAF884">
      <w:start w:val="1"/>
      <w:numFmt w:val="lowerLetter"/>
      <w:lvlText w:val="%5."/>
      <w:lvlJc w:val="left"/>
      <w:pPr>
        <w:ind w:left="3933" w:hanging="357"/>
      </w:pPr>
    </w:lvl>
    <w:lvl w:ilvl="5" w:tplc="ABBCD7BA">
      <w:start w:val="1"/>
      <w:numFmt w:val="lowerRoman"/>
      <w:lvlText w:val="%6."/>
      <w:lvlJc w:val="right"/>
      <w:pPr>
        <w:ind w:left="4653" w:hanging="177"/>
      </w:pPr>
    </w:lvl>
    <w:lvl w:ilvl="6" w:tplc="96748F10">
      <w:start w:val="1"/>
      <w:numFmt w:val="decimal"/>
      <w:lvlText w:val="%7."/>
      <w:lvlJc w:val="left"/>
      <w:pPr>
        <w:ind w:left="5373" w:hanging="357"/>
      </w:pPr>
    </w:lvl>
    <w:lvl w:ilvl="7" w:tplc="C8ACF4D2">
      <w:start w:val="1"/>
      <w:numFmt w:val="lowerLetter"/>
      <w:lvlText w:val="%8."/>
      <w:lvlJc w:val="left"/>
      <w:pPr>
        <w:ind w:left="6093" w:hanging="357"/>
      </w:pPr>
    </w:lvl>
    <w:lvl w:ilvl="8" w:tplc="BDC002E4">
      <w:start w:val="1"/>
      <w:numFmt w:val="lowerRoman"/>
      <w:lvlText w:val="%9."/>
      <w:lvlJc w:val="right"/>
      <w:pPr>
        <w:ind w:left="6813" w:hanging="177"/>
      </w:pPr>
    </w:lvl>
  </w:abstractNum>
  <w:abstractNum w:abstractNumId="35">
    <w:nsid w:val="7E654E03"/>
    <w:multiLevelType w:val="multilevel"/>
    <w:tmpl w:val="5B46F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EFB2C62"/>
    <w:multiLevelType w:val="multilevel"/>
    <w:tmpl w:val="4F9C7A5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5"/>
  </w:num>
  <w:num w:numId="3">
    <w:abstractNumId w:val="19"/>
  </w:num>
  <w:num w:numId="4">
    <w:abstractNumId w:val="26"/>
  </w:num>
  <w:num w:numId="5">
    <w:abstractNumId w:val="12"/>
  </w:num>
  <w:num w:numId="6">
    <w:abstractNumId w:val="3"/>
  </w:num>
  <w:num w:numId="7">
    <w:abstractNumId w:val="36"/>
  </w:num>
  <w:num w:numId="8">
    <w:abstractNumId w:val="13"/>
  </w:num>
  <w:num w:numId="9">
    <w:abstractNumId w:val="7"/>
  </w:num>
  <w:num w:numId="10">
    <w:abstractNumId w:val="5"/>
  </w:num>
  <w:num w:numId="11">
    <w:abstractNumId w:val="6"/>
  </w:num>
  <w:num w:numId="12">
    <w:abstractNumId w:val="28"/>
  </w:num>
  <w:num w:numId="13">
    <w:abstractNumId w:val="10"/>
  </w:num>
  <w:num w:numId="14">
    <w:abstractNumId w:val="8"/>
  </w:num>
  <w:num w:numId="15">
    <w:abstractNumId w:val="22"/>
  </w:num>
  <w:num w:numId="16">
    <w:abstractNumId w:val="33"/>
  </w:num>
  <w:num w:numId="17">
    <w:abstractNumId w:val="17"/>
  </w:num>
  <w:num w:numId="18">
    <w:abstractNumId w:val="18"/>
  </w:num>
  <w:num w:numId="19">
    <w:abstractNumId w:val="15"/>
  </w:num>
  <w:num w:numId="20">
    <w:abstractNumId w:val="27"/>
  </w:num>
  <w:num w:numId="21">
    <w:abstractNumId w:val="24"/>
  </w:num>
  <w:num w:numId="22">
    <w:abstractNumId w:val="14"/>
  </w:num>
  <w:num w:numId="23">
    <w:abstractNumId w:val="0"/>
  </w:num>
  <w:num w:numId="24">
    <w:abstractNumId w:val="34"/>
  </w:num>
  <w:num w:numId="25">
    <w:abstractNumId w:val="20"/>
  </w:num>
  <w:num w:numId="26">
    <w:abstractNumId w:val="35"/>
  </w:num>
  <w:num w:numId="27">
    <w:abstractNumId w:val="9"/>
  </w:num>
  <w:num w:numId="28">
    <w:abstractNumId w:val="30"/>
  </w:num>
  <w:num w:numId="29">
    <w:abstractNumId w:val="29"/>
  </w:num>
  <w:num w:numId="30">
    <w:abstractNumId w:val="32"/>
  </w:num>
  <w:num w:numId="31">
    <w:abstractNumId w:val="21"/>
  </w:num>
  <w:num w:numId="32">
    <w:abstractNumId w:val="11"/>
  </w:num>
  <w:num w:numId="33">
    <w:abstractNumId w:val="2"/>
  </w:num>
  <w:num w:numId="34">
    <w:abstractNumId w:val="16"/>
  </w:num>
  <w:num w:numId="35">
    <w:abstractNumId w:val="31"/>
  </w:num>
  <w:num w:numId="36">
    <w:abstractNumId w:val="23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286"/>
    <w:rsid w:val="0001436E"/>
    <w:rsid w:val="00017962"/>
    <w:rsid w:val="000214D4"/>
    <w:rsid w:val="00027E52"/>
    <w:rsid w:val="000500A8"/>
    <w:rsid w:val="00052656"/>
    <w:rsid w:val="000B580A"/>
    <w:rsid w:val="000B7040"/>
    <w:rsid w:val="0019661F"/>
    <w:rsid w:val="001B696A"/>
    <w:rsid w:val="001D0DC9"/>
    <w:rsid w:val="0031445E"/>
    <w:rsid w:val="00324EEE"/>
    <w:rsid w:val="00357D04"/>
    <w:rsid w:val="003862AB"/>
    <w:rsid w:val="003A579C"/>
    <w:rsid w:val="003C01F1"/>
    <w:rsid w:val="00410604"/>
    <w:rsid w:val="00410EE6"/>
    <w:rsid w:val="00435C1F"/>
    <w:rsid w:val="004A3655"/>
    <w:rsid w:val="004A7E35"/>
    <w:rsid w:val="004C0320"/>
    <w:rsid w:val="004C092F"/>
    <w:rsid w:val="004D6B17"/>
    <w:rsid w:val="00521A38"/>
    <w:rsid w:val="00535EC2"/>
    <w:rsid w:val="00550DB9"/>
    <w:rsid w:val="00593E58"/>
    <w:rsid w:val="005B4F56"/>
    <w:rsid w:val="00652DD9"/>
    <w:rsid w:val="00655E8D"/>
    <w:rsid w:val="00662DB0"/>
    <w:rsid w:val="006D12A1"/>
    <w:rsid w:val="007036DE"/>
    <w:rsid w:val="007537D1"/>
    <w:rsid w:val="007551A0"/>
    <w:rsid w:val="00801574"/>
    <w:rsid w:val="008817A1"/>
    <w:rsid w:val="008A53F0"/>
    <w:rsid w:val="00910ED2"/>
    <w:rsid w:val="00916EB9"/>
    <w:rsid w:val="00930CB1"/>
    <w:rsid w:val="009432A7"/>
    <w:rsid w:val="009503F9"/>
    <w:rsid w:val="009830F3"/>
    <w:rsid w:val="009A5C14"/>
    <w:rsid w:val="00A16649"/>
    <w:rsid w:val="00A72B89"/>
    <w:rsid w:val="00A85FA7"/>
    <w:rsid w:val="00AD2F4D"/>
    <w:rsid w:val="00AE4942"/>
    <w:rsid w:val="00B522A7"/>
    <w:rsid w:val="00B63F17"/>
    <w:rsid w:val="00BB062C"/>
    <w:rsid w:val="00BB4DC2"/>
    <w:rsid w:val="00BB6FFF"/>
    <w:rsid w:val="00BF55AC"/>
    <w:rsid w:val="00D24E7A"/>
    <w:rsid w:val="00D4538E"/>
    <w:rsid w:val="00D718F4"/>
    <w:rsid w:val="00D85FFD"/>
    <w:rsid w:val="00D97C26"/>
    <w:rsid w:val="00DB0938"/>
    <w:rsid w:val="00DD375C"/>
    <w:rsid w:val="00E06C06"/>
    <w:rsid w:val="00E160A7"/>
    <w:rsid w:val="00E44109"/>
    <w:rsid w:val="00E47EDB"/>
    <w:rsid w:val="00E51286"/>
    <w:rsid w:val="00E54947"/>
    <w:rsid w:val="00E60D72"/>
    <w:rsid w:val="00E82919"/>
    <w:rsid w:val="00EB7A75"/>
    <w:rsid w:val="00EC510B"/>
    <w:rsid w:val="00FC2D26"/>
    <w:rsid w:val="00FD5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8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51286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28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E512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12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512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286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CommentaireCar">
    <w:name w:val="Commentaire Car"/>
    <w:basedOn w:val="Policepardfaut"/>
    <w:link w:val="Commentaire"/>
    <w:semiHidden/>
    <w:rsid w:val="00E51286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aire">
    <w:name w:val="annotation text"/>
    <w:basedOn w:val="Normal"/>
    <w:link w:val="CommentaireCar"/>
    <w:semiHidden/>
    <w:rsid w:val="00E51286"/>
    <w:rPr>
      <w:sz w:val="20"/>
    </w:rPr>
  </w:style>
  <w:style w:type="paragraph" w:styleId="Pieddepage">
    <w:name w:val="footer"/>
    <w:basedOn w:val="Normal"/>
    <w:link w:val="PieddepageCar"/>
    <w:uiPriority w:val="99"/>
    <w:rsid w:val="00E5128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1286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">
    <w:name w:val="header"/>
    <w:basedOn w:val="Normal"/>
    <w:link w:val="En-tteCar"/>
    <w:rsid w:val="00E51286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rsid w:val="00E51286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Default">
    <w:name w:val="Default"/>
    <w:rsid w:val="00E51286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51286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E51286"/>
    <w:rPr>
      <w:i/>
      <w:iCs/>
    </w:rPr>
  </w:style>
  <w:style w:type="character" w:customStyle="1" w:styleId="mi">
    <w:name w:val="mi"/>
    <w:basedOn w:val="Policepardfaut"/>
    <w:rsid w:val="00E51286"/>
  </w:style>
  <w:style w:type="character" w:customStyle="1" w:styleId="mo">
    <w:name w:val="mo"/>
    <w:basedOn w:val="Policepardfaut"/>
    <w:rsid w:val="00E51286"/>
  </w:style>
  <w:style w:type="character" w:customStyle="1" w:styleId="mn">
    <w:name w:val="mn"/>
    <w:basedOn w:val="Policepardfaut"/>
    <w:rsid w:val="00E51286"/>
  </w:style>
  <w:style w:type="character" w:styleId="Textedelespacerserv">
    <w:name w:val="Placeholder Text"/>
    <w:basedOn w:val="Policepardfaut"/>
    <w:uiPriority w:val="99"/>
    <w:semiHidden/>
    <w:rsid w:val="000B580A"/>
    <w:rPr>
      <w:color w:val="808080"/>
    </w:rPr>
  </w:style>
  <w:style w:type="character" w:customStyle="1" w:styleId="apple-converted-space">
    <w:name w:val="apple-converted-space"/>
    <w:basedOn w:val="Policepardfaut"/>
    <w:rsid w:val="004C092F"/>
  </w:style>
  <w:style w:type="paragraph" w:styleId="Sansinterligne">
    <w:name w:val="No Spacing"/>
    <w:uiPriority w:val="1"/>
    <w:qFormat/>
    <w:rsid w:val="00916EB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714" w:hanging="354"/>
    </w:pPr>
    <w:rPr>
      <w:rFonts w:ascii="Calibri" w:eastAsia="Calibri" w:hAnsi="Calibri" w:cs="Calibri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2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MS Mincho" w:hAnsi="Courier New" w:cs="Courier New"/>
      <w:sz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2B89"/>
    <w:rPr>
      <w:rFonts w:ascii="Courier New" w:eastAsia="MS Mincho" w:hAnsi="Courier New" w:cs="Courier New"/>
      <w:sz w:val="20"/>
      <w:szCs w:val="20"/>
      <w:lang w:val="en-GB" w:eastAsia="en-GB"/>
    </w:rPr>
  </w:style>
  <w:style w:type="character" w:customStyle="1" w:styleId="LienInternet">
    <w:name w:val="Lien Internet"/>
    <w:rsid w:val="00BB4DC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2DB0"/>
    <w:rPr>
      <w:color w:val="800080" w:themeColor="followedHyperlink"/>
      <w:u w:val="single"/>
    </w:rPr>
  </w:style>
  <w:style w:type="paragraph" w:customStyle="1" w:styleId="Heading2">
    <w:name w:val="Heading 2"/>
    <w:basedOn w:val="Normal"/>
    <w:next w:val="Corpsdetexte"/>
    <w:qFormat/>
    <w:rsid w:val="00662DB0"/>
    <w:pPr>
      <w:numPr>
        <w:ilvl w:val="1"/>
        <w:numId w:val="35"/>
      </w:numPr>
      <w:overflowPunct/>
      <w:autoSpaceDE/>
      <w:autoSpaceDN/>
      <w:adjustRightInd/>
      <w:spacing w:before="280" w:after="280"/>
      <w:textAlignment w:val="auto"/>
      <w:outlineLvl w:val="1"/>
    </w:pPr>
    <w:rPr>
      <w:rFonts w:eastAsia="MS Mincho"/>
      <w:b/>
      <w:bCs/>
      <w:sz w:val="36"/>
      <w:szCs w:val="36"/>
      <w:lang w:eastAsia="zh-CN"/>
    </w:rPr>
  </w:style>
  <w:style w:type="paragraph" w:customStyle="1" w:styleId="Heading3">
    <w:name w:val="Heading 3"/>
    <w:basedOn w:val="Normal"/>
    <w:next w:val="Corpsdetexte"/>
    <w:qFormat/>
    <w:rsid w:val="00662DB0"/>
    <w:pPr>
      <w:numPr>
        <w:ilvl w:val="2"/>
        <w:numId w:val="35"/>
      </w:numPr>
      <w:overflowPunct/>
      <w:autoSpaceDE/>
      <w:autoSpaceDN/>
      <w:adjustRightInd/>
      <w:spacing w:before="280" w:after="280"/>
      <w:textAlignment w:val="auto"/>
      <w:outlineLvl w:val="2"/>
    </w:pPr>
    <w:rPr>
      <w:rFonts w:eastAsia="MS Mincho"/>
      <w:b/>
      <w:bCs/>
      <w:sz w:val="27"/>
      <w:szCs w:val="27"/>
      <w:lang w:eastAsia="zh-C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62DB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62DB0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western">
    <w:name w:val="western"/>
    <w:basedOn w:val="Normal"/>
    <w:rsid w:val="00DD375C"/>
    <w:pPr>
      <w:overflowPunct/>
      <w:autoSpaceDE/>
      <w:autoSpaceDN/>
      <w:adjustRightInd/>
      <w:spacing w:before="100" w:beforeAutospacing="1" w:after="142" w:line="276" w:lineRule="auto"/>
      <w:textAlignment w:val="auto"/>
    </w:pPr>
    <w:rPr>
      <w:rFonts w:ascii="Cambria" w:hAnsi="Cambria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data.paysdelaloire.fr/explore/dataset/234400034_population-des-pays-de-la-loire-2005-2017/table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Activit&#233;TraitementDeDonn&#233;esCsvViaUnTableur.av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822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Racan</Company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 Gautier</dc:creator>
  <cp:lastModifiedBy>Steeve Gautier</cp:lastModifiedBy>
  <cp:revision>6</cp:revision>
  <cp:lastPrinted>2020-02-10T14:18:00Z</cp:lastPrinted>
  <dcterms:created xsi:type="dcterms:W3CDTF">2020-02-10T14:18:00Z</dcterms:created>
  <dcterms:modified xsi:type="dcterms:W3CDTF">2021-03-13T10:20:00Z</dcterms:modified>
</cp:coreProperties>
</file>