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87D9" w14:textId="3ED7AEC7" w:rsidR="00B84350" w:rsidRDefault="00B84350">
      <w:r>
        <w:t xml:space="preserve">Question : Selon José </w:t>
      </w:r>
      <w:proofErr w:type="spellStart"/>
      <w:r>
        <w:t>Saramago</w:t>
      </w:r>
      <w:proofErr w:type="spellEnd"/>
      <w:r>
        <w:t xml:space="preserve"> dans L’aveuglement, comment une épidémie de cécité pourrait-elle affecté les comportements des occidentaux de la fin du 20</w:t>
      </w:r>
      <w:r w:rsidRPr="00B84350">
        <w:rPr>
          <w:vertAlign w:val="superscript"/>
        </w:rPr>
        <w:t>e</w:t>
      </w:r>
      <w:r>
        <w:t xml:space="preserve"> siècle?</w:t>
      </w:r>
    </w:p>
    <w:p w14:paraId="7358CF9F" w14:textId="312203F8" w:rsidR="00B84350" w:rsidRDefault="00B84350"/>
    <w:p w14:paraId="00FF08A8" w14:textId="287B090C" w:rsidR="00B84350" w:rsidRDefault="00FB5A23">
      <w:r>
        <w:t>Liens interpersonnels</w:t>
      </w:r>
    </w:p>
    <w:p w14:paraId="1316E1FC" w14:textId="46BE22CE" w:rsidR="0012397D" w:rsidRDefault="0012397D" w:rsidP="0012397D">
      <w:pPr>
        <w:pStyle w:val="Paragraphedeliste"/>
        <w:numPr>
          <w:ilvl w:val="0"/>
          <w:numId w:val="1"/>
        </w:numPr>
      </w:pPr>
    </w:p>
    <w:p w14:paraId="684C76C8" w14:textId="77490C67" w:rsidR="00B84350" w:rsidRDefault="00B84350">
      <w:r>
        <w:t>Les enjeux de pouvoir</w:t>
      </w:r>
    </w:p>
    <w:p w14:paraId="486DBF08" w14:textId="17C164BF" w:rsidR="00B84350" w:rsidRDefault="00B84350">
      <w:r>
        <w:t>Les beso</w:t>
      </w:r>
      <w:r w:rsidR="00FB5A23">
        <w:t>i</w:t>
      </w:r>
      <w:r>
        <w:t>ns</w:t>
      </w:r>
    </w:p>
    <w:p w14:paraId="7142BBB1" w14:textId="28275A02" w:rsidR="00FB5A23" w:rsidRDefault="00FB5A23"/>
    <w:p w14:paraId="08B4B700" w14:textId="50F2597F" w:rsidR="00FB5A23" w:rsidRPr="00FB5A23" w:rsidRDefault="00FB5A23" w:rsidP="00FB5A23">
      <w:pPr>
        <w:ind w:firstLine="708"/>
        <w:jc w:val="both"/>
      </w:pPr>
      <w:r w:rsidRPr="00FB5A23">
        <w:rPr>
          <w:color w:val="FF0000"/>
        </w:rPr>
        <w:t xml:space="preserve">Premièrement, </w:t>
      </w:r>
      <w:r>
        <w:t xml:space="preserve">l’un des comportements le plus affecté par la cécité épidémique est les comportements interpersonnels des occidentaux affectés. </w:t>
      </w:r>
    </w:p>
    <w:sectPr w:rsidR="00FB5A23" w:rsidRPr="00FB5A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73E9F"/>
    <w:multiLevelType w:val="hybridMultilevel"/>
    <w:tmpl w:val="DBF00AF6"/>
    <w:lvl w:ilvl="0" w:tplc="E3BC4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4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50"/>
    <w:rsid w:val="0012397D"/>
    <w:rsid w:val="0077239E"/>
    <w:rsid w:val="00B84350"/>
    <w:rsid w:val="00FB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28DF"/>
  <w15:chartTrackingRefBased/>
  <w15:docId w15:val="{CD313E39-9064-413D-A2CC-AEBB6725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Denis, Antoine</dc:creator>
  <cp:keywords/>
  <dc:description/>
  <cp:lastModifiedBy>Denis, Antoine</cp:lastModifiedBy>
  <cp:revision>1</cp:revision>
  <dcterms:created xsi:type="dcterms:W3CDTF">2022-12-06T14:03:00Z</dcterms:created>
  <dcterms:modified xsi:type="dcterms:W3CDTF">2022-12-06T14:48:00Z</dcterms:modified>
</cp:coreProperties>
</file>