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F8" w:rsidRDefault="0072598F" w:rsidP="001428D2">
      <w:pPr>
        <w:jc w:val="center"/>
      </w:pPr>
      <w:r w:rsidRPr="0072598F">
        <w:rPr>
          <w:noProof/>
          <w:lang w:eastAsia="fr-FR"/>
        </w:rPr>
        <w:drawing>
          <wp:inline distT="0" distB="0" distL="0" distR="0" wp14:anchorId="3904146E" wp14:editId="5F0B7DF8">
            <wp:extent cx="5600699" cy="32004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985" cy="32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D2" w:rsidRDefault="00262CD6" w:rsidP="001428D2">
      <w:r>
        <w:t>En France les enfants de 15 ans ou plus peuvent eux-mêmes consentir aux traitements de leurs données</w:t>
      </w:r>
      <w:r>
        <w:br/>
        <w:t>En dessous de 15 ans la loi « Informatique et Libertés » impose le consentement de l’enfant et du titulaire de l’autorité parentale</w:t>
      </w:r>
    </w:p>
    <w:p w:rsidR="00436AAA" w:rsidRDefault="00436AAA" w:rsidP="001428D2">
      <w:bookmarkStart w:id="0" w:name="_GoBack"/>
      <w:bookmarkEnd w:id="0"/>
    </w:p>
    <w:sectPr w:rsidR="00436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54"/>
    <w:rsid w:val="001428D2"/>
    <w:rsid w:val="002051F8"/>
    <w:rsid w:val="00262CD6"/>
    <w:rsid w:val="003107B4"/>
    <w:rsid w:val="003F5654"/>
    <w:rsid w:val="00436AAA"/>
    <w:rsid w:val="0072598F"/>
    <w:rsid w:val="008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B20B"/>
  <w15:chartTrackingRefBased/>
  <w15:docId w15:val="{03823680-B8E2-4975-BE92-6598261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6</cp:revision>
  <dcterms:created xsi:type="dcterms:W3CDTF">2022-09-13T09:04:00Z</dcterms:created>
  <dcterms:modified xsi:type="dcterms:W3CDTF">2022-09-13T10:27:00Z</dcterms:modified>
</cp:coreProperties>
</file>