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Présentation du sujet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.Rapide résumé présentation du client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.Problématique qui nous as été posée (demande du client)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II.</w:t>
        <w:tab/>
      </w:r>
      <w:r w:rsidDel="00000000" w:rsidR="00000000" w:rsidRPr="00000000">
        <w:rPr>
          <w:sz w:val="28"/>
          <w:szCs w:val="28"/>
          <w:u w:val="single"/>
          <w:rtl w:val="0"/>
        </w:rPr>
        <w:t xml:space="preserve">Développement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ab/>
        <w:t xml:space="preserve">.</w:t>
      </w:r>
      <w:r w:rsidDel="00000000" w:rsidR="00000000" w:rsidRPr="00000000">
        <w:rPr>
          <w:rtl w:val="0"/>
        </w:rPr>
        <w:t xml:space="preserve">Déroulé du dev (ordre de la réalisation des tâches)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.Gestion du dev (organisation de l’equipe)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.Problèmes éventuelles ( en lien avec le déroulé, ici plus exposé le déroulement de notre réflexion, voir ce que l’on as pas pu faire)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III.</w:t>
        <w:tab/>
      </w:r>
      <w:r w:rsidDel="00000000" w:rsidR="00000000" w:rsidRPr="00000000">
        <w:rPr>
          <w:sz w:val="28"/>
          <w:szCs w:val="28"/>
          <w:u w:val="single"/>
          <w:rtl w:val="0"/>
        </w:rPr>
        <w:t xml:space="preserve">Démonstration produit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Réalisation du fond de carte, et si besoin, explication de certains procédés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