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79A3EF26" w:rsidR="006250DB" w:rsidRDefault="20CFDEFE" w:rsidP="3DFA9ECD">
      <w:pPr>
        <w:pStyle w:val="ListParagraph"/>
        <w:numPr>
          <w:ilvl w:val="0"/>
          <w:numId w:val="1"/>
        </w:numPr>
        <w:rPr>
          <w:rFonts w:eastAsiaTheme="minorEastAsia"/>
        </w:rPr>
      </w:pPr>
      <w:r>
        <w:t xml:space="preserve">Explication de ce qu’on a compris des </w:t>
      </w:r>
      <w:r w:rsidR="3B677FA4">
        <w:t>algorithmes</w:t>
      </w:r>
      <w:r>
        <w:t xml:space="preserve"> génétiques</w:t>
      </w:r>
      <w:r w:rsidR="00686325">
        <w:br/>
      </w:r>
      <w:r w:rsidR="7BF8CF6A">
        <w:t>-</w:t>
      </w:r>
      <w:r w:rsidR="6A80D458">
        <w:t>Création d’une voire deux populations de portefeuilles</w:t>
      </w:r>
      <w:r w:rsidR="00686325">
        <w:br/>
      </w:r>
      <w:r w:rsidR="22BF2326">
        <w:t>-Scoring des individus (portefeuilles) via notre fonction d’utilité/objectif</w:t>
      </w:r>
      <w:r w:rsidR="00686325">
        <w:br/>
      </w:r>
      <w:r w:rsidR="2BFA6E56">
        <w:t>-Classement des individus en fonction de leur score</w:t>
      </w:r>
      <w:r w:rsidR="00686325">
        <w:br/>
      </w:r>
      <w:r w:rsidR="5AFD71F3">
        <w:t xml:space="preserve">-On sélectionne n individus </w:t>
      </w:r>
      <w:r w:rsidR="579BC8CA">
        <w:t>parmi les plus hauts du classement</w:t>
      </w:r>
      <w:r w:rsidR="6468F592">
        <w:t xml:space="preserve"> et n/2 (à titre d’exemple) individus parmi le bas du classement</w:t>
      </w:r>
      <w:r w:rsidR="00686325">
        <w:br/>
      </w:r>
      <w:r w:rsidR="6196D858">
        <w:t xml:space="preserve">-On opère des mutations aléatoirement sur certains de ces individus (avec une probabilité de mutations pm) et des croisements entre des individus </w:t>
      </w:r>
      <w:r w:rsidR="378E9251">
        <w:t xml:space="preserve">deux à deux </w:t>
      </w:r>
      <w:r w:rsidR="6196D858">
        <w:t>(avec un</w:t>
      </w:r>
      <w:r w:rsidR="4F8030AF">
        <w:t>e probabilité de croisements pc)</w:t>
      </w:r>
      <w:r w:rsidR="00686325">
        <w:br/>
      </w:r>
      <w:r w:rsidR="224A37EF">
        <w:t>-</w:t>
      </w:r>
      <w:r w:rsidR="54E5932D">
        <w:t>On génère aléatoirement des individus pour arriver à la taille initiale et on recommence à l’étape 2</w:t>
      </w:r>
      <w:r w:rsidR="00686325">
        <w:br/>
      </w:r>
      <w:r w:rsidR="6BA25C36">
        <w:t>-La condition d’arrêt peut être la convergence de la population ou d’un individu vers un seuil prédéfini à l’avance ou un nombre de générations maximum</w:t>
      </w:r>
    </w:p>
    <w:p w14:paraId="5AD6CB68" w14:textId="6A7E3960" w:rsidR="1FD37305" w:rsidRDefault="1FD37305" w:rsidP="3DFA9ECD">
      <w:pPr>
        <w:pStyle w:val="ListParagraph"/>
        <w:numPr>
          <w:ilvl w:val="0"/>
          <w:numId w:val="1"/>
        </w:numPr>
      </w:pPr>
      <w:r>
        <w:t>L’explication du fonctionnement de l’algorithme précédent est un exemple et permet d’illustrer qu’il n’y a pas un unique moyen de traiter notre problème</w:t>
      </w:r>
    </w:p>
    <w:p w14:paraId="7BA3261A" w14:textId="35AFA1B3" w:rsidR="1FD37305" w:rsidRDefault="1FD37305" w:rsidP="3DFA9ECD">
      <w:pPr>
        <w:pStyle w:val="ListParagraph"/>
        <w:numPr>
          <w:ilvl w:val="0"/>
          <w:numId w:val="1"/>
        </w:numPr>
      </w:pPr>
      <w:r>
        <w:t>Le but de notre projet est de trouver un algorithme qui est selon nous le plus optimal (selon nous car nous devons expliquer pourquoi nous avons fait les choix que nous avons faits : taille de la population, fonction de scoring,</w:t>
      </w:r>
      <w:r w:rsidR="3181D029">
        <w:t xml:space="preserve"> probabilité de croisements et mutations, conditions d’arrêt, la sélection des individus parmi le classement fait par rapport à leur score</w:t>
      </w:r>
      <w:r w:rsidR="7C6FB000">
        <w:t>...)</w:t>
      </w:r>
    </w:p>
    <w:p w14:paraId="00EBAF46" w14:textId="2A7078EC" w:rsidR="7C6FB000" w:rsidRDefault="7C6FB000" w:rsidP="3DFA9ECD">
      <w:pPr>
        <w:pStyle w:val="ListParagraph"/>
        <w:numPr>
          <w:ilvl w:val="0"/>
          <w:numId w:val="1"/>
        </w:numPr>
      </w:pPr>
      <w:r>
        <w:t>On peut envisager d’intégrer d’autres contraintes telles que la quantité minimum de lots par achat de titres et le coût des transactions</w:t>
      </w:r>
    </w:p>
    <w:p w14:paraId="1EE9639A" w14:textId="4133BD06" w:rsidR="3068A360" w:rsidRDefault="3068A360" w:rsidP="3DFA9ECD">
      <w:pPr>
        <w:pStyle w:val="ListParagraph"/>
        <w:numPr>
          <w:ilvl w:val="0"/>
          <w:numId w:val="1"/>
        </w:numPr>
      </w:pPr>
      <w:r>
        <w:t>Explication du fonctionnement du marché des commodities (livraison des biens sous trois jours ouvrés après l’achat (pas de réel rapport avec le sujet il me semble)</w:t>
      </w:r>
    </w:p>
    <w:p w14:paraId="4B68C168" w14:textId="72A919A6" w:rsidR="00D55430" w:rsidRDefault="00D55430" w:rsidP="3DFA9ECD">
      <w:pPr>
        <w:pStyle w:val="ListParagraph"/>
        <w:numPr>
          <w:ilvl w:val="0"/>
          <w:numId w:val="1"/>
        </w:numPr>
      </w:pPr>
      <w:r>
        <w:t xml:space="preserve">On a bien insisté sur le fait </w:t>
      </w:r>
      <w:r w:rsidR="00AE16F2">
        <w:t xml:space="preserve">de rendre l’algorithme </w:t>
      </w:r>
      <w:r w:rsidR="000E3E77">
        <w:t xml:space="preserve">paramétrable. Il faut </w:t>
      </w:r>
      <w:r w:rsidR="00D04277">
        <w:t xml:space="preserve">que chaque module soit </w:t>
      </w:r>
      <w:r w:rsidR="00554569">
        <w:t xml:space="preserve">modifiable depuis une interface utilisateur : fonction heuristique, </w:t>
      </w:r>
      <w:r w:rsidR="00F57437">
        <w:t xml:space="preserve">part d’aleatoire*, </w:t>
      </w:r>
      <w:r w:rsidR="00727A75">
        <w:t xml:space="preserve">forme de la population </w:t>
      </w:r>
      <w:r w:rsidR="002712A1">
        <w:t>initiale,</w:t>
      </w:r>
      <w:r w:rsidR="00A37C74">
        <w:t xml:space="preserve"> </w:t>
      </w:r>
      <w:r w:rsidR="0098626A">
        <w:t>durée du dataset.</w:t>
      </w:r>
    </w:p>
    <w:p w14:paraId="1BE0B376" w14:textId="3AB15E8D" w:rsidR="0098626A" w:rsidRDefault="0098626A" w:rsidP="3DFA9ECD">
      <w:pPr>
        <w:pStyle w:val="ListParagraph"/>
        <w:numPr>
          <w:ilvl w:val="0"/>
          <w:numId w:val="1"/>
        </w:numPr>
      </w:pPr>
      <w:r>
        <w:t xml:space="preserve">*part d’aleatoire : on a parlé du fait qu’elle doit être decroissante au fil des </w:t>
      </w:r>
      <w:r w:rsidR="00686325">
        <w:t>générations.</w:t>
      </w:r>
    </w:p>
    <w:p w14:paraId="4F67F682" w14:textId="5C33BAAC" w:rsidR="0034095D" w:rsidRDefault="0034095D" w:rsidP="3DFA9ECD">
      <w:pPr>
        <w:pStyle w:val="ListParagraph"/>
        <w:numPr>
          <w:ilvl w:val="0"/>
          <w:numId w:val="1"/>
        </w:numPr>
      </w:pPr>
      <w:r>
        <w:t xml:space="preserve">On a explicité la corrélation entre 2 </w:t>
      </w:r>
      <w:r w:rsidR="001033F5">
        <w:t>actifs.</w:t>
      </w:r>
    </w:p>
    <w:sectPr w:rsidR="003409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notTrueType/>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7492"/>
    <w:multiLevelType w:val="hybridMultilevel"/>
    <w:tmpl w:val="FFFFFFFF"/>
    <w:lvl w:ilvl="0" w:tplc="9EEEA346">
      <w:start w:val="1"/>
      <w:numFmt w:val="bullet"/>
      <w:lvlText w:val=""/>
      <w:lvlJc w:val="left"/>
      <w:pPr>
        <w:ind w:left="720" w:hanging="360"/>
      </w:pPr>
      <w:rPr>
        <w:rFonts w:ascii="Symbol" w:hAnsi="Symbol" w:hint="default"/>
      </w:rPr>
    </w:lvl>
    <w:lvl w:ilvl="1" w:tplc="267E2932">
      <w:start w:val="1"/>
      <w:numFmt w:val="bullet"/>
      <w:lvlText w:val="o"/>
      <w:lvlJc w:val="left"/>
      <w:pPr>
        <w:ind w:left="1440" w:hanging="360"/>
      </w:pPr>
      <w:rPr>
        <w:rFonts w:ascii="Courier New" w:hAnsi="Courier New" w:hint="default"/>
      </w:rPr>
    </w:lvl>
    <w:lvl w:ilvl="2" w:tplc="CFAEDB36">
      <w:start w:val="1"/>
      <w:numFmt w:val="bullet"/>
      <w:lvlText w:val=""/>
      <w:lvlJc w:val="left"/>
      <w:pPr>
        <w:ind w:left="2160" w:hanging="360"/>
      </w:pPr>
      <w:rPr>
        <w:rFonts w:ascii="Wingdings" w:hAnsi="Wingdings" w:hint="default"/>
      </w:rPr>
    </w:lvl>
    <w:lvl w:ilvl="3" w:tplc="401C053E">
      <w:start w:val="1"/>
      <w:numFmt w:val="bullet"/>
      <w:lvlText w:val=""/>
      <w:lvlJc w:val="left"/>
      <w:pPr>
        <w:ind w:left="2880" w:hanging="360"/>
      </w:pPr>
      <w:rPr>
        <w:rFonts w:ascii="Symbol" w:hAnsi="Symbol" w:hint="default"/>
      </w:rPr>
    </w:lvl>
    <w:lvl w:ilvl="4" w:tplc="7AA23636">
      <w:start w:val="1"/>
      <w:numFmt w:val="bullet"/>
      <w:lvlText w:val="o"/>
      <w:lvlJc w:val="left"/>
      <w:pPr>
        <w:ind w:left="3600" w:hanging="360"/>
      </w:pPr>
      <w:rPr>
        <w:rFonts w:ascii="Courier New" w:hAnsi="Courier New" w:hint="default"/>
      </w:rPr>
    </w:lvl>
    <w:lvl w:ilvl="5" w:tplc="4522A930">
      <w:start w:val="1"/>
      <w:numFmt w:val="bullet"/>
      <w:lvlText w:val=""/>
      <w:lvlJc w:val="left"/>
      <w:pPr>
        <w:ind w:left="4320" w:hanging="360"/>
      </w:pPr>
      <w:rPr>
        <w:rFonts w:ascii="Wingdings" w:hAnsi="Wingdings" w:hint="default"/>
      </w:rPr>
    </w:lvl>
    <w:lvl w:ilvl="6" w:tplc="147AF642">
      <w:start w:val="1"/>
      <w:numFmt w:val="bullet"/>
      <w:lvlText w:val=""/>
      <w:lvlJc w:val="left"/>
      <w:pPr>
        <w:ind w:left="5040" w:hanging="360"/>
      </w:pPr>
      <w:rPr>
        <w:rFonts w:ascii="Symbol" w:hAnsi="Symbol" w:hint="default"/>
      </w:rPr>
    </w:lvl>
    <w:lvl w:ilvl="7" w:tplc="D694659C">
      <w:start w:val="1"/>
      <w:numFmt w:val="bullet"/>
      <w:lvlText w:val="o"/>
      <w:lvlJc w:val="left"/>
      <w:pPr>
        <w:ind w:left="5760" w:hanging="360"/>
      </w:pPr>
      <w:rPr>
        <w:rFonts w:ascii="Courier New" w:hAnsi="Courier New" w:hint="default"/>
      </w:rPr>
    </w:lvl>
    <w:lvl w:ilvl="8" w:tplc="90A45C4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6FDFF4"/>
    <w:rsid w:val="000E3E77"/>
    <w:rsid w:val="001033F5"/>
    <w:rsid w:val="002712A1"/>
    <w:rsid w:val="0034095D"/>
    <w:rsid w:val="004B06E5"/>
    <w:rsid w:val="00554569"/>
    <w:rsid w:val="006250DB"/>
    <w:rsid w:val="00686325"/>
    <w:rsid w:val="00727A75"/>
    <w:rsid w:val="0077610E"/>
    <w:rsid w:val="0098626A"/>
    <w:rsid w:val="00A37C74"/>
    <w:rsid w:val="00AE00CA"/>
    <w:rsid w:val="00AE16F2"/>
    <w:rsid w:val="00D04277"/>
    <w:rsid w:val="00D55430"/>
    <w:rsid w:val="00F57437"/>
    <w:rsid w:val="01753DC3"/>
    <w:rsid w:val="0A428C2A"/>
    <w:rsid w:val="1FD37305"/>
    <w:rsid w:val="20CFDEFE"/>
    <w:rsid w:val="224A37EF"/>
    <w:rsid w:val="22BF2326"/>
    <w:rsid w:val="241FDDD4"/>
    <w:rsid w:val="273F2082"/>
    <w:rsid w:val="28F34EF7"/>
    <w:rsid w:val="2A8F1F58"/>
    <w:rsid w:val="2BFA6E56"/>
    <w:rsid w:val="2C2AEFB9"/>
    <w:rsid w:val="2E8C8871"/>
    <w:rsid w:val="3068A360"/>
    <w:rsid w:val="3181D029"/>
    <w:rsid w:val="329A313D"/>
    <w:rsid w:val="378E9251"/>
    <w:rsid w:val="3B677FA4"/>
    <w:rsid w:val="3B77F032"/>
    <w:rsid w:val="3DFA9ECD"/>
    <w:rsid w:val="46C2905F"/>
    <w:rsid w:val="482CDA4F"/>
    <w:rsid w:val="494F14CF"/>
    <w:rsid w:val="4B7CD925"/>
    <w:rsid w:val="4ECDA244"/>
    <w:rsid w:val="4F8030AF"/>
    <w:rsid w:val="54E5932D"/>
    <w:rsid w:val="579BC8CA"/>
    <w:rsid w:val="57B34EBF"/>
    <w:rsid w:val="5AFD71F3"/>
    <w:rsid w:val="5DB3A790"/>
    <w:rsid w:val="5F6FDFF4"/>
    <w:rsid w:val="6196D858"/>
    <w:rsid w:val="6468F592"/>
    <w:rsid w:val="662DA228"/>
    <w:rsid w:val="6A80D458"/>
    <w:rsid w:val="6BA25C36"/>
    <w:rsid w:val="77B5FD68"/>
    <w:rsid w:val="7BF1D1AB"/>
    <w:rsid w:val="7BF8CF6A"/>
    <w:rsid w:val="7C6FB0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DFF4"/>
  <w15:chartTrackingRefBased/>
  <w15:docId w15:val="{3A663E6B-1B07-42CD-B8C4-C9CC1B05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7901BAD6E11C4C81585A50F7BA6889" ma:contentTypeVersion="10" ma:contentTypeDescription="Crée un document." ma:contentTypeScope="" ma:versionID="7696fbec9976d55cdd609d4f126cdeaa">
  <xsd:schema xmlns:xsd="http://www.w3.org/2001/XMLSchema" xmlns:xs="http://www.w3.org/2001/XMLSchema" xmlns:p="http://schemas.microsoft.com/office/2006/metadata/properties" xmlns:ns2="b3bfb276-cab1-4435-81f2-bd34cb874880" targetNamespace="http://schemas.microsoft.com/office/2006/metadata/properties" ma:root="true" ma:fieldsID="ec27cef987600255d794f7cd0229762d" ns2:_="">
    <xsd:import namespace="b3bfb276-cab1-4435-81f2-bd34cb8748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fb276-cab1-4435-81f2-bd34cb874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24BF31-FECC-4FD5-8E22-1AA6CBB727A8}">
  <ds:schemaRefs>
    <ds:schemaRef ds:uri="http://schemas.microsoft.com/sharepoint/v3/contenttype/forms"/>
  </ds:schemaRefs>
</ds:datastoreItem>
</file>

<file path=customXml/itemProps2.xml><?xml version="1.0" encoding="utf-8"?>
<ds:datastoreItem xmlns:ds="http://schemas.openxmlformats.org/officeDocument/2006/customXml" ds:itemID="{309003BA-888E-406B-8C05-B55227606844}">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4B6CDC96-0716-4952-9E8C-62273F73757E}"/>
</file>

<file path=docProps/app.xml><?xml version="1.0" encoding="utf-8"?>
<Properties xmlns="http://schemas.openxmlformats.org/officeDocument/2006/extended-properties" xmlns:vt="http://schemas.openxmlformats.org/officeDocument/2006/docPropsVTypes">
  <Template>Normal</Template>
  <TotalTime>10</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Aurélien</dc:creator>
  <cp:keywords/>
  <dc:description/>
  <cp:lastModifiedBy>Eliott TOURTOULOU</cp:lastModifiedBy>
  <cp:revision>17</cp:revision>
  <dcterms:created xsi:type="dcterms:W3CDTF">2021-10-23T17:52:00Z</dcterms:created>
  <dcterms:modified xsi:type="dcterms:W3CDTF">2021-10-24T09:18:00Z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0x010100507901BAD6E11C4C81585A50F7BA6889</vt:lpwstr>
  </property>
</Properties>
</file>