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header7.xml" ContentType="application/vnd.openxmlformats-officedocument.wordprocessingml.header+xml"/>
  <Override PartName="/word/footer9.xml" ContentType="application/vnd.openxmlformats-officedocument.wordprocessingml.footer+xml"/>
  <Override PartName="/word/header8.xml" ContentType="application/vnd.openxmlformats-officedocument.wordprocessingml.header+xml"/>
  <Override PartName="/word/footer10.xml" ContentType="application/vnd.openxmlformats-officedocument.wordprocessingml.footer+xml"/>
  <Override PartName="/word/header9.xml" ContentType="application/vnd.openxmlformats-officedocument.wordprocessingml.header+xml"/>
  <Override PartName="/word/footer11.xml" ContentType="application/vnd.openxmlformats-officedocument.wordprocessingml.footer+xml"/>
  <Override PartName="/word/header10.xml" ContentType="application/vnd.openxmlformats-officedocument.wordprocessingml.header+xml"/>
  <Override PartName="/word/footer12.xml" ContentType="application/vnd.openxmlformats-officedocument.wordprocessingml.foot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header12.xml" ContentType="application/vnd.openxmlformats-officedocument.wordprocessingml.header+xml"/>
  <Override PartName="/word/footer14.xml" ContentType="application/vnd.openxmlformats-officedocument.wordprocessingml.footer+xml"/>
  <Override PartName="/word/header13.xml" ContentType="application/vnd.openxmlformats-officedocument.wordprocessingml.header+xml"/>
  <Override PartName="/word/footer15.xml" ContentType="application/vnd.openxmlformats-officedocument.wordprocessingml.footer+xml"/>
  <Override PartName="/word/header14.xml" ContentType="application/vnd.openxmlformats-officedocument.wordprocessingml.header+xml"/>
  <Override PartName="/word/footer16.xml" ContentType="application/vnd.openxmlformats-officedocument.wordprocessingml.footer+xml"/>
  <Override PartName="/word/header15.xml" ContentType="application/vnd.openxmlformats-officedocument.wordprocessingml.header+xml"/>
  <Override PartName="/word/footer17.xml" ContentType="application/vnd.openxmlformats-officedocument.wordprocessingml.footer+xml"/>
  <Override PartName="/word/header16.xml" ContentType="application/vnd.openxmlformats-officedocument.wordprocessingml.header+xml"/>
  <Override PartName="/word/footer18.xml" ContentType="application/vnd.openxmlformats-officedocument.wordprocessingml.footer+xml"/>
  <Override PartName="/word/header17.xml" ContentType="application/vnd.openxmlformats-officedocument.wordprocessingml.header+xml"/>
  <Override PartName="/word/footer19.xml" ContentType="application/vnd.openxmlformats-officedocument.wordprocessingml.footer+xml"/>
  <Override PartName="/word/header18.xml" ContentType="application/vnd.openxmlformats-officedocument.wordprocessingml.header+xml"/>
  <Override PartName="/word/footer20.xml" ContentType="application/vnd.openxmlformats-officedocument.wordprocessingml.footer+xml"/>
  <Override PartName="/word/header19.xml" ContentType="application/vnd.openxmlformats-officedocument.wordprocessingml.header+xml"/>
  <Override PartName="/word/footer21.xml" ContentType="application/vnd.openxmlformats-officedocument.wordprocessingml.footer+xml"/>
  <Override PartName="/word/header20.xml" ContentType="application/vnd.openxmlformats-officedocument.wordprocessingml.header+xml"/>
  <Override PartName="/word/footer22.xml" ContentType="application/vnd.openxmlformats-officedocument.wordprocessingml.footer+xml"/>
  <Override PartName="/word/header21.xml" ContentType="application/vnd.openxmlformats-officedocument.wordprocessingml.header+xml"/>
  <Override PartName="/word/footer23.xml" ContentType="application/vnd.openxmlformats-officedocument.wordprocessingml.footer+xml"/>
  <Override PartName="/word/header22.xml" ContentType="application/vnd.openxmlformats-officedocument.wordprocessingml.header+xml"/>
  <Override PartName="/word/footer24.xml" ContentType="application/vnd.openxmlformats-officedocument.wordprocessingml.footer+xml"/>
  <Override PartName="/word/header23.xml" ContentType="application/vnd.openxmlformats-officedocument.wordprocessingml.header+xml"/>
  <Override PartName="/word/footer25.xml" ContentType="application/vnd.openxmlformats-officedocument.wordprocessingml.footer+xml"/>
  <Override PartName="/word/header24.xml" ContentType="application/vnd.openxmlformats-officedocument.wordprocessingml.header+xml"/>
  <Override PartName="/word/footer26.xml" ContentType="application/vnd.openxmlformats-officedocument.wordprocessingml.footer+xml"/>
  <Override PartName="/word/header25.xml" ContentType="application/vnd.openxmlformats-officedocument.wordprocessingml.header+xml"/>
  <Override PartName="/word/footer27.xml" ContentType="application/vnd.openxmlformats-officedocument.wordprocessingml.footer+xml"/>
  <Override PartName="/word/header26.xml" ContentType="application/vnd.openxmlformats-officedocument.wordprocessingml.header+xml"/>
  <Override PartName="/word/footer28.xml" ContentType="application/vnd.openxmlformats-officedocument.wordprocessingml.footer+xml"/>
  <Override PartName="/word/header27.xml" ContentType="application/vnd.openxmlformats-officedocument.wordprocessingml.header+xml"/>
  <Override PartName="/word/footer29.xml" ContentType="application/vnd.openxmlformats-officedocument.wordprocessingml.footer+xml"/>
  <Override PartName="/word/header28.xml" ContentType="application/vnd.openxmlformats-officedocument.wordprocessingml.header+xml"/>
  <Override PartName="/word/footer30.xml" ContentType="application/vnd.openxmlformats-officedocument.wordprocessingml.footer+xml"/>
  <Override PartName="/word/header29.xml" ContentType="application/vnd.openxmlformats-officedocument.wordprocessingml.header+xml"/>
  <Override PartName="/word/footer31.xml" ContentType="application/vnd.openxmlformats-officedocument.wordprocessingml.footer+xml"/>
  <Override PartName="/word/header30.xml" ContentType="application/vnd.openxmlformats-officedocument.wordprocessingml.header+xml"/>
  <Override PartName="/word/footer32.xml" ContentType="application/vnd.openxmlformats-officedocument.wordprocessingml.footer+xml"/>
  <Override PartName="/word/header31.xml" ContentType="application/vnd.openxmlformats-officedocument.wordprocessingml.header+xml"/>
  <Override PartName="/word/footer3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89AB7" w14:textId="77777777" w:rsidR="00273DE3" w:rsidRDefault="00273DE3">
      <w:pPr>
        <w:rPr>
          <w:rFonts w:ascii="Wingdings" w:hAnsi="Wingdings"/>
          <w:sz w:val="24"/>
        </w:rPr>
        <w:sectPr w:rsidR="00273DE3">
          <w:footerReference w:type="default" r:id="rId7"/>
          <w:type w:val="continuous"/>
          <w:pgSz w:w="11910" w:h="16840"/>
          <w:pgMar w:top="640" w:right="320" w:bottom="940" w:left="600" w:header="720" w:footer="755" w:gutter="0"/>
          <w:pgNumType w:start="1"/>
          <w:cols w:space="720"/>
        </w:sectPr>
      </w:pPr>
    </w:p>
    <w:p w14:paraId="68146859" w14:textId="77777777" w:rsidR="00273DE3" w:rsidRDefault="00000000" w:rsidP="002456F5">
      <w:pPr>
        <w:spacing w:before="76" w:line="259" w:lineRule="auto"/>
        <w:ind w:right="1094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Veuillez lire l’article </w:t>
      </w:r>
      <w:r>
        <w:rPr>
          <w:rFonts w:ascii="Times New Roman" w:hAnsi="Times New Roman"/>
          <w:i/>
          <w:sz w:val="24"/>
        </w:rPr>
        <w:t>Flexible modeling of net survival and cure by AML subtype and age : a</w:t>
      </w:r>
      <w:r>
        <w:rPr>
          <w:rFonts w:ascii="Times New Roman" w:hAnsi="Times New Roman"/>
          <w:i/>
          <w:spacing w:val="1"/>
          <w:sz w:val="24"/>
        </w:rPr>
        <w:t xml:space="preserve"> </w:t>
      </w:r>
      <w:r>
        <w:rPr>
          <w:rFonts w:ascii="Times New Roman" w:hAnsi="Times New Roman"/>
          <w:i/>
          <w:spacing w:val="-1"/>
          <w:sz w:val="24"/>
        </w:rPr>
        <w:t>French</w:t>
      </w:r>
      <w:r>
        <w:rPr>
          <w:rFonts w:ascii="Times New Roman" w:hAnsi="Times New Roman"/>
          <w:i/>
          <w:spacing w:val="-15"/>
          <w:sz w:val="24"/>
        </w:rPr>
        <w:t xml:space="preserve"> </w:t>
      </w:r>
      <w:r>
        <w:rPr>
          <w:rFonts w:ascii="Times New Roman" w:hAnsi="Times New Roman"/>
          <w:i/>
          <w:spacing w:val="-1"/>
          <w:sz w:val="24"/>
        </w:rPr>
        <w:t>population-based</w:t>
      </w:r>
      <w:r>
        <w:rPr>
          <w:rFonts w:ascii="Times New Roman" w:hAnsi="Times New Roman"/>
          <w:i/>
          <w:spacing w:val="-9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study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from</w:t>
      </w:r>
      <w:r>
        <w:rPr>
          <w:rFonts w:ascii="Times New Roman" w:hAnsi="Times New Roman"/>
          <w:i/>
          <w:spacing w:val="-1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Francim</w:t>
      </w:r>
      <w:r>
        <w:rPr>
          <w:rFonts w:ascii="Times New Roman" w:hAnsi="Times New Roman"/>
          <w:i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M.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Mounier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>et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coll.,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et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répondez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aux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questions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suivantes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en justifiant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vos réponses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:</w:t>
      </w:r>
    </w:p>
    <w:p w14:paraId="71F4008F" w14:textId="77777777" w:rsidR="00273DE3" w:rsidRDefault="00273DE3">
      <w:pPr>
        <w:pStyle w:val="Corpsdetexte"/>
        <w:spacing w:before="9"/>
        <w:rPr>
          <w:rFonts w:ascii="Times New Roman"/>
        </w:rPr>
      </w:pPr>
    </w:p>
    <w:p w14:paraId="38C6732C" w14:textId="77777777" w:rsidR="00273DE3" w:rsidRDefault="00000000">
      <w:pPr>
        <w:pStyle w:val="Paragraphedeliste"/>
        <w:numPr>
          <w:ilvl w:val="0"/>
          <w:numId w:val="4"/>
        </w:numPr>
        <w:tabs>
          <w:tab w:val="left" w:pos="1241"/>
        </w:tabs>
        <w:spacing w:line="242" w:lineRule="auto"/>
        <w:ind w:right="109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Les auteurs disent faire une analyse par âge (cf. titre et différents endroits dans le texte).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Qu’entendent-ils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exactement par-là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?</w:t>
      </w:r>
    </w:p>
    <w:p w14:paraId="303D3753" w14:textId="77777777" w:rsidR="00273DE3" w:rsidRDefault="00273DE3">
      <w:pPr>
        <w:pStyle w:val="Corpsdetexte"/>
        <w:spacing w:before="7"/>
        <w:rPr>
          <w:rFonts w:ascii="Times New Roman"/>
        </w:rPr>
      </w:pPr>
    </w:p>
    <w:p w14:paraId="37804AE9" w14:textId="77777777" w:rsidR="00273DE3" w:rsidRDefault="00000000">
      <w:pPr>
        <w:pStyle w:val="Paragraphedeliste"/>
        <w:numPr>
          <w:ilvl w:val="0"/>
          <w:numId w:val="4"/>
        </w:numPr>
        <w:tabs>
          <w:tab w:val="left" w:pos="1241"/>
        </w:tabs>
        <w:ind w:right="1094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1"/>
          <w:sz w:val="24"/>
        </w:rPr>
        <w:t>Pour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choisir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les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sous-types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d’AML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>à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analyser,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les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auteurs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se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basent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sur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une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stratégie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fondée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sur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le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nombre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cas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et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le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nombre</w:t>
      </w:r>
      <w:r>
        <w:rPr>
          <w:rFonts w:ascii="Times New Roman" w:hAnsi="Times New Roman"/>
          <w:spacing w:val="-16"/>
          <w:sz w:val="24"/>
        </w:rPr>
        <w:t xml:space="preserve"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décès.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Décrivez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exactement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cette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>stratégie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en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>justifiant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les bornes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utilisées.</w:t>
      </w:r>
    </w:p>
    <w:p w14:paraId="4FC6ABBA" w14:textId="77777777" w:rsidR="00273DE3" w:rsidRDefault="00273DE3">
      <w:pPr>
        <w:pStyle w:val="Corpsdetexte"/>
        <w:spacing w:before="10"/>
        <w:rPr>
          <w:rFonts w:ascii="Times New Roman"/>
        </w:rPr>
      </w:pPr>
    </w:p>
    <w:p w14:paraId="13B6EBAB" w14:textId="77777777" w:rsidR="00273DE3" w:rsidRDefault="00000000">
      <w:pPr>
        <w:pStyle w:val="Paragraphedeliste"/>
        <w:numPr>
          <w:ilvl w:val="0"/>
          <w:numId w:val="4"/>
        </w:numPr>
        <w:tabs>
          <w:tab w:val="left" w:pos="1241"/>
        </w:tabs>
        <w:ind w:right="109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Suivant la stratégie décrite à la question précédente, les auteurs font différents modèles.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Décrivez les différents types de modèles (avec leurs équations) en définissant exactement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chaque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terme et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le type d’effet pris en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compte.</w:t>
      </w:r>
    </w:p>
    <w:p w14:paraId="6B7BC494" w14:textId="77777777" w:rsidR="00273DE3" w:rsidRDefault="00273DE3">
      <w:pPr>
        <w:pStyle w:val="Corpsdetexte"/>
        <w:spacing w:before="10"/>
        <w:rPr>
          <w:rFonts w:ascii="Times New Roman"/>
        </w:rPr>
      </w:pPr>
    </w:p>
    <w:p w14:paraId="06314A38" w14:textId="77777777" w:rsidR="00273DE3" w:rsidRDefault="00000000">
      <w:pPr>
        <w:pStyle w:val="Paragraphedeliste"/>
        <w:numPr>
          <w:ilvl w:val="0"/>
          <w:numId w:val="4"/>
        </w:numPr>
        <w:tabs>
          <w:tab w:val="left" w:pos="1241"/>
        </w:tabs>
        <w:ind w:right="109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Les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auteurs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utilisent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le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terme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dépendant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du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temps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pour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un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type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d’effet.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À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quoi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correspond-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il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dans la terminologie utilisée en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cours ?</w:t>
      </w:r>
    </w:p>
    <w:p w14:paraId="2BF901EA" w14:textId="77777777" w:rsidR="00273DE3" w:rsidRDefault="00273DE3">
      <w:pPr>
        <w:pStyle w:val="Corpsdetexte"/>
        <w:spacing w:before="10"/>
        <w:rPr>
          <w:rFonts w:ascii="Times New Roman"/>
        </w:rPr>
      </w:pPr>
    </w:p>
    <w:p w14:paraId="0ACB30FF" w14:textId="77777777" w:rsidR="00273DE3" w:rsidRDefault="00000000">
      <w:pPr>
        <w:pStyle w:val="Paragraphedeliste"/>
        <w:numPr>
          <w:ilvl w:val="0"/>
          <w:numId w:val="4"/>
        </w:numPr>
        <w:tabs>
          <w:tab w:val="left" w:pos="1241"/>
        </w:tabs>
        <w:ind w:right="1096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1"/>
          <w:sz w:val="24"/>
        </w:rPr>
        <w:t>Quelle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stratégie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utilisent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les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>auteurs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pour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>décider</w:t>
      </w:r>
      <w:r>
        <w:rPr>
          <w:rFonts w:ascii="Times New Roman" w:hAnsi="Times New Roman"/>
          <w:spacing w:val="-16"/>
          <w:sz w:val="24"/>
        </w:rPr>
        <w:t xml:space="preserve"> </w:t>
      </w:r>
      <w:r>
        <w:rPr>
          <w:rFonts w:ascii="Times New Roman" w:hAnsi="Times New Roman"/>
          <w:sz w:val="24"/>
        </w:rPr>
        <w:t>si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un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modèle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guérison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est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raisonnable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?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Pensez-vous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que c’est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une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bonne stratégie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?</w:t>
      </w:r>
    </w:p>
    <w:p w14:paraId="302368F3" w14:textId="77777777" w:rsidR="00273DE3" w:rsidRDefault="00273DE3">
      <w:pPr>
        <w:pStyle w:val="Corpsdetexte"/>
        <w:spacing w:before="10"/>
        <w:rPr>
          <w:rFonts w:ascii="Times New Roman"/>
        </w:rPr>
      </w:pPr>
    </w:p>
    <w:p w14:paraId="597E0299" w14:textId="77777777" w:rsidR="00273DE3" w:rsidRDefault="00000000">
      <w:pPr>
        <w:pStyle w:val="Paragraphedeliste"/>
        <w:numPr>
          <w:ilvl w:val="0"/>
          <w:numId w:val="4"/>
        </w:numPr>
        <w:tabs>
          <w:tab w:val="left" w:pos="1241"/>
        </w:tabs>
        <w:ind w:right="1094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Pour les modèles de guérison, les auteurs n’utilisent pas de loi de probabilité (comme une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loi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Weibull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par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exemple)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pour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pouvoir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extrapoler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à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des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temps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lointains.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Comment</w:t>
      </w:r>
      <w:r>
        <w:rPr>
          <w:rFonts w:ascii="Times New Roman" w:hAnsi="Times New Roman"/>
          <w:spacing w:val="-3"/>
          <w:sz w:val="24"/>
        </w:rPr>
        <w:t xml:space="preserve"> </w:t>
      </w:r>
      <w:proofErr w:type="gramStart"/>
      <w:r>
        <w:rPr>
          <w:rFonts w:ascii="Times New Roman" w:hAnsi="Times New Roman"/>
          <w:sz w:val="24"/>
        </w:rPr>
        <w:t>font-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ils</w:t>
      </w:r>
      <w:proofErr w:type="gramEnd"/>
      <w:r>
        <w:rPr>
          <w:rFonts w:ascii="Times New Roman" w:hAnsi="Times New Roman"/>
          <w:sz w:val="24"/>
        </w:rPr>
        <w:t xml:space="preserve"> pour pouvoir malgré tout extrapoler la queue de la fonction de survie (des indices se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trouvent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dans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section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sur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l’analyse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statistique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ainsi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que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dans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les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informations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supplémentaires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et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les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articles de référence)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?</w:t>
      </w:r>
    </w:p>
    <w:p w14:paraId="52369CFE" w14:textId="77777777" w:rsidR="00273DE3" w:rsidRDefault="00273DE3">
      <w:pPr>
        <w:pStyle w:val="Corpsdetexte"/>
        <w:spacing w:before="10"/>
        <w:rPr>
          <w:rFonts w:ascii="Times New Roman"/>
        </w:rPr>
      </w:pPr>
    </w:p>
    <w:p w14:paraId="1431AE51" w14:textId="77777777" w:rsidR="00273DE3" w:rsidRDefault="00000000">
      <w:pPr>
        <w:pStyle w:val="Paragraphedeliste"/>
        <w:numPr>
          <w:ilvl w:val="0"/>
          <w:numId w:val="4"/>
        </w:numPr>
        <w:tabs>
          <w:tab w:val="left" w:pos="1241"/>
        </w:tabs>
        <w:ind w:right="1096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Pour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calculer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le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délai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guérison,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les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auteurs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utilisent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probabilité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qu’un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patient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appartienne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au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groupe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des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guéris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sachant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qu’il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est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vivant.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Indiquez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comment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cette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probabilité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se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calcule.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Commentez la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borne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qui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est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choisie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par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les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auteurs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pour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leur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calcul.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Auriez-vous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fait le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même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choix ?</w:t>
      </w:r>
    </w:p>
    <w:p w14:paraId="50F91E6F" w14:textId="77777777" w:rsidR="00273DE3" w:rsidRDefault="00273DE3">
      <w:pPr>
        <w:pStyle w:val="Corpsdetexte"/>
        <w:spacing w:before="8"/>
        <w:rPr>
          <w:rFonts w:ascii="Times New Roman"/>
        </w:rPr>
      </w:pPr>
    </w:p>
    <w:p w14:paraId="00116D55" w14:textId="77777777" w:rsidR="00273DE3" w:rsidRDefault="00000000">
      <w:pPr>
        <w:pStyle w:val="Paragraphedeliste"/>
        <w:numPr>
          <w:ilvl w:val="0"/>
          <w:numId w:val="4"/>
        </w:numPr>
        <w:tabs>
          <w:tab w:val="left" w:pos="1241"/>
        </w:tabs>
        <w:ind w:right="1094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Pourquoi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les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auteurs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comparent-ils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leurs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modèles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aux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estimations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obtenues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avec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l’estimateur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Pohar-Perme ?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Pourquoi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les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comparent-ils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aussi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à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des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modèles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avec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un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taux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base constant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par morceaux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?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Cette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dernière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comparaison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est-elle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nécessaire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?</w:t>
      </w:r>
    </w:p>
    <w:p w14:paraId="379C03A9" w14:textId="77777777" w:rsidR="00273DE3" w:rsidRDefault="00273DE3">
      <w:pPr>
        <w:pStyle w:val="Corpsdetexte"/>
        <w:spacing w:before="10"/>
        <w:rPr>
          <w:rFonts w:ascii="Times New Roman"/>
        </w:rPr>
      </w:pPr>
    </w:p>
    <w:p w14:paraId="7745438F" w14:textId="77777777" w:rsidR="00273DE3" w:rsidRDefault="00000000">
      <w:pPr>
        <w:pStyle w:val="Paragraphedeliste"/>
        <w:numPr>
          <w:ilvl w:val="0"/>
          <w:numId w:val="4"/>
        </w:numPr>
        <w:tabs>
          <w:tab w:val="left" w:pos="1241"/>
        </w:tabs>
        <w:ind w:right="1094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Dans le fichier des suppléments, le troisième tableau donne les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degrés de signification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associés aux tests des modèles. Pour chacun des sous-types d’AML par sexe indiquez le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modèle que vous auriez retenu. Le deuxième tableau des suppléments donne les modèles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retenus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par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les auteurs.</w:t>
      </w:r>
      <w:r>
        <w:rPr>
          <w:rFonts w:ascii="Times New Roman" w:hAnsi="Times New Roman"/>
          <w:spacing w:val="3"/>
          <w:sz w:val="24"/>
        </w:rPr>
        <w:t xml:space="preserve"> </w:t>
      </w:r>
      <w:r>
        <w:rPr>
          <w:rFonts w:ascii="Times New Roman" w:hAnsi="Times New Roman"/>
          <w:sz w:val="24"/>
        </w:rPr>
        <w:t>Auriez-vous retenu les mêmes modèles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?</w:t>
      </w:r>
    </w:p>
    <w:p w14:paraId="373DB245" w14:textId="77777777" w:rsidR="00273DE3" w:rsidRDefault="00273DE3">
      <w:pPr>
        <w:pStyle w:val="Corpsdetexte"/>
        <w:spacing w:before="10"/>
        <w:rPr>
          <w:rFonts w:ascii="Times New Roman"/>
        </w:rPr>
      </w:pPr>
    </w:p>
    <w:p w14:paraId="54ECDB81" w14:textId="77777777" w:rsidR="00273DE3" w:rsidRDefault="00000000">
      <w:pPr>
        <w:pStyle w:val="Paragraphedeliste"/>
        <w:numPr>
          <w:ilvl w:val="0"/>
          <w:numId w:val="4"/>
        </w:numPr>
        <w:tabs>
          <w:tab w:val="left" w:pos="1241"/>
        </w:tabs>
        <w:ind w:right="1094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Les auteurs constatent que le taux de mortalité en excès est très fort au début du suivi puis</w:t>
      </w:r>
      <w:r>
        <w:rPr>
          <w:rFonts w:ascii="Times New Roman" w:hAnsi="Times New Roman"/>
          <w:spacing w:val="-57"/>
          <w:sz w:val="24"/>
        </w:rPr>
        <w:t xml:space="preserve"> </w:t>
      </w:r>
      <w:proofErr w:type="gramStart"/>
      <w:r>
        <w:rPr>
          <w:rFonts w:ascii="Times New Roman" w:hAnsi="Times New Roman"/>
          <w:sz w:val="24"/>
        </w:rPr>
        <w:t>décroît</w:t>
      </w:r>
      <w:proofErr w:type="gramEnd"/>
      <w:r>
        <w:rPr>
          <w:rFonts w:ascii="Times New Roman" w:hAnsi="Times New Roman"/>
          <w:sz w:val="24"/>
        </w:rPr>
        <w:t xml:space="preserve"> très vite. Quelles conséquences cela peut avoir sur les modèles et les estimations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des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pourcentages de guéris et du délai médian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guérison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?</w:t>
      </w:r>
    </w:p>
    <w:p w14:paraId="1DADC6EC" w14:textId="77777777" w:rsidR="00273DE3" w:rsidRDefault="00273DE3">
      <w:pPr>
        <w:pStyle w:val="Corpsdetexte"/>
        <w:spacing w:before="10"/>
        <w:rPr>
          <w:rFonts w:ascii="Times New Roman"/>
        </w:rPr>
      </w:pPr>
    </w:p>
    <w:p w14:paraId="2EB50428" w14:textId="77777777" w:rsidR="00273DE3" w:rsidRDefault="00000000">
      <w:pPr>
        <w:pStyle w:val="Paragraphedeliste"/>
        <w:numPr>
          <w:ilvl w:val="0"/>
          <w:numId w:val="4"/>
        </w:numPr>
        <w:tabs>
          <w:tab w:val="left" w:pos="1241"/>
        </w:tabs>
        <w:ind w:right="1092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Les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auteurs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annoncent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des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délais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guérison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inférieurs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à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10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ans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(variant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2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à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9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ans).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Cela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vous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semble-t-il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raisonnable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?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Feriez-vous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une telle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communication au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corps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médical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?</w:t>
      </w:r>
    </w:p>
    <w:p w14:paraId="716D43C0" w14:textId="77777777" w:rsidR="00273DE3" w:rsidRDefault="00273DE3">
      <w:pPr>
        <w:jc w:val="both"/>
        <w:rPr>
          <w:rFonts w:ascii="Times New Roman" w:hAnsi="Times New Roman"/>
          <w:sz w:val="24"/>
        </w:rPr>
        <w:sectPr w:rsidR="00273DE3">
          <w:pgSz w:w="11910" w:h="16840"/>
          <w:pgMar w:top="1320" w:right="320" w:bottom="940" w:left="600" w:header="0" w:footer="755" w:gutter="0"/>
          <w:cols w:space="720"/>
        </w:sectPr>
      </w:pPr>
    </w:p>
    <w:p w14:paraId="07CD190F" w14:textId="77777777" w:rsidR="00273DE3" w:rsidRPr="002456F5" w:rsidRDefault="00000000">
      <w:pPr>
        <w:spacing w:before="96" w:line="214" w:lineRule="exact"/>
        <w:ind w:left="894"/>
        <w:rPr>
          <w:rFonts w:ascii="Times New Roman"/>
          <w:sz w:val="19"/>
          <w:lang w:val="en-GB"/>
        </w:rPr>
      </w:pPr>
      <w:r>
        <w:lastRenderedPageBreak/>
        <w:pict w14:anchorId="5C54B924">
          <v:group id="_x0000_s2076" style="position:absolute;left:0;text-align:left;margin-left:36pt;margin-top:.3pt;width:34pt;height:34pt;z-index:15731200;mso-position-horizontal-relative:page" coordorigin="720,6" coordsize="680,680">
            <v:rect id="_x0000_s2078" style="position:absolute;left:720;top:6;width:680;height:680" fillcolor="#2b5f59" stroked="f"/>
            <v:shape id="_x0000_s2077" style="position:absolute;left:875;top:85;width:385;height:544" coordorigin="875,86" coordsize="385,544" path="m1095,86r-10,7l1082,115r7,9l1129,130r6,-3l1139,122r17,3l1181,172r-2,16l1165,243r-27,65l1100,362r-46,23l1022,385,939,308,911,243,895,172r,-13l937,122r4,5l948,130r39,-6l994,115,991,93r-9,-7l942,91r-6,5l934,102r-16,4l876,155r-1,17l878,191r12,49l918,311r44,66l1022,405r6,l1028,504r9,54l1062,597r35,24l1136,629r37,-7l1206,600r24,-39l1239,506r-2,-29l1229,454r-9,-17l1210,424r-9,-13l1196,398r1,-17l1207,358r5,2l1217,361r5,l1237,359r12,-8l1257,339r2,-15l1257,310r-8,-12l1237,290r-15,-3l1208,290r-12,8l1188,310r-3,14l1185,332r3,7l1192,345r-14,31l1176,399r6,19l1194,436r9,12l1211,462r6,19l1220,506r-8,46l1193,585r-26,19l1136,610r-32,-7l1076,583r-21,-33l1048,504r,-99l1054,405r60,-28l1158,311r28,-71l1199,191r2,-19l1200,155r-42,-49l1142,102r-2,-6l1134,91r-7,-1l1095,86xe" fillcolor="#6fc0b5" stroked="f">
              <v:path arrowok="t"/>
            </v:shape>
            <w10:wrap anchorx="page"/>
          </v:group>
        </w:pict>
      </w:r>
      <w:r>
        <w:pict w14:anchorId="394F93C3">
          <v:group id="_x0000_s2069" style="position:absolute;left:0;text-align:left;margin-left:516.9pt;margin-top:6.1pt;width:41.6pt;height:27.4pt;z-index:15731712;mso-position-horizontal-relative:page" coordorigin="10338,122" coordsize="832,54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75" type="#_x0000_t75" style="position:absolute;left:10338;top:122;width:832;height:548">
              <v:imagedata r:id="rId8" o:title=""/>
            </v:shape>
            <v:shape id="_x0000_s2074" type="#_x0000_t75" style="position:absolute;left:10427;top:307;width:200;height:184">
              <v:imagedata r:id="rId9" o:title=""/>
            </v:shape>
            <v:shape id="_x0000_s2073" type="#_x0000_t75" style="position:absolute;left:10658;top:307;width:163;height:184">
              <v:imagedata r:id="rId10" o:title=""/>
            </v:shape>
            <v:shape id="_x0000_s2072" type="#_x0000_t75" style="position:absolute;left:10845;top:307;width:234;height:184">
              <v:imagedata r:id="rId11" o:title=""/>
            </v:shape>
            <v:shape id="_x0000_s2071" type="#_x0000_t75" style="position:absolute;left:10742;top:267;width:425;height:403">
              <v:imagedata r:id="rId12" o:title=""/>
            </v:shape>
            <v:shape id="_x0000_s2070" type="#_x0000_t75" style="position:absolute;left:10341;top:126;width:425;height:403">
              <v:imagedata r:id="rId13" o:title=""/>
            </v:shape>
            <w10:wrap anchorx="page"/>
          </v:group>
        </w:pict>
      </w:r>
      <w:hyperlink r:id="rId14">
        <w:r w:rsidRPr="002456F5">
          <w:rPr>
            <w:rFonts w:ascii="Times New Roman"/>
            <w:color w:val="050100"/>
            <w:sz w:val="19"/>
            <w:lang w:val="en-GB"/>
          </w:rPr>
          <w:t>Journal</w:t>
        </w:r>
        <w:r w:rsidRPr="002456F5">
          <w:rPr>
            <w:rFonts w:ascii="Times New Roman"/>
            <w:color w:val="050100"/>
            <w:spacing w:val="-3"/>
            <w:sz w:val="19"/>
            <w:lang w:val="en-GB"/>
          </w:rPr>
          <w:t xml:space="preserve"> </w:t>
        </w:r>
        <w:r w:rsidRPr="002456F5">
          <w:rPr>
            <w:rFonts w:ascii="Times New Roman"/>
            <w:color w:val="050100"/>
            <w:sz w:val="19"/>
            <w:lang w:val="en-GB"/>
          </w:rPr>
          <w:t>of</w:t>
        </w:r>
      </w:hyperlink>
    </w:p>
    <w:p w14:paraId="6247151C" w14:textId="77777777" w:rsidR="00273DE3" w:rsidRPr="002456F5" w:rsidRDefault="00000000">
      <w:pPr>
        <w:spacing w:line="283" w:lineRule="exact"/>
        <w:ind w:left="894"/>
        <w:rPr>
          <w:rFonts w:ascii="Times New Roman"/>
          <w:b/>
          <w:i/>
          <w:sz w:val="25"/>
          <w:lang w:val="en-GB"/>
        </w:rPr>
      </w:pPr>
      <w:hyperlink r:id="rId15">
        <w:r w:rsidRPr="002456F5">
          <w:rPr>
            <w:rFonts w:ascii="Times New Roman"/>
            <w:b/>
            <w:i/>
            <w:color w:val="2B5F59"/>
            <w:sz w:val="25"/>
            <w:lang w:val="en-GB"/>
          </w:rPr>
          <w:t>Clinical</w:t>
        </w:r>
        <w:r w:rsidRPr="002456F5">
          <w:rPr>
            <w:rFonts w:ascii="Times New Roman"/>
            <w:b/>
            <w:i/>
            <w:color w:val="2B5F59"/>
            <w:spacing w:val="6"/>
            <w:sz w:val="25"/>
            <w:lang w:val="en-GB"/>
          </w:rPr>
          <w:t xml:space="preserve"> </w:t>
        </w:r>
        <w:r w:rsidRPr="002456F5">
          <w:rPr>
            <w:rFonts w:ascii="Times New Roman"/>
            <w:b/>
            <w:i/>
            <w:color w:val="2B5F59"/>
            <w:sz w:val="25"/>
            <w:lang w:val="en-GB"/>
          </w:rPr>
          <w:t>Medicine</w:t>
        </w:r>
      </w:hyperlink>
    </w:p>
    <w:p w14:paraId="5C01CA02" w14:textId="77777777" w:rsidR="00273DE3" w:rsidRPr="002456F5" w:rsidRDefault="00000000">
      <w:pPr>
        <w:pStyle w:val="Corpsdetexte"/>
        <w:spacing w:before="10"/>
        <w:rPr>
          <w:rFonts w:ascii="Times New Roman"/>
          <w:b/>
          <w:i/>
          <w:sz w:val="11"/>
          <w:lang w:val="en-GB"/>
        </w:rPr>
      </w:pPr>
      <w:r>
        <w:pict w14:anchorId="3CE47914">
          <v:shape id="_x0000_s2068" style="position:absolute;margin-left:36pt;margin-top:9pt;width:523.3pt;height:.1pt;z-index:-15727616;mso-wrap-distance-left:0;mso-wrap-distance-right:0;mso-position-horizontal-relative:page" coordorigin="720,180" coordsize="10466,0" path="m720,180r10466,e" filled="f" strokeweight=".14042mm">
            <v:path arrowok="t"/>
            <w10:wrap type="topAndBottom" anchorx="page"/>
          </v:shape>
        </w:pict>
      </w:r>
    </w:p>
    <w:p w14:paraId="4BAF8BB6" w14:textId="77777777" w:rsidR="00273DE3" w:rsidRPr="002456F5" w:rsidRDefault="00273DE3">
      <w:pPr>
        <w:pStyle w:val="Corpsdetexte"/>
        <w:spacing w:before="10"/>
        <w:rPr>
          <w:rFonts w:ascii="Times New Roman"/>
          <w:b/>
          <w:i/>
          <w:sz w:val="14"/>
          <w:lang w:val="en-GB"/>
        </w:rPr>
      </w:pPr>
    </w:p>
    <w:p w14:paraId="288FAEEB" w14:textId="77777777" w:rsidR="00273DE3" w:rsidRPr="002456F5" w:rsidRDefault="00000000">
      <w:pPr>
        <w:spacing w:before="78" w:line="257" w:lineRule="exact"/>
        <w:ind w:left="112"/>
        <w:rPr>
          <w:rFonts w:ascii="Palatino Linotype"/>
          <w:i/>
          <w:sz w:val="20"/>
          <w:lang w:val="en-GB"/>
        </w:rPr>
      </w:pPr>
      <w:r w:rsidRPr="002456F5">
        <w:rPr>
          <w:rFonts w:ascii="Palatino Linotype"/>
          <w:i/>
          <w:sz w:val="20"/>
          <w:lang w:val="en-GB"/>
        </w:rPr>
        <w:t>Article</w:t>
      </w:r>
    </w:p>
    <w:p w14:paraId="2B363322" w14:textId="77777777" w:rsidR="00273DE3" w:rsidRPr="002456F5" w:rsidRDefault="00000000">
      <w:pPr>
        <w:pStyle w:val="Titre"/>
        <w:spacing w:line="213" w:lineRule="auto"/>
        <w:rPr>
          <w:lang w:val="en-GB"/>
        </w:rPr>
      </w:pPr>
      <w:r w:rsidRPr="002456F5">
        <w:rPr>
          <w:lang w:val="en-GB"/>
        </w:rPr>
        <w:t>Flexible</w:t>
      </w:r>
      <w:r w:rsidRPr="002456F5">
        <w:rPr>
          <w:spacing w:val="43"/>
          <w:lang w:val="en-GB"/>
        </w:rPr>
        <w:t xml:space="preserve"> </w:t>
      </w:r>
      <w:r w:rsidRPr="002456F5">
        <w:rPr>
          <w:lang w:val="en-GB"/>
        </w:rPr>
        <w:t>Modeling</w:t>
      </w:r>
      <w:r w:rsidRPr="002456F5">
        <w:rPr>
          <w:spacing w:val="43"/>
          <w:lang w:val="en-GB"/>
        </w:rPr>
        <w:t xml:space="preserve"> </w:t>
      </w:r>
      <w:r w:rsidRPr="002456F5">
        <w:rPr>
          <w:lang w:val="en-GB"/>
        </w:rPr>
        <w:t>of</w:t>
      </w:r>
      <w:r w:rsidRPr="002456F5">
        <w:rPr>
          <w:spacing w:val="43"/>
          <w:lang w:val="en-GB"/>
        </w:rPr>
        <w:t xml:space="preserve"> </w:t>
      </w:r>
      <w:r w:rsidRPr="002456F5">
        <w:rPr>
          <w:lang w:val="en-GB"/>
        </w:rPr>
        <w:t>Net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Survival</w:t>
      </w:r>
      <w:r w:rsidRPr="002456F5">
        <w:rPr>
          <w:spacing w:val="43"/>
          <w:lang w:val="en-GB"/>
        </w:rPr>
        <w:t xml:space="preserve"> </w:t>
      </w:r>
      <w:r w:rsidRPr="002456F5">
        <w:rPr>
          <w:lang w:val="en-GB"/>
        </w:rPr>
        <w:t>and</w:t>
      </w:r>
      <w:r w:rsidRPr="002456F5">
        <w:rPr>
          <w:spacing w:val="43"/>
          <w:lang w:val="en-GB"/>
        </w:rPr>
        <w:t xml:space="preserve"> </w:t>
      </w:r>
      <w:r w:rsidRPr="002456F5">
        <w:rPr>
          <w:lang w:val="en-GB"/>
        </w:rPr>
        <w:t>Cure</w:t>
      </w:r>
      <w:r w:rsidRPr="002456F5">
        <w:rPr>
          <w:spacing w:val="43"/>
          <w:lang w:val="en-GB"/>
        </w:rPr>
        <w:t xml:space="preserve"> </w:t>
      </w:r>
      <w:r w:rsidRPr="002456F5">
        <w:rPr>
          <w:lang w:val="en-GB"/>
        </w:rPr>
        <w:t>by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AML</w:t>
      </w:r>
      <w:r w:rsidRPr="002456F5">
        <w:rPr>
          <w:spacing w:val="43"/>
          <w:lang w:val="en-GB"/>
        </w:rPr>
        <w:t xml:space="preserve"> </w:t>
      </w:r>
      <w:r w:rsidRPr="002456F5">
        <w:rPr>
          <w:lang w:val="en-GB"/>
        </w:rPr>
        <w:t>Subtype</w:t>
      </w:r>
      <w:r w:rsidRPr="002456F5">
        <w:rPr>
          <w:spacing w:val="-76"/>
          <w:lang w:val="en-GB"/>
        </w:rPr>
        <w:t xml:space="preserve"> </w:t>
      </w:r>
      <w:r w:rsidRPr="002456F5">
        <w:rPr>
          <w:lang w:val="en-GB"/>
        </w:rPr>
        <w:t>and</w:t>
      </w:r>
      <w:r w:rsidRPr="002456F5">
        <w:rPr>
          <w:spacing w:val="35"/>
          <w:lang w:val="en-GB"/>
        </w:rPr>
        <w:t xml:space="preserve"> </w:t>
      </w:r>
      <w:r w:rsidRPr="002456F5">
        <w:rPr>
          <w:lang w:val="en-GB"/>
        </w:rPr>
        <w:t>Age:</w:t>
      </w:r>
      <w:r w:rsidRPr="002456F5">
        <w:rPr>
          <w:spacing w:val="63"/>
          <w:lang w:val="en-GB"/>
        </w:rPr>
        <w:t xml:space="preserve"> </w:t>
      </w:r>
      <w:r w:rsidRPr="002456F5">
        <w:rPr>
          <w:lang w:val="en-GB"/>
        </w:rPr>
        <w:t>A</w:t>
      </w:r>
      <w:r w:rsidRPr="002456F5">
        <w:rPr>
          <w:spacing w:val="36"/>
          <w:lang w:val="en-GB"/>
        </w:rPr>
        <w:t xml:space="preserve"> </w:t>
      </w:r>
      <w:r w:rsidRPr="002456F5">
        <w:rPr>
          <w:lang w:val="en-GB"/>
        </w:rPr>
        <w:t>French</w:t>
      </w:r>
      <w:r w:rsidRPr="002456F5">
        <w:rPr>
          <w:spacing w:val="36"/>
          <w:lang w:val="en-GB"/>
        </w:rPr>
        <w:t xml:space="preserve"> </w:t>
      </w:r>
      <w:r w:rsidRPr="002456F5">
        <w:rPr>
          <w:lang w:val="en-GB"/>
        </w:rPr>
        <w:t>Population-Based</w:t>
      </w:r>
      <w:r w:rsidRPr="002456F5">
        <w:rPr>
          <w:spacing w:val="35"/>
          <w:lang w:val="en-GB"/>
        </w:rPr>
        <w:t xml:space="preserve"> </w:t>
      </w:r>
      <w:r w:rsidRPr="002456F5">
        <w:rPr>
          <w:lang w:val="en-GB"/>
        </w:rPr>
        <w:t>Study</w:t>
      </w:r>
      <w:r w:rsidRPr="002456F5">
        <w:rPr>
          <w:spacing w:val="36"/>
          <w:lang w:val="en-GB"/>
        </w:rPr>
        <w:t xml:space="preserve"> </w:t>
      </w:r>
      <w:r w:rsidRPr="002456F5">
        <w:rPr>
          <w:lang w:val="en-GB"/>
        </w:rPr>
        <w:t>from</w:t>
      </w:r>
      <w:r w:rsidRPr="002456F5">
        <w:rPr>
          <w:spacing w:val="36"/>
          <w:lang w:val="en-GB"/>
        </w:rPr>
        <w:t xml:space="preserve"> </w:t>
      </w:r>
      <w:r w:rsidRPr="002456F5">
        <w:rPr>
          <w:lang w:val="en-GB"/>
        </w:rPr>
        <w:t>FRANCIM</w:t>
      </w:r>
    </w:p>
    <w:p w14:paraId="595456F2" w14:textId="77777777" w:rsidR="00273DE3" w:rsidRPr="002456F5" w:rsidRDefault="00000000">
      <w:pPr>
        <w:spacing w:before="346" w:line="220" w:lineRule="auto"/>
        <w:ind w:left="120" w:right="161"/>
        <w:rPr>
          <w:b/>
          <w:sz w:val="15"/>
          <w:lang w:val="en-GB"/>
        </w:rPr>
      </w:pPr>
      <w:r>
        <w:rPr>
          <w:noProof/>
        </w:rPr>
        <w:drawing>
          <wp:anchor distT="0" distB="0" distL="0" distR="0" simplePos="0" relativeHeight="484777984" behindDoc="1" locked="0" layoutInCell="1" allowOverlap="1" wp14:anchorId="2405DAEB" wp14:editId="0FAC3D5E">
            <wp:simplePos x="0" y="0"/>
            <wp:positionH relativeFrom="page">
              <wp:posOffset>2959354</wp:posOffset>
            </wp:positionH>
            <wp:positionV relativeFrom="paragraph">
              <wp:posOffset>228800</wp:posOffset>
            </wp:positionV>
            <wp:extent cx="115198" cy="115198"/>
            <wp:effectExtent l="0" t="0" r="0" b="0"/>
            <wp:wrapNone/>
            <wp:docPr id="1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98" cy="115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56F5">
        <w:rPr>
          <w:b/>
          <w:sz w:val="20"/>
          <w:lang w:val="en-GB"/>
        </w:rPr>
        <w:t>Morgane</w:t>
      </w:r>
      <w:r w:rsidRPr="002456F5">
        <w:rPr>
          <w:b/>
          <w:spacing w:val="19"/>
          <w:sz w:val="20"/>
          <w:lang w:val="en-GB"/>
        </w:rPr>
        <w:t xml:space="preserve"> </w:t>
      </w:r>
      <w:r w:rsidRPr="002456F5">
        <w:rPr>
          <w:b/>
          <w:sz w:val="20"/>
          <w:lang w:val="en-GB"/>
        </w:rPr>
        <w:t>Mounier</w:t>
      </w:r>
      <w:r w:rsidRPr="002456F5">
        <w:rPr>
          <w:b/>
          <w:spacing w:val="20"/>
          <w:sz w:val="20"/>
          <w:lang w:val="en-GB"/>
        </w:rPr>
        <w:t xml:space="preserve"> </w:t>
      </w:r>
      <w:r w:rsidRPr="002456F5">
        <w:rPr>
          <w:b/>
          <w:position w:val="7"/>
          <w:sz w:val="15"/>
          <w:lang w:val="en-GB"/>
        </w:rPr>
        <w:t>1,2,</w:t>
      </w:r>
      <w:proofErr w:type="gramStart"/>
      <w:r w:rsidRPr="002456F5">
        <w:rPr>
          <w:b/>
          <w:position w:val="7"/>
          <w:sz w:val="15"/>
          <w:lang w:val="en-GB"/>
        </w:rPr>
        <w:t>3,</w:t>
      </w:r>
      <w:r w:rsidRPr="002456F5">
        <w:rPr>
          <w:b/>
          <w:sz w:val="20"/>
          <w:lang w:val="en-GB"/>
        </w:rPr>
        <w:t>*</w:t>
      </w:r>
      <w:proofErr w:type="gramEnd"/>
      <w:r w:rsidRPr="002456F5">
        <w:rPr>
          <w:b/>
          <w:sz w:val="20"/>
          <w:lang w:val="en-GB"/>
        </w:rPr>
        <w:t>,</w:t>
      </w:r>
      <w:r w:rsidRPr="002456F5">
        <w:rPr>
          <w:b/>
          <w:spacing w:val="20"/>
          <w:sz w:val="20"/>
          <w:lang w:val="en-GB"/>
        </w:rPr>
        <w:t xml:space="preserve"> </w:t>
      </w:r>
      <w:r w:rsidRPr="002456F5">
        <w:rPr>
          <w:b/>
          <w:sz w:val="20"/>
          <w:lang w:val="en-GB"/>
        </w:rPr>
        <w:t>Gaëlle</w:t>
      </w:r>
      <w:r w:rsidRPr="002456F5">
        <w:rPr>
          <w:b/>
          <w:spacing w:val="20"/>
          <w:sz w:val="20"/>
          <w:lang w:val="en-GB"/>
        </w:rPr>
        <w:t xml:space="preserve"> </w:t>
      </w:r>
      <w:r w:rsidRPr="002456F5">
        <w:rPr>
          <w:b/>
          <w:sz w:val="20"/>
          <w:lang w:val="en-GB"/>
        </w:rPr>
        <w:t>Romain</w:t>
      </w:r>
      <w:r w:rsidRPr="002456F5">
        <w:rPr>
          <w:b/>
          <w:spacing w:val="20"/>
          <w:sz w:val="20"/>
          <w:lang w:val="en-GB"/>
        </w:rPr>
        <w:t xml:space="preserve"> </w:t>
      </w:r>
      <w:r w:rsidRPr="002456F5">
        <w:rPr>
          <w:b/>
          <w:position w:val="7"/>
          <w:sz w:val="15"/>
          <w:lang w:val="en-GB"/>
        </w:rPr>
        <w:t xml:space="preserve">4,5    </w:t>
      </w:r>
      <w:r w:rsidRPr="002456F5">
        <w:rPr>
          <w:b/>
          <w:spacing w:val="26"/>
          <w:position w:val="7"/>
          <w:sz w:val="15"/>
          <w:lang w:val="en-GB"/>
        </w:rPr>
        <w:t xml:space="preserve"> </w:t>
      </w:r>
      <w:r w:rsidRPr="002456F5">
        <w:rPr>
          <w:b/>
          <w:sz w:val="20"/>
          <w:lang w:val="en-GB"/>
        </w:rPr>
        <w:t>,</w:t>
      </w:r>
      <w:r w:rsidRPr="002456F5">
        <w:rPr>
          <w:b/>
          <w:spacing w:val="20"/>
          <w:sz w:val="20"/>
          <w:lang w:val="en-GB"/>
        </w:rPr>
        <w:t xml:space="preserve"> </w:t>
      </w:r>
      <w:r w:rsidRPr="002456F5">
        <w:rPr>
          <w:b/>
          <w:sz w:val="20"/>
          <w:lang w:val="en-GB"/>
        </w:rPr>
        <w:t>Mary</w:t>
      </w:r>
      <w:r w:rsidRPr="002456F5">
        <w:rPr>
          <w:b/>
          <w:spacing w:val="21"/>
          <w:sz w:val="20"/>
          <w:lang w:val="en-GB"/>
        </w:rPr>
        <w:t xml:space="preserve"> </w:t>
      </w:r>
      <w:r w:rsidRPr="002456F5">
        <w:rPr>
          <w:b/>
          <w:sz w:val="20"/>
          <w:lang w:val="en-GB"/>
        </w:rPr>
        <w:t>Callanan</w:t>
      </w:r>
      <w:r w:rsidRPr="002456F5">
        <w:rPr>
          <w:b/>
          <w:spacing w:val="20"/>
          <w:sz w:val="20"/>
          <w:lang w:val="en-GB"/>
        </w:rPr>
        <w:t xml:space="preserve"> </w:t>
      </w:r>
      <w:r w:rsidRPr="002456F5">
        <w:rPr>
          <w:b/>
          <w:position w:val="7"/>
          <w:sz w:val="15"/>
          <w:lang w:val="en-GB"/>
        </w:rPr>
        <w:t>1,2,3</w:t>
      </w:r>
      <w:r w:rsidRPr="002456F5">
        <w:rPr>
          <w:b/>
          <w:sz w:val="20"/>
          <w:lang w:val="en-GB"/>
        </w:rPr>
        <w:t>,</w:t>
      </w:r>
      <w:r w:rsidRPr="002456F5">
        <w:rPr>
          <w:b/>
          <w:spacing w:val="20"/>
          <w:sz w:val="20"/>
          <w:lang w:val="en-GB"/>
        </w:rPr>
        <w:t xml:space="preserve"> </w:t>
      </w:r>
      <w:r w:rsidRPr="002456F5">
        <w:rPr>
          <w:b/>
          <w:sz w:val="20"/>
          <w:lang w:val="en-GB"/>
        </w:rPr>
        <w:t>Akoua</w:t>
      </w:r>
      <w:r w:rsidRPr="002456F5">
        <w:rPr>
          <w:b/>
          <w:spacing w:val="20"/>
          <w:sz w:val="20"/>
          <w:lang w:val="en-GB"/>
        </w:rPr>
        <w:t xml:space="preserve"> </w:t>
      </w:r>
      <w:r w:rsidRPr="002456F5">
        <w:rPr>
          <w:b/>
          <w:sz w:val="20"/>
          <w:lang w:val="en-GB"/>
        </w:rPr>
        <w:t>Denise</w:t>
      </w:r>
      <w:r w:rsidRPr="002456F5">
        <w:rPr>
          <w:b/>
          <w:spacing w:val="20"/>
          <w:sz w:val="20"/>
          <w:lang w:val="en-GB"/>
        </w:rPr>
        <w:t xml:space="preserve"> </w:t>
      </w:r>
      <w:r w:rsidRPr="002456F5">
        <w:rPr>
          <w:b/>
          <w:sz w:val="20"/>
          <w:lang w:val="en-GB"/>
        </w:rPr>
        <w:t>Alla</w:t>
      </w:r>
      <w:r w:rsidRPr="002456F5">
        <w:rPr>
          <w:b/>
          <w:spacing w:val="20"/>
          <w:sz w:val="20"/>
          <w:lang w:val="en-GB"/>
        </w:rPr>
        <w:t xml:space="preserve"> </w:t>
      </w:r>
      <w:r w:rsidRPr="002456F5">
        <w:rPr>
          <w:b/>
          <w:position w:val="7"/>
          <w:sz w:val="15"/>
          <w:lang w:val="en-GB"/>
        </w:rPr>
        <w:t>1,2,3</w:t>
      </w:r>
      <w:r w:rsidRPr="002456F5">
        <w:rPr>
          <w:b/>
          <w:sz w:val="20"/>
          <w:lang w:val="en-GB"/>
        </w:rPr>
        <w:t>,</w:t>
      </w:r>
      <w:r w:rsidRPr="002456F5">
        <w:rPr>
          <w:b/>
          <w:spacing w:val="20"/>
          <w:sz w:val="20"/>
          <w:lang w:val="en-GB"/>
        </w:rPr>
        <w:t xml:space="preserve"> </w:t>
      </w:r>
      <w:r w:rsidRPr="002456F5">
        <w:rPr>
          <w:b/>
          <w:sz w:val="20"/>
          <w:lang w:val="en-GB"/>
        </w:rPr>
        <w:t>Olayid</w:t>
      </w:r>
      <w:r w:rsidRPr="002456F5">
        <w:rPr>
          <w:rFonts w:ascii="Palatino Linotype" w:hAnsi="Palatino Linotype"/>
          <w:b/>
          <w:sz w:val="20"/>
          <w:lang w:val="en-GB"/>
        </w:rPr>
        <w:t>é</w:t>
      </w:r>
      <w:r w:rsidRPr="002456F5">
        <w:rPr>
          <w:rFonts w:ascii="Palatino Linotype" w:hAnsi="Palatino Linotype"/>
          <w:b/>
          <w:spacing w:val="15"/>
          <w:sz w:val="20"/>
          <w:lang w:val="en-GB"/>
        </w:rPr>
        <w:t xml:space="preserve"> </w:t>
      </w:r>
      <w:r w:rsidRPr="002456F5">
        <w:rPr>
          <w:b/>
          <w:sz w:val="20"/>
          <w:lang w:val="en-GB"/>
        </w:rPr>
        <w:t>Boussari</w:t>
      </w:r>
      <w:r w:rsidRPr="002456F5">
        <w:rPr>
          <w:b/>
          <w:spacing w:val="20"/>
          <w:sz w:val="20"/>
          <w:lang w:val="en-GB"/>
        </w:rPr>
        <w:t xml:space="preserve"> </w:t>
      </w:r>
      <w:r w:rsidRPr="002456F5">
        <w:rPr>
          <w:b/>
          <w:position w:val="7"/>
          <w:sz w:val="15"/>
          <w:lang w:val="en-GB"/>
        </w:rPr>
        <w:t>3,5,6</w:t>
      </w:r>
      <w:r w:rsidRPr="002456F5">
        <w:rPr>
          <w:b/>
          <w:sz w:val="20"/>
          <w:lang w:val="en-GB"/>
        </w:rPr>
        <w:t>,</w:t>
      </w:r>
      <w:r w:rsidRPr="002456F5">
        <w:rPr>
          <w:b/>
          <w:spacing w:val="-41"/>
          <w:sz w:val="20"/>
          <w:lang w:val="en-GB"/>
        </w:rPr>
        <w:t xml:space="preserve"> </w:t>
      </w:r>
      <w:r w:rsidRPr="002456F5">
        <w:rPr>
          <w:b/>
          <w:sz w:val="20"/>
          <w:lang w:val="en-GB"/>
        </w:rPr>
        <w:t>Marc</w:t>
      </w:r>
      <w:r w:rsidRPr="002456F5">
        <w:rPr>
          <w:b/>
          <w:spacing w:val="7"/>
          <w:sz w:val="20"/>
          <w:lang w:val="en-GB"/>
        </w:rPr>
        <w:t xml:space="preserve"> </w:t>
      </w:r>
      <w:r w:rsidRPr="002456F5">
        <w:rPr>
          <w:b/>
          <w:sz w:val="20"/>
          <w:lang w:val="en-GB"/>
        </w:rPr>
        <w:t>Maynadi</w:t>
      </w:r>
      <w:r w:rsidRPr="002456F5">
        <w:rPr>
          <w:rFonts w:ascii="Palatino Linotype" w:hAnsi="Palatino Linotype"/>
          <w:b/>
          <w:sz w:val="20"/>
          <w:lang w:val="en-GB"/>
        </w:rPr>
        <w:t>é</w:t>
      </w:r>
      <w:r w:rsidRPr="002456F5">
        <w:rPr>
          <w:rFonts w:ascii="Palatino Linotype" w:hAnsi="Palatino Linotype"/>
          <w:b/>
          <w:spacing w:val="1"/>
          <w:sz w:val="20"/>
          <w:lang w:val="en-GB"/>
        </w:rPr>
        <w:t xml:space="preserve"> </w:t>
      </w:r>
      <w:r w:rsidRPr="002456F5">
        <w:rPr>
          <w:b/>
          <w:position w:val="7"/>
          <w:sz w:val="15"/>
          <w:lang w:val="en-GB"/>
        </w:rPr>
        <w:t>1,2,3</w:t>
      </w:r>
      <w:r w:rsidRPr="002456F5">
        <w:rPr>
          <w:b/>
          <w:sz w:val="20"/>
          <w:lang w:val="en-GB"/>
        </w:rPr>
        <w:t>,</w:t>
      </w:r>
      <w:r w:rsidRPr="002456F5">
        <w:rPr>
          <w:b/>
          <w:spacing w:val="7"/>
          <w:sz w:val="20"/>
          <w:lang w:val="en-GB"/>
        </w:rPr>
        <w:t xml:space="preserve"> </w:t>
      </w:r>
      <w:r w:rsidRPr="002456F5">
        <w:rPr>
          <w:b/>
          <w:sz w:val="20"/>
          <w:lang w:val="en-GB"/>
        </w:rPr>
        <w:t>Marc</w:t>
      </w:r>
      <w:r w:rsidRPr="002456F5">
        <w:rPr>
          <w:b/>
          <w:spacing w:val="8"/>
          <w:sz w:val="20"/>
          <w:lang w:val="en-GB"/>
        </w:rPr>
        <w:t xml:space="preserve"> </w:t>
      </w:r>
      <w:r w:rsidRPr="002456F5">
        <w:rPr>
          <w:b/>
          <w:sz w:val="20"/>
          <w:lang w:val="en-GB"/>
        </w:rPr>
        <w:t>Colonna</w:t>
      </w:r>
      <w:r w:rsidRPr="002456F5">
        <w:rPr>
          <w:b/>
          <w:spacing w:val="7"/>
          <w:sz w:val="20"/>
          <w:lang w:val="en-GB"/>
        </w:rPr>
        <w:t xml:space="preserve"> </w:t>
      </w:r>
      <w:r w:rsidRPr="002456F5">
        <w:rPr>
          <w:b/>
          <w:position w:val="7"/>
          <w:sz w:val="15"/>
          <w:lang w:val="en-GB"/>
        </w:rPr>
        <w:t>7</w:t>
      </w:r>
      <w:r w:rsidRPr="002456F5">
        <w:rPr>
          <w:b/>
          <w:spacing w:val="29"/>
          <w:position w:val="7"/>
          <w:sz w:val="15"/>
          <w:lang w:val="en-GB"/>
        </w:rPr>
        <w:t xml:space="preserve"> </w:t>
      </w:r>
      <w:r w:rsidRPr="002456F5">
        <w:rPr>
          <w:b/>
          <w:sz w:val="20"/>
          <w:lang w:val="en-GB"/>
        </w:rPr>
        <w:t>and</w:t>
      </w:r>
      <w:r w:rsidRPr="002456F5">
        <w:rPr>
          <w:b/>
          <w:spacing w:val="7"/>
          <w:sz w:val="20"/>
          <w:lang w:val="en-GB"/>
        </w:rPr>
        <w:t xml:space="preserve"> </w:t>
      </w:r>
      <w:r w:rsidRPr="002456F5">
        <w:rPr>
          <w:b/>
          <w:sz w:val="20"/>
          <w:lang w:val="en-GB"/>
        </w:rPr>
        <w:t>Val</w:t>
      </w:r>
      <w:r w:rsidRPr="002456F5">
        <w:rPr>
          <w:rFonts w:ascii="Palatino Linotype" w:hAnsi="Palatino Linotype"/>
          <w:b/>
          <w:sz w:val="20"/>
          <w:lang w:val="en-GB"/>
        </w:rPr>
        <w:t>é</w:t>
      </w:r>
      <w:r w:rsidRPr="002456F5">
        <w:rPr>
          <w:b/>
          <w:sz w:val="20"/>
          <w:lang w:val="en-GB"/>
        </w:rPr>
        <w:t>rie</w:t>
      </w:r>
      <w:r w:rsidRPr="002456F5">
        <w:rPr>
          <w:b/>
          <w:spacing w:val="7"/>
          <w:sz w:val="20"/>
          <w:lang w:val="en-GB"/>
        </w:rPr>
        <w:t xml:space="preserve"> </w:t>
      </w:r>
      <w:r w:rsidRPr="002456F5">
        <w:rPr>
          <w:b/>
          <w:sz w:val="20"/>
          <w:lang w:val="en-GB"/>
        </w:rPr>
        <w:t>Jooste</w:t>
      </w:r>
      <w:r w:rsidRPr="002456F5">
        <w:rPr>
          <w:b/>
          <w:spacing w:val="8"/>
          <w:sz w:val="20"/>
          <w:lang w:val="en-GB"/>
        </w:rPr>
        <w:t xml:space="preserve"> </w:t>
      </w:r>
      <w:r w:rsidRPr="002456F5">
        <w:rPr>
          <w:b/>
          <w:position w:val="7"/>
          <w:sz w:val="15"/>
          <w:lang w:val="en-GB"/>
        </w:rPr>
        <w:t>4,5</w:t>
      </w:r>
      <w:r w:rsidRPr="002456F5">
        <w:rPr>
          <w:b/>
          <w:spacing w:val="29"/>
          <w:position w:val="7"/>
          <w:sz w:val="15"/>
          <w:lang w:val="en-GB"/>
        </w:rPr>
        <w:t xml:space="preserve"> </w:t>
      </w:r>
      <w:r w:rsidRPr="002456F5">
        <w:rPr>
          <w:b/>
          <w:sz w:val="20"/>
          <w:lang w:val="en-GB"/>
        </w:rPr>
        <w:t>for</w:t>
      </w:r>
      <w:r w:rsidRPr="002456F5">
        <w:rPr>
          <w:b/>
          <w:spacing w:val="7"/>
          <w:sz w:val="20"/>
          <w:lang w:val="en-GB"/>
        </w:rPr>
        <w:t xml:space="preserve"> </w:t>
      </w:r>
      <w:r w:rsidRPr="002456F5">
        <w:rPr>
          <w:b/>
          <w:sz w:val="20"/>
          <w:lang w:val="en-GB"/>
        </w:rPr>
        <w:t>FRANCIM</w:t>
      </w:r>
      <w:r w:rsidRPr="002456F5">
        <w:rPr>
          <w:b/>
          <w:spacing w:val="7"/>
          <w:sz w:val="20"/>
          <w:lang w:val="en-GB"/>
        </w:rPr>
        <w:t xml:space="preserve"> </w:t>
      </w:r>
      <w:r w:rsidRPr="002456F5">
        <w:rPr>
          <w:b/>
          <w:sz w:val="20"/>
          <w:lang w:val="en-GB"/>
        </w:rPr>
        <w:t>Network</w:t>
      </w:r>
      <w:r w:rsidRPr="002456F5">
        <w:rPr>
          <w:b/>
          <w:spacing w:val="10"/>
          <w:sz w:val="20"/>
          <w:lang w:val="en-GB"/>
        </w:rPr>
        <w:t xml:space="preserve"> </w:t>
      </w:r>
      <w:r w:rsidRPr="002456F5">
        <w:rPr>
          <w:b/>
          <w:position w:val="7"/>
          <w:sz w:val="15"/>
          <w:lang w:val="en-GB"/>
        </w:rPr>
        <w:t>†</w:t>
      </w:r>
    </w:p>
    <w:p w14:paraId="13987994" w14:textId="77777777" w:rsidR="00273DE3" w:rsidRPr="002456F5" w:rsidRDefault="00273DE3">
      <w:pPr>
        <w:pStyle w:val="Corpsdetexte"/>
        <w:spacing w:before="1"/>
        <w:rPr>
          <w:b/>
          <w:lang w:val="en-GB"/>
        </w:rPr>
      </w:pPr>
    </w:p>
    <w:p w14:paraId="5B7CD950" w14:textId="77777777" w:rsidR="00273DE3" w:rsidRPr="002456F5" w:rsidRDefault="00273DE3">
      <w:pPr>
        <w:rPr>
          <w:lang w:val="en-GB"/>
        </w:rPr>
        <w:sectPr w:rsidR="00273DE3" w:rsidRPr="002456F5">
          <w:footerReference w:type="default" r:id="rId17"/>
          <w:pgSz w:w="11910" w:h="16840"/>
          <w:pgMar w:top="920" w:right="319" w:bottom="0" w:left="600" w:header="0" w:footer="0" w:gutter="0"/>
          <w:cols w:space="720"/>
        </w:sectPr>
      </w:pPr>
    </w:p>
    <w:p w14:paraId="5FA9B4E4" w14:textId="77777777" w:rsidR="00273DE3" w:rsidRPr="002456F5" w:rsidRDefault="00273DE3">
      <w:pPr>
        <w:pStyle w:val="Corpsdetexte"/>
        <w:rPr>
          <w:b/>
          <w:sz w:val="18"/>
          <w:lang w:val="en-GB"/>
        </w:rPr>
      </w:pPr>
    </w:p>
    <w:p w14:paraId="0C8D7F13" w14:textId="77777777" w:rsidR="00273DE3" w:rsidRPr="002456F5" w:rsidRDefault="00273DE3">
      <w:pPr>
        <w:pStyle w:val="Corpsdetexte"/>
        <w:rPr>
          <w:b/>
          <w:sz w:val="18"/>
          <w:lang w:val="en-GB"/>
        </w:rPr>
      </w:pPr>
    </w:p>
    <w:p w14:paraId="2B50B320" w14:textId="77777777" w:rsidR="00273DE3" w:rsidRPr="002456F5" w:rsidRDefault="00273DE3">
      <w:pPr>
        <w:pStyle w:val="Corpsdetexte"/>
        <w:rPr>
          <w:b/>
          <w:sz w:val="18"/>
          <w:lang w:val="en-GB"/>
        </w:rPr>
      </w:pPr>
    </w:p>
    <w:p w14:paraId="51F4A771" w14:textId="77777777" w:rsidR="00273DE3" w:rsidRPr="002456F5" w:rsidRDefault="00273DE3">
      <w:pPr>
        <w:pStyle w:val="Corpsdetexte"/>
        <w:rPr>
          <w:b/>
          <w:sz w:val="18"/>
          <w:lang w:val="en-GB"/>
        </w:rPr>
      </w:pPr>
    </w:p>
    <w:p w14:paraId="31C88B91" w14:textId="77777777" w:rsidR="00273DE3" w:rsidRPr="002456F5" w:rsidRDefault="00273DE3">
      <w:pPr>
        <w:pStyle w:val="Corpsdetexte"/>
        <w:rPr>
          <w:b/>
          <w:sz w:val="18"/>
          <w:lang w:val="en-GB"/>
        </w:rPr>
      </w:pPr>
    </w:p>
    <w:p w14:paraId="759F1AA1" w14:textId="77777777" w:rsidR="00273DE3" w:rsidRPr="002456F5" w:rsidRDefault="00273DE3">
      <w:pPr>
        <w:pStyle w:val="Corpsdetexte"/>
        <w:rPr>
          <w:b/>
          <w:sz w:val="18"/>
          <w:lang w:val="en-GB"/>
        </w:rPr>
      </w:pPr>
    </w:p>
    <w:p w14:paraId="73CD9456" w14:textId="77777777" w:rsidR="00273DE3" w:rsidRPr="002456F5" w:rsidRDefault="00273DE3">
      <w:pPr>
        <w:pStyle w:val="Corpsdetexte"/>
        <w:rPr>
          <w:b/>
          <w:sz w:val="18"/>
          <w:lang w:val="en-GB"/>
        </w:rPr>
      </w:pPr>
    </w:p>
    <w:p w14:paraId="30C09F34" w14:textId="77777777" w:rsidR="00273DE3" w:rsidRPr="002456F5" w:rsidRDefault="00273DE3">
      <w:pPr>
        <w:pStyle w:val="Corpsdetexte"/>
        <w:rPr>
          <w:b/>
          <w:sz w:val="18"/>
          <w:lang w:val="en-GB"/>
        </w:rPr>
      </w:pPr>
    </w:p>
    <w:p w14:paraId="68A86062" w14:textId="77777777" w:rsidR="00273DE3" w:rsidRPr="002456F5" w:rsidRDefault="00273DE3">
      <w:pPr>
        <w:pStyle w:val="Corpsdetexte"/>
        <w:rPr>
          <w:b/>
          <w:sz w:val="18"/>
          <w:lang w:val="en-GB"/>
        </w:rPr>
      </w:pPr>
    </w:p>
    <w:p w14:paraId="1E868F48" w14:textId="77777777" w:rsidR="00273DE3" w:rsidRPr="002456F5" w:rsidRDefault="00273DE3">
      <w:pPr>
        <w:pStyle w:val="Corpsdetexte"/>
        <w:rPr>
          <w:b/>
          <w:sz w:val="18"/>
          <w:lang w:val="en-GB"/>
        </w:rPr>
      </w:pPr>
    </w:p>
    <w:p w14:paraId="2B33846A" w14:textId="77777777" w:rsidR="00273DE3" w:rsidRPr="002456F5" w:rsidRDefault="00273DE3">
      <w:pPr>
        <w:pStyle w:val="Corpsdetexte"/>
        <w:rPr>
          <w:b/>
          <w:sz w:val="18"/>
          <w:lang w:val="en-GB"/>
        </w:rPr>
      </w:pPr>
    </w:p>
    <w:p w14:paraId="726BA661" w14:textId="77777777" w:rsidR="00273DE3" w:rsidRPr="002456F5" w:rsidRDefault="00273DE3">
      <w:pPr>
        <w:pStyle w:val="Corpsdetexte"/>
        <w:rPr>
          <w:b/>
          <w:sz w:val="18"/>
          <w:lang w:val="en-GB"/>
        </w:rPr>
      </w:pPr>
    </w:p>
    <w:p w14:paraId="26DAC935" w14:textId="77777777" w:rsidR="00273DE3" w:rsidRPr="002456F5" w:rsidRDefault="00273DE3">
      <w:pPr>
        <w:pStyle w:val="Corpsdetexte"/>
        <w:rPr>
          <w:b/>
          <w:sz w:val="18"/>
          <w:lang w:val="en-GB"/>
        </w:rPr>
      </w:pPr>
    </w:p>
    <w:p w14:paraId="3265B45F" w14:textId="77777777" w:rsidR="00273DE3" w:rsidRPr="002456F5" w:rsidRDefault="00273DE3">
      <w:pPr>
        <w:pStyle w:val="Corpsdetexte"/>
        <w:rPr>
          <w:b/>
          <w:sz w:val="18"/>
          <w:lang w:val="en-GB"/>
        </w:rPr>
      </w:pPr>
    </w:p>
    <w:p w14:paraId="02C56A3F" w14:textId="77777777" w:rsidR="00273DE3" w:rsidRPr="002456F5" w:rsidRDefault="00273DE3">
      <w:pPr>
        <w:pStyle w:val="Corpsdetexte"/>
        <w:spacing w:before="2"/>
        <w:rPr>
          <w:b/>
          <w:sz w:val="21"/>
          <w:lang w:val="en-GB"/>
        </w:rPr>
      </w:pPr>
    </w:p>
    <w:p w14:paraId="6A899C2C" w14:textId="77777777" w:rsidR="00273DE3" w:rsidRPr="002456F5" w:rsidRDefault="00000000">
      <w:pPr>
        <w:spacing w:line="159" w:lineRule="exact"/>
        <w:ind w:left="510"/>
        <w:rPr>
          <w:rFonts w:ascii="Trebuchet MS"/>
          <w:sz w:val="15"/>
          <w:lang w:val="en-GB"/>
        </w:rPr>
      </w:pPr>
      <w:r>
        <w:rPr>
          <w:noProof/>
        </w:rPr>
        <w:drawing>
          <wp:anchor distT="0" distB="0" distL="0" distR="0" simplePos="0" relativeHeight="15732736" behindDoc="0" locked="0" layoutInCell="1" allowOverlap="1" wp14:anchorId="5DBB0A60" wp14:editId="6B89ECCC">
            <wp:simplePos x="0" y="0"/>
            <wp:positionH relativeFrom="page">
              <wp:posOffset>459542</wp:posOffset>
            </wp:positionH>
            <wp:positionV relativeFrom="paragraph">
              <wp:posOffset>-4023</wp:posOffset>
            </wp:positionV>
            <wp:extent cx="210499" cy="210500"/>
            <wp:effectExtent l="0" t="0" r="0" b="0"/>
            <wp:wrapNone/>
            <wp:docPr id="1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499" cy="21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9">
        <w:r w:rsidRPr="002456F5">
          <w:rPr>
            <w:rFonts w:ascii="Trebuchet MS"/>
            <w:color w:val="000103"/>
            <w:w w:val="95"/>
            <w:sz w:val="15"/>
            <w:lang w:val="en-GB"/>
          </w:rPr>
          <w:t>check</w:t>
        </w:r>
        <w:r w:rsidRPr="002456F5">
          <w:rPr>
            <w:rFonts w:ascii="Trebuchet MS"/>
            <w:color w:val="000103"/>
            <w:spacing w:val="8"/>
            <w:w w:val="95"/>
            <w:sz w:val="15"/>
            <w:lang w:val="en-GB"/>
          </w:rPr>
          <w:t xml:space="preserve"> </w:t>
        </w:r>
        <w:r w:rsidRPr="002456F5">
          <w:rPr>
            <w:rFonts w:ascii="Trebuchet MS"/>
            <w:color w:val="000103"/>
            <w:w w:val="95"/>
            <w:sz w:val="15"/>
            <w:lang w:val="en-GB"/>
          </w:rPr>
          <w:t>ror</w:t>
        </w:r>
      </w:hyperlink>
    </w:p>
    <w:p w14:paraId="3C39210C" w14:textId="77777777" w:rsidR="00273DE3" w:rsidRPr="002456F5" w:rsidRDefault="00000000">
      <w:pPr>
        <w:spacing w:line="159" w:lineRule="exact"/>
        <w:ind w:left="510"/>
        <w:rPr>
          <w:rFonts w:ascii="Trebuchet MS"/>
          <w:b/>
          <w:sz w:val="15"/>
          <w:lang w:val="en-GB"/>
        </w:rPr>
      </w:pPr>
      <w:hyperlink r:id="rId20">
        <w:r w:rsidRPr="002456F5">
          <w:rPr>
            <w:rFonts w:ascii="Trebuchet MS"/>
            <w:b/>
            <w:color w:val="000103"/>
            <w:sz w:val="15"/>
            <w:lang w:val="en-GB"/>
          </w:rPr>
          <w:t>updates</w:t>
        </w:r>
      </w:hyperlink>
    </w:p>
    <w:p w14:paraId="76B5AAC3" w14:textId="77777777" w:rsidR="00273DE3" w:rsidRPr="002456F5" w:rsidRDefault="00000000">
      <w:pPr>
        <w:spacing w:before="120" w:line="238" w:lineRule="exact"/>
        <w:ind w:left="113" w:right="53" w:firstLine="6"/>
        <w:rPr>
          <w:sz w:val="14"/>
          <w:lang w:val="en-GB"/>
        </w:rPr>
      </w:pPr>
      <w:r w:rsidRPr="002456F5">
        <w:rPr>
          <w:b/>
          <w:w w:val="105"/>
          <w:sz w:val="14"/>
          <w:lang w:val="en-GB"/>
        </w:rPr>
        <w:t>Citation:</w:t>
      </w:r>
      <w:r w:rsidRPr="002456F5">
        <w:rPr>
          <w:b/>
          <w:spacing w:val="1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Mounier, M.; Romain, G.;</w:t>
      </w:r>
      <w:r w:rsidRPr="002456F5">
        <w:rPr>
          <w:spacing w:val="1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Callanan,</w:t>
      </w:r>
      <w:r w:rsidRPr="002456F5">
        <w:rPr>
          <w:spacing w:val="15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M.;</w:t>
      </w:r>
      <w:r w:rsidRPr="002456F5">
        <w:rPr>
          <w:spacing w:val="16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Alla,</w:t>
      </w:r>
      <w:r w:rsidRPr="002456F5">
        <w:rPr>
          <w:spacing w:val="15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A.D.;</w:t>
      </w:r>
      <w:r w:rsidRPr="002456F5">
        <w:rPr>
          <w:spacing w:val="16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Boussari,</w:t>
      </w:r>
      <w:r w:rsidRPr="002456F5">
        <w:rPr>
          <w:spacing w:val="15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O.;</w:t>
      </w:r>
      <w:r w:rsidRPr="002456F5">
        <w:rPr>
          <w:spacing w:val="1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Maynadié,</w:t>
      </w:r>
      <w:r w:rsidRPr="002456F5">
        <w:rPr>
          <w:spacing w:val="7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M.;</w:t>
      </w:r>
      <w:r w:rsidRPr="002456F5">
        <w:rPr>
          <w:spacing w:val="7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Colonna,</w:t>
      </w:r>
      <w:r w:rsidRPr="002456F5">
        <w:rPr>
          <w:spacing w:val="8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M.;</w:t>
      </w:r>
      <w:r w:rsidRPr="002456F5">
        <w:rPr>
          <w:spacing w:val="7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Jooste,</w:t>
      </w:r>
      <w:r w:rsidRPr="002456F5">
        <w:rPr>
          <w:spacing w:val="7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V.;</w:t>
      </w:r>
      <w:r w:rsidRPr="002456F5">
        <w:rPr>
          <w:spacing w:val="-29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Flexible</w:t>
      </w:r>
      <w:r w:rsidRPr="002456F5">
        <w:rPr>
          <w:spacing w:val="1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Modeling</w:t>
      </w:r>
      <w:r w:rsidRPr="002456F5">
        <w:rPr>
          <w:spacing w:val="1"/>
          <w:w w:val="105"/>
          <w:sz w:val="14"/>
          <w:lang w:val="en-GB"/>
        </w:rPr>
        <w:t xml:space="preserve"> </w:t>
      </w:r>
      <w:proofErr w:type="gramStart"/>
      <w:r w:rsidRPr="002456F5">
        <w:rPr>
          <w:w w:val="105"/>
          <w:sz w:val="14"/>
          <w:lang w:val="en-GB"/>
        </w:rPr>
        <w:t>of  Net</w:t>
      </w:r>
      <w:proofErr w:type="gramEnd"/>
      <w:r w:rsidRPr="002456F5">
        <w:rPr>
          <w:w w:val="105"/>
          <w:sz w:val="14"/>
          <w:lang w:val="en-GB"/>
        </w:rPr>
        <w:t xml:space="preserve">  Survival</w:t>
      </w:r>
      <w:r w:rsidRPr="002456F5">
        <w:rPr>
          <w:spacing w:val="1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and</w:t>
      </w:r>
      <w:r w:rsidRPr="002456F5">
        <w:rPr>
          <w:spacing w:val="12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Cure</w:t>
      </w:r>
      <w:r w:rsidRPr="002456F5">
        <w:rPr>
          <w:spacing w:val="13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by</w:t>
      </w:r>
      <w:r w:rsidRPr="002456F5">
        <w:rPr>
          <w:spacing w:val="13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AML</w:t>
      </w:r>
      <w:r w:rsidRPr="002456F5">
        <w:rPr>
          <w:spacing w:val="13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Subtype</w:t>
      </w:r>
      <w:r w:rsidRPr="002456F5">
        <w:rPr>
          <w:spacing w:val="13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and</w:t>
      </w:r>
      <w:r w:rsidRPr="002456F5">
        <w:rPr>
          <w:spacing w:val="13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Age:</w:t>
      </w:r>
      <w:r w:rsidRPr="002456F5">
        <w:rPr>
          <w:spacing w:val="1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A</w:t>
      </w:r>
      <w:r w:rsidRPr="002456F5">
        <w:rPr>
          <w:spacing w:val="1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French</w:t>
      </w:r>
      <w:r w:rsidRPr="002456F5">
        <w:rPr>
          <w:spacing w:val="1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Population-Based</w:t>
      </w:r>
      <w:r w:rsidRPr="002456F5">
        <w:rPr>
          <w:spacing w:val="1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Study</w:t>
      </w:r>
      <w:r w:rsidRPr="002456F5">
        <w:rPr>
          <w:spacing w:val="1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 xml:space="preserve">from FRANCIM. </w:t>
      </w:r>
      <w:r w:rsidRPr="002456F5">
        <w:rPr>
          <w:rFonts w:ascii="Palatino Linotype" w:hAnsi="Palatino Linotype"/>
          <w:i/>
          <w:w w:val="105"/>
          <w:sz w:val="14"/>
          <w:lang w:val="en-GB"/>
        </w:rPr>
        <w:t xml:space="preserve">J. Clin. Med. </w:t>
      </w:r>
      <w:r w:rsidRPr="002456F5">
        <w:rPr>
          <w:b/>
          <w:w w:val="105"/>
          <w:sz w:val="14"/>
          <w:lang w:val="en-GB"/>
        </w:rPr>
        <w:t>2021</w:t>
      </w:r>
      <w:r w:rsidRPr="002456F5">
        <w:rPr>
          <w:w w:val="105"/>
          <w:sz w:val="14"/>
          <w:lang w:val="en-GB"/>
        </w:rPr>
        <w:t>,</w:t>
      </w:r>
      <w:r w:rsidRPr="002456F5">
        <w:rPr>
          <w:spacing w:val="1"/>
          <w:w w:val="105"/>
          <w:sz w:val="14"/>
          <w:lang w:val="en-GB"/>
        </w:rPr>
        <w:t xml:space="preserve"> </w:t>
      </w:r>
      <w:r w:rsidRPr="002456F5">
        <w:rPr>
          <w:rFonts w:ascii="Palatino Linotype" w:hAnsi="Palatino Linotype"/>
          <w:i/>
          <w:w w:val="105"/>
          <w:sz w:val="14"/>
          <w:lang w:val="en-GB"/>
        </w:rPr>
        <w:t>10</w:t>
      </w:r>
      <w:r w:rsidRPr="002456F5">
        <w:rPr>
          <w:w w:val="105"/>
          <w:sz w:val="14"/>
          <w:lang w:val="en-GB"/>
        </w:rPr>
        <w:t>, 1657.</w:t>
      </w:r>
      <w:r w:rsidRPr="002456F5">
        <w:rPr>
          <w:spacing w:val="1"/>
          <w:w w:val="105"/>
          <w:sz w:val="14"/>
          <w:lang w:val="en-GB"/>
        </w:rPr>
        <w:t xml:space="preserve"> </w:t>
      </w:r>
      <w:hyperlink r:id="rId21">
        <w:r w:rsidRPr="002456F5">
          <w:rPr>
            <w:w w:val="105"/>
            <w:sz w:val="14"/>
            <w:lang w:val="en-GB"/>
          </w:rPr>
          <w:t>https://doi.org/10.3390/</w:t>
        </w:r>
      </w:hyperlink>
      <w:r w:rsidRPr="002456F5">
        <w:rPr>
          <w:spacing w:val="1"/>
          <w:w w:val="105"/>
          <w:sz w:val="14"/>
          <w:lang w:val="en-GB"/>
        </w:rPr>
        <w:t xml:space="preserve"> </w:t>
      </w:r>
      <w:hyperlink r:id="rId22">
        <w:r w:rsidRPr="002456F5">
          <w:rPr>
            <w:w w:val="105"/>
            <w:sz w:val="14"/>
            <w:lang w:val="en-GB"/>
          </w:rPr>
          <w:t>jcm10081657</w:t>
        </w:r>
      </w:hyperlink>
    </w:p>
    <w:p w14:paraId="32650023" w14:textId="77777777" w:rsidR="00273DE3" w:rsidRPr="002456F5" w:rsidRDefault="00273DE3">
      <w:pPr>
        <w:pStyle w:val="Corpsdetexte"/>
        <w:rPr>
          <w:sz w:val="16"/>
          <w:lang w:val="en-GB"/>
        </w:rPr>
      </w:pPr>
    </w:p>
    <w:p w14:paraId="67C31DF2" w14:textId="77777777" w:rsidR="00273DE3" w:rsidRPr="002456F5" w:rsidRDefault="00000000">
      <w:pPr>
        <w:spacing w:before="113"/>
        <w:ind w:left="114"/>
        <w:rPr>
          <w:sz w:val="14"/>
          <w:lang w:val="en-GB"/>
        </w:rPr>
      </w:pPr>
      <w:r w:rsidRPr="002456F5">
        <w:rPr>
          <w:w w:val="105"/>
          <w:sz w:val="14"/>
          <w:lang w:val="en-GB"/>
        </w:rPr>
        <w:t>Academic</w:t>
      </w:r>
      <w:r w:rsidRPr="002456F5">
        <w:rPr>
          <w:spacing w:val="1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Editor:</w:t>
      </w:r>
    </w:p>
    <w:p w14:paraId="4360C7F2" w14:textId="77777777" w:rsidR="00273DE3" w:rsidRPr="002456F5" w:rsidRDefault="00000000">
      <w:pPr>
        <w:spacing w:before="75"/>
        <w:ind w:left="120"/>
        <w:rPr>
          <w:sz w:val="14"/>
          <w:lang w:val="en-GB"/>
        </w:rPr>
      </w:pPr>
      <w:r w:rsidRPr="002456F5">
        <w:rPr>
          <w:w w:val="105"/>
          <w:sz w:val="14"/>
          <w:lang w:val="en-GB"/>
        </w:rPr>
        <w:t>Patrick Manckoundia</w:t>
      </w:r>
    </w:p>
    <w:p w14:paraId="72E3727E" w14:textId="77777777" w:rsidR="00273DE3" w:rsidRPr="002456F5" w:rsidRDefault="00273DE3">
      <w:pPr>
        <w:pStyle w:val="Corpsdetexte"/>
        <w:rPr>
          <w:sz w:val="16"/>
          <w:lang w:val="en-GB"/>
        </w:rPr>
      </w:pPr>
    </w:p>
    <w:p w14:paraId="1AAC34FA" w14:textId="77777777" w:rsidR="00273DE3" w:rsidRPr="002456F5" w:rsidRDefault="00000000">
      <w:pPr>
        <w:spacing w:before="126"/>
        <w:ind w:left="120"/>
        <w:rPr>
          <w:sz w:val="14"/>
          <w:lang w:val="en-GB"/>
        </w:rPr>
      </w:pPr>
      <w:r w:rsidRPr="002456F5">
        <w:rPr>
          <w:sz w:val="14"/>
          <w:lang w:val="en-GB"/>
        </w:rPr>
        <w:t>Received:</w:t>
      </w:r>
      <w:r w:rsidRPr="002456F5">
        <w:rPr>
          <w:spacing w:val="9"/>
          <w:sz w:val="14"/>
          <w:lang w:val="en-GB"/>
        </w:rPr>
        <w:t xml:space="preserve"> </w:t>
      </w:r>
      <w:r w:rsidRPr="002456F5">
        <w:rPr>
          <w:sz w:val="14"/>
          <w:lang w:val="en-GB"/>
        </w:rPr>
        <w:t>28</w:t>
      </w:r>
      <w:r w:rsidRPr="002456F5">
        <w:rPr>
          <w:spacing w:val="2"/>
          <w:sz w:val="14"/>
          <w:lang w:val="en-GB"/>
        </w:rPr>
        <w:t xml:space="preserve"> </w:t>
      </w:r>
      <w:r w:rsidRPr="002456F5">
        <w:rPr>
          <w:sz w:val="14"/>
          <w:lang w:val="en-GB"/>
        </w:rPr>
        <w:t>January</w:t>
      </w:r>
      <w:r w:rsidRPr="002456F5">
        <w:rPr>
          <w:spacing w:val="2"/>
          <w:sz w:val="14"/>
          <w:lang w:val="en-GB"/>
        </w:rPr>
        <w:t xml:space="preserve"> </w:t>
      </w:r>
      <w:r w:rsidRPr="002456F5">
        <w:rPr>
          <w:sz w:val="14"/>
          <w:lang w:val="en-GB"/>
        </w:rPr>
        <w:t>2021</w:t>
      </w:r>
    </w:p>
    <w:p w14:paraId="5B790F32" w14:textId="77777777" w:rsidR="00273DE3" w:rsidRPr="002456F5" w:rsidRDefault="00000000">
      <w:pPr>
        <w:spacing w:before="74"/>
        <w:ind w:left="114"/>
        <w:rPr>
          <w:sz w:val="14"/>
          <w:lang w:val="en-GB"/>
        </w:rPr>
      </w:pPr>
      <w:r w:rsidRPr="002456F5">
        <w:rPr>
          <w:sz w:val="14"/>
          <w:lang w:val="en-GB"/>
        </w:rPr>
        <w:t>Accepted:</w:t>
      </w:r>
      <w:r w:rsidRPr="002456F5">
        <w:rPr>
          <w:spacing w:val="11"/>
          <w:sz w:val="14"/>
          <w:lang w:val="en-GB"/>
        </w:rPr>
        <w:t xml:space="preserve"> </w:t>
      </w:r>
      <w:r w:rsidRPr="002456F5">
        <w:rPr>
          <w:sz w:val="14"/>
          <w:lang w:val="en-GB"/>
        </w:rPr>
        <w:t>29</w:t>
      </w:r>
      <w:r w:rsidRPr="002456F5">
        <w:rPr>
          <w:spacing w:val="4"/>
          <w:sz w:val="14"/>
          <w:lang w:val="en-GB"/>
        </w:rPr>
        <w:t xml:space="preserve"> </w:t>
      </w:r>
      <w:r w:rsidRPr="002456F5">
        <w:rPr>
          <w:sz w:val="14"/>
          <w:lang w:val="en-GB"/>
        </w:rPr>
        <w:t>March</w:t>
      </w:r>
      <w:r w:rsidRPr="002456F5">
        <w:rPr>
          <w:spacing w:val="4"/>
          <w:sz w:val="14"/>
          <w:lang w:val="en-GB"/>
        </w:rPr>
        <w:t xml:space="preserve"> </w:t>
      </w:r>
      <w:r w:rsidRPr="002456F5">
        <w:rPr>
          <w:sz w:val="14"/>
          <w:lang w:val="en-GB"/>
        </w:rPr>
        <w:t>2021</w:t>
      </w:r>
    </w:p>
    <w:p w14:paraId="4E48C9BB" w14:textId="77777777" w:rsidR="00273DE3" w:rsidRPr="002456F5" w:rsidRDefault="00000000">
      <w:pPr>
        <w:spacing w:before="74"/>
        <w:ind w:left="120"/>
        <w:rPr>
          <w:sz w:val="14"/>
          <w:lang w:val="en-GB"/>
        </w:rPr>
      </w:pPr>
      <w:r w:rsidRPr="002456F5">
        <w:rPr>
          <w:sz w:val="14"/>
          <w:lang w:val="en-GB"/>
        </w:rPr>
        <w:t>Published:</w:t>
      </w:r>
      <w:r w:rsidRPr="002456F5">
        <w:rPr>
          <w:spacing w:val="14"/>
          <w:sz w:val="14"/>
          <w:lang w:val="en-GB"/>
        </w:rPr>
        <w:t xml:space="preserve"> </w:t>
      </w:r>
      <w:r w:rsidRPr="002456F5">
        <w:rPr>
          <w:sz w:val="14"/>
          <w:lang w:val="en-GB"/>
        </w:rPr>
        <w:t>13</w:t>
      </w:r>
      <w:r w:rsidRPr="002456F5">
        <w:rPr>
          <w:spacing w:val="5"/>
          <w:sz w:val="14"/>
          <w:lang w:val="en-GB"/>
        </w:rPr>
        <w:t xml:space="preserve"> </w:t>
      </w:r>
      <w:r w:rsidRPr="002456F5">
        <w:rPr>
          <w:sz w:val="14"/>
          <w:lang w:val="en-GB"/>
        </w:rPr>
        <w:t>April</w:t>
      </w:r>
      <w:r w:rsidRPr="002456F5">
        <w:rPr>
          <w:spacing w:val="6"/>
          <w:sz w:val="14"/>
          <w:lang w:val="en-GB"/>
        </w:rPr>
        <w:t xml:space="preserve"> </w:t>
      </w:r>
      <w:r w:rsidRPr="002456F5">
        <w:rPr>
          <w:sz w:val="14"/>
          <w:lang w:val="en-GB"/>
        </w:rPr>
        <w:t>2021</w:t>
      </w:r>
    </w:p>
    <w:p w14:paraId="596FD93C" w14:textId="77777777" w:rsidR="00273DE3" w:rsidRPr="002456F5" w:rsidRDefault="00273DE3">
      <w:pPr>
        <w:pStyle w:val="Corpsdetexte"/>
        <w:rPr>
          <w:sz w:val="16"/>
          <w:lang w:val="en-GB"/>
        </w:rPr>
      </w:pPr>
    </w:p>
    <w:p w14:paraId="32EDA585" w14:textId="77777777" w:rsidR="00273DE3" w:rsidRPr="002456F5" w:rsidRDefault="00273DE3">
      <w:pPr>
        <w:pStyle w:val="Corpsdetexte"/>
        <w:spacing w:before="4"/>
        <w:rPr>
          <w:sz w:val="13"/>
          <w:lang w:val="en-GB"/>
        </w:rPr>
      </w:pPr>
    </w:p>
    <w:p w14:paraId="61F3A72C" w14:textId="77777777" w:rsidR="00273DE3" w:rsidRPr="002456F5" w:rsidRDefault="00000000">
      <w:pPr>
        <w:spacing w:line="348" w:lineRule="auto"/>
        <w:ind w:left="114" w:right="40" w:firstLine="5"/>
        <w:jc w:val="both"/>
        <w:rPr>
          <w:sz w:val="14"/>
          <w:lang w:val="en-GB"/>
        </w:rPr>
      </w:pPr>
      <w:r w:rsidRPr="002456F5">
        <w:rPr>
          <w:b/>
          <w:w w:val="105"/>
          <w:sz w:val="14"/>
          <w:lang w:val="en-GB"/>
        </w:rPr>
        <w:t>Publisher’s</w:t>
      </w:r>
      <w:r w:rsidRPr="002456F5">
        <w:rPr>
          <w:b/>
          <w:spacing w:val="-8"/>
          <w:w w:val="105"/>
          <w:sz w:val="14"/>
          <w:lang w:val="en-GB"/>
        </w:rPr>
        <w:t xml:space="preserve"> </w:t>
      </w:r>
      <w:r w:rsidRPr="002456F5">
        <w:rPr>
          <w:b/>
          <w:w w:val="105"/>
          <w:sz w:val="14"/>
          <w:lang w:val="en-GB"/>
        </w:rPr>
        <w:t>Note:</w:t>
      </w:r>
      <w:r w:rsidRPr="002456F5">
        <w:rPr>
          <w:b/>
          <w:spacing w:val="-2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MDPI</w:t>
      </w:r>
      <w:r w:rsidRPr="002456F5">
        <w:rPr>
          <w:spacing w:val="-8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stays</w:t>
      </w:r>
      <w:r w:rsidRPr="002456F5">
        <w:rPr>
          <w:spacing w:val="-8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neutral</w:t>
      </w:r>
      <w:r w:rsidRPr="002456F5">
        <w:rPr>
          <w:spacing w:val="-30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with regard to jurisdictional claims in</w:t>
      </w:r>
      <w:r w:rsidRPr="002456F5">
        <w:rPr>
          <w:spacing w:val="-30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published</w:t>
      </w:r>
      <w:r w:rsidRPr="002456F5">
        <w:rPr>
          <w:spacing w:val="-7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maps</w:t>
      </w:r>
      <w:r w:rsidRPr="002456F5">
        <w:rPr>
          <w:spacing w:val="-6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and</w:t>
      </w:r>
      <w:r w:rsidRPr="002456F5">
        <w:rPr>
          <w:spacing w:val="-8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institutional</w:t>
      </w:r>
      <w:r w:rsidRPr="002456F5">
        <w:rPr>
          <w:spacing w:val="-6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affil-</w:t>
      </w:r>
      <w:r w:rsidRPr="002456F5">
        <w:rPr>
          <w:spacing w:val="-30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iations.</w:t>
      </w:r>
    </w:p>
    <w:p w14:paraId="5B61243D" w14:textId="77777777" w:rsidR="00273DE3" w:rsidRPr="002456F5" w:rsidRDefault="00000000">
      <w:pPr>
        <w:pStyle w:val="Corpsdetexte"/>
        <w:spacing w:before="9"/>
        <w:rPr>
          <w:sz w:val="23"/>
          <w:lang w:val="en-GB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54E4BD7" wp14:editId="47C04927">
            <wp:simplePos x="0" y="0"/>
            <wp:positionH relativeFrom="page">
              <wp:posOffset>457200</wp:posOffset>
            </wp:positionH>
            <wp:positionV relativeFrom="paragraph">
              <wp:posOffset>202006</wp:posOffset>
            </wp:positionV>
            <wp:extent cx="714375" cy="250031"/>
            <wp:effectExtent l="0" t="0" r="0" b="0"/>
            <wp:wrapTopAndBottom/>
            <wp:docPr id="1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250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B82F86" w14:textId="77777777" w:rsidR="00273DE3" w:rsidRPr="002456F5" w:rsidRDefault="00000000">
      <w:pPr>
        <w:spacing w:before="79" w:line="348" w:lineRule="auto"/>
        <w:ind w:left="114" w:right="37" w:firstLine="5"/>
        <w:rPr>
          <w:sz w:val="14"/>
          <w:lang w:val="en-GB"/>
        </w:rPr>
      </w:pPr>
      <w:r w:rsidRPr="002456F5">
        <w:rPr>
          <w:b/>
          <w:w w:val="105"/>
          <w:sz w:val="14"/>
          <w:lang w:val="en-GB"/>
        </w:rPr>
        <w:t>Copyright:</w:t>
      </w:r>
      <w:r w:rsidRPr="002456F5">
        <w:rPr>
          <w:b/>
          <w:spacing w:val="1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©</w:t>
      </w:r>
      <w:r w:rsidRPr="002456F5">
        <w:rPr>
          <w:spacing w:val="1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2021</w:t>
      </w:r>
      <w:r w:rsidRPr="002456F5">
        <w:rPr>
          <w:spacing w:val="1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by</w:t>
      </w:r>
      <w:r w:rsidRPr="002456F5">
        <w:rPr>
          <w:spacing w:val="1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the</w:t>
      </w:r>
      <w:r w:rsidRPr="002456F5">
        <w:rPr>
          <w:spacing w:val="1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authors.</w:t>
      </w:r>
      <w:r w:rsidRPr="002456F5">
        <w:rPr>
          <w:spacing w:val="-30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Licensee</w:t>
      </w:r>
      <w:r w:rsidRPr="002456F5">
        <w:rPr>
          <w:spacing w:val="29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MDPI,</w:t>
      </w:r>
      <w:r w:rsidRPr="002456F5">
        <w:rPr>
          <w:spacing w:val="29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Basel,</w:t>
      </w:r>
      <w:r w:rsidRPr="002456F5">
        <w:rPr>
          <w:spacing w:val="11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Switzerland.</w:t>
      </w:r>
      <w:r w:rsidRPr="002456F5">
        <w:rPr>
          <w:spacing w:val="-30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This</w:t>
      </w:r>
      <w:r w:rsidRPr="002456F5">
        <w:rPr>
          <w:spacing w:val="1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article</w:t>
      </w:r>
      <w:r w:rsidRPr="002456F5">
        <w:rPr>
          <w:spacing w:val="1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is</w:t>
      </w:r>
      <w:r w:rsidRPr="002456F5">
        <w:rPr>
          <w:spacing w:val="1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an open</w:t>
      </w:r>
      <w:r w:rsidRPr="002456F5">
        <w:rPr>
          <w:spacing w:val="1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access article</w:t>
      </w:r>
      <w:r w:rsidRPr="002456F5">
        <w:rPr>
          <w:spacing w:val="-30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distributed</w:t>
      </w:r>
      <w:r w:rsidRPr="002456F5">
        <w:rPr>
          <w:spacing w:val="18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under</w:t>
      </w:r>
      <w:r w:rsidRPr="002456F5">
        <w:rPr>
          <w:spacing w:val="18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the</w:t>
      </w:r>
      <w:r w:rsidRPr="002456F5">
        <w:rPr>
          <w:spacing w:val="18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terms</w:t>
      </w:r>
      <w:r w:rsidRPr="002456F5">
        <w:rPr>
          <w:spacing w:val="18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and</w:t>
      </w:r>
      <w:r w:rsidRPr="002456F5">
        <w:rPr>
          <w:spacing w:val="-30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conditions</w:t>
      </w:r>
      <w:r w:rsidRPr="002456F5">
        <w:rPr>
          <w:spacing w:val="18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of</w:t>
      </w:r>
      <w:r w:rsidRPr="002456F5">
        <w:rPr>
          <w:spacing w:val="19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the</w:t>
      </w:r>
      <w:r w:rsidRPr="002456F5">
        <w:rPr>
          <w:spacing w:val="18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Creative</w:t>
      </w:r>
      <w:r w:rsidRPr="002456F5">
        <w:rPr>
          <w:spacing w:val="19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Commons</w:t>
      </w:r>
      <w:r w:rsidRPr="002456F5">
        <w:rPr>
          <w:spacing w:val="1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Attribution</w:t>
      </w:r>
      <w:r w:rsidRPr="002456F5">
        <w:rPr>
          <w:spacing w:val="18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(CC</w:t>
      </w:r>
      <w:r w:rsidRPr="002456F5">
        <w:rPr>
          <w:spacing w:val="18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BY)</w:t>
      </w:r>
      <w:r w:rsidRPr="002456F5">
        <w:rPr>
          <w:spacing w:val="18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license</w:t>
      </w:r>
      <w:r w:rsidRPr="002456F5">
        <w:rPr>
          <w:spacing w:val="18"/>
          <w:w w:val="105"/>
          <w:sz w:val="14"/>
          <w:lang w:val="en-GB"/>
        </w:rPr>
        <w:t xml:space="preserve"> </w:t>
      </w:r>
      <w:hyperlink r:id="rId24">
        <w:r w:rsidRPr="002456F5">
          <w:rPr>
            <w:w w:val="105"/>
            <w:sz w:val="14"/>
            <w:lang w:val="en-GB"/>
          </w:rPr>
          <w:t>(https://</w:t>
        </w:r>
      </w:hyperlink>
      <w:r w:rsidRPr="002456F5">
        <w:rPr>
          <w:spacing w:val="-30"/>
          <w:w w:val="105"/>
          <w:sz w:val="14"/>
          <w:lang w:val="en-GB"/>
        </w:rPr>
        <w:t xml:space="preserve"> </w:t>
      </w:r>
      <w:hyperlink r:id="rId25">
        <w:r w:rsidRPr="002456F5">
          <w:rPr>
            <w:w w:val="105"/>
            <w:sz w:val="14"/>
            <w:lang w:val="en-GB"/>
          </w:rPr>
          <w:t>creativecommons.org/licenses/by/</w:t>
        </w:r>
      </w:hyperlink>
      <w:r w:rsidRPr="002456F5">
        <w:rPr>
          <w:spacing w:val="1"/>
          <w:w w:val="105"/>
          <w:sz w:val="14"/>
          <w:lang w:val="en-GB"/>
        </w:rPr>
        <w:t xml:space="preserve"> </w:t>
      </w:r>
      <w:r w:rsidRPr="002456F5">
        <w:rPr>
          <w:w w:val="105"/>
          <w:sz w:val="14"/>
          <w:lang w:val="en-GB"/>
        </w:rPr>
        <w:t>4.0/).</w:t>
      </w:r>
    </w:p>
    <w:p w14:paraId="0D03E8B9" w14:textId="77777777" w:rsidR="00273DE3" w:rsidRDefault="00000000">
      <w:pPr>
        <w:tabs>
          <w:tab w:val="left" w:pos="396"/>
        </w:tabs>
        <w:spacing w:before="97" w:line="276" w:lineRule="auto"/>
        <w:ind w:left="398" w:right="1650" w:hanging="271"/>
        <w:rPr>
          <w:sz w:val="16"/>
        </w:rPr>
      </w:pPr>
      <w:r w:rsidRPr="002456F5">
        <w:br w:type="column"/>
      </w:r>
      <w:r>
        <w:rPr>
          <w:w w:val="105"/>
          <w:position w:val="6"/>
          <w:sz w:val="12"/>
        </w:rPr>
        <w:t>1</w:t>
      </w:r>
      <w:r>
        <w:rPr>
          <w:w w:val="105"/>
          <w:position w:val="6"/>
          <w:sz w:val="12"/>
        </w:rPr>
        <w:tab/>
      </w:r>
      <w:r>
        <w:rPr>
          <w:w w:val="105"/>
          <w:sz w:val="16"/>
        </w:rPr>
        <w:t>Dijon-Bourgogne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University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Hospital,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Registre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>des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H</w:t>
      </w:r>
      <w:r>
        <w:rPr>
          <w:rFonts w:ascii="Georgia" w:hAnsi="Georgia"/>
          <w:w w:val="105"/>
          <w:sz w:val="16"/>
        </w:rPr>
        <w:t>é</w:t>
      </w:r>
      <w:r>
        <w:rPr>
          <w:w w:val="105"/>
          <w:sz w:val="16"/>
        </w:rPr>
        <w:t>mopathies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Malignes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>de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C</w:t>
      </w:r>
      <w:r>
        <w:rPr>
          <w:rFonts w:ascii="Georgia" w:hAnsi="Georgia"/>
          <w:w w:val="105"/>
          <w:sz w:val="16"/>
        </w:rPr>
        <w:t>ô</w:t>
      </w:r>
      <w:r>
        <w:rPr>
          <w:w w:val="105"/>
          <w:sz w:val="16"/>
        </w:rPr>
        <w:t>te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d’Or,</w:t>
      </w:r>
      <w:r>
        <w:rPr>
          <w:spacing w:val="1"/>
          <w:w w:val="105"/>
          <w:sz w:val="16"/>
        </w:rPr>
        <w:t xml:space="preserve"> </w:t>
      </w:r>
      <w:r>
        <w:rPr>
          <w:sz w:val="16"/>
        </w:rPr>
        <w:t>F-21000</w:t>
      </w:r>
      <w:r>
        <w:rPr>
          <w:spacing w:val="27"/>
          <w:sz w:val="16"/>
        </w:rPr>
        <w:t xml:space="preserve"> </w:t>
      </w:r>
      <w:r>
        <w:rPr>
          <w:sz w:val="16"/>
        </w:rPr>
        <w:t>Dijon,</w:t>
      </w:r>
      <w:r>
        <w:rPr>
          <w:spacing w:val="28"/>
          <w:sz w:val="16"/>
        </w:rPr>
        <w:t xml:space="preserve"> </w:t>
      </w:r>
      <w:proofErr w:type="gramStart"/>
      <w:r>
        <w:rPr>
          <w:sz w:val="16"/>
        </w:rPr>
        <w:t>France;</w:t>
      </w:r>
      <w:proofErr w:type="gramEnd"/>
      <w:r>
        <w:rPr>
          <w:spacing w:val="27"/>
          <w:sz w:val="16"/>
        </w:rPr>
        <w:t xml:space="preserve"> </w:t>
      </w:r>
      <w:hyperlink r:id="rId26">
        <w:r>
          <w:rPr>
            <w:sz w:val="16"/>
          </w:rPr>
          <w:t>mary.callanan@chu-dijon.fr</w:t>
        </w:r>
        <w:r>
          <w:rPr>
            <w:spacing w:val="28"/>
            <w:sz w:val="16"/>
          </w:rPr>
          <w:t xml:space="preserve"> </w:t>
        </w:r>
      </w:hyperlink>
      <w:r>
        <w:rPr>
          <w:sz w:val="16"/>
        </w:rPr>
        <w:t>(M.C.);</w:t>
      </w:r>
      <w:r>
        <w:rPr>
          <w:spacing w:val="27"/>
          <w:sz w:val="16"/>
        </w:rPr>
        <w:t xml:space="preserve"> </w:t>
      </w:r>
      <w:hyperlink r:id="rId27">
        <w:r>
          <w:rPr>
            <w:sz w:val="16"/>
          </w:rPr>
          <w:t>allaakoua@gmail.com</w:t>
        </w:r>
        <w:r>
          <w:rPr>
            <w:spacing w:val="28"/>
            <w:sz w:val="16"/>
          </w:rPr>
          <w:t xml:space="preserve"> </w:t>
        </w:r>
      </w:hyperlink>
      <w:r>
        <w:rPr>
          <w:sz w:val="16"/>
        </w:rPr>
        <w:t>(A.D.A.);</w:t>
      </w:r>
      <w:r>
        <w:rPr>
          <w:spacing w:val="1"/>
          <w:sz w:val="16"/>
        </w:rPr>
        <w:t xml:space="preserve"> </w:t>
      </w:r>
      <w:hyperlink r:id="rId28">
        <w:r>
          <w:rPr>
            <w:w w:val="105"/>
            <w:sz w:val="16"/>
          </w:rPr>
          <w:t>marc.maynadie@chu-dijon.fr</w:t>
        </w:r>
        <w:r>
          <w:rPr>
            <w:spacing w:val="1"/>
            <w:w w:val="105"/>
            <w:sz w:val="16"/>
          </w:rPr>
          <w:t xml:space="preserve"> </w:t>
        </w:r>
      </w:hyperlink>
      <w:r>
        <w:rPr>
          <w:w w:val="105"/>
          <w:sz w:val="16"/>
        </w:rPr>
        <w:t>(M.M.)</w:t>
      </w:r>
    </w:p>
    <w:p w14:paraId="6A03A7CB" w14:textId="77777777" w:rsidR="00273DE3" w:rsidRDefault="00000000">
      <w:pPr>
        <w:tabs>
          <w:tab w:val="left" w:pos="396"/>
        </w:tabs>
        <w:spacing w:line="186" w:lineRule="exact"/>
        <w:ind w:left="127"/>
        <w:rPr>
          <w:sz w:val="16"/>
        </w:rPr>
      </w:pPr>
      <w:r>
        <w:rPr>
          <w:w w:val="105"/>
          <w:position w:val="6"/>
          <w:sz w:val="12"/>
        </w:rPr>
        <w:t>2</w:t>
      </w:r>
      <w:r>
        <w:rPr>
          <w:w w:val="105"/>
          <w:position w:val="6"/>
          <w:sz w:val="12"/>
        </w:rPr>
        <w:tab/>
      </w:r>
      <w:r>
        <w:rPr>
          <w:w w:val="105"/>
          <w:sz w:val="16"/>
        </w:rPr>
        <w:t>UMR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1231,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SAPHIHR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Team,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INSERM,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Universit</w:t>
      </w:r>
      <w:r>
        <w:rPr>
          <w:rFonts w:ascii="Georgia" w:hAnsi="Georgia"/>
          <w:w w:val="105"/>
          <w:sz w:val="16"/>
        </w:rPr>
        <w:t>é</w:t>
      </w:r>
      <w:r>
        <w:rPr>
          <w:rFonts w:ascii="Georgia" w:hAnsi="Georgia"/>
          <w:spacing w:val="-4"/>
          <w:w w:val="105"/>
          <w:sz w:val="16"/>
        </w:rPr>
        <w:t xml:space="preserve"> </w:t>
      </w:r>
      <w:r>
        <w:rPr>
          <w:w w:val="105"/>
          <w:sz w:val="16"/>
        </w:rPr>
        <w:t>Bourgogne-Franche_Comt</w:t>
      </w:r>
      <w:r>
        <w:rPr>
          <w:rFonts w:ascii="Georgia" w:hAnsi="Georgia"/>
          <w:w w:val="105"/>
          <w:sz w:val="16"/>
        </w:rPr>
        <w:t>é</w:t>
      </w:r>
      <w:r>
        <w:rPr>
          <w:w w:val="105"/>
          <w:sz w:val="16"/>
        </w:rPr>
        <w:t>,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F-21000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Dijon,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France</w:t>
      </w:r>
    </w:p>
    <w:p w14:paraId="2949057E" w14:textId="77777777" w:rsidR="00273DE3" w:rsidRDefault="00000000">
      <w:pPr>
        <w:tabs>
          <w:tab w:val="left" w:pos="396"/>
        </w:tabs>
        <w:spacing w:before="5"/>
        <w:ind w:left="127"/>
        <w:rPr>
          <w:sz w:val="16"/>
        </w:rPr>
      </w:pPr>
      <w:r>
        <w:rPr>
          <w:w w:val="105"/>
          <w:position w:val="6"/>
          <w:sz w:val="12"/>
        </w:rPr>
        <w:t>3</w:t>
      </w:r>
      <w:r>
        <w:rPr>
          <w:w w:val="105"/>
          <w:position w:val="6"/>
          <w:sz w:val="12"/>
        </w:rPr>
        <w:tab/>
      </w:r>
      <w:r>
        <w:rPr>
          <w:spacing w:val="-1"/>
          <w:w w:val="105"/>
          <w:sz w:val="16"/>
        </w:rPr>
        <w:t>LabEX</w:t>
      </w:r>
      <w:r>
        <w:rPr>
          <w:spacing w:val="-8"/>
          <w:w w:val="105"/>
          <w:sz w:val="16"/>
        </w:rPr>
        <w:t xml:space="preserve"> </w:t>
      </w:r>
      <w:r>
        <w:rPr>
          <w:spacing w:val="-1"/>
          <w:w w:val="105"/>
          <w:sz w:val="16"/>
        </w:rPr>
        <w:t>LipSTIC,</w:t>
      </w:r>
      <w:r>
        <w:rPr>
          <w:spacing w:val="-7"/>
          <w:w w:val="105"/>
          <w:sz w:val="16"/>
        </w:rPr>
        <w:t xml:space="preserve"> </w:t>
      </w:r>
      <w:r>
        <w:rPr>
          <w:spacing w:val="-1"/>
          <w:w w:val="105"/>
          <w:sz w:val="16"/>
        </w:rPr>
        <w:t>ANR-11-LABX-0021,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F-21000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Dijon,</w:t>
      </w:r>
      <w:r>
        <w:rPr>
          <w:spacing w:val="-7"/>
          <w:w w:val="105"/>
          <w:sz w:val="16"/>
        </w:rPr>
        <w:t xml:space="preserve"> </w:t>
      </w:r>
      <w:proofErr w:type="gramStart"/>
      <w:r>
        <w:rPr>
          <w:w w:val="105"/>
          <w:sz w:val="16"/>
        </w:rPr>
        <w:t>France;</w:t>
      </w:r>
      <w:proofErr w:type="gramEnd"/>
      <w:r>
        <w:rPr>
          <w:spacing w:val="-7"/>
          <w:w w:val="105"/>
          <w:sz w:val="16"/>
        </w:rPr>
        <w:t xml:space="preserve"> </w:t>
      </w:r>
      <w:hyperlink r:id="rId29">
        <w:r>
          <w:rPr>
            <w:w w:val="105"/>
            <w:sz w:val="16"/>
          </w:rPr>
          <w:t>Olayide.Boussari@u-bourgogne.fr</w:t>
        </w:r>
      </w:hyperlink>
    </w:p>
    <w:p w14:paraId="71647814" w14:textId="77777777" w:rsidR="00273DE3" w:rsidRDefault="00000000">
      <w:pPr>
        <w:tabs>
          <w:tab w:val="left" w:pos="396"/>
        </w:tabs>
        <w:spacing w:before="6" w:line="276" w:lineRule="auto"/>
        <w:ind w:left="398" w:right="512" w:hanging="271"/>
        <w:rPr>
          <w:sz w:val="16"/>
        </w:rPr>
      </w:pPr>
      <w:r>
        <w:rPr>
          <w:w w:val="105"/>
          <w:position w:val="6"/>
          <w:sz w:val="12"/>
        </w:rPr>
        <w:t>4</w:t>
      </w:r>
      <w:r>
        <w:rPr>
          <w:w w:val="105"/>
          <w:position w:val="6"/>
          <w:sz w:val="12"/>
        </w:rPr>
        <w:tab/>
      </w:r>
      <w:r>
        <w:rPr>
          <w:spacing w:val="-1"/>
          <w:w w:val="105"/>
          <w:sz w:val="16"/>
        </w:rPr>
        <w:t>Dijon-Bourgogne</w:t>
      </w:r>
      <w:r>
        <w:rPr>
          <w:spacing w:val="-8"/>
          <w:w w:val="105"/>
          <w:sz w:val="16"/>
        </w:rPr>
        <w:t xml:space="preserve"> </w:t>
      </w:r>
      <w:r>
        <w:rPr>
          <w:spacing w:val="-1"/>
          <w:w w:val="105"/>
          <w:sz w:val="16"/>
        </w:rPr>
        <w:t>University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Hospital,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Registre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Bourguignon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des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Cancers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Digestifs,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F-21000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Dijon,</w:t>
      </w:r>
      <w:r>
        <w:rPr>
          <w:spacing w:val="-7"/>
          <w:w w:val="105"/>
          <w:sz w:val="16"/>
        </w:rPr>
        <w:t xml:space="preserve"> </w:t>
      </w:r>
      <w:proofErr w:type="gramStart"/>
      <w:r>
        <w:rPr>
          <w:w w:val="105"/>
          <w:sz w:val="16"/>
        </w:rPr>
        <w:t>France;</w:t>
      </w:r>
      <w:proofErr w:type="gramEnd"/>
      <w:r>
        <w:rPr>
          <w:spacing w:val="-34"/>
          <w:w w:val="105"/>
          <w:sz w:val="16"/>
        </w:rPr>
        <w:t xml:space="preserve"> </w:t>
      </w:r>
      <w:hyperlink r:id="rId30">
        <w:r>
          <w:rPr>
            <w:w w:val="105"/>
            <w:sz w:val="16"/>
          </w:rPr>
          <w:t xml:space="preserve">Gaelle.Romain@u-bourgogne.fr </w:t>
        </w:r>
      </w:hyperlink>
      <w:r>
        <w:rPr>
          <w:w w:val="105"/>
          <w:sz w:val="16"/>
        </w:rPr>
        <w:t>(G.R.);</w:t>
      </w:r>
      <w:r>
        <w:rPr>
          <w:spacing w:val="1"/>
          <w:w w:val="105"/>
          <w:sz w:val="16"/>
        </w:rPr>
        <w:t xml:space="preserve"> </w:t>
      </w:r>
      <w:hyperlink r:id="rId31">
        <w:r>
          <w:rPr>
            <w:w w:val="105"/>
            <w:sz w:val="16"/>
          </w:rPr>
          <w:t>vjooste@u-bourgogne.fr</w:t>
        </w:r>
        <w:r>
          <w:rPr>
            <w:spacing w:val="1"/>
            <w:w w:val="105"/>
            <w:sz w:val="16"/>
          </w:rPr>
          <w:t xml:space="preserve"> </w:t>
        </w:r>
      </w:hyperlink>
      <w:r>
        <w:rPr>
          <w:w w:val="105"/>
          <w:sz w:val="16"/>
        </w:rPr>
        <w:t>(V.J.)</w:t>
      </w:r>
    </w:p>
    <w:p w14:paraId="365F9825" w14:textId="77777777" w:rsidR="00273DE3" w:rsidRDefault="00000000">
      <w:pPr>
        <w:tabs>
          <w:tab w:val="left" w:pos="396"/>
        </w:tabs>
        <w:spacing w:line="187" w:lineRule="exact"/>
        <w:ind w:left="127"/>
        <w:rPr>
          <w:sz w:val="16"/>
        </w:rPr>
      </w:pPr>
      <w:r>
        <w:rPr>
          <w:w w:val="105"/>
          <w:position w:val="6"/>
          <w:sz w:val="12"/>
        </w:rPr>
        <w:t>5</w:t>
      </w:r>
      <w:r>
        <w:rPr>
          <w:w w:val="105"/>
          <w:position w:val="6"/>
          <w:sz w:val="12"/>
        </w:rPr>
        <w:tab/>
      </w:r>
      <w:r>
        <w:rPr>
          <w:w w:val="105"/>
          <w:sz w:val="16"/>
        </w:rPr>
        <w:t>UMR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1231,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EPICAD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Team,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INSERM,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Universit</w:t>
      </w:r>
      <w:r>
        <w:rPr>
          <w:rFonts w:ascii="Georgia" w:hAnsi="Georgia"/>
          <w:w w:val="105"/>
          <w:sz w:val="16"/>
        </w:rPr>
        <w:t>é</w:t>
      </w:r>
      <w:r>
        <w:rPr>
          <w:rFonts w:ascii="Georgia" w:hAnsi="Georgia"/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Bourgogne-Franche_Comt</w:t>
      </w:r>
      <w:r>
        <w:rPr>
          <w:rFonts w:ascii="Georgia" w:hAnsi="Georgia"/>
          <w:w w:val="105"/>
          <w:sz w:val="16"/>
        </w:rPr>
        <w:t>é</w:t>
      </w:r>
      <w:r>
        <w:rPr>
          <w:w w:val="105"/>
          <w:sz w:val="16"/>
        </w:rPr>
        <w:t>,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F-21000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Dijon,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France</w:t>
      </w:r>
    </w:p>
    <w:p w14:paraId="0C5C871B" w14:textId="77777777" w:rsidR="00273DE3" w:rsidRDefault="00000000">
      <w:pPr>
        <w:tabs>
          <w:tab w:val="left" w:pos="396"/>
        </w:tabs>
        <w:spacing w:before="6"/>
        <w:ind w:left="127"/>
        <w:rPr>
          <w:sz w:val="16"/>
        </w:rPr>
      </w:pPr>
      <w:r>
        <w:rPr>
          <w:w w:val="105"/>
          <w:position w:val="6"/>
          <w:sz w:val="12"/>
        </w:rPr>
        <w:t>6</w:t>
      </w:r>
      <w:r>
        <w:rPr>
          <w:w w:val="105"/>
          <w:position w:val="6"/>
          <w:sz w:val="12"/>
        </w:rPr>
        <w:tab/>
      </w:r>
      <w:r>
        <w:rPr>
          <w:spacing w:val="-1"/>
          <w:w w:val="105"/>
          <w:sz w:val="16"/>
        </w:rPr>
        <w:t>F</w:t>
      </w:r>
      <w:r>
        <w:rPr>
          <w:rFonts w:ascii="Georgia" w:hAnsi="Georgia"/>
          <w:spacing w:val="-1"/>
          <w:w w:val="105"/>
          <w:sz w:val="16"/>
        </w:rPr>
        <w:t>é</w:t>
      </w:r>
      <w:r>
        <w:rPr>
          <w:spacing w:val="-1"/>
          <w:w w:val="105"/>
          <w:sz w:val="16"/>
        </w:rPr>
        <w:t>d</w:t>
      </w:r>
      <w:r>
        <w:rPr>
          <w:rFonts w:ascii="Georgia" w:hAnsi="Georgia"/>
          <w:spacing w:val="-1"/>
          <w:w w:val="105"/>
          <w:sz w:val="16"/>
        </w:rPr>
        <w:t>é</w:t>
      </w:r>
      <w:r>
        <w:rPr>
          <w:spacing w:val="-1"/>
          <w:w w:val="105"/>
          <w:sz w:val="16"/>
        </w:rPr>
        <w:t>ration</w:t>
      </w:r>
      <w:r>
        <w:rPr>
          <w:spacing w:val="-9"/>
          <w:w w:val="105"/>
          <w:sz w:val="16"/>
        </w:rPr>
        <w:t xml:space="preserve"> </w:t>
      </w:r>
      <w:r>
        <w:rPr>
          <w:spacing w:val="-1"/>
          <w:w w:val="105"/>
          <w:sz w:val="16"/>
        </w:rPr>
        <w:t>Francophone</w:t>
      </w:r>
      <w:r>
        <w:rPr>
          <w:spacing w:val="-8"/>
          <w:w w:val="105"/>
          <w:sz w:val="16"/>
        </w:rPr>
        <w:t xml:space="preserve"> </w:t>
      </w:r>
      <w:r>
        <w:rPr>
          <w:spacing w:val="-1"/>
          <w:w w:val="105"/>
          <w:sz w:val="16"/>
        </w:rPr>
        <w:t>de</w:t>
      </w:r>
      <w:r>
        <w:rPr>
          <w:spacing w:val="-8"/>
          <w:w w:val="105"/>
          <w:sz w:val="16"/>
        </w:rPr>
        <w:t xml:space="preserve"> </w:t>
      </w:r>
      <w:r>
        <w:rPr>
          <w:spacing w:val="-1"/>
          <w:w w:val="105"/>
          <w:sz w:val="16"/>
        </w:rPr>
        <w:t>Canc</w:t>
      </w:r>
      <w:r>
        <w:rPr>
          <w:rFonts w:ascii="Georgia" w:hAnsi="Georgia"/>
          <w:spacing w:val="-1"/>
          <w:w w:val="105"/>
          <w:sz w:val="16"/>
        </w:rPr>
        <w:t>é</w:t>
      </w:r>
      <w:r>
        <w:rPr>
          <w:spacing w:val="-1"/>
          <w:w w:val="105"/>
          <w:sz w:val="16"/>
        </w:rPr>
        <w:t>rologie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Digestive,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D</w:t>
      </w:r>
      <w:r>
        <w:rPr>
          <w:rFonts w:ascii="Georgia" w:hAnsi="Georgia"/>
          <w:w w:val="105"/>
          <w:sz w:val="16"/>
        </w:rPr>
        <w:t>é</w:t>
      </w:r>
      <w:r>
        <w:rPr>
          <w:w w:val="105"/>
          <w:sz w:val="16"/>
        </w:rPr>
        <w:t>partement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de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M</w:t>
      </w:r>
      <w:r>
        <w:rPr>
          <w:rFonts w:ascii="Georgia" w:hAnsi="Georgia"/>
          <w:w w:val="105"/>
          <w:sz w:val="16"/>
        </w:rPr>
        <w:t>é</w:t>
      </w:r>
      <w:r>
        <w:rPr>
          <w:w w:val="105"/>
          <w:sz w:val="16"/>
        </w:rPr>
        <w:t>thodologie,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F-21000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Dijon,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France</w:t>
      </w:r>
    </w:p>
    <w:p w14:paraId="54B7CB1C" w14:textId="77777777" w:rsidR="00273DE3" w:rsidRDefault="00000000">
      <w:pPr>
        <w:tabs>
          <w:tab w:val="left" w:pos="396"/>
        </w:tabs>
        <w:spacing w:before="5" w:line="276" w:lineRule="auto"/>
        <w:ind w:left="398" w:right="1887" w:hanging="271"/>
        <w:rPr>
          <w:sz w:val="16"/>
        </w:rPr>
      </w:pPr>
      <w:r>
        <w:rPr>
          <w:position w:val="6"/>
          <w:sz w:val="12"/>
        </w:rPr>
        <w:t>7</w:t>
      </w:r>
      <w:r>
        <w:rPr>
          <w:position w:val="6"/>
          <w:sz w:val="12"/>
        </w:rPr>
        <w:tab/>
      </w:r>
      <w:r>
        <w:rPr>
          <w:sz w:val="16"/>
        </w:rPr>
        <w:t>Grenoble</w:t>
      </w:r>
      <w:r>
        <w:rPr>
          <w:spacing w:val="18"/>
          <w:sz w:val="16"/>
        </w:rPr>
        <w:t xml:space="preserve"> </w:t>
      </w:r>
      <w:r>
        <w:rPr>
          <w:sz w:val="16"/>
        </w:rPr>
        <w:t>University</w:t>
      </w:r>
      <w:r>
        <w:rPr>
          <w:spacing w:val="19"/>
          <w:sz w:val="16"/>
        </w:rPr>
        <w:t xml:space="preserve"> </w:t>
      </w:r>
      <w:r>
        <w:rPr>
          <w:sz w:val="16"/>
        </w:rPr>
        <w:t>Hospital,</w:t>
      </w:r>
      <w:r>
        <w:rPr>
          <w:spacing w:val="19"/>
          <w:sz w:val="16"/>
        </w:rPr>
        <w:t xml:space="preserve"> </w:t>
      </w:r>
      <w:r>
        <w:rPr>
          <w:sz w:val="16"/>
        </w:rPr>
        <w:t>Registre</w:t>
      </w:r>
      <w:r>
        <w:rPr>
          <w:spacing w:val="19"/>
          <w:sz w:val="16"/>
        </w:rPr>
        <w:t xml:space="preserve"> </w:t>
      </w:r>
      <w:r>
        <w:rPr>
          <w:sz w:val="16"/>
        </w:rPr>
        <w:t>du</w:t>
      </w:r>
      <w:r>
        <w:rPr>
          <w:spacing w:val="19"/>
          <w:sz w:val="16"/>
        </w:rPr>
        <w:t xml:space="preserve"> </w:t>
      </w:r>
      <w:r>
        <w:rPr>
          <w:sz w:val="16"/>
        </w:rPr>
        <w:t>Cancer</w:t>
      </w:r>
      <w:r>
        <w:rPr>
          <w:spacing w:val="18"/>
          <w:sz w:val="16"/>
        </w:rPr>
        <w:t xml:space="preserve"> </w:t>
      </w:r>
      <w:r>
        <w:rPr>
          <w:sz w:val="16"/>
        </w:rPr>
        <w:t>de</w:t>
      </w:r>
      <w:r>
        <w:rPr>
          <w:spacing w:val="19"/>
          <w:sz w:val="16"/>
        </w:rPr>
        <w:t xml:space="preserve"> </w:t>
      </w:r>
      <w:r>
        <w:rPr>
          <w:sz w:val="16"/>
        </w:rPr>
        <w:t>l’Is</w:t>
      </w:r>
      <w:r>
        <w:rPr>
          <w:rFonts w:ascii="Georgia" w:hAnsi="Georgia"/>
          <w:sz w:val="16"/>
        </w:rPr>
        <w:t>è</w:t>
      </w:r>
      <w:r>
        <w:rPr>
          <w:sz w:val="16"/>
        </w:rPr>
        <w:t>re,</w:t>
      </w:r>
      <w:r>
        <w:rPr>
          <w:spacing w:val="19"/>
          <w:sz w:val="16"/>
        </w:rPr>
        <w:t xml:space="preserve"> </w:t>
      </w:r>
      <w:r>
        <w:rPr>
          <w:sz w:val="16"/>
        </w:rPr>
        <w:t>F-38000</w:t>
      </w:r>
      <w:r>
        <w:rPr>
          <w:spacing w:val="19"/>
          <w:sz w:val="16"/>
        </w:rPr>
        <w:t xml:space="preserve"> </w:t>
      </w:r>
      <w:r>
        <w:rPr>
          <w:sz w:val="16"/>
        </w:rPr>
        <w:t>Grenoble,</w:t>
      </w:r>
      <w:r>
        <w:rPr>
          <w:spacing w:val="19"/>
          <w:sz w:val="16"/>
        </w:rPr>
        <w:t xml:space="preserve"> </w:t>
      </w:r>
      <w:proofErr w:type="gramStart"/>
      <w:r>
        <w:rPr>
          <w:sz w:val="16"/>
        </w:rPr>
        <w:t>France;</w:t>
      </w:r>
      <w:proofErr w:type="gramEnd"/>
      <w:r>
        <w:rPr>
          <w:spacing w:val="-33"/>
          <w:sz w:val="16"/>
        </w:rPr>
        <w:t xml:space="preserve"> </w:t>
      </w:r>
      <w:hyperlink r:id="rId32">
        <w:r>
          <w:rPr>
            <w:sz w:val="16"/>
          </w:rPr>
          <w:t>mcolonna.registr</w:t>
        </w:r>
      </w:hyperlink>
      <w:hyperlink r:id="rId33">
        <w:r>
          <w:rPr>
            <w:sz w:val="16"/>
          </w:rPr>
          <w:t>e@wanadoo.fr</w:t>
        </w:r>
      </w:hyperlink>
    </w:p>
    <w:p w14:paraId="29F7C2C5" w14:textId="77777777" w:rsidR="00273DE3" w:rsidRDefault="00000000">
      <w:pPr>
        <w:tabs>
          <w:tab w:val="left" w:pos="398"/>
        </w:tabs>
        <w:spacing w:line="187" w:lineRule="exact"/>
        <w:ind w:left="113"/>
        <w:rPr>
          <w:sz w:val="16"/>
        </w:rPr>
      </w:pPr>
      <w:r>
        <w:rPr>
          <w:b/>
          <w:sz w:val="16"/>
        </w:rPr>
        <w:t>*</w:t>
      </w:r>
      <w:r>
        <w:rPr>
          <w:b/>
          <w:sz w:val="16"/>
        </w:rPr>
        <w:tab/>
      </w:r>
      <w:proofErr w:type="gramStart"/>
      <w:r>
        <w:rPr>
          <w:sz w:val="16"/>
        </w:rPr>
        <w:t>Correspondence:</w:t>
      </w:r>
      <w:proofErr w:type="gramEnd"/>
      <w:r>
        <w:rPr>
          <w:spacing w:val="59"/>
          <w:sz w:val="16"/>
        </w:rPr>
        <w:t xml:space="preserve"> </w:t>
      </w:r>
      <w:hyperlink r:id="rId34">
        <w:r>
          <w:rPr>
            <w:sz w:val="16"/>
          </w:rPr>
          <w:t>morgane.mounier@u-bourgogne.fr</w:t>
        </w:r>
      </w:hyperlink>
    </w:p>
    <w:p w14:paraId="20F7D1FD" w14:textId="77777777" w:rsidR="00273DE3" w:rsidRDefault="00000000">
      <w:pPr>
        <w:spacing w:before="28" w:line="276" w:lineRule="auto"/>
        <w:ind w:left="391" w:right="398" w:hanging="263"/>
        <w:rPr>
          <w:sz w:val="16"/>
        </w:rPr>
      </w:pPr>
      <w:r>
        <w:rPr>
          <w:w w:val="95"/>
          <w:sz w:val="16"/>
        </w:rPr>
        <w:t>†</w:t>
      </w:r>
      <w:r>
        <w:rPr>
          <w:spacing w:val="48"/>
          <w:sz w:val="16"/>
        </w:rPr>
        <w:t xml:space="preserve">  </w:t>
      </w:r>
      <w:r>
        <w:rPr>
          <w:w w:val="105"/>
          <w:sz w:val="16"/>
        </w:rPr>
        <w:t>FRANCIM Network: Brice Amadeo (Registre des cancers de Gironde), Isabelle Baldi (Registre des tumeurs</w:t>
      </w:r>
      <w:r>
        <w:rPr>
          <w:spacing w:val="-34"/>
          <w:w w:val="105"/>
          <w:sz w:val="16"/>
        </w:rPr>
        <w:t xml:space="preserve"> </w:t>
      </w:r>
      <w:r>
        <w:rPr>
          <w:w w:val="105"/>
          <w:sz w:val="16"/>
        </w:rPr>
        <w:t>primitives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du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syst</w:t>
      </w:r>
      <w:r>
        <w:rPr>
          <w:rFonts w:ascii="Georgia" w:hAnsi="Georgia"/>
          <w:w w:val="105"/>
          <w:sz w:val="16"/>
        </w:rPr>
        <w:t>è</w:t>
      </w:r>
      <w:r>
        <w:rPr>
          <w:w w:val="105"/>
          <w:sz w:val="16"/>
        </w:rPr>
        <w:t>me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nerveux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de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la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Gironde),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Simona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Bara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(Registre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des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cancers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de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la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Manche),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Françoise</w:t>
      </w:r>
      <w:r>
        <w:rPr>
          <w:spacing w:val="1"/>
          <w:w w:val="105"/>
          <w:sz w:val="16"/>
        </w:rPr>
        <w:t xml:space="preserve"> </w:t>
      </w:r>
      <w:r>
        <w:rPr>
          <w:spacing w:val="-1"/>
          <w:w w:val="105"/>
          <w:sz w:val="16"/>
        </w:rPr>
        <w:t>Borson-Chazot</w:t>
      </w:r>
      <w:r>
        <w:rPr>
          <w:spacing w:val="-8"/>
          <w:w w:val="105"/>
          <w:sz w:val="16"/>
        </w:rPr>
        <w:t xml:space="preserve"> </w:t>
      </w:r>
      <w:r>
        <w:rPr>
          <w:spacing w:val="-1"/>
          <w:w w:val="105"/>
          <w:sz w:val="16"/>
        </w:rPr>
        <w:t>(Registre</w:t>
      </w:r>
      <w:r>
        <w:rPr>
          <w:spacing w:val="-7"/>
          <w:w w:val="105"/>
          <w:sz w:val="16"/>
        </w:rPr>
        <w:t xml:space="preserve"> </w:t>
      </w:r>
      <w:r>
        <w:rPr>
          <w:spacing w:val="-1"/>
          <w:w w:val="105"/>
          <w:sz w:val="16"/>
        </w:rPr>
        <w:t>Rh</w:t>
      </w:r>
      <w:r>
        <w:rPr>
          <w:rFonts w:ascii="Georgia" w:hAnsi="Georgia"/>
          <w:spacing w:val="-1"/>
          <w:w w:val="105"/>
          <w:sz w:val="16"/>
        </w:rPr>
        <w:t>ô</w:t>
      </w:r>
      <w:r>
        <w:rPr>
          <w:spacing w:val="-1"/>
          <w:w w:val="105"/>
          <w:sz w:val="16"/>
        </w:rPr>
        <w:t>ne</w:t>
      </w:r>
      <w:r>
        <w:rPr>
          <w:spacing w:val="-8"/>
          <w:w w:val="105"/>
          <w:sz w:val="16"/>
        </w:rPr>
        <w:t xml:space="preserve"> </w:t>
      </w:r>
      <w:r>
        <w:rPr>
          <w:spacing w:val="-1"/>
          <w:w w:val="105"/>
          <w:sz w:val="16"/>
        </w:rPr>
        <w:t>Alpin</w:t>
      </w:r>
      <w:r>
        <w:rPr>
          <w:spacing w:val="-7"/>
          <w:w w:val="105"/>
          <w:sz w:val="16"/>
        </w:rPr>
        <w:t xml:space="preserve"> </w:t>
      </w:r>
      <w:r>
        <w:rPr>
          <w:spacing w:val="-1"/>
          <w:w w:val="105"/>
          <w:sz w:val="16"/>
        </w:rPr>
        <w:t>des</w:t>
      </w:r>
      <w:r>
        <w:rPr>
          <w:spacing w:val="-7"/>
          <w:w w:val="105"/>
          <w:sz w:val="16"/>
        </w:rPr>
        <w:t xml:space="preserve"> </w:t>
      </w:r>
      <w:r>
        <w:rPr>
          <w:spacing w:val="-1"/>
          <w:w w:val="105"/>
          <w:sz w:val="16"/>
        </w:rPr>
        <w:t>cancers</w:t>
      </w:r>
      <w:r>
        <w:rPr>
          <w:spacing w:val="-8"/>
          <w:w w:val="105"/>
          <w:sz w:val="16"/>
        </w:rPr>
        <w:t xml:space="preserve"> </w:t>
      </w:r>
      <w:r>
        <w:rPr>
          <w:spacing w:val="-1"/>
          <w:w w:val="105"/>
          <w:sz w:val="16"/>
        </w:rPr>
        <w:t>thyroïdiens),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Anne-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Marie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Bouvier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(Registre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bourguignon</w:t>
      </w:r>
      <w:r>
        <w:rPr>
          <w:spacing w:val="-34"/>
          <w:w w:val="105"/>
          <w:sz w:val="16"/>
        </w:rPr>
        <w:t xml:space="preserve"> </w:t>
      </w:r>
      <w:r>
        <w:rPr>
          <w:sz w:val="16"/>
        </w:rPr>
        <w:t>des</w:t>
      </w:r>
      <w:r>
        <w:rPr>
          <w:spacing w:val="14"/>
          <w:sz w:val="16"/>
        </w:rPr>
        <w:t xml:space="preserve"> </w:t>
      </w:r>
      <w:r>
        <w:rPr>
          <w:sz w:val="16"/>
        </w:rPr>
        <w:t>cancers</w:t>
      </w:r>
      <w:r>
        <w:rPr>
          <w:spacing w:val="14"/>
          <w:sz w:val="16"/>
        </w:rPr>
        <w:t xml:space="preserve"> </w:t>
      </w:r>
      <w:r>
        <w:rPr>
          <w:sz w:val="16"/>
        </w:rPr>
        <w:t>digestifs),</w:t>
      </w:r>
      <w:r>
        <w:rPr>
          <w:spacing w:val="14"/>
          <w:sz w:val="16"/>
        </w:rPr>
        <w:t xml:space="preserve"> </w:t>
      </w:r>
      <w:r>
        <w:rPr>
          <w:sz w:val="16"/>
        </w:rPr>
        <w:t>V</w:t>
      </w:r>
      <w:r>
        <w:rPr>
          <w:rFonts w:ascii="Georgia" w:hAnsi="Georgia"/>
          <w:sz w:val="16"/>
        </w:rPr>
        <w:t>é</w:t>
      </w:r>
      <w:r>
        <w:rPr>
          <w:sz w:val="16"/>
        </w:rPr>
        <w:t>ronique</w:t>
      </w:r>
      <w:r>
        <w:rPr>
          <w:spacing w:val="15"/>
          <w:sz w:val="16"/>
        </w:rPr>
        <w:t xml:space="preserve"> </w:t>
      </w:r>
      <w:r>
        <w:rPr>
          <w:sz w:val="16"/>
        </w:rPr>
        <w:t>Bouvier</w:t>
      </w:r>
      <w:r>
        <w:rPr>
          <w:spacing w:val="14"/>
          <w:sz w:val="16"/>
        </w:rPr>
        <w:t xml:space="preserve"> </w:t>
      </w:r>
      <w:r>
        <w:rPr>
          <w:sz w:val="16"/>
        </w:rPr>
        <w:t>(Registre</w:t>
      </w:r>
      <w:r>
        <w:rPr>
          <w:spacing w:val="14"/>
          <w:sz w:val="16"/>
        </w:rPr>
        <w:t xml:space="preserve"> </w:t>
      </w:r>
      <w:r>
        <w:rPr>
          <w:sz w:val="16"/>
        </w:rPr>
        <w:t>des</w:t>
      </w:r>
      <w:r>
        <w:rPr>
          <w:spacing w:val="14"/>
          <w:sz w:val="16"/>
        </w:rPr>
        <w:t xml:space="preserve"> </w:t>
      </w:r>
      <w:r>
        <w:rPr>
          <w:sz w:val="16"/>
        </w:rPr>
        <w:t>tumeurs</w:t>
      </w:r>
      <w:r>
        <w:rPr>
          <w:spacing w:val="15"/>
          <w:sz w:val="16"/>
        </w:rPr>
        <w:t xml:space="preserve"> </w:t>
      </w:r>
      <w:r>
        <w:rPr>
          <w:sz w:val="16"/>
        </w:rPr>
        <w:t>digestives</w:t>
      </w:r>
      <w:r>
        <w:rPr>
          <w:spacing w:val="14"/>
          <w:sz w:val="16"/>
        </w:rPr>
        <w:t xml:space="preserve"> </w:t>
      </w:r>
      <w:r>
        <w:rPr>
          <w:sz w:val="16"/>
        </w:rPr>
        <w:t>du</w:t>
      </w:r>
      <w:r>
        <w:rPr>
          <w:spacing w:val="14"/>
          <w:sz w:val="16"/>
        </w:rPr>
        <w:t xml:space="preserve"> </w:t>
      </w:r>
      <w:r>
        <w:rPr>
          <w:sz w:val="16"/>
        </w:rPr>
        <w:t>Calvados),</w:t>
      </w:r>
      <w:r>
        <w:rPr>
          <w:spacing w:val="15"/>
          <w:sz w:val="16"/>
        </w:rPr>
        <w:t xml:space="preserve"> </w:t>
      </w:r>
      <w:r>
        <w:rPr>
          <w:sz w:val="16"/>
        </w:rPr>
        <w:t>Emmanuel</w:t>
      </w:r>
      <w:r>
        <w:rPr>
          <w:spacing w:val="14"/>
          <w:sz w:val="16"/>
        </w:rPr>
        <w:t xml:space="preserve"> </w:t>
      </w:r>
      <w:r>
        <w:rPr>
          <w:sz w:val="16"/>
        </w:rPr>
        <w:t>Chirpaz</w:t>
      </w:r>
      <w:r>
        <w:rPr>
          <w:spacing w:val="1"/>
          <w:sz w:val="16"/>
        </w:rPr>
        <w:t xml:space="preserve"> </w:t>
      </w:r>
      <w:r>
        <w:rPr>
          <w:sz w:val="16"/>
        </w:rPr>
        <w:t>(Registre</w:t>
      </w:r>
      <w:r>
        <w:rPr>
          <w:spacing w:val="9"/>
          <w:sz w:val="16"/>
        </w:rPr>
        <w:t xml:space="preserve"> </w:t>
      </w:r>
      <w:r>
        <w:rPr>
          <w:sz w:val="16"/>
        </w:rPr>
        <w:t>des</w:t>
      </w:r>
      <w:r>
        <w:rPr>
          <w:spacing w:val="10"/>
          <w:sz w:val="16"/>
        </w:rPr>
        <w:t xml:space="preserve"> </w:t>
      </w:r>
      <w:r>
        <w:rPr>
          <w:sz w:val="16"/>
        </w:rPr>
        <w:t>Cancers</w:t>
      </w:r>
      <w:r>
        <w:rPr>
          <w:spacing w:val="9"/>
          <w:sz w:val="16"/>
        </w:rPr>
        <w:t xml:space="preserve"> </w:t>
      </w:r>
      <w:r>
        <w:rPr>
          <w:sz w:val="16"/>
        </w:rPr>
        <w:t>de</w:t>
      </w:r>
      <w:r>
        <w:rPr>
          <w:spacing w:val="10"/>
          <w:sz w:val="16"/>
        </w:rPr>
        <w:t xml:space="preserve"> </w:t>
      </w:r>
      <w:r>
        <w:rPr>
          <w:sz w:val="16"/>
        </w:rPr>
        <w:t>la</w:t>
      </w:r>
      <w:r>
        <w:rPr>
          <w:spacing w:val="10"/>
          <w:sz w:val="16"/>
        </w:rPr>
        <w:t xml:space="preserve"> </w:t>
      </w:r>
      <w:r>
        <w:rPr>
          <w:sz w:val="16"/>
        </w:rPr>
        <w:t>R</w:t>
      </w:r>
      <w:r>
        <w:rPr>
          <w:rFonts w:ascii="Georgia" w:hAnsi="Georgia"/>
          <w:sz w:val="16"/>
        </w:rPr>
        <w:t>é</w:t>
      </w:r>
      <w:r>
        <w:rPr>
          <w:sz w:val="16"/>
        </w:rPr>
        <w:t>union)</w:t>
      </w:r>
      <w:r>
        <w:rPr>
          <w:spacing w:val="9"/>
          <w:sz w:val="16"/>
        </w:rPr>
        <w:t xml:space="preserve"> </w:t>
      </w:r>
      <w:r>
        <w:rPr>
          <w:sz w:val="16"/>
        </w:rPr>
        <w:t>Jacqueline</w:t>
      </w:r>
      <w:r>
        <w:rPr>
          <w:spacing w:val="10"/>
          <w:sz w:val="16"/>
        </w:rPr>
        <w:t xml:space="preserve"> </w:t>
      </w:r>
      <w:r>
        <w:rPr>
          <w:sz w:val="16"/>
        </w:rPr>
        <w:t>Clavel</w:t>
      </w:r>
      <w:r>
        <w:rPr>
          <w:spacing w:val="10"/>
          <w:sz w:val="16"/>
        </w:rPr>
        <w:t xml:space="preserve"> </w:t>
      </w:r>
      <w:r>
        <w:rPr>
          <w:sz w:val="16"/>
        </w:rPr>
        <w:t>(Registre</w:t>
      </w:r>
      <w:r>
        <w:rPr>
          <w:spacing w:val="9"/>
          <w:sz w:val="16"/>
        </w:rPr>
        <w:t xml:space="preserve"> </w:t>
      </w:r>
      <w:r>
        <w:rPr>
          <w:sz w:val="16"/>
        </w:rPr>
        <w:t>des</w:t>
      </w:r>
      <w:r>
        <w:rPr>
          <w:spacing w:val="10"/>
          <w:sz w:val="16"/>
        </w:rPr>
        <w:t xml:space="preserve"> </w:t>
      </w:r>
      <w:r>
        <w:rPr>
          <w:sz w:val="16"/>
        </w:rPr>
        <w:t>h</w:t>
      </w:r>
      <w:r>
        <w:rPr>
          <w:rFonts w:ascii="Georgia" w:hAnsi="Georgia"/>
          <w:sz w:val="16"/>
        </w:rPr>
        <w:t>é</w:t>
      </w:r>
      <w:r>
        <w:rPr>
          <w:sz w:val="16"/>
        </w:rPr>
        <w:t>mopathies</w:t>
      </w:r>
      <w:r>
        <w:rPr>
          <w:spacing w:val="10"/>
          <w:sz w:val="16"/>
        </w:rPr>
        <w:t xml:space="preserve"> </w:t>
      </w:r>
      <w:r>
        <w:rPr>
          <w:sz w:val="16"/>
        </w:rPr>
        <w:t>malignes</w:t>
      </w:r>
      <w:r>
        <w:rPr>
          <w:spacing w:val="9"/>
          <w:sz w:val="16"/>
        </w:rPr>
        <w:t xml:space="preserve"> </w:t>
      </w:r>
      <w:r>
        <w:rPr>
          <w:sz w:val="16"/>
        </w:rPr>
        <w:t>de</w:t>
      </w:r>
      <w:r>
        <w:rPr>
          <w:spacing w:val="10"/>
          <w:sz w:val="16"/>
        </w:rPr>
        <w:t xml:space="preserve"> </w:t>
      </w:r>
      <w:r>
        <w:rPr>
          <w:sz w:val="16"/>
        </w:rPr>
        <w:t>l’enfant),</w:t>
      </w:r>
      <w:r>
        <w:rPr>
          <w:spacing w:val="10"/>
          <w:sz w:val="16"/>
        </w:rPr>
        <w:t xml:space="preserve"> </w:t>
      </w:r>
      <w:r>
        <w:rPr>
          <w:sz w:val="16"/>
        </w:rPr>
        <w:t>Marc</w:t>
      </w:r>
      <w:r>
        <w:rPr>
          <w:spacing w:val="-33"/>
          <w:sz w:val="16"/>
        </w:rPr>
        <w:t xml:space="preserve"> </w:t>
      </w:r>
      <w:r>
        <w:rPr>
          <w:w w:val="105"/>
          <w:sz w:val="16"/>
        </w:rPr>
        <w:t>Colonna (Registre du cancer de l’Is</w:t>
      </w:r>
      <w:r>
        <w:rPr>
          <w:rFonts w:ascii="Georgia" w:hAnsi="Georgia"/>
          <w:w w:val="105"/>
          <w:sz w:val="16"/>
        </w:rPr>
        <w:t>è</w:t>
      </w:r>
      <w:r>
        <w:rPr>
          <w:w w:val="105"/>
          <w:sz w:val="16"/>
        </w:rPr>
        <w:t>re), Edouard Cornet (Registre R</w:t>
      </w:r>
      <w:r>
        <w:rPr>
          <w:rFonts w:ascii="Georgia" w:hAnsi="Georgia"/>
          <w:w w:val="105"/>
          <w:sz w:val="16"/>
        </w:rPr>
        <w:t>é</w:t>
      </w:r>
      <w:r>
        <w:rPr>
          <w:w w:val="105"/>
          <w:sz w:val="16"/>
        </w:rPr>
        <w:t>gional des H</w:t>
      </w:r>
      <w:r>
        <w:rPr>
          <w:rFonts w:ascii="Georgia" w:hAnsi="Georgia"/>
          <w:w w:val="105"/>
          <w:sz w:val="16"/>
        </w:rPr>
        <w:t>é</w:t>
      </w:r>
      <w:r>
        <w:rPr>
          <w:w w:val="105"/>
          <w:sz w:val="16"/>
        </w:rPr>
        <w:t>mopathies Malignes de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Basse Normandie), Gaëlle Coureau (Registre des cancers de Gironde), Anne Cowppli-Bony (Registre des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tumeurs de Loire-Atlantique et Vend</w:t>
      </w:r>
      <w:r>
        <w:rPr>
          <w:rFonts w:ascii="Georgia" w:hAnsi="Georgia"/>
          <w:w w:val="105"/>
          <w:sz w:val="16"/>
        </w:rPr>
        <w:t>é</w:t>
      </w:r>
      <w:r>
        <w:rPr>
          <w:w w:val="105"/>
          <w:sz w:val="16"/>
        </w:rPr>
        <w:t>e),Sandrine Dabakuyo (Registre des cancers du sein et des cancers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gyn</w:t>
      </w:r>
      <w:r>
        <w:rPr>
          <w:rFonts w:ascii="Georgia" w:hAnsi="Georgia"/>
          <w:w w:val="105"/>
          <w:sz w:val="16"/>
        </w:rPr>
        <w:t>é</w:t>
      </w:r>
      <w:r>
        <w:rPr>
          <w:w w:val="105"/>
          <w:sz w:val="16"/>
        </w:rPr>
        <w:t>cologiques de C</w:t>
      </w:r>
      <w:r>
        <w:rPr>
          <w:rFonts w:ascii="Georgia" w:hAnsi="Georgia"/>
          <w:w w:val="105"/>
          <w:sz w:val="16"/>
        </w:rPr>
        <w:t>ô</w:t>
      </w:r>
      <w:r>
        <w:rPr>
          <w:w w:val="105"/>
          <w:sz w:val="16"/>
        </w:rPr>
        <w:t>te-d’Or),Tania D’almeida (Registre g</w:t>
      </w:r>
      <w:r>
        <w:rPr>
          <w:rFonts w:ascii="Georgia" w:hAnsi="Georgia"/>
          <w:w w:val="105"/>
          <w:sz w:val="16"/>
        </w:rPr>
        <w:t>é</w:t>
      </w:r>
      <w:r>
        <w:rPr>
          <w:w w:val="105"/>
          <w:sz w:val="16"/>
        </w:rPr>
        <w:t>n</w:t>
      </w:r>
      <w:r>
        <w:rPr>
          <w:rFonts w:ascii="Georgia" w:hAnsi="Georgia"/>
          <w:w w:val="105"/>
          <w:sz w:val="16"/>
        </w:rPr>
        <w:t>é</w:t>
      </w:r>
      <w:r>
        <w:rPr>
          <w:w w:val="105"/>
          <w:sz w:val="16"/>
        </w:rPr>
        <w:t>ral des cancers de Haute Vienne), Laetitia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Daubisse-Marliac (Registre des cancers du Tarn), Jean-Pierre Daures (Registre des tumeurs de l’H</w:t>
      </w:r>
      <w:r>
        <w:rPr>
          <w:rFonts w:ascii="Georgia" w:hAnsi="Georgia"/>
          <w:w w:val="105"/>
          <w:sz w:val="16"/>
        </w:rPr>
        <w:t>é</w:t>
      </w:r>
      <w:r>
        <w:rPr>
          <w:w w:val="105"/>
          <w:sz w:val="16"/>
        </w:rPr>
        <w:t>rault),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Adeline Debreuve-Theresette (Registre des cancers de la thyroïde Marne Ardennes), Gautier Defossez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(Registre des cancers de Poitou-Charentes), Patricia Delafosse (Registre du cancer de l’Is</w:t>
      </w:r>
      <w:r>
        <w:rPr>
          <w:rFonts w:ascii="Georgia" w:hAnsi="Georgia"/>
          <w:w w:val="105"/>
          <w:sz w:val="16"/>
        </w:rPr>
        <w:t>è</w:t>
      </w:r>
      <w:r>
        <w:rPr>
          <w:w w:val="105"/>
          <w:sz w:val="16"/>
        </w:rPr>
        <w:t>re), Jacqueline</w:t>
      </w:r>
      <w:r>
        <w:rPr>
          <w:spacing w:val="1"/>
          <w:w w:val="105"/>
          <w:sz w:val="16"/>
        </w:rPr>
        <w:t xml:space="preserve"> </w:t>
      </w:r>
      <w:r>
        <w:rPr>
          <w:sz w:val="16"/>
        </w:rPr>
        <w:t>Deloumeaux</w:t>
      </w:r>
      <w:r>
        <w:rPr>
          <w:spacing w:val="13"/>
          <w:sz w:val="16"/>
        </w:rPr>
        <w:t xml:space="preserve"> </w:t>
      </w:r>
      <w:r>
        <w:rPr>
          <w:sz w:val="16"/>
        </w:rPr>
        <w:t>(Registre</w:t>
      </w:r>
      <w:r>
        <w:rPr>
          <w:spacing w:val="13"/>
          <w:sz w:val="16"/>
        </w:rPr>
        <w:t xml:space="preserve"> </w:t>
      </w:r>
      <w:r>
        <w:rPr>
          <w:sz w:val="16"/>
        </w:rPr>
        <w:t>g</w:t>
      </w:r>
      <w:r>
        <w:rPr>
          <w:rFonts w:ascii="Georgia" w:hAnsi="Georgia"/>
          <w:sz w:val="16"/>
        </w:rPr>
        <w:t>é</w:t>
      </w:r>
      <w:r>
        <w:rPr>
          <w:sz w:val="16"/>
        </w:rPr>
        <w:t>n</w:t>
      </w:r>
      <w:r>
        <w:rPr>
          <w:rFonts w:ascii="Georgia" w:hAnsi="Georgia"/>
          <w:sz w:val="16"/>
        </w:rPr>
        <w:t>é</w:t>
      </w:r>
      <w:r>
        <w:rPr>
          <w:sz w:val="16"/>
        </w:rPr>
        <w:t>ral</w:t>
      </w:r>
      <w:r>
        <w:rPr>
          <w:spacing w:val="13"/>
          <w:sz w:val="16"/>
        </w:rPr>
        <w:t xml:space="preserve"> </w:t>
      </w:r>
      <w:r>
        <w:rPr>
          <w:sz w:val="16"/>
        </w:rPr>
        <w:t>des</w:t>
      </w:r>
      <w:r>
        <w:rPr>
          <w:spacing w:val="13"/>
          <w:sz w:val="16"/>
        </w:rPr>
        <w:t xml:space="preserve"> </w:t>
      </w:r>
      <w:r>
        <w:rPr>
          <w:sz w:val="16"/>
        </w:rPr>
        <w:t>cancers</w:t>
      </w:r>
      <w:r>
        <w:rPr>
          <w:spacing w:val="14"/>
          <w:sz w:val="16"/>
        </w:rPr>
        <w:t xml:space="preserve"> </w:t>
      </w:r>
      <w:r>
        <w:rPr>
          <w:sz w:val="16"/>
        </w:rPr>
        <w:t>de</w:t>
      </w:r>
      <w:r>
        <w:rPr>
          <w:spacing w:val="13"/>
          <w:sz w:val="16"/>
        </w:rPr>
        <w:t xml:space="preserve"> </w:t>
      </w:r>
      <w:r>
        <w:rPr>
          <w:sz w:val="16"/>
        </w:rPr>
        <w:t>Guadeloupe),</w:t>
      </w:r>
      <w:r>
        <w:rPr>
          <w:spacing w:val="13"/>
          <w:sz w:val="16"/>
        </w:rPr>
        <w:t xml:space="preserve"> </w:t>
      </w:r>
      <w:r>
        <w:rPr>
          <w:sz w:val="16"/>
        </w:rPr>
        <w:t>Laure</w:t>
      </w:r>
      <w:r>
        <w:rPr>
          <w:spacing w:val="13"/>
          <w:sz w:val="16"/>
        </w:rPr>
        <w:t xml:space="preserve"> </w:t>
      </w:r>
      <w:r>
        <w:rPr>
          <w:sz w:val="16"/>
        </w:rPr>
        <w:t>Manuella</w:t>
      </w:r>
      <w:r>
        <w:rPr>
          <w:spacing w:val="14"/>
          <w:sz w:val="16"/>
        </w:rPr>
        <w:t xml:space="preserve"> </w:t>
      </w:r>
      <w:r>
        <w:rPr>
          <w:sz w:val="16"/>
        </w:rPr>
        <w:t>Desroziers</w:t>
      </w:r>
      <w:r>
        <w:rPr>
          <w:spacing w:val="13"/>
          <w:sz w:val="16"/>
        </w:rPr>
        <w:t xml:space="preserve"> </w:t>
      </w:r>
      <w:r>
        <w:rPr>
          <w:sz w:val="16"/>
        </w:rPr>
        <w:t>(Registre</w:t>
      </w:r>
      <w:r>
        <w:rPr>
          <w:spacing w:val="13"/>
          <w:sz w:val="16"/>
        </w:rPr>
        <w:t xml:space="preserve"> </w:t>
      </w:r>
      <w:r>
        <w:rPr>
          <w:sz w:val="16"/>
        </w:rPr>
        <w:t>des</w:t>
      </w:r>
      <w:r>
        <w:rPr>
          <w:spacing w:val="13"/>
          <w:sz w:val="16"/>
        </w:rPr>
        <w:t xml:space="preserve"> </w:t>
      </w:r>
      <w:r>
        <w:rPr>
          <w:sz w:val="16"/>
        </w:rPr>
        <w:t>cancers</w:t>
      </w:r>
      <w:r>
        <w:rPr>
          <w:spacing w:val="-32"/>
          <w:sz w:val="16"/>
        </w:rPr>
        <w:t xml:space="preserve"> </w:t>
      </w:r>
      <w:r>
        <w:rPr>
          <w:w w:val="105"/>
          <w:sz w:val="16"/>
        </w:rPr>
        <w:t>g</w:t>
      </w:r>
      <w:r>
        <w:rPr>
          <w:rFonts w:ascii="Georgia" w:hAnsi="Georgia"/>
          <w:w w:val="105"/>
          <w:sz w:val="16"/>
        </w:rPr>
        <w:t>é</w:t>
      </w:r>
      <w:r>
        <w:rPr>
          <w:w w:val="105"/>
          <w:sz w:val="16"/>
        </w:rPr>
        <w:t>n</w:t>
      </w:r>
      <w:r>
        <w:rPr>
          <w:rFonts w:ascii="Georgia" w:hAnsi="Georgia"/>
          <w:w w:val="105"/>
          <w:sz w:val="16"/>
        </w:rPr>
        <w:t>é</w:t>
      </w:r>
      <w:r>
        <w:rPr>
          <w:w w:val="105"/>
          <w:sz w:val="16"/>
        </w:rPr>
        <w:t>raux de Guyane), Françoise Galateau-Sall</w:t>
      </w:r>
      <w:r>
        <w:rPr>
          <w:rFonts w:ascii="Georgia" w:hAnsi="Georgia"/>
          <w:w w:val="105"/>
          <w:sz w:val="16"/>
        </w:rPr>
        <w:t xml:space="preserve">é </w:t>
      </w:r>
      <w:r>
        <w:rPr>
          <w:w w:val="105"/>
          <w:sz w:val="16"/>
        </w:rPr>
        <w:t>(Registre multicentrique du m</w:t>
      </w:r>
      <w:r>
        <w:rPr>
          <w:rFonts w:ascii="Georgia" w:hAnsi="Georgia"/>
          <w:w w:val="105"/>
          <w:sz w:val="16"/>
        </w:rPr>
        <w:t>é</w:t>
      </w:r>
      <w:r>
        <w:rPr>
          <w:w w:val="105"/>
          <w:sz w:val="16"/>
        </w:rPr>
        <w:t>soth</w:t>
      </w:r>
      <w:r>
        <w:rPr>
          <w:rFonts w:ascii="Georgia" w:hAnsi="Georgia"/>
          <w:w w:val="105"/>
          <w:sz w:val="16"/>
        </w:rPr>
        <w:t>é</w:t>
      </w:r>
      <w:r>
        <w:rPr>
          <w:w w:val="105"/>
          <w:sz w:val="16"/>
        </w:rPr>
        <w:t xml:space="preserve">liome </w:t>
      </w:r>
      <w:r>
        <w:rPr>
          <w:rFonts w:ascii="Georgia" w:hAnsi="Georgia"/>
          <w:w w:val="105"/>
          <w:sz w:val="16"/>
        </w:rPr>
        <w:t xml:space="preserve">à </w:t>
      </w:r>
      <w:r>
        <w:rPr>
          <w:w w:val="105"/>
          <w:sz w:val="16"/>
        </w:rPr>
        <w:t>vocation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nationale), Olivier Ganry (Registre du cancer de la Somme), Pascale Grosclaude (Registre des cancers du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Tarn), Anne-Val</w:t>
      </w:r>
      <w:r>
        <w:rPr>
          <w:rFonts w:ascii="Georgia" w:hAnsi="Georgia"/>
          <w:w w:val="105"/>
          <w:sz w:val="16"/>
        </w:rPr>
        <w:t>é</w:t>
      </w:r>
      <w:r>
        <w:rPr>
          <w:w w:val="105"/>
          <w:sz w:val="16"/>
        </w:rPr>
        <w:t>rie Guizard (Registre g</w:t>
      </w:r>
      <w:r>
        <w:rPr>
          <w:rFonts w:ascii="Georgia" w:hAnsi="Georgia"/>
          <w:w w:val="105"/>
          <w:sz w:val="16"/>
        </w:rPr>
        <w:t>é</w:t>
      </w:r>
      <w:r>
        <w:rPr>
          <w:w w:val="105"/>
          <w:sz w:val="16"/>
        </w:rPr>
        <w:t>n</w:t>
      </w:r>
      <w:r>
        <w:rPr>
          <w:rFonts w:ascii="Georgia" w:hAnsi="Georgia"/>
          <w:w w:val="105"/>
          <w:sz w:val="16"/>
        </w:rPr>
        <w:t>é</w:t>
      </w:r>
      <w:r>
        <w:rPr>
          <w:w w:val="105"/>
          <w:sz w:val="16"/>
        </w:rPr>
        <w:t>ral des tumeurs du Calvados), Zakia Hafdi-Nejjari (Registre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Rh</w:t>
      </w:r>
      <w:r>
        <w:rPr>
          <w:rFonts w:ascii="Georgia" w:hAnsi="Georgia"/>
          <w:w w:val="105"/>
          <w:sz w:val="16"/>
        </w:rPr>
        <w:t>ô</w:t>
      </w:r>
      <w:r>
        <w:rPr>
          <w:w w:val="105"/>
          <w:sz w:val="16"/>
        </w:rPr>
        <w:t>ne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Alpin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des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cancers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thyroïdiens),Karima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Hammas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(Registre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des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cancers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du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Haut-Rhin),Pierre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Ingrand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(Registre des cancers de Poitou-Charentes), Clarisse Joachim-Contaret (Registre g</w:t>
      </w:r>
      <w:r>
        <w:rPr>
          <w:rFonts w:ascii="Georgia" w:hAnsi="Georgia"/>
          <w:w w:val="105"/>
          <w:sz w:val="16"/>
        </w:rPr>
        <w:t>é</w:t>
      </w:r>
      <w:r>
        <w:rPr>
          <w:w w:val="105"/>
          <w:sz w:val="16"/>
        </w:rPr>
        <w:t>n</w:t>
      </w:r>
      <w:r>
        <w:rPr>
          <w:rFonts w:ascii="Georgia" w:hAnsi="Georgia"/>
          <w:w w:val="105"/>
          <w:sz w:val="16"/>
        </w:rPr>
        <w:t>é</w:t>
      </w:r>
      <w:r>
        <w:rPr>
          <w:w w:val="105"/>
          <w:sz w:val="16"/>
        </w:rPr>
        <w:t>ral des cancers de</w:t>
      </w:r>
      <w:r>
        <w:rPr>
          <w:spacing w:val="1"/>
          <w:w w:val="105"/>
          <w:sz w:val="16"/>
        </w:rPr>
        <w:t xml:space="preserve"> </w:t>
      </w:r>
      <w:r>
        <w:rPr>
          <w:sz w:val="16"/>
        </w:rPr>
        <w:t>Martinique),</w:t>
      </w:r>
      <w:r>
        <w:rPr>
          <w:spacing w:val="15"/>
          <w:sz w:val="16"/>
        </w:rPr>
        <w:t xml:space="preserve"> </w:t>
      </w:r>
      <w:r>
        <w:rPr>
          <w:sz w:val="16"/>
        </w:rPr>
        <w:t>Val</w:t>
      </w:r>
      <w:r>
        <w:rPr>
          <w:rFonts w:ascii="Georgia" w:hAnsi="Georgia"/>
          <w:sz w:val="16"/>
        </w:rPr>
        <w:t>é</w:t>
      </w:r>
      <w:r>
        <w:rPr>
          <w:sz w:val="16"/>
        </w:rPr>
        <w:t>rie</w:t>
      </w:r>
      <w:r>
        <w:rPr>
          <w:spacing w:val="16"/>
          <w:sz w:val="16"/>
        </w:rPr>
        <w:t xml:space="preserve"> </w:t>
      </w:r>
      <w:r>
        <w:rPr>
          <w:sz w:val="16"/>
        </w:rPr>
        <w:t>Jooste</w:t>
      </w:r>
      <w:r>
        <w:rPr>
          <w:spacing w:val="16"/>
          <w:sz w:val="16"/>
        </w:rPr>
        <w:t xml:space="preserve"> </w:t>
      </w:r>
      <w:r>
        <w:rPr>
          <w:sz w:val="16"/>
        </w:rPr>
        <w:t>(Registre</w:t>
      </w:r>
      <w:r>
        <w:rPr>
          <w:spacing w:val="15"/>
          <w:sz w:val="16"/>
        </w:rPr>
        <w:t xml:space="preserve"> </w:t>
      </w:r>
      <w:r>
        <w:rPr>
          <w:sz w:val="16"/>
        </w:rPr>
        <w:t>bourguignon</w:t>
      </w:r>
      <w:r>
        <w:rPr>
          <w:spacing w:val="16"/>
          <w:sz w:val="16"/>
        </w:rPr>
        <w:t xml:space="preserve"> </w:t>
      </w:r>
      <w:r>
        <w:rPr>
          <w:sz w:val="16"/>
        </w:rPr>
        <w:t>des</w:t>
      </w:r>
      <w:r>
        <w:rPr>
          <w:spacing w:val="16"/>
          <w:sz w:val="16"/>
        </w:rPr>
        <w:t xml:space="preserve"> </w:t>
      </w:r>
      <w:r>
        <w:rPr>
          <w:sz w:val="16"/>
        </w:rPr>
        <w:t>cancers</w:t>
      </w:r>
      <w:r>
        <w:rPr>
          <w:spacing w:val="16"/>
          <w:sz w:val="16"/>
        </w:rPr>
        <w:t xml:space="preserve"> </w:t>
      </w:r>
      <w:r>
        <w:rPr>
          <w:sz w:val="16"/>
        </w:rPr>
        <w:t>digestifs),</w:t>
      </w:r>
      <w:r>
        <w:rPr>
          <w:spacing w:val="15"/>
          <w:sz w:val="16"/>
        </w:rPr>
        <w:t xml:space="preserve"> </w:t>
      </w:r>
      <w:r>
        <w:rPr>
          <w:sz w:val="16"/>
        </w:rPr>
        <w:t>Brigitte</w:t>
      </w:r>
      <w:r>
        <w:rPr>
          <w:spacing w:val="16"/>
          <w:sz w:val="16"/>
        </w:rPr>
        <w:t xml:space="preserve"> </w:t>
      </w:r>
      <w:r>
        <w:rPr>
          <w:sz w:val="16"/>
        </w:rPr>
        <w:t>Lacour</w:t>
      </w:r>
      <w:r>
        <w:rPr>
          <w:spacing w:val="16"/>
          <w:sz w:val="16"/>
        </w:rPr>
        <w:t xml:space="preserve"> </w:t>
      </w:r>
      <w:r>
        <w:rPr>
          <w:sz w:val="16"/>
        </w:rPr>
        <w:t>(Registre</w:t>
      </w:r>
      <w:r>
        <w:rPr>
          <w:spacing w:val="16"/>
          <w:sz w:val="16"/>
        </w:rPr>
        <w:t xml:space="preserve"> </w:t>
      </w:r>
      <w:r>
        <w:rPr>
          <w:sz w:val="16"/>
        </w:rPr>
        <w:t>National</w:t>
      </w:r>
      <w:r>
        <w:rPr>
          <w:spacing w:val="1"/>
          <w:sz w:val="16"/>
        </w:rPr>
        <w:t xml:space="preserve"> </w:t>
      </w:r>
      <w:r>
        <w:rPr>
          <w:w w:val="105"/>
          <w:sz w:val="16"/>
        </w:rPr>
        <w:t>des Tumeurs Solides de l’Enfant), B</w:t>
      </w:r>
      <w:r>
        <w:rPr>
          <w:rFonts w:ascii="Georgia" w:hAnsi="Georgia"/>
          <w:w w:val="105"/>
          <w:sz w:val="16"/>
        </w:rPr>
        <w:t>é</w:t>
      </w:r>
      <w:r>
        <w:rPr>
          <w:w w:val="105"/>
          <w:sz w:val="16"/>
        </w:rPr>
        <w:t>n</w:t>
      </w:r>
      <w:r>
        <w:rPr>
          <w:rFonts w:ascii="Georgia" w:hAnsi="Georgia"/>
          <w:w w:val="105"/>
          <w:sz w:val="16"/>
        </w:rPr>
        <w:t>é</w:t>
      </w:r>
      <w:r>
        <w:rPr>
          <w:w w:val="105"/>
          <w:sz w:val="16"/>
        </w:rPr>
        <w:t>dicte Lap</w:t>
      </w:r>
      <w:r>
        <w:rPr>
          <w:rFonts w:ascii="Georgia" w:hAnsi="Georgia"/>
          <w:w w:val="105"/>
          <w:sz w:val="16"/>
        </w:rPr>
        <w:t>ô</w:t>
      </w:r>
      <w:r>
        <w:rPr>
          <w:w w:val="105"/>
          <w:sz w:val="16"/>
        </w:rPr>
        <w:t>tre-Ledoux (Registre du cancer de la Somme), Sylvie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Laumond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(Cancers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g</w:t>
      </w:r>
      <w:r>
        <w:rPr>
          <w:rFonts w:ascii="Georgia" w:hAnsi="Georgia"/>
          <w:w w:val="105"/>
          <w:sz w:val="16"/>
        </w:rPr>
        <w:t>é</w:t>
      </w:r>
      <w:r>
        <w:rPr>
          <w:w w:val="105"/>
          <w:sz w:val="16"/>
        </w:rPr>
        <w:t>n</w:t>
      </w:r>
      <w:r>
        <w:rPr>
          <w:rFonts w:ascii="Georgia" w:hAnsi="Georgia"/>
          <w:w w:val="105"/>
          <w:sz w:val="16"/>
        </w:rPr>
        <w:t>é</w:t>
      </w:r>
      <w:r>
        <w:rPr>
          <w:w w:val="105"/>
          <w:sz w:val="16"/>
        </w:rPr>
        <w:t>raux,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Nouvelle-Cal</w:t>
      </w:r>
      <w:r>
        <w:rPr>
          <w:rFonts w:ascii="Georgia" w:hAnsi="Georgia"/>
          <w:w w:val="105"/>
          <w:sz w:val="16"/>
        </w:rPr>
        <w:t>é</w:t>
      </w:r>
      <w:r>
        <w:rPr>
          <w:w w:val="105"/>
          <w:sz w:val="16"/>
        </w:rPr>
        <w:t>donie),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>Guy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Launoy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(Registre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>des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tumeurs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digestives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>du</w:t>
      </w:r>
      <w:r>
        <w:rPr>
          <w:spacing w:val="1"/>
          <w:w w:val="105"/>
          <w:sz w:val="16"/>
        </w:rPr>
        <w:t xml:space="preserve"> </w:t>
      </w:r>
      <w:r>
        <w:rPr>
          <w:sz w:val="16"/>
        </w:rPr>
        <w:t>Calvados),</w:t>
      </w:r>
      <w:r>
        <w:rPr>
          <w:spacing w:val="13"/>
          <w:sz w:val="16"/>
        </w:rPr>
        <w:t xml:space="preserve"> </w:t>
      </w:r>
      <w:r>
        <w:rPr>
          <w:sz w:val="16"/>
        </w:rPr>
        <w:t>Marc</w:t>
      </w:r>
      <w:r>
        <w:rPr>
          <w:spacing w:val="13"/>
          <w:sz w:val="16"/>
        </w:rPr>
        <w:t xml:space="preserve"> </w:t>
      </w:r>
      <w:r>
        <w:rPr>
          <w:sz w:val="16"/>
        </w:rPr>
        <w:t>Maynadi</w:t>
      </w:r>
      <w:r>
        <w:rPr>
          <w:rFonts w:ascii="Georgia" w:hAnsi="Georgia"/>
          <w:sz w:val="16"/>
        </w:rPr>
        <w:t>é</w:t>
      </w:r>
      <w:r>
        <w:rPr>
          <w:rFonts w:ascii="Georgia" w:hAnsi="Georgia"/>
          <w:spacing w:val="10"/>
          <w:sz w:val="16"/>
        </w:rPr>
        <w:t xml:space="preserve"> </w:t>
      </w:r>
      <w:r>
        <w:rPr>
          <w:sz w:val="16"/>
        </w:rPr>
        <w:t>(Registre</w:t>
      </w:r>
      <w:r>
        <w:rPr>
          <w:spacing w:val="13"/>
          <w:sz w:val="16"/>
        </w:rPr>
        <w:t xml:space="preserve"> </w:t>
      </w:r>
      <w:r>
        <w:rPr>
          <w:sz w:val="16"/>
        </w:rPr>
        <w:t>des</w:t>
      </w:r>
      <w:r>
        <w:rPr>
          <w:spacing w:val="13"/>
          <w:sz w:val="16"/>
        </w:rPr>
        <w:t xml:space="preserve"> </w:t>
      </w:r>
      <w:r>
        <w:rPr>
          <w:sz w:val="16"/>
        </w:rPr>
        <w:t>h</w:t>
      </w:r>
      <w:r>
        <w:rPr>
          <w:rFonts w:ascii="Georgia" w:hAnsi="Georgia"/>
          <w:sz w:val="16"/>
        </w:rPr>
        <w:t>é</w:t>
      </w:r>
      <w:r>
        <w:rPr>
          <w:sz w:val="16"/>
        </w:rPr>
        <w:t>mopathies</w:t>
      </w:r>
      <w:r>
        <w:rPr>
          <w:spacing w:val="13"/>
          <w:sz w:val="16"/>
        </w:rPr>
        <w:t xml:space="preserve"> </w:t>
      </w:r>
      <w:r>
        <w:rPr>
          <w:sz w:val="16"/>
        </w:rPr>
        <w:t>malignes</w:t>
      </w:r>
      <w:r>
        <w:rPr>
          <w:spacing w:val="13"/>
          <w:sz w:val="16"/>
        </w:rPr>
        <w:t xml:space="preserve"> </w:t>
      </w:r>
      <w:r>
        <w:rPr>
          <w:sz w:val="16"/>
        </w:rPr>
        <w:t>de</w:t>
      </w:r>
      <w:r>
        <w:rPr>
          <w:spacing w:val="13"/>
          <w:sz w:val="16"/>
        </w:rPr>
        <w:t xml:space="preserve"> </w:t>
      </w:r>
      <w:r>
        <w:rPr>
          <w:sz w:val="16"/>
        </w:rPr>
        <w:t>C</w:t>
      </w:r>
      <w:r>
        <w:rPr>
          <w:rFonts w:ascii="Georgia" w:hAnsi="Georgia"/>
          <w:sz w:val="16"/>
        </w:rPr>
        <w:t>ô</w:t>
      </w:r>
      <w:r>
        <w:rPr>
          <w:sz w:val="16"/>
        </w:rPr>
        <w:t>te</w:t>
      </w:r>
      <w:r>
        <w:rPr>
          <w:spacing w:val="13"/>
          <w:sz w:val="16"/>
        </w:rPr>
        <w:t xml:space="preserve"> </w:t>
      </w:r>
      <w:r>
        <w:rPr>
          <w:sz w:val="16"/>
        </w:rPr>
        <w:t>d’Or),</w:t>
      </w:r>
      <w:r>
        <w:rPr>
          <w:spacing w:val="13"/>
          <w:sz w:val="16"/>
        </w:rPr>
        <w:t xml:space="preserve"> </w:t>
      </w:r>
      <w:r>
        <w:rPr>
          <w:sz w:val="16"/>
        </w:rPr>
        <w:t>Florence</w:t>
      </w:r>
      <w:r>
        <w:rPr>
          <w:spacing w:val="13"/>
          <w:sz w:val="16"/>
        </w:rPr>
        <w:t xml:space="preserve"> </w:t>
      </w:r>
      <w:r>
        <w:rPr>
          <w:sz w:val="16"/>
        </w:rPr>
        <w:t>Molini</w:t>
      </w:r>
      <w:r>
        <w:rPr>
          <w:rFonts w:ascii="Georgia" w:hAnsi="Georgia"/>
          <w:sz w:val="16"/>
        </w:rPr>
        <w:t>é</w:t>
      </w:r>
      <w:r>
        <w:rPr>
          <w:rFonts w:ascii="Georgia" w:hAnsi="Georgia"/>
          <w:spacing w:val="10"/>
          <w:sz w:val="16"/>
        </w:rPr>
        <w:t xml:space="preserve"> </w:t>
      </w:r>
      <w:r>
        <w:rPr>
          <w:sz w:val="16"/>
        </w:rPr>
        <w:t>(Registre</w:t>
      </w:r>
      <w:r>
        <w:rPr>
          <w:spacing w:val="13"/>
          <w:sz w:val="16"/>
        </w:rPr>
        <w:t xml:space="preserve"> </w:t>
      </w:r>
      <w:r>
        <w:rPr>
          <w:sz w:val="16"/>
        </w:rPr>
        <w:t>des</w:t>
      </w:r>
      <w:r>
        <w:rPr>
          <w:spacing w:val="-32"/>
          <w:sz w:val="16"/>
        </w:rPr>
        <w:t xml:space="preserve"> </w:t>
      </w:r>
      <w:r>
        <w:rPr>
          <w:w w:val="105"/>
          <w:sz w:val="16"/>
        </w:rPr>
        <w:t>tumeurs de Loire-Atlantique et Vend</w:t>
      </w:r>
      <w:r>
        <w:rPr>
          <w:rFonts w:ascii="Georgia" w:hAnsi="Georgia"/>
          <w:w w:val="105"/>
          <w:sz w:val="16"/>
        </w:rPr>
        <w:t>é</w:t>
      </w:r>
      <w:r>
        <w:rPr>
          <w:w w:val="105"/>
          <w:sz w:val="16"/>
        </w:rPr>
        <w:t>e), Alain Monnereau (Registre des h</w:t>
      </w:r>
      <w:r>
        <w:rPr>
          <w:rFonts w:ascii="Georgia" w:hAnsi="Georgia"/>
          <w:w w:val="105"/>
          <w:sz w:val="16"/>
        </w:rPr>
        <w:t>é</w:t>
      </w:r>
      <w:r>
        <w:rPr>
          <w:w w:val="105"/>
          <w:sz w:val="16"/>
        </w:rPr>
        <w:t>mopathies malignes de la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Gironde), Morgane Mounier (Registre des H</w:t>
      </w:r>
      <w:r>
        <w:rPr>
          <w:rFonts w:ascii="Georgia" w:hAnsi="Georgia"/>
          <w:w w:val="105"/>
          <w:sz w:val="16"/>
        </w:rPr>
        <w:t>é</w:t>
      </w:r>
      <w:r>
        <w:rPr>
          <w:w w:val="105"/>
          <w:sz w:val="16"/>
        </w:rPr>
        <w:t>mopathies malignes de C</w:t>
      </w:r>
      <w:r>
        <w:rPr>
          <w:rFonts w:ascii="Georgia" w:hAnsi="Georgia"/>
          <w:w w:val="105"/>
          <w:sz w:val="16"/>
        </w:rPr>
        <w:t>ô</w:t>
      </w:r>
      <w:r>
        <w:rPr>
          <w:w w:val="105"/>
          <w:sz w:val="16"/>
        </w:rPr>
        <w:t>te d’Or), Jean-Baptiste Nousbaum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(Registre finist</w:t>
      </w:r>
      <w:r>
        <w:rPr>
          <w:rFonts w:ascii="Georgia" w:hAnsi="Georgia"/>
          <w:w w:val="105"/>
          <w:sz w:val="16"/>
        </w:rPr>
        <w:t>é</w:t>
      </w:r>
      <w:r>
        <w:rPr>
          <w:w w:val="105"/>
          <w:sz w:val="16"/>
        </w:rPr>
        <w:t>rien des tumeurs digestives), S</w:t>
      </w:r>
      <w:r>
        <w:rPr>
          <w:rFonts w:ascii="Georgia" w:hAnsi="Georgia"/>
          <w:w w:val="105"/>
          <w:sz w:val="16"/>
        </w:rPr>
        <w:t>é</w:t>
      </w:r>
      <w:r>
        <w:rPr>
          <w:w w:val="105"/>
          <w:sz w:val="16"/>
        </w:rPr>
        <w:t>bastien Orazio (Registre des h</w:t>
      </w:r>
      <w:r>
        <w:rPr>
          <w:rFonts w:ascii="Georgia" w:hAnsi="Georgia"/>
          <w:w w:val="105"/>
          <w:sz w:val="16"/>
        </w:rPr>
        <w:t>é</w:t>
      </w:r>
      <w:r>
        <w:rPr>
          <w:w w:val="105"/>
          <w:sz w:val="16"/>
        </w:rPr>
        <w:t>mopathies malignes de la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Gironde),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Juliette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Plenet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(Registre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des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Cancers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de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Guyane),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Sandrine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Plouvier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(Registre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g</w:t>
      </w:r>
      <w:r>
        <w:rPr>
          <w:rFonts w:ascii="Georgia" w:hAnsi="Georgia"/>
          <w:w w:val="105"/>
          <w:sz w:val="16"/>
        </w:rPr>
        <w:t>é</w:t>
      </w:r>
      <w:r>
        <w:rPr>
          <w:w w:val="105"/>
          <w:sz w:val="16"/>
        </w:rPr>
        <w:t>n</w:t>
      </w:r>
      <w:r>
        <w:rPr>
          <w:rFonts w:ascii="Georgia" w:hAnsi="Georgia"/>
          <w:w w:val="105"/>
          <w:sz w:val="16"/>
        </w:rPr>
        <w:t>é</w:t>
      </w:r>
      <w:r>
        <w:rPr>
          <w:w w:val="105"/>
          <w:sz w:val="16"/>
        </w:rPr>
        <w:t>ral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des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cancers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de Lille et de sa r</w:t>
      </w:r>
      <w:r>
        <w:rPr>
          <w:rFonts w:ascii="Georgia" w:hAnsi="Georgia"/>
          <w:w w:val="105"/>
          <w:sz w:val="16"/>
        </w:rPr>
        <w:t>é</w:t>
      </w:r>
      <w:r>
        <w:rPr>
          <w:w w:val="105"/>
          <w:sz w:val="16"/>
        </w:rPr>
        <w:t>gion), Camille Pouchieu (Registre des tumeurs primitives du syst</w:t>
      </w:r>
      <w:r>
        <w:rPr>
          <w:rFonts w:ascii="Georgia" w:hAnsi="Georgia"/>
          <w:w w:val="105"/>
          <w:sz w:val="16"/>
        </w:rPr>
        <w:t>è</w:t>
      </w:r>
      <w:r>
        <w:rPr>
          <w:w w:val="105"/>
          <w:sz w:val="16"/>
        </w:rPr>
        <w:t>me nerveux de la</w:t>
      </w:r>
      <w:r>
        <w:rPr>
          <w:spacing w:val="1"/>
          <w:w w:val="105"/>
          <w:sz w:val="16"/>
        </w:rPr>
        <w:t xml:space="preserve"> </w:t>
      </w:r>
      <w:r>
        <w:rPr>
          <w:spacing w:val="-1"/>
          <w:w w:val="105"/>
          <w:sz w:val="16"/>
        </w:rPr>
        <w:t>Gironde),</w:t>
      </w:r>
      <w:r>
        <w:rPr>
          <w:spacing w:val="-8"/>
          <w:w w:val="105"/>
          <w:sz w:val="16"/>
        </w:rPr>
        <w:t xml:space="preserve"> </w:t>
      </w:r>
      <w:r>
        <w:rPr>
          <w:spacing w:val="-1"/>
          <w:w w:val="105"/>
          <w:sz w:val="16"/>
        </w:rPr>
        <w:t>Michel</w:t>
      </w:r>
      <w:r>
        <w:rPr>
          <w:spacing w:val="-7"/>
          <w:w w:val="105"/>
          <w:sz w:val="16"/>
        </w:rPr>
        <w:t xml:space="preserve"> </w:t>
      </w:r>
      <w:r>
        <w:rPr>
          <w:spacing w:val="-1"/>
          <w:w w:val="105"/>
          <w:sz w:val="16"/>
        </w:rPr>
        <w:t>Robaszkiewicz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(Registre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finist</w:t>
      </w:r>
      <w:r>
        <w:rPr>
          <w:rFonts w:ascii="Georgia" w:hAnsi="Georgia"/>
          <w:w w:val="105"/>
          <w:sz w:val="16"/>
        </w:rPr>
        <w:t>é</w:t>
      </w:r>
      <w:r>
        <w:rPr>
          <w:w w:val="105"/>
          <w:sz w:val="16"/>
        </w:rPr>
        <w:t>rien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des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tumeurs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digestives),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Claire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Schvartz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(Registre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des</w:t>
      </w:r>
      <w:r>
        <w:rPr>
          <w:spacing w:val="1"/>
          <w:w w:val="105"/>
          <w:sz w:val="16"/>
        </w:rPr>
        <w:t xml:space="preserve"> </w:t>
      </w:r>
      <w:r>
        <w:rPr>
          <w:sz w:val="16"/>
        </w:rPr>
        <w:t>cancers</w:t>
      </w:r>
      <w:r>
        <w:rPr>
          <w:spacing w:val="6"/>
          <w:sz w:val="16"/>
        </w:rPr>
        <w:t xml:space="preserve"> </w:t>
      </w:r>
      <w:r>
        <w:rPr>
          <w:sz w:val="16"/>
        </w:rPr>
        <w:t>thyroïdiens</w:t>
      </w:r>
      <w:r>
        <w:rPr>
          <w:spacing w:val="6"/>
          <w:sz w:val="16"/>
        </w:rPr>
        <w:t xml:space="preserve"> </w:t>
      </w:r>
      <w:r>
        <w:rPr>
          <w:sz w:val="16"/>
        </w:rPr>
        <w:t>Marne-Ardennes),</w:t>
      </w:r>
      <w:r>
        <w:rPr>
          <w:spacing w:val="7"/>
          <w:sz w:val="16"/>
        </w:rPr>
        <w:t xml:space="preserve"> </w:t>
      </w:r>
      <w:r>
        <w:rPr>
          <w:sz w:val="16"/>
        </w:rPr>
        <w:t>Brigitte</w:t>
      </w:r>
      <w:r>
        <w:rPr>
          <w:spacing w:val="6"/>
          <w:sz w:val="16"/>
        </w:rPr>
        <w:t xml:space="preserve"> </w:t>
      </w:r>
      <w:r>
        <w:rPr>
          <w:sz w:val="16"/>
        </w:rPr>
        <w:t>Tr</w:t>
      </w:r>
      <w:r>
        <w:rPr>
          <w:rFonts w:ascii="Georgia" w:hAnsi="Georgia"/>
          <w:sz w:val="16"/>
        </w:rPr>
        <w:t>é</w:t>
      </w:r>
      <w:r>
        <w:rPr>
          <w:sz w:val="16"/>
        </w:rPr>
        <w:t>tarre</w:t>
      </w:r>
      <w:r>
        <w:rPr>
          <w:spacing w:val="7"/>
          <w:sz w:val="16"/>
        </w:rPr>
        <w:t xml:space="preserve"> </w:t>
      </w:r>
      <w:r>
        <w:rPr>
          <w:sz w:val="16"/>
        </w:rPr>
        <w:t>(Registre</w:t>
      </w:r>
      <w:r>
        <w:rPr>
          <w:spacing w:val="6"/>
          <w:sz w:val="16"/>
        </w:rPr>
        <w:t xml:space="preserve"> </w:t>
      </w:r>
      <w:r>
        <w:rPr>
          <w:sz w:val="16"/>
        </w:rPr>
        <w:t>des</w:t>
      </w:r>
      <w:r>
        <w:rPr>
          <w:spacing w:val="6"/>
          <w:sz w:val="16"/>
        </w:rPr>
        <w:t xml:space="preserve"> </w:t>
      </w:r>
      <w:r>
        <w:rPr>
          <w:sz w:val="16"/>
        </w:rPr>
        <w:t>tumeurs</w:t>
      </w:r>
      <w:r>
        <w:rPr>
          <w:spacing w:val="7"/>
          <w:sz w:val="16"/>
        </w:rPr>
        <w:t xml:space="preserve"> </w:t>
      </w:r>
      <w:r>
        <w:rPr>
          <w:sz w:val="16"/>
        </w:rPr>
        <w:t>de</w:t>
      </w:r>
      <w:r>
        <w:rPr>
          <w:spacing w:val="6"/>
          <w:sz w:val="16"/>
        </w:rPr>
        <w:t xml:space="preserve"> </w:t>
      </w:r>
      <w:r>
        <w:rPr>
          <w:sz w:val="16"/>
        </w:rPr>
        <w:t>l’H</w:t>
      </w:r>
      <w:r>
        <w:rPr>
          <w:rFonts w:ascii="Georgia" w:hAnsi="Georgia"/>
          <w:sz w:val="16"/>
        </w:rPr>
        <w:t>é</w:t>
      </w:r>
      <w:r>
        <w:rPr>
          <w:sz w:val="16"/>
        </w:rPr>
        <w:t>rault),</w:t>
      </w:r>
      <w:r>
        <w:rPr>
          <w:spacing w:val="7"/>
          <w:sz w:val="16"/>
        </w:rPr>
        <w:t xml:space="preserve"> </w:t>
      </w:r>
      <w:r>
        <w:rPr>
          <w:sz w:val="16"/>
        </w:rPr>
        <w:t>Xavier</w:t>
      </w:r>
      <w:r>
        <w:rPr>
          <w:spacing w:val="6"/>
          <w:sz w:val="16"/>
        </w:rPr>
        <w:t xml:space="preserve"> </w:t>
      </w:r>
      <w:r>
        <w:rPr>
          <w:sz w:val="16"/>
        </w:rPr>
        <w:t>Troussard</w:t>
      </w:r>
      <w:r>
        <w:rPr>
          <w:spacing w:val="-32"/>
          <w:sz w:val="16"/>
        </w:rPr>
        <w:t xml:space="preserve"> </w:t>
      </w:r>
      <w:r>
        <w:rPr>
          <w:w w:val="105"/>
          <w:sz w:val="16"/>
        </w:rPr>
        <w:t>(Registre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R</w:t>
      </w:r>
      <w:r>
        <w:rPr>
          <w:rFonts w:ascii="Georgia" w:hAnsi="Georgia"/>
          <w:w w:val="105"/>
          <w:sz w:val="16"/>
        </w:rPr>
        <w:t>é</w:t>
      </w:r>
      <w:r>
        <w:rPr>
          <w:w w:val="105"/>
          <w:sz w:val="16"/>
        </w:rPr>
        <w:t>gional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des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H</w:t>
      </w:r>
      <w:r>
        <w:rPr>
          <w:rFonts w:ascii="Georgia" w:hAnsi="Georgia"/>
          <w:w w:val="105"/>
          <w:sz w:val="16"/>
        </w:rPr>
        <w:t>é</w:t>
      </w:r>
      <w:r>
        <w:rPr>
          <w:w w:val="105"/>
          <w:sz w:val="16"/>
        </w:rPr>
        <w:t>mopathies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Malignes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de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Basse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Normandie),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Michel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Velten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(Registre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des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cancers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du</w:t>
      </w:r>
      <w:r>
        <w:rPr>
          <w:spacing w:val="-34"/>
          <w:w w:val="105"/>
          <w:sz w:val="16"/>
        </w:rPr>
        <w:t xml:space="preserve"> </w:t>
      </w:r>
      <w:r>
        <w:rPr>
          <w:w w:val="105"/>
          <w:sz w:val="16"/>
        </w:rPr>
        <w:t>Bas-Rhin),</w:t>
      </w:r>
      <w:r>
        <w:rPr>
          <w:spacing w:val="-3"/>
          <w:w w:val="105"/>
          <w:sz w:val="16"/>
        </w:rPr>
        <w:t xml:space="preserve"> </w:t>
      </w:r>
      <w:r>
        <w:rPr>
          <w:w w:val="105"/>
          <w:sz w:val="16"/>
        </w:rPr>
        <w:t>Anne-Sophie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Woronoff</w:t>
      </w:r>
      <w:r>
        <w:rPr>
          <w:spacing w:val="-3"/>
          <w:w w:val="105"/>
          <w:sz w:val="16"/>
        </w:rPr>
        <w:t xml:space="preserve"> </w:t>
      </w:r>
      <w:r>
        <w:rPr>
          <w:w w:val="105"/>
          <w:sz w:val="16"/>
        </w:rPr>
        <w:t>(Registre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des</w:t>
      </w:r>
      <w:r>
        <w:rPr>
          <w:spacing w:val="-3"/>
          <w:w w:val="105"/>
          <w:sz w:val="16"/>
        </w:rPr>
        <w:t xml:space="preserve"> </w:t>
      </w:r>
      <w:r>
        <w:rPr>
          <w:w w:val="105"/>
          <w:sz w:val="16"/>
        </w:rPr>
        <w:t>tumeurs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du</w:t>
      </w:r>
      <w:r>
        <w:rPr>
          <w:spacing w:val="-3"/>
          <w:w w:val="105"/>
          <w:sz w:val="16"/>
        </w:rPr>
        <w:t xml:space="preserve"> </w:t>
      </w:r>
      <w:r>
        <w:rPr>
          <w:w w:val="105"/>
          <w:sz w:val="16"/>
        </w:rPr>
        <w:t>Doubs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et</w:t>
      </w:r>
      <w:r>
        <w:rPr>
          <w:spacing w:val="-3"/>
          <w:w w:val="105"/>
          <w:sz w:val="16"/>
        </w:rPr>
        <w:t xml:space="preserve"> </w:t>
      </w:r>
      <w:r>
        <w:rPr>
          <w:w w:val="105"/>
          <w:sz w:val="16"/>
        </w:rPr>
        <w:t>du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Territoire</w:t>
      </w:r>
      <w:r>
        <w:rPr>
          <w:spacing w:val="-3"/>
          <w:w w:val="105"/>
          <w:sz w:val="16"/>
        </w:rPr>
        <w:t xml:space="preserve"> </w:t>
      </w:r>
      <w:r>
        <w:rPr>
          <w:w w:val="105"/>
          <w:sz w:val="16"/>
        </w:rPr>
        <w:t>de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Belfort).</w:t>
      </w:r>
    </w:p>
    <w:p w14:paraId="5E3FA941" w14:textId="77777777" w:rsidR="00273DE3" w:rsidRDefault="00273DE3">
      <w:pPr>
        <w:pStyle w:val="Corpsdetexte"/>
        <w:spacing w:before="9"/>
        <w:rPr>
          <w:sz w:val="19"/>
        </w:rPr>
      </w:pPr>
    </w:p>
    <w:p w14:paraId="4B4D145B" w14:textId="77777777" w:rsidR="00273DE3" w:rsidRPr="002456F5" w:rsidRDefault="00000000">
      <w:pPr>
        <w:spacing w:line="295" w:lineRule="auto"/>
        <w:ind w:left="121" w:right="367" w:hanging="2"/>
        <w:jc w:val="both"/>
        <w:rPr>
          <w:sz w:val="18"/>
          <w:lang w:val="en-GB"/>
        </w:rPr>
      </w:pPr>
      <w:r w:rsidRPr="002456F5">
        <w:rPr>
          <w:b/>
          <w:sz w:val="18"/>
          <w:lang w:val="en-GB"/>
        </w:rPr>
        <w:t>Abstract:</w:t>
      </w:r>
      <w:r w:rsidRPr="002456F5">
        <w:rPr>
          <w:b/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With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improvements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in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acute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myeloid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leukemia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(AML)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diagnosis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and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treatment,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more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 xml:space="preserve">patients are surviving for longer periods. A French population of 9453 AML patients aged </w:t>
      </w:r>
      <w:r w:rsidRPr="002456F5">
        <w:rPr>
          <w:rFonts w:ascii="Arial" w:hAnsi="Arial"/>
          <w:i/>
          <w:sz w:val="18"/>
          <w:lang w:val="en-GB"/>
        </w:rPr>
        <w:t>≥</w:t>
      </w:r>
      <w:r w:rsidRPr="002456F5">
        <w:rPr>
          <w:sz w:val="18"/>
          <w:lang w:val="en-GB"/>
        </w:rPr>
        <w:t>15 years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diagnosed</w:t>
      </w:r>
      <w:r w:rsidRPr="002456F5">
        <w:rPr>
          <w:spacing w:val="1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from</w:t>
      </w:r>
      <w:r w:rsidRPr="002456F5">
        <w:rPr>
          <w:spacing w:val="1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1995</w:t>
      </w:r>
      <w:r w:rsidRPr="002456F5">
        <w:rPr>
          <w:spacing w:val="1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to</w:t>
      </w:r>
      <w:r w:rsidRPr="002456F5">
        <w:rPr>
          <w:spacing w:val="1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2015</w:t>
      </w:r>
      <w:r w:rsidRPr="002456F5">
        <w:rPr>
          <w:spacing w:val="1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was</w:t>
      </w:r>
      <w:r w:rsidRPr="002456F5">
        <w:rPr>
          <w:spacing w:val="1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studied</w:t>
      </w:r>
      <w:r w:rsidRPr="002456F5">
        <w:rPr>
          <w:spacing w:val="1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to</w:t>
      </w:r>
      <w:r w:rsidRPr="002456F5">
        <w:rPr>
          <w:spacing w:val="1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quantify</w:t>
      </w:r>
      <w:r w:rsidRPr="002456F5">
        <w:rPr>
          <w:spacing w:val="1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the</w:t>
      </w:r>
      <w:r w:rsidRPr="002456F5">
        <w:rPr>
          <w:spacing w:val="1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proportion</w:t>
      </w:r>
      <w:r w:rsidRPr="002456F5">
        <w:rPr>
          <w:spacing w:val="1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cured</w:t>
      </w:r>
      <w:r w:rsidRPr="002456F5">
        <w:rPr>
          <w:spacing w:val="1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(P),</w:t>
      </w:r>
      <w:r w:rsidRPr="002456F5">
        <w:rPr>
          <w:spacing w:val="1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time</w:t>
      </w:r>
      <w:r w:rsidRPr="002456F5">
        <w:rPr>
          <w:spacing w:val="1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to</w:t>
      </w:r>
      <w:r w:rsidRPr="002456F5">
        <w:rPr>
          <w:spacing w:val="1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cure</w:t>
      </w:r>
      <w:r w:rsidRPr="002456F5">
        <w:rPr>
          <w:spacing w:val="1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(TTC)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and</w:t>
      </w:r>
      <w:r w:rsidRPr="002456F5">
        <w:rPr>
          <w:spacing w:val="24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median</w:t>
      </w:r>
      <w:r w:rsidRPr="002456F5">
        <w:rPr>
          <w:spacing w:val="24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survival</w:t>
      </w:r>
      <w:r w:rsidRPr="002456F5">
        <w:rPr>
          <w:spacing w:val="24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of</w:t>
      </w:r>
      <w:r w:rsidRPr="002456F5">
        <w:rPr>
          <w:spacing w:val="24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patients</w:t>
      </w:r>
      <w:r w:rsidRPr="002456F5">
        <w:rPr>
          <w:spacing w:val="24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who</w:t>
      </w:r>
      <w:r w:rsidRPr="002456F5">
        <w:rPr>
          <w:spacing w:val="23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are</w:t>
      </w:r>
      <w:r w:rsidRPr="002456F5">
        <w:rPr>
          <w:spacing w:val="24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not</w:t>
      </w:r>
      <w:r w:rsidRPr="002456F5">
        <w:rPr>
          <w:spacing w:val="23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cured</w:t>
      </w:r>
      <w:r w:rsidRPr="002456F5">
        <w:rPr>
          <w:spacing w:val="24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(MedS).</w:t>
      </w:r>
      <w:r w:rsidRPr="002456F5">
        <w:rPr>
          <w:spacing w:val="23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Net</w:t>
      </w:r>
      <w:r w:rsidRPr="002456F5">
        <w:rPr>
          <w:spacing w:val="24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survival</w:t>
      </w:r>
      <w:r w:rsidRPr="002456F5">
        <w:rPr>
          <w:spacing w:val="24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(NS)</w:t>
      </w:r>
      <w:r w:rsidRPr="002456F5">
        <w:rPr>
          <w:spacing w:val="24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was</w:t>
      </w:r>
      <w:r w:rsidRPr="002456F5">
        <w:rPr>
          <w:spacing w:val="24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estimated</w:t>
      </w:r>
      <w:r w:rsidRPr="002456F5">
        <w:rPr>
          <w:spacing w:val="2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using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flexible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model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adjusted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for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age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and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sex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in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sixteen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AML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subtypes.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When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cure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assumption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was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acceptable,</w:t>
      </w:r>
      <w:r w:rsidRPr="002456F5">
        <w:rPr>
          <w:spacing w:val="1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the</w:t>
      </w:r>
      <w:r w:rsidRPr="002456F5">
        <w:rPr>
          <w:spacing w:val="1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flexible</w:t>
      </w:r>
      <w:r w:rsidRPr="002456F5">
        <w:rPr>
          <w:spacing w:val="1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cure</w:t>
      </w:r>
      <w:r w:rsidRPr="002456F5">
        <w:rPr>
          <w:spacing w:val="1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model</w:t>
      </w:r>
      <w:r w:rsidRPr="002456F5">
        <w:rPr>
          <w:spacing w:val="1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was</w:t>
      </w:r>
      <w:r w:rsidRPr="002456F5">
        <w:rPr>
          <w:spacing w:val="1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used</w:t>
      </w:r>
      <w:r w:rsidRPr="002456F5">
        <w:rPr>
          <w:spacing w:val="1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to</w:t>
      </w:r>
      <w:r w:rsidRPr="002456F5">
        <w:rPr>
          <w:spacing w:val="20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estimate</w:t>
      </w:r>
      <w:r w:rsidRPr="002456F5">
        <w:rPr>
          <w:spacing w:val="1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P,</w:t>
      </w:r>
      <w:r w:rsidRPr="002456F5">
        <w:rPr>
          <w:spacing w:val="1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TTC</w:t>
      </w:r>
      <w:r w:rsidRPr="002456F5">
        <w:rPr>
          <w:spacing w:val="1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and</w:t>
      </w:r>
      <w:r w:rsidRPr="002456F5">
        <w:rPr>
          <w:spacing w:val="1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MedS</w:t>
      </w:r>
      <w:r w:rsidRPr="002456F5">
        <w:rPr>
          <w:spacing w:val="1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for</w:t>
      </w:r>
      <w:r w:rsidRPr="002456F5">
        <w:rPr>
          <w:spacing w:val="1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the</w:t>
      </w:r>
      <w:r w:rsidRPr="002456F5">
        <w:rPr>
          <w:spacing w:val="20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uncured</w:t>
      </w:r>
      <w:r w:rsidRPr="002456F5">
        <w:rPr>
          <w:spacing w:val="1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patients.</w:t>
      </w:r>
      <w:r w:rsidRPr="002456F5">
        <w:rPr>
          <w:spacing w:val="-3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The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5-year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NS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varied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from</w:t>
      </w:r>
      <w:r w:rsidRPr="002456F5">
        <w:rPr>
          <w:spacing w:val="2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68%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to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9%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in</w:t>
      </w:r>
      <w:r w:rsidRPr="002456F5">
        <w:rPr>
          <w:spacing w:val="2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men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and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from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77%</w:t>
      </w:r>
      <w:r w:rsidRPr="002456F5">
        <w:rPr>
          <w:spacing w:val="2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to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11%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in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women</w:t>
      </w:r>
      <w:r w:rsidRPr="002456F5">
        <w:rPr>
          <w:spacing w:val="2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in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acute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promyelocytic</w:t>
      </w:r>
    </w:p>
    <w:p w14:paraId="6712B68E" w14:textId="77777777" w:rsidR="00273DE3" w:rsidRPr="002456F5" w:rsidRDefault="00273DE3">
      <w:pPr>
        <w:spacing w:line="295" w:lineRule="auto"/>
        <w:jc w:val="both"/>
        <w:rPr>
          <w:sz w:val="18"/>
          <w:lang w:val="en-GB"/>
        </w:rPr>
        <w:sectPr w:rsidR="00273DE3" w:rsidRPr="002456F5">
          <w:type w:val="continuous"/>
          <w:pgSz w:w="11910" w:h="16840"/>
          <w:pgMar w:top="640" w:right="319" w:bottom="940" w:left="600" w:header="720" w:footer="720" w:gutter="0"/>
          <w:cols w:num="2" w:space="720" w:equalWidth="0">
            <w:col w:w="2528" w:space="90"/>
            <w:col w:w="8373"/>
          </w:cols>
        </w:sectPr>
      </w:pPr>
    </w:p>
    <w:p w14:paraId="53F25B13" w14:textId="77777777" w:rsidR="00273DE3" w:rsidRPr="002456F5" w:rsidRDefault="00273DE3">
      <w:pPr>
        <w:pStyle w:val="Corpsdetexte"/>
        <w:rPr>
          <w:lang w:val="en-GB"/>
        </w:rPr>
      </w:pPr>
    </w:p>
    <w:p w14:paraId="139CBA8D" w14:textId="77777777" w:rsidR="00273DE3" w:rsidRPr="002456F5" w:rsidRDefault="00273DE3">
      <w:pPr>
        <w:pStyle w:val="Corpsdetexte"/>
        <w:rPr>
          <w:lang w:val="en-GB"/>
        </w:rPr>
      </w:pPr>
    </w:p>
    <w:p w14:paraId="7EAD741B" w14:textId="77777777" w:rsidR="00273DE3" w:rsidRPr="002456F5" w:rsidRDefault="00273DE3">
      <w:pPr>
        <w:pStyle w:val="Corpsdetexte"/>
        <w:rPr>
          <w:sz w:val="11"/>
          <w:lang w:val="en-GB"/>
        </w:rPr>
      </w:pPr>
    </w:p>
    <w:p w14:paraId="5F4C3B8C" w14:textId="77777777" w:rsidR="00273DE3" w:rsidRDefault="00000000">
      <w:pPr>
        <w:pStyle w:val="Corpsdetexte"/>
        <w:spacing w:line="20" w:lineRule="exact"/>
        <w:ind w:left="116"/>
        <w:rPr>
          <w:sz w:val="2"/>
        </w:rPr>
      </w:pPr>
      <w:r>
        <w:rPr>
          <w:sz w:val="2"/>
        </w:rPr>
      </w:r>
      <w:r>
        <w:rPr>
          <w:sz w:val="2"/>
        </w:rPr>
        <w:pict w14:anchorId="7989C040">
          <v:group id="_x0000_s2066" style="width:523.3pt;height:.4pt;mso-position-horizontal-relative:char;mso-position-vertical-relative:line" coordsize="10466,8">
            <v:line id="_x0000_s2067" style="position:absolute" from="0,4" to="10466,4" strokeweight=".14042mm"/>
            <w10:anchorlock/>
          </v:group>
        </w:pict>
      </w:r>
    </w:p>
    <w:p w14:paraId="0A9560ED" w14:textId="77777777" w:rsidR="00273DE3" w:rsidRPr="002456F5" w:rsidRDefault="00000000">
      <w:pPr>
        <w:tabs>
          <w:tab w:val="left" w:pos="7865"/>
        </w:tabs>
        <w:spacing w:before="59"/>
        <w:ind w:left="120"/>
        <w:rPr>
          <w:sz w:val="16"/>
          <w:lang w:val="en-GB"/>
        </w:rPr>
      </w:pPr>
      <w:r w:rsidRPr="002456F5">
        <w:rPr>
          <w:rFonts w:ascii="Palatino Linotype"/>
          <w:i/>
          <w:spacing w:val="-1"/>
          <w:sz w:val="16"/>
          <w:lang w:val="en-GB"/>
        </w:rPr>
        <w:t>J.</w:t>
      </w:r>
      <w:r w:rsidRPr="002456F5">
        <w:rPr>
          <w:rFonts w:ascii="Palatino Linotype"/>
          <w:i/>
          <w:spacing w:val="-9"/>
          <w:sz w:val="16"/>
          <w:lang w:val="en-GB"/>
        </w:rPr>
        <w:t xml:space="preserve"> </w:t>
      </w:r>
      <w:r w:rsidRPr="002456F5">
        <w:rPr>
          <w:rFonts w:ascii="Palatino Linotype"/>
          <w:i/>
          <w:spacing w:val="-1"/>
          <w:sz w:val="16"/>
          <w:lang w:val="en-GB"/>
        </w:rPr>
        <w:t>Clin. Med.</w:t>
      </w:r>
      <w:r w:rsidRPr="002456F5">
        <w:rPr>
          <w:rFonts w:ascii="Palatino Linotype"/>
          <w:i/>
          <w:spacing w:val="-9"/>
          <w:sz w:val="16"/>
          <w:lang w:val="en-GB"/>
        </w:rPr>
        <w:t xml:space="preserve"> </w:t>
      </w:r>
      <w:r w:rsidRPr="002456F5">
        <w:rPr>
          <w:b/>
          <w:spacing w:val="-1"/>
          <w:sz w:val="16"/>
          <w:lang w:val="en-GB"/>
        </w:rPr>
        <w:t>2021</w:t>
      </w:r>
      <w:r w:rsidRPr="002456F5">
        <w:rPr>
          <w:spacing w:val="-1"/>
          <w:sz w:val="16"/>
          <w:lang w:val="en-GB"/>
        </w:rPr>
        <w:t>,</w:t>
      </w:r>
      <w:r w:rsidRPr="002456F5">
        <w:rPr>
          <w:spacing w:val="-4"/>
          <w:sz w:val="16"/>
          <w:lang w:val="en-GB"/>
        </w:rPr>
        <w:t xml:space="preserve"> </w:t>
      </w:r>
      <w:r w:rsidRPr="002456F5">
        <w:rPr>
          <w:rFonts w:ascii="Palatino Linotype"/>
          <w:i/>
          <w:sz w:val="16"/>
          <w:lang w:val="en-GB"/>
        </w:rPr>
        <w:t>10</w:t>
      </w:r>
      <w:r w:rsidRPr="002456F5">
        <w:rPr>
          <w:sz w:val="16"/>
          <w:lang w:val="en-GB"/>
        </w:rPr>
        <w:t>,</w:t>
      </w:r>
      <w:r w:rsidRPr="002456F5">
        <w:rPr>
          <w:spacing w:val="-3"/>
          <w:sz w:val="16"/>
          <w:lang w:val="en-GB"/>
        </w:rPr>
        <w:t xml:space="preserve"> </w:t>
      </w:r>
      <w:r w:rsidRPr="002456F5">
        <w:rPr>
          <w:sz w:val="16"/>
          <w:lang w:val="en-GB"/>
        </w:rPr>
        <w:t>1657.</w:t>
      </w:r>
      <w:r w:rsidRPr="002456F5">
        <w:rPr>
          <w:spacing w:val="4"/>
          <w:sz w:val="16"/>
          <w:lang w:val="en-GB"/>
        </w:rPr>
        <w:t xml:space="preserve"> </w:t>
      </w:r>
      <w:hyperlink r:id="rId35">
        <w:r w:rsidRPr="002456F5">
          <w:rPr>
            <w:sz w:val="16"/>
            <w:lang w:val="en-GB"/>
          </w:rPr>
          <w:t>https://doi.org/10.3390/jcm10081657</w:t>
        </w:r>
      </w:hyperlink>
      <w:r w:rsidRPr="002456F5">
        <w:rPr>
          <w:sz w:val="16"/>
          <w:lang w:val="en-GB"/>
        </w:rPr>
        <w:tab/>
      </w:r>
      <w:hyperlink r:id="rId36">
        <w:r w:rsidRPr="002456F5">
          <w:rPr>
            <w:sz w:val="16"/>
            <w:lang w:val="en-GB"/>
          </w:rPr>
          <w:t>https://www.mdpi.com/journal/jcm</w:t>
        </w:r>
      </w:hyperlink>
    </w:p>
    <w:p w14:paraId="1FB40944" w14:textId="77777777" w:rsidR="00273DE3" w:rsidRPr="002456F5" w:rsidRDefault="00273DE3">
      <w:pPr>
        <w:rPr>
          <w:sz w:val="16"/>
          <w:lang w:val="en-GB"/>
        </w:rPr>
        <w:sectPr w:rsidR="00273DE3" w:rsidRPr="002456F5">
          <w:type w:val="continuous"/>
          <w:pgSz w:w="11910" w:h="16840"/>
          <w:pgMar w:top="640" w:right="319" w:bottom="940" w:left="600" w:header="720" w:footer="720" w:gutter="0"/>
          <w:cols w:space="720"/>
        </w:sectPr>
      </w:pPr>
    </w:p>
    <w:p w14:paraId="58D42CC6" w14:textId="77777777" w:rsidR="00273DE3" w:rsidRPr="002456F5" w:rsidRDefault="00273DE3">
      <w:pPr>
        <w:pStyle w:val="Corpsdetexte"/>
        <w:rPr>
          <w:lang w:val="en-GB"/>
        </w:rPr>
      </w:pPr>
    </w:p>
    <w:p w14:paraId="5EC6952C" w14:textId="77777777" w:rsidR="00273DE3" w:rsidRPr="002456F5" w:rsidRDefault="00273DE3">
      <w:pPr>
        <w:pStyle w:val="Corpsdetexte"/>
        <w:spacing w:before="6"/>
        <w:rPr>
          <w:sz w:val="18"/>
          <w:lang w:val="en-GB"/>
        </w:rPr>
      </w:pPr>
    </w:p>
    <w:p w14:paraId="0355B2BF" w14:textId="77777777" w:rsidR="00273DE3" w:rsidRPr="002456F5" w:rsidRDefault="00000000">
      <w:pPr>
        <w:spacing w:before="99" w:line="295" w:lineRule="auto"/>
        <w:ind w:left="2737" w:right="367" w:firstLine="7"/>
        <w:jc w:val="both"/>
        <w:rPr>
          <w:sz w:val="18"/>
          <w:lang w:val="en-GB"/>
        </w:rPr>
      </w:pPr>
      <w:r w:rsidRPr="002456F5">
        <w:rPr>
          <w:w w:val="105"/>
          <w:sz w:val="18"/>
          <w:lang w:val="en-GB"/>
        </w:rPr>
        <w:t>leukemia (AML-APL) and in therapy-related AML (t-AML), respectively.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Major age-differenced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survival</w:t>
      </w:r>
      <w:r w:rsidRPr="002456F5">
        <w:rPr>
          <w:spacing w:val="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was</w:t>
      </w:r>
      <w:r w:rsidRPr="002456F5">
        <w:rPr>
          <w:spacing w:val="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observed</w:t>
      </w:r>
      <w:r w:rsidRPr="002456F5">
        <w:rPr>
          <w:spacing w:val="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for</w:t>
      </w:r>
      <w:r w:rsidRPr="002456F5">
        <w:rPr>
          <w:spacing w:val="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patients</w:t>
      </w:r>
      <w:r w:rsidRPr="002456F5">
        <w:rPr>
          <w:spacing w:val="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with</w:t>
      </w:r>
      <w:r w:rsidRPr="002456F5">
        <w:rPr>
          <w:spacing w:val="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</w:t>
      </w:r>
      <w:r w:rsidRPr="002456F5">
        <w:rPr>
          <w:spacing w:val="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diagnosis</w:t>
      </w:r>
      <w:r w:rsidRPr="002456F5">
        <w:rPr>
          <w:spacing w:val="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of</w:t>
      </w:r>
      <w:r w:rsidRPr="002456F5">
        <w:rPr>
          <w:spacing w:val="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AML</w:t>
      </w:r>
      <w:r w:rsidRPr="002456F5">
        <w:rPr>
          <w:spacing w:val="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with</w:t>
      </w:r>
      <w:r w:rsidRPr="002456F5">
        <w:rPr>
          <w:spacing w:val="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recurrent</w:t>
      </w:r>
      <w:r w:rsidRPr="002456F5">
        <w:rPr>
          <w:spacing w:val="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cytogenetic</w:t>
      </w:r>
      <w:r w:rsidRPr="002456F5">
        <w:rPr>
          <w:spacing w:val="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abnormalities.</w:t>
      </w:r>
      <w:r w:rsidRPr="002456F5">
        <w:rPr>
          <w:spacing w:val="-37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 poorer survival in younger patients was found in t-AML and AML with minimal differentiation.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An atypical survival profile was found for acute myelomonocytic leukemia and AML without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maturation</w:t>
      </w:r>
      <w:r w:rsidRPr="002456F5">
        <w:rPr>
          <w:spacing w:val="-1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in</w:t>
      </w:r>
      <w:r w:rsidRPr="002456F5">
        <w:rPr>
          <w:spacing w:val="-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both</w:t>
      </w:r>
      <w:r w:rsidRPr="002456F5">
        <w:rPr>
          <w:spacing w:val="-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sexes</w:t>
      </w:r>
      <w:r w:rsidRPr="002456F5">
        <w:rPr>
          <w:spacing w:val="-1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and</w:t>
      </w:r>
      <w:r w:rsidRPr="002456F5">
        <w:rPr>
          <w:spacing w:val="-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for</w:t>
      </w:r>
      <w:r w:rsidRPr="002456F5">
        <w:rPr>
          <w:spacing w:val="-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AML</w:t>
      </w:r>
      <w:r w:rsidRPr="002456F5">
        <w:rPr>
          <w:spacing w:val="-1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not</w:t>
      </w:r>
      <w:r w:rsidRPr="002456F5">
        <w:rPr>
          <w:spacing w:val="-8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otherwise</w:t>
      </w:r>
      <w:r w:rsidRPr="002456F5">
        <w:rPr>
          <w:spacing w:val="-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specified</w:t>
      </w:r>
      <w:r w:rsidRPr="002456F5">
        <w:rPr>
          <w:spacing w:val="-8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(only</w:t>
      </w:r>
      <w:r w:rsidRPr="002456F5">
        <w:rPr>
          <w:spacing w:val="-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for</w:t>
      </w:r>
      <w:r w:rsidRPr="002456F5">
        <w:rPr>
          <w:spacing w:val="-1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men)</w:t>
      </w:r>
      <w:r w:rsidRPr="002456F5">
        <w:rPr>
          <w:spacing w:val="-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according</w:t>
      </w:r>
      <w:r w:rsidRPr="002456F5">
        <w:rPr>
          <w:spacing w:val="-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to</w:t>
      </w:r>
      <w:r w:rsidRPr="002456F5">
        <w:rPr>
          <w:spacing w:val="-1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age,</w:t>
      </w:r>
      <w:r w:rsidRPr="002456F5">
        <w:rPr>
          <w:spacing w:val="-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with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</w:t>
      </w:r>
      <w:r w:rsidRPr="002456F5">
        <w:rPr>
          <w:spacing w:val="-7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better</w:t>
      </w:r>
      <w:r w:rsidRPr="002456F5">
        <w:rPr>
          <w:spacing w:val="-6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prognosis</w:t>
      </w:r>
      <w:r w:rsidRPr="002456F5">
        <w:rPr>
          <w:spacing w:val="-7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for</w:t>
      </w:r>
      <w:r w:rsidRPr="002456F5">
        <w:rPr>
          <w:spacing w:val="-6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middle-aged</w:t>
      </w:r>
      <w:r w:rsidRPr="002456F5">
        <w:rPr>
          <w:spacing w:val="-7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compared</w:t>
      </w:r>
      <w:r w:rsidRPr="002456F5">
        <w:rPr>
          <w:spacing w:val="-6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to</w:t>
      </w:r>
      <w:r w:rsidRPr="002456F5">
        <w:rPr>
          <w:spacing w:val="-7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younger</w:t>
      </w:r>
      <w:r w:rsidRPr="002456F5">
        <w:rPr>
          <w:spacing w:val="-6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patients.</w:t>
      </w:r>
      <w:r w:rsidRPr="002456F5">
        <w:rPr>
          <w:spacing w:val="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Sex</w:t>
      </w:r>
      <w:r w:rsidRPr="002456F5">
        <w:rPr>
          <w:spacing w:val="-6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disparity</w:t>
      </w:r>
      <w:r w:rsidRPr="002456F5">
        <w:rPr>
          <w:spacing w:val="-7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regarding</w:t>
      </w:r>
      <w:r w:rsidRPr="002456F5">
        <w:rPr>
          <w:spacing w:val="-6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survival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was observed in younger patients with t-AML diagnosed at 25 years of age (+28% at 5 years in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men compared to women) and in AML with minimal differentiation (+23% at 5 years in women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compared to men). All AML subtypes included an age group for which the assumption of cure was</w:t>
      </w:r>
      <w:r w:rsidRPr="002456F5">
        <w:rPr>
          <w:spacing w:val="-3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acceptable,</w:t>
      </w:r>
      <w:r w:rsidRPr="002456F5">
        <w:rPr>
          <w:spacing w:val="-8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although</w:t>
      </w:r>
      <w:r w:rsidRPr="002456F5">
        <w:rPr>
          <w:spacing w:val="-8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P</w:t>
      </w:r>
      <w:r w:rsidRPr="002456F5">
        <w:rPr>
          <w:spacing w:val="-8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varied</w:t>
      </w:r>
      <w:r w:rsidRPr="002456F5">
        <w:rPr>
          <w:spacing w:val="-8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from</w:t>
      </w:r>
      <w:r w:rsidRPr="002456F5">
        <w:rPr>
          <w:spacing w:val="-8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90%</w:t>
      </w:r>
      <w:r w:rsidRPr="002456F5">
        <w:rPr>
          <w:spacing w:val="-8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in</w:t>
      </w:r>
      <w:r w:rsidRPr="002456F5">
        <w:rPr>
          <w:spacing w:val="-8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younger</w:t>
      </w:r>
      <w:r w:rsidRPr="002456F5">
        <w:rPr>
          <w:spacing w:val="-8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women</w:t>
      </w:r>
      <w:r w:rsidRPr="002456F5">
        <w:rPr>
          <w:spacing w:val="-8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with</w:t>
      </w:r>
      <w:r w:rsidRPr="002456F5">
        <w:rPr>
          <w:spacing w:val="-8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AML-APL</w:t>
      </w:r>
      <w:r w:rsidRPr="002456F5">
        <w:rPr>
          <w:spacing w:val="-8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to</w:t>
      </w:r>
      <w:r w:rsidRPr="002456F5">
        <w:rPr>
          <w:spacing w:val="-8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3%</w:t>
      </w:r>
      <w:r w:rsidRPr="002456F5">
        <w:rPr>
          <w:spacing w:val="-8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in</w:t>
      </w:r>
      <w:r w:rsidRPr="002456F5">
        <w:rPr>
          <w:spacing w:val="-8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older</w:t>
      </w:r>
      <w:r w:rsidRPr="002456F5">
        <w:rPr>
          <w:spacing w:val="-7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men</w:t>
      </w:r>
      <w:r w:rsidRPr="002456F5">
        <w:rPr>
          <w:spacing w:val="-8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with</w:t>
      </w:r>
      <w:r w:rsidRPr="002456F5">
        <w:rPr>
          <w:spacing w:val="-40"/>
          <w:w w:val="10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acute monoblastic and monocytic leukemia. Increased P was associated with shorter TTC. A sizeable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proportion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of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AML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patients</w:t>
      </w:r>
      <w:r w:rsidRPr="002456F5">
        <w:rPr>
          <w:spacing w:val="-3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do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not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achieve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cure,</w:t>
      </w:r>
      <w:r w:rsidRPr="002456F5">
        <w:rPr>
          <w:spacing w:val="-3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and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MedS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for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these</w:t>
      </w:r>
      <w:r w:rsidRPr="002456F5">
        <w:rPr>
          <w:spacing w:val="-3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did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not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exceed</w:t>
      </w:r>
      <w:r w:rsidRPr="002456F5">
        <w:rPr>
          <w:spacing w:val="-3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23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months.</w:t>
      </w:r>
      <w:r w:rsidRPr="002456F5">
        <w:rPr>
          <w:spacing w:val="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We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identify AML subsets where cure assumption is negative, thus pointing to priority areas for future</w:t>
      </w:r>
      <w:r w:rsidRPr="002456F5">
        <w:rPr>
          <w:spacing w:val="-3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research</w:t>
      </w:r>
      <w:r w:rsidRPr="002456F5">
        <w:rPr>
          <w:spacing w:val="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efforts.</w:t>
      </w:r>
    </w:p>
    <w:p w14:paraId="09B7033C" w14:textId="77777777" w:rsidR="00273DE3" w:rsidRPr="002456F5" w:rsidRDefault="00273DE3">
      <w:pPr>
        <w:pStyle w:val="Corpsdetexte"/>
        <w:spacing w:before="2"/>
        <w:rPr>
          <w:lang w:val="en-GB"/>
        </w:rPr>
      </w:pPr>
    </w:p>
    <w:p w14:paraId="4D03D0F7" w14:textId="77777777" w:rsidR="00273DE3" w:rsidRPr="002456F5" w:rsidRDefault="00000000">
      <w:pPr>
        <w:spacing w:line="295" w:lineRule="auto"/>
        <w:ind w:left="2745" w:right="398"/>
        <w:jc w:val="both"/>
        <w:rPr>
          <w:sz w:val="18"/>
          <w:lang w:val="en-GB"/>
        </w:rPr>
      </w:pPr>
      <w:r w:rsidRPr="002456F5">
        <w:rPr>
          <w:b/>
          <w:w w:val="105"/>
          <w:sz w:val="18"/>
          <w:lang w:val="en-GB"/>
        </w:rPr>
        <w:t>Keywords:</w:t>
      </w:r>
      <w:r w:rsidRPr="002456F5">
        <w:rPr>
          <w:b/>
          <w:spacing w:val="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acute</w:t>
      </w:r>
      <w:r w:rsidRPr="002456F5">
        <w:rPr>
          <w:spacing w:val="-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myeloid</w:t>
      </w:r>
      <w:r w:rsidRPr="002456F5">
        <w:rPr>
          <w:spacing w:val="-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leukemia</w:t>
      </w:r>
      <w:r w:rsidRPr="002456F5">
        <w:rPr>
          <w:spacing w:val="-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subtype;</w:t>
      </w:r>
      <w:r w:rsidRPr="002456F5">
        <w:rPr>
          <w:spacing w:val="-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France;</w:t>
      </w:r>
      <w:r w:rsidRPr="002456F5">
        <w:rPr>
          <w:spacing w:val="-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population-based</w:t>
      </w:r>
      <w:r w:rsidRPr="002456F5">
        <w:rPr>
          <w:spacing w:val="-6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study;</w:t>
      </w:r>
      <w:r w:rsidRPr="002456F5">
        <w:rPr>
          <w:spacing w:val="-6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net</w:t>
      </w:r>
      <w:r w:rsidRPr="002456F5">
        <w:rPr>
          <w:spacing w:val="-6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survival;</w:t>
      </w:r>
      <w:r w:rsidRPr="002456F5">
        <w:rPr>
          <w:spacing w:val="-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excess</w:t>
      </w:r>
      <w:r w:rsidRPr="002456F5">
        <w:rPr>
          <w:spacing w:val="-3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mortality;</w:t>
      </w:r>
      <w:r w:rsidRPr="002456F5">
        <w:rPr>
          <w:spacing w:val="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cure;</w:t>
      </w:r>
      <w:r w:rsidRPr="002456F5">
        <w:rPr>
          <w:spacing w:val="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flexible</w:t>
      </w:r>
      <w:r w:rsidRPr="002456F5">
        <w:rPr>
          <w:spacing w:val="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model;</w:t>
      </w:r>
      <w:r w:rsidRPr="002456F5">
        <w:rPr>
          <w:spacing w:val="3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age</w:t>
      </w:r>
      <w:r w:rsidRPr="002456F5">
        <w:rPr>
          <w:spacing w:val="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disparity</w:t>
      </w:r>
    </w:p>
    <w:p w14:paraId="2674681A" w14:textId="77777777" w:rsidR="00273DE3" w:rsidRPr="002456F5" w:rsidRDefault="00000000">
      <w:pPr>
        <w:pStyle w:val="Corpsdetexte"/>
        <w:spacing w:before="8"/>
        <w:rPr>
          <w:lang w:val="en-GB"/>
        </w:rPr>
      </w:pPr>
      <w:r>
        <w:pict w14:anchorId="34A14B3D">
          <v:shape id="_x0000_s2065" style="position:absolute;margin-left:167.25pt;margin-top:14.25pt;width:392.05pt;height:.1pt;z-index:-15724032;mso-wrap-distance-left:0;mso-wrap-distance-right:0;mso-position-horizontal-relative:page" coordorigin="3345,285" coordsize="7841,0" path="m3345,285r7841,e" filled="f" strokeweight=".14042mm">
            <v:path arrowok="t"/>
            <w10:wrap type="topAndBottom" anchorx="page"/>
          </v:shape>
        </w:pict>
      </w:r>
    </w:p>
    <w:p w14:paraId="5ACA7526" w14:textId="77777777" w:rsidR="00273DE3" w:rsidRPr="002456F5" w:rsidRDefault="00273DE3">
      <w:pPr>
        <w:pStyle w:val="Corpsdetexte"/>
        <w:spacing w:before="4"/>
        <w:rPr>
          <w:sz w:val="26"/>
          <w:lang w:val="en-GB"/>
        </w:rPr>
      </w:pPr>
    </w:p>
    <w:p w14:paraId="23FD2C7E" w14:textId="77777777" w:rsidR="00273DE3" w:rsidRDefault="00000000">
      <w:pPr>
        <w:pStyle w:val="Titre3"/>
        <w:numPr>
          <w:ilvl w:val="0"/>
          <w:numId w:val="1"/>
        </w:numPr>
        <w:tabs>
          <w:tab w:val="left" w:pos="2957"/>
        </w:tabs>
        <w:spacing w:before="96"/>
        <w:jc w:val="both"/>
      </w:pPr>
      <w:bookmarkStart w:id="0" w:name="Introduction_"/>
      <w:bookmarkEnd w:id="0"/>
      <w:r>
        <w:t>Introduction</w:t>
      </w:r>
    </w:p>
    <w:p w14:paraId="42A090A6" w14:textId="77777777" w:rsidR="00273DE3" w:rsidRPr="002456F5" w:rsidRDefault="00000000">
      <w:pPr>
        <w:pStyle w:val="Corpsdetexte"/>
        <w:spacing w:before="77" w:line="256" w:lineRule="auto"/>
        <w:ind w:left="2739" w:right="365" w:firstLine="431"/>
        <w:jc w:val="both"/>
        <w:rPr>
          <w:lang w:val="en-GB"/>
        </w:rPr>
      </w:pPr>
      <w:r w:rsidRPr="002456F5">
        <w:rPr>
          <w:lang w:val="en-GB"/>
        </w:rPr>
        <w:t>Acute myeloid leukemia (AML) is an aggressive cancer currently classified into 23 mor-</w:t>
      </w:r>
      <w:r w:rsidRPr="002456F5">
        <w:rPr>
          <w:spacing w:val="-42"/>
          <w:lang w:val="en-GB"/>
        </w:rPr>
        <w:t xml:space="preserve"> </w:t>
      </w:r>
      <w:r w:rsidRPr="002456F5">
        <w:rPr>
          <w:w w:val="105"/>
          <w:lang w:val="en-GB"/>
        </w:rPr>
        <w:t>phology codes in the latest WHO classification of tumors of hematopoietic and lymphoid</w:t>
      </w:r>
      <w:r w:rsidRPr="002456F5">
        <w:rPr>
          <w:spacing w:val="-4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tissues [</w:t>
      </w:r>
      <w:hyperlink w:anchor="_bookmark6" w:history="1">
        <w:r w:rsidRPr="002456F5">
          <w:rPr>
            <w:color w:val="0774B7"/>
            <w:w w:val="105"/>
            <w:lang w:val="en-GB"/>
          </w:rPr>
          <w:t>1</w:t>
        </w:r>
      </w:hyperlink>
      <w:r w:rsidRPr="002456F5">
        <w:rPr>
          <w:w w:val="105"/>
          <w:lang w:val="en-GB"/>
        </w:rPr>
        <w:t>].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The world-standardized incidence rate is 3.62 per 100,000 person-years in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Europe [</w:t>
      </w:r>
      <w:hyperlink w:anchor="_bookmark7" w:history="1">
        <w:r w:rsidRPr="002456F5">
          <w:rPr>
            <w:color w:val="0774B7"/>
            <w:w w:val="105"/>
            <w:lang w:val="en-GB"/>
          </w:rPr>
          <w:t>2</w:t>
        </w:r>
      </w:hyperlink>
      <w:r w:rsidRPr="002456F5">
        <w:rPr>
          <w:w w:val="105"/>
          <w:lang w:val="en-GB"/>
        </w:rPr>
        <w:t>]. AML is more frequent in the elderly; the median age at diagnosis is 71 years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in France, but AML is diagnosed at varying incidence rates in all age categories. Among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patients with AML diagnosed between 1989 and 2010, 5-year net survival was 21% in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France and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in Europe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and decreased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with age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at diagnosis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[</w:t>
      </w:r>
      <w:hyperlink w:anchor="_bookmark8" w:history="1">
        <w:r w:rsidRPr="002456F5">
          <w:rPr>
            <w:color w:val="0774B7"/>
            <w:w w:val="105"/>
            <w:lang w:val="en-GB"/>
          </w:rPr>
          <w:t>3</w:t>
        </w:r>
      </w:hyperlink>
      <w:r w:rsidRPr="002456F5">
        <w:rPr>
          <w:w w:val="105"/>
          <w:lang w:val="en-GB"/>
        </w:rPr>
        <w:t>,</w:t>
      </w:r>
      <w:hyperlink w:anchor="_bookmark9" w:history="1">
        <w:r w:rsidRPr="002456F5">
          <w:rPr>
            <w:color w:val="0774B7"/>
            <w:w w:val="105"/>
            <w:lang w:val="en-GB"/>
          </w:rPr>
          <w:t>4</w:t>
        </w:r>
      </w:hyperlink>
      <w:r w:rsidRPr="002456F5">
        <w:rPr>
          <w:w w:val="105"/>
          <w:lang w:val="en-GB"/>
        </w:rPr>
        <w:t>].</w:t>
      </w:r>
    </w:p>
    <w:p w14:paraId="24DA16F5" w14:textId="77777777" w:rsidR="00273DE3" w:rsidRPr="002456F5" w:rsidRDefault="00000000">
      <w:pPr>
        <w:pStyle w:val="Corpsdetexte"/>
        <w:spacing w:before="1" w:line="256" w:lineRule="auto"/>
        <w:ind w:left="2739" w:right="365" w:firstLine="431"/>
        <w:jc w:val="both"/>
        <w:rPr>
          <w:lang w:val="en-GB"/>
        </w:rPr>
      </w:pPr>
      <w:r w:rsidRPr="002456F5">
        <w:rPr>
          <w:w w:val="105"/>
          <w:lang w:val="en-GB"/>
        </w:rPr>
        <w:t>Since the year 2000, AML has been categorized into subtypes that take into account</w:t>
      </w:r>
      <w:r w:rsidRPr="002456F5">
        <w:rPr>
          <w:spacing w:val="-4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differences in clinical presentation, disease biology, prognosis and, for some, treatment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guidelines [</w:t>
      </w:r>
      <w:hyperlink w:anchor="_bookmark10" w:history="1">
        <w:r w:rsidRPr="002456F5">
          <w:rPr>
            <w:color w:val="0774B7"/>
            <w:w w:val="105"/>
            <w:lang w:val="en-GB"/>
          </w:rPr>
          <w:t>5</w:t>
        </w:r>
      </w:hyperlink>
      <w:r w:rsidRPr="002456F5">
        <w:rPr>
          <w:w w:val="105"/>
          <w:lang w:val="en-GB"/>
        </w:rPr>
        <w:t>,</w:t>
      </w:r>
      <w:hyperlink w:anchor="_bookmark11" w:history="1">
        <w:r w:rsidRPr="002456F5">
          <w:rPr>
            <w:color w:val="0774B7"/>
            <w:w w:val="105"/>
            <w:lang w:val="en-GB"/>
          </w:rPr>
          <w:t>6</w:t>
        </w:r>
      </w:hyperlink>
      <w:r w:rsidRPr="002456F5">
        <w:rPr>
          <w:w w:val="105"/>
          <w:lang w:val="en-GB"/>
        </w:rPr>
        <w:t>].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Although dramatic improvements in AML survival have been made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lang w:val="en-GB"/>
        </w:rPr>
        <w:t>possible by new treatment strategies, many patients remain uncured. Indicators for optimal,</w:t>
      </w:r>
      <w:r w:rsidRPr="002456F5">
        <w:rPr>
          <w:spacing w:val="-42"/>
          <w:lang w:val="en-GB"/>
        </w:rPr>
        <w:t xml:space="preserve"> </w:t>
      </w:r>
      <w:r w:rsidRPr="002456F5">
        <w:rPr>
          <w:lang w:val="en-GB"/>
        </w:rPr>
        <w:t>risk-adapted deployment of treatment innovations in daily practice will require more clear-</w:t>
      </w:r>
      <w:r w:rsidRPr="002456F5">
        <w:rPr>
          <w:spacing w:val="1"/>
          <w:lang w:val="en-GB"/>
        </w:rPr>
        <w:t xml:space="preserve"> </w:t>
      </w:r>
      <w:r w:rsidRPr="002456F5">
        <w:rPr>
          <w:w w:val="105"/>
          <w:lang w:val="en-GB"/>
        </w:rPr>
        <w:t>cut,</w:t>
      </w:r>
      <w:r w:rsidRPr="002456F5">
        <w:rPr>
          <w:spacing w:val="-6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population-based</w:t>
      </w:r>
      <w:r w:rsidRPr="002456F5">
        <w:rPr>
          <w:spacing w:val="-7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estimates</w:t>
      </w:r>
      <w:r w:rsidRPr="002456F5">
        <w:rPr>
          <w:spacing w:val="-6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of</w:t>
      </w:r>
      <w:r w:rsidRPr="002456F5">
        <w:rPr>
          <w:spacing w:val="-6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prognosis</w:t>
      </w:r>
      <w:r w:rsidRPr="002456F5">
        <w:rPr>
          <w:spacing w:val="-6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aimed</w:t>
      </w:r>
      <w:r w:rsidRPr="002456F5">
        <w:rPr>
          <w:spacing w:val="-6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particularly</w:t>
      </w:r>
      <w:r w:rsidRPr="002456F5">
        <w:rPr>
          <w:spacing w:val="-6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at</w:t>
      </w:r>
      <w:r w:rsidRPr="002456F5">
        <w:rPr>
          <w:spacing w:val="-6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AML</w:t>
      </w:r>
      <w:r w:rsidRPr="002456F5">
        <w:rPr>
          <w:spacing w:val="-6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subtypes,</w:t>
      </w:r>
      <w:r w:rsidRPr="002456F5">
        <w:rPr>
          <w:spacing w:val="-6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where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lang w:val="en-GB"/>
        </w:rPr>
        <w:t>treatment advances are most urgently needed. However, AML is usually studied as a single</w:t>
      </w:r>
      <w:r w:rsidRPr="002456F5">
        <w:rPr>
          <w:spacing w:val="1"/>
          <w:lang w:val="en-GB"/>
        </w:rPr>
        <w:t xml:space="preserve"> </w:t>
      </w:r>
      <w:r w:rsidRPr="002456F5">
        <w:rPr>
          <w:w w:val="105"/>
          <w:lang w:val="en-GB"/>
        </w:rPr>
        <w:t>group, and data by subtype mainly come from a few specialized registries [</w:t>
      </w:r>
      <w:hyperlink w:anchor="_bookmark12" w:history="1">
        <w:r w:rsidRPr="002456F5">
          <w:rPr>
            <w:color w:val="0774B7"/>
            <w:w w:val="105"/>
            <w:lang w:val="en-GB"/>
          </w:rPr>
          <w:t>7</w:t>
        </w:r>
      </w:hyperlink>
      <w:r w:rsidRPr="002456F5">
        <w:rPr>
          <w:w w:val="105"/>
          <w:lang w:val="en-GB"/>
        </w:rPr>
        <w:t>,</w:t>
      </w:r>
      <w:hyperlink w:anchor="_bookmark13" w:history="1">
        <w:r w:rsidRPr="002456F5">
          <w:rPr>
            <w:color w:val="0774B7"/>
            <w:w w:val="105"/>
            <w:lang w:val="en-GB"/>
          </w:rPr>
          <w:t>8</w:t>
        </w:r>
      </w:hyperlink>
      <w:r w:rsidRPr="002456F5">
        <w:rPr>
          <w:w w:val="105"/>
          <w:lang w:val="en-GB"/>
        </w:rPr>
        <w:t>]. While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lang w:val="en-GB"/>
        </w:rPr>
        <w:t>survival analyses have been widely used to assess the efficacy of patient management and</w:t>
      </w:r>
      <w:r w:rsidRPr="002456F5">
        <w:rPr>
          <w:spacing w:val="1"/>
          <w:lang w:val="en-GB"/>
        </w:rPr>
        <w:t xml:space="preserve"> </w:t>
      </w:r>
      <w:r w:rsidRPr="002456F5">
        <w:rPr>
          <w:w w:val="105"/>
          <w:lang w:val="en-GB"/>
        </w:rPr>
        <w:t>treatment</w:t>
      </w:r>
      <w:r w:rsidRPr="002456F5">
        <w:rPr>
          <w:spacing w:val="-6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strategies,</w:t>
      </w:r>
      <w:r w:rsidRPr="002456F5">
        <w:rPr>
          <w:spacing w:val="-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few</w:t>
      </w:r>
      <w:r w:rsidRPr="002456F5">
        <w:rPr>
          <w:spacing w:val="-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studies</w:t>
      </w:r>
      <w:r w:rsidRPr="002456F5">
        <w:rPr>
          <w:spacing w:val="-6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have</w:t>
      </w:r>
      <w:r w:rsidRPr="002456F5">
        <w:rPr>
          <w:spacing w:val="-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looked</w:t>
      </w:r>
      <w:r w:rsidRPr="002456F5">
        <w:rPr>
          <w:spacing w:val="-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at</w:t>
      </w:r>
      <w:r w:rsidRPr="002456F5">
        <w:rPr>
          <w:spacing w:val="-6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survival</w:t>
      </w:r>
      <w:r w:rsidRPr="002456F5">
        <w:rPr>
          <w:spacing w:val="-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by</w:t>
      </w:r>
      <w:r w:rsidRPr="002456F5">
        <w:rPr>
          <w:spacing w:val="-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subtype</w:t>
      </w:r>
      <w:r w:rsidRPr="002456F5">
        <w:rPr>
          <w:spacing w:val="-6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or</w:t>
      </w:r>
      <w:r w:rsidRPr="002456F5">
        <w:rPr>
          <w:spacing w:val="-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cure</w:t>
      </w:r>
      <w:r w:rsidRPr="002456F5">
        <w:rPr>
          <w:spacing w:val="-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[</w:t>
      </w:r>
      <w:hyperlink w:anchor="_bookmark14" w:history="1">
        <w:r w:rsidRPr="002456F5">
          <w:rPr>
            <w:color w:val="0774B7"/>
            <w:w w:val="105"/>
            <w:lang w:val="en-GB"/>
          </w:rPr>
          <w:t>9</w:t>
        </w:r>
      </w:hyperlink>
      <w:r w:rsidRPr="002456F5">
        <w:rPr>
          <w:w w:val="105"/>
          <w:lang w:val="en-GB"/>
        </w:rPr>
        <w:t>,</w:t>
      </w:r>
      <w:hyperlink w:anchor="_bookmark15" w:history="1">
        <w:r w:rsidRPr="002456F5">
          <w:rPr>
            <w:color w:val="0774B7"/>
            <w:w w:val="105"/>
            <w:lang w:val="en-GB"/>
          </w:rPr>
          <w:t>10</w:t>
        </w:r>
      </w:hyperlink>
      <w:r w:rsidRPr="002456F5">
        <w:rPr>
          <w:w w:val="105"/>
          <w:lang w:val="en-GB"/>
        </w:rPr>
        <w:t>].</w:t>
      </w:r>
    </w:p>
    <w:p w14:paraId="5DAF88FF" w14:textId="77777777" w:rsidR="00273DE3" w:rsidRPr="002456F5" w:rsidRDefault="00000000">
      <w:pPr>
        <w:pStyle w:val="Corpsdetexte"/>
        <w:spacing w:before="2" w:line="256" w:lineRule="auto"/>
        <w:ind w:left="2739" w:right="363" w:firstLine="431"/>
        <w:jc w:val="both"/>
        <w:rPr>
          <w:lang w:val="en-GB"/>
        </w:rPr>
      </w:pPr>
      <w:r w:rsidRPr="002456F5">
        <w:rPr>
          <w:w w:val="105"/>
          <w:lang w:val="en-GB"/>
        </w:rPr>
        <w:t>The</w:t>
      </w:r>
      <w:r w:rsidRPr="002456F5">
        <w:rPr>
          <w:spacing w:val="2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concept</w:t>
      </w:r>
      <w:r w:rsidRPr="002456F5">
        <w:rPr>
          <w:spacing w:val="2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of</w:t>
      </w:r>
      <w:r w:rsidRPr="002456F5">
        <w:rPr>
          <w:spacing w:val="2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statistical</w:t>
      </w:r>
      <w:r w:rsidRPr="002456F5">
        <w:rPr>
          <w:spacing w:val="2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cure</w:t>
      </w:r>
      <w:r w:rsidRPr="002456F5">
        <w:rPr>
          <w:spacing w:val="2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assumes</w:t>
      </w:r>
      <w:r w:rsidRPr="002456F5">
        <w:rPr>
          <w:spacing w:val="2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that</w:t>
      </w:r>
      <w:r w:rsidRPr="002456F5">
        <w:rPr>
          <w:spacing w:val="2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</w:t>
      </w:r>
      <w:r w:rsidRPr="002456F5">
        <w:rPr>
          <w:spacing w:val="2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part</w:t>
      </w:r>
      <w:r w:rsidRPr="002456F5">
        <w:rPr>
          <w:spacing w:val="2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of</w:t>
      </w:r>
      <w:r w:rsidRPr="002456F5">
        <w:rPr>
          <w:spacing w:val="2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the</w:t>
      </w:r>
      <w:r w:rsidRPr="002456F5">
        <w:rPr>
          <w:spacing w:val="2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patient</w:t>
      </w:r>
      <w:r w:rsidRPr="002456F5">
        <w:rPr>
          <w:spacing w:val="2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population</w:t>
      </w:r>
      <w:r w:rsidRPr="002456F5">
        <w:rPr>
          <w:spacing w:val="2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will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not experience mortality due to the diagnosed cancer.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In other words, the mortality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lang w:val="en-GB"/>
        </w:rPr>
        <w:t>observed in this group of patients becomes equal to that observed in the general population.</w:t>
      </w:r>
      <w:r w:rsidRPr="002456F5">
        <w:rPr>
          <w:spacing w:val="-42"/>
          <w:lang w:val="en-GB"/>
        </w:rPr>
        <w:t xml:space="preserve"> </w:t>
      </w:r>
      <w:r w:rsidRPr="002456F5">
        <w:rPr>
          <w:w w:val="105"/>
          <w:lang w:val="en-GB"/>
        </w:rPr>
        <w:t>Simultaneous analysis of the proportion of “cured” patients, the time to cure and the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median survival of uncured AML patients provides a more detailed assessment of the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progress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in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diagnostic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and/or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therapeutic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management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in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given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population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[</w:t>
      </w:r>
      <w:hyperlink w:anchor="_bookmark16" w:history="1">
        <w:r w:rsidRPr="002456F5">
          <w:rPr>
            <w:color w:val="0774B7"/>
            <w:w w:val="105"/>
            <w:lang w:val="en-GB"/>
          </w:rPr>
          <w:t>11</w:t>
        </w:r>
      </w:hyperlink>
      <w:r w:rsidRPr="002456F5">
        <w:rPr>
          <w:w w:val="105"/>
          <w:lang w:val="en-GB"/>
        </w:rPr>
        <w:t>].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In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this</w:t>
      </w:r>
      <w:r w:rsidRPr="002456F5">
        <w:rPr>
          <w:spacing w:val="-4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setting,</w:t>
      </w:r>
      <w:r w:rsidRPr="002456F5">
        <w:rPr>
          <w:spacing w:val="-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the</w:t>
      </w:r>
      <w:r w:rsidRPr="002456F5">
        <w:rPr>
          <w:spacing w:val="-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main</w:t>
      </w:r>
      <w:r w:rsidRPr="002456F5">
        <w:rPr>
          <w:spacing w:val="-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goal</w:t>
      </w:r>
      <w:r w:rsidRPr="002456F5">
        <w:rPr>
          <w:spacing w:val="-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of</w:t>
      </w:r>
      <w:r w:rsidRPr="002456F5">
        <w:rPr>
          <w:spacing w:val="-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this</w:t>
      </w:r>
      <w:r w:rsidRPr="002456F5">
        <w:rPr>
          <w:spacing w:val="-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study</w:t>
      </w:r>
      <w:r w:rsidRPr="002456F5">
        <w:rPr>
          <w:spacing w:val="-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was</w:t>
      </w:r>
      <w:r w:rsidRPr="002456F5">
        <w:rPr>
          <w:spacing w:val="-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to</w:t>
      </w:r>
      <w:r w:rsidRPr="002456F5">
        <w:rPr>
          <w:spacing w:val="-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estimate,</w:t>
      </w:r>
      <w:r w:rsidRPr="002456F5">
        <w:rPr>
          <w:spacing w:val="-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by</w:t>
      </w:r>
      <w:r w:rsidRPr="002456F5">
        <w:rPr>
          <w:spacing w:val="-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AML</w:t>
      </w:r>
      <w:r w:rsidRPr="002456F5">
        <w:rPr>
          <w:spacing w:val="-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subtype</w:t>
      </w:r>
      <w:r w:rsidRPr="002456F5">
        <w:rPr>
          <w:spacing w:val="-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and</w:t>
      </w:r>
      <w:r w:rsidRPr="002456F5">
        <w:rPr>
          <w:spacing w:val="-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sex,</w:t>
      </w:r>
      <w:r w:rsidRPr="002456F5">
        <w:rPr>
          <w:spacing w:val="-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net</w:t>
      </w:r>
      <w:r w:rsidRPr="002456F5">
        <w:rPr>
          <w:spacing w:val="-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survival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and cure indicators according to age in a French population-based data study. This was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achieved by using a flexible parametric model that allows detection of complex effects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between</w:t>
      </w:r>
      <w:r w:rsidRPr="002456F5">
        <w:rPr>
          <w:spacing w:val="-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covariates of interest and estimating cure indicators.</w:t>
      </w:r>
    </w:p>
    <w:p w14:paraId="3227903B" w14:textId="77777777" w:rsidR="00273DE3" w:rsidRDefault="00000000">
      <w:pPr>
        <w:pStyle w:val="Titre3"/>
        <w:numPr>
          <w:ilvl w:val="0"/>
          <w:numId w:val="1"/>
        </w:numPr>
        <w:tabs>
          <w:tab w:val="left" w:pos="2957"/>
        </w:tabs>
        <w:spacing w:before="199"/>
        <w:jc w:val="both"/>
      </w:pPr>
      <w:bookmarkStart w:id="1" w:name="Materials_and_Methods_"/>
      <w:bookmarkEnd w:id="1"/>
      <w:r>
        <w:t>Materials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Methods</w:t>
      </w:r>
    </w:p>
    <w:p w14:paraId="32D4E8FF" w14:textId="77777777" w:rsidR="00273DE3" w:rsidRDefault="00000000">
      <w:pPr>
        <w:pStyle w:val="Paragraphedeliste"/>
        <w:numPr>
          <w:ilvl w:val="1"/>
          <w:numId w:val="1"/>
        </w:numPr>
        <w:tabs>
          <w:tab w:val="left" w:pos="3106"/>
        </w:tabs>
        <w:spacing w:before="14"/>
        <w:rPr>
          <w:rFonts w:ascii="Palatino Linotype"/>
          <w:i/>
          <w:sz w:val="20"/>
        </w:rPr>
      </w:pPr>
      <w:bookmarkStart w:id="2" w:name="Study_Design_and_Data_Collection_"/>
      <w:bookmarkEnd w:id="2"/>
      <w:r>
        <w:rPr>
          <w:rFonts w:ascii="Palatino Linotype"/>
          <w:i/>
          <w:sz w:val="20"/>
        </w:rPr>
        <w:t>Study</w:t>
      </w:r>
      <w:r>
        <w:rPr>
          <w:rFonts w:ascii="Palatino Linotype"/>
          <w:i/>
          <w:spacing w:val="-4"/>
          <w:sz w:val="20"/>
        </w:rPr>
        <w:t xml:space="preserve"> </w:t>
      </w:r>
      <w:r>
        <w:rPr>
          <w:rFonts w:ascii="Palatino Linotype"/>
          <w:i/>
          <w:sz w:val="20"/>
        </w:rPr>
        <w:t>Design</w:t>
      </w:r>
      <w:r>
        <w:rPr>
          <w:rFonts w:ascii="Palatino Linotype"/>
          <w:i/>
          <w:spacing w:val="-3"/>
          <w:sz w:val="20"/>
        </w:rPr>
        <w:t xml:space="preserve"> </w:t>
      </w:r>
      <w:r>
        <w:rPr>
          <w:rFonts w:ascii="Palatino Linotype"/>
          <w:i/>
          <w:sz w:val="20"/>
        </w:rPr>
        <w:t>and</w:t>
      </w:r>
      <w:r>
        <w:rPr>
          <w:rFonts w:ascii="Palatino Linotype"/>
          <w:i/>
          <w:spacing w:val="-4"/>
          <w:sz w:val="20"/>
        </w:rPr>
        <w:t xml:space="preserve"> </w:t>
      </w:r>
      <w:r>
        <w:rPr>
          <w:rFonts w:ascii="Palatino Linotype"/>
          <w:i/>
          <w:sz w:val="20"/>
        </w:rPr>
        <w:t>Data</w:t>
      </w:r>
      <w:r>
        <w:rPr>
          <w:rFonts w:ascii="Palatino Linotype"/>
          <w:i/>
          <w:spacing w:val="-3"/>
          <w:sz w:val="20"/>
        </w:rPr>
        <w:t xml:space="preserve"> </w:t>
      </w:r>
      <w:r>
        <w:rPr>
          <w:rFonts w:ascii="Palatino Linotype"/>
          <w:i/>
          <w:sz w:val="20"/>
        </w:rPr>
        <w:t>Collection</w:t>
      </w:r>
    </w:p>
    <w:p w14:paraId="2CFB5601" w14:textId="77777777" w:rsidR="00273DE3" w:rsidRPr="002456F5" w:rsidRDefault="00000000">
      <w:pPr>
        <w:pStyle w:val="Corpsdetexte"/>
        <w:spacing w:before="61" w:line="256" w:lineRule="auto"/>
        <w:ind w:left="2735" w:right="392" w:firstLine="435"/>
        <w:jc w:val="both"/>
        <w:rPr>
          <w:lang w:val="en-GB"/>
        </w:rPr>
      </w:pPr>
      <w:r>
        <w:pict w14:anchorId="2AD043E5">
          <v:shapetype id="_x0000_t202" coordsize="21600,21600" o:spt="202" path="m,l,21600r21600,l21600,xe">
            <v:stroke joinstyle="miter"/>
            <v:path gradientshapeok="t" o:connecttype="rect"/>
          </v:shapetype>
          <v:shape id="_x0000_s2064" type="#_x0000_t202" style="position:absolute;left:0;text-align:left;margin-left:420.4pt;margin-top:17.05pt;width:8.1pt;height:18.05pt;z-index:-18536960;mso-position-horizontal-relative:page" filled="f" stroked="f">
            <v:textbox inset="0,0,0,0">
              <w:txbxContent>
                <w:p w14:paraId="269C0346" w14:textId="77777777" w:rsidR="00273DE3" w:rsidRDefault="00000000">
                  <w:pPr>
                    <w:spacing w:line="203" w:lineRule="exact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w w:val="146"/>
                      <w:sz w:val="20"/>
                    </w:rPr>
                    <w:t>≥</w:t>
                  </w:r>
                </w:p>
              </w:txbxContent>
            </v:textbox>
            <w10:wrap anchorx="page"/>
          </v:shape>
        </w:pict>
      </w:r>
      <w:r w:rsidRPr="002456F5">
        <w:rPr>
          <w:lang w:val="en-GB"/>
        </w:rPr>
        <w:t>This</w:t>
      </w:r>
      <w:r w:rsidRPr="002456F5">
        <w:rPr>
          <w:spacing w:val="12"/>
          <w:lang w:val="en-GB"/>
        </w:rPr>
        <w:t xml:space="preserve"> </w:t>
      </w:r>
      <w:r w:rsidRPr="002456F5">
        <w:rPr>
          <w:lang w:val="en-GB"/>
        </w:rPr>
        <w:t>retrospective</w:t>
      </w:r>
      <w:r w:rsidRPr="002456F5">
        <w:rPr>
          <w:spacing w:val="12"/>
          <w:lang w:val="en-GB"/>
        </w:rPr>
        <w:t xml:space="preserve"> </w:t>
      </w:r>
      <w:r w:rsidRPr="002456F5">
        <w:rPr>
          <w:lang w:val="en-GB"/>
        </w:rPr>
        <w:t>population-based</w:t>
      </w:r>
      <w:r w:rsidRPr="002456F5">
        <w:rPr>
          <w:spacing w:val="12"/>
          <w:lang w:val="en-GB"/>
        </w:rPr>
        <w:t xml:space="preserve"> </w:t>
      </w:r>
      <w:r w:rsidRPr="002456F5">
        <w:rPr>
          <w:lang w:val="en-GB"/>
        </w:rPr>
        <w:t>study</w:t>
      </w:r>
      <w:r w:rsidRPr="002456F5">
        <w:rPr>
          <w:spacing w:val="12"/>
          <w:lang w:val="en-GB"/>
        </w:rPr>
        <w:t xml:space="preserve"> </w:t>
      </w:r>
      <w:r w:rsidRPr="002456F5">
        <w:rPr>
          <w:lang w:val="en-GB"/>
        </w:rPr>
        <w:t>included</w:t>
      </w:r>
      <w:r w:rsidRPr="002456F5">
        <w:rPr>
          <w:spacing w:val="12"/>
          <w:lang w:val="en-GB"/>
        </w:rPr>
        <w:t xml:space="preserve"> </w:t>
      </w:r>
      <w:r w:rsidRPr="002456F5">
        <w:rPr>
          <w:lang w:val="en-GB"/>
        </w:rPr>
        <w:t>all</w:t>
      </w:r>
      <w:r w:rsidRPr="002456F5">
        <w:rPr>
          <w:spacing w:val="12"/>
          <w:lang w:val="en-GB"/>
        </w:rPr>
        <w:t xml:space="preserve"> </w:t>
      </w:r>
      <w:r w:rsidRPr="002456F5">
        <w:rPr>
          <w:lang w:val="en-GB"/>
        </w:rPr>
        <w:t>AML</w:t>
      </w:r>
      <w:r w:rsidRPr="002456F5">
        <w:rPr>
          <w:spacing w:val="12"/>
          <w:lang w:val="en-GB"/>
        </w:rPr>
        <w:t xml:space="preserve"> </w:t>
      </w:r>
      <w:r w:rsidRPr="002456F5">
        <w:rPr>
          <w:lang w:val="en-GB"/>
        </w:rPr>
        <w:t>cases</w:t>
      </w:r>
      <w:r w:rsidRPr="002456F5">
        <w:rPr>
          <w:spacing w:val="13"/>
          <w:lang w:val="en-GB"/>
        </w:rPr>
        <w:t xml:space="preserve"> </w:t>
      </w:r>
      <w:r w:rsidRPr="002456F5">
        <w:rPr>
          <w:lang w:val="en-GB"/>
        </w:rPr>
        <w:t>diagnosed</w:t>
      </w:r>
      <w:r w:rsidRPr="002456F5">
        <w:rPr>
          <w:spacing w:val="12"/>
          <w:lang w:val="en-GB"/>
        </w:rPr>
        <w:t xml:space="preserve"> </w:t>
      </w:r>
      <w:r w:rsidRPr="002456F5">
        <w:rPr>
          <w:lang w:val="en-GB"/>
        </w:rPr>
        <w:t>between</w:t>
      </w:r>
      <w:r w:rsidRPr="002456F5">
        <w:rPr>
          <w:spacing w:val="-42"/>
          <w:lang w:val="en-GB"/>
        </w:rPr>
        <w:t xml:space="preserve"> </w:t>
      </w:r>
      <w:r w:rsidRPr="002456F5">
        <w:rPr>
          <w:lang w:val="en-GB"/>
        </w:rPr>
        <w:t>1 January 1995 and 31 December 2015 in patients aged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15 years and recorded in the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database</w:t>
      </w:r>
      <w:r w:rsidRPr="002456F5">
        <w:rPr>
          <w:spacing w:val="38"/>
          <w:lang w:val="en-GB"/>
        </w:rPr>
        <w:t xml:space="preserve"> </w:t>
      </w:r>
      <w:r w:rsidRPr="002456F5">
        <w:rPr>
          <w:lang w:val="en-GB"/>
        </w:rPr>
        <w:t>of</w:t>
      </w:r>
      <w:r w:rsidRPr="002456F5">
        <w:rPr>
          <w:spacing w:val="41"/>
          <w:lang w:val="en-GB"/>
        </w:rPr>
        <w:t xml:space="preserve"> </w:t>
      </w:r>
      <w:r w:rsidRPr="002456F5">
        <w:rPr>
          <w:lang w:val="en-GB"/>
        </w:rPr>
        <w:t>the</w:t>
      </w:r>
      <w:r w:rsidRPr="002456F5">
        <w:rPr>
          <w:spacing w:val="39"/>
          <w:lang w:val="en-GB"/>
        </w:rPr>
        <w:t xml:space="preserve"> </w:t>
      </w:r>
      <w:r w:rsidRPr="002456F5">
        <w:rPr>
          <w:lang w:val="en-GB"/>
        </w:rPr>
        <w:t>French</w:t>
      </w:r>
      <w:r w:rsidRPr="002456F5">
        <w:rPr>
          <w:spacing w:val="39"/>
          <w:lang w:val="en-GB"/>
        </w:rPr>
        <w:t xml:space="preserve"> </w:t>
      </w:r>
      <w:r w:rsidRPr="002456F5">
        <w:rPr>
          <w:lang w:val="en-GB"/>
        </w:rPr>
        <w:t>Network</w:t>
      </w:r>
      <w:r w:rsidRPr="002456F5">
        <w:rPr>
          <w:spacing w:val="40"/>
          <w:lang w:val="en-GB"/>
        </w:rPr>
        <w:t xml:space="preserve"> </w:t>
      </w:r>
      <w:r w:rsidRPr="002456F5">
        <w:rPr>
          <w:lang w:val="en-GB"/>
        </w:rPr>
        <w:t>of</w:t>
      </w:r>
      <w:r w:rsidRPr="002456F5">
        <w:rPr>
          <w:spacing w:val="39"/>
          <w:lang w:val="en-GB"/>
        </w:rPr>
        <w:t xml:space="preserve"> </w:t>
      </w:r>
      <w:r w:rsidRPr="002456F5">
        <w:rPr>
          <w:lang w:val="en-GB"/>
        </w:rPr>
        <w:t>cancer</w:t>
      </w:r>
      <w:r w:rsidRPr="002456F5">
        <w:rPr>
          <w:spacing w:val="39"/>
          <w:lang w:val="en-GB"/>
        </w:rPr>
        <w:t xml:space="preserve"> </w:t>
      </w:r>
      <w:r w:rsidRPr="002456F5">
        <w:rPr>
          <w:lang w:val="en-GB"/>
        </w:rPr>
        <w:t>registries</w:t>
      </w:r>
      <w:r w:rsidRPr="002456F5">
        <w:rPr>
          <w:spacing w:val="39"/>
          <w:lang w:val="en-GB"/>
        </w:rPr>
        <w:t xml:space="preserve"> </w:t>
      </w:r>
      <w:r w:rsidRPr="002456F5">
        <w:rPr>
          <w:lang w:val="en-GB"/>
        </w:rPr>
        <w:t>(FRANCIM).</w:t>
      </w:r>
      <w:r w:rsidRPr="002456F5">
        <w:rPr>
          <w:spacing w:val="39"/>
          <w:lang w:val="en-GB"/>
        </w:rPr>
        <w:t xml:space="preserve"> </w:t>
      </w:r>
      <w:r w:rsidRPr="002456F5">
        <w:rPr>
          <w:lang w:val="en-GB"/>
        </w:rPr>
        <w:t>The</w:t>
      </w:r>
      <w:r w:rsidRPr="002456F5">
        <w:rPr>
          <w:spacing w:val="39"/>
          <w:lang w:val="en-GB"/>
        </w:rPr>
        <w:t xml:space="preserve"> </w:t>
      </w:r>
      <w:r w:rsidRPr="002456F5">
        <w:rPr>
          <w:lang w:val="en-GB"/>
        </w:rPr>
        <w:t>diagnosis</w:t>
      </w:r>
      <w:r w:rsidRPr="002456F5">
        <w:rPr>
          <w:spacing w:val="40"/>
          <w:lang w:val="en-GB"/>
        </w:rPr>
        <w:t xml:space="preserve"> </w:t>
      </w:r>
      <w:r w:rsidRPr="002456F5">
        <w:rPr>
          <w:lang w:val="en-GB"/>
        </w:rPr>
        <w:t>of</w:t>
      </w:r>
      <w:r w:rsidRPr="002456F5">
        <w:rPr>
          <w:spacing w:val="39"/>
          <w:lang w:val="en-GB"/>
        </w:rPr>
        <w:t xml:space="preserve"> </w:t>
      </w:r>
      <w:r w:rsidRPr="002456F5">
        <w:rPr>
          <w:lang w:val="en-GB"/>
        </w:rPr>
        <w:t>AML</w:t>
      </w:r>
    </w:p>
    <w:p w14:paraId="411F3643" w14:textId="77777777" w:rsidR="00273DE3" w:rsidRPr="002456F5" w:rsidRDefault="00273DE3">
      <w:pPr>
        <w:spacing w:line="256" w:lineRule="auto"/>
        <w:jc w:val="both"/>
        <w:rPr>
          <w:lang w:val="en-GB"/>
        </w:rPr>
        <w:sectPr w:rsidR="00273DE3" w:rsidRPr="002456F5">
          <w:headerReference w:type="default" r:id="rId37"/>
          <w:footerReference w:type="default" r:id="rId38"/>
          <w:pgSz w:w="11910" w:h="16840"/>
          <w:pgMar w:top="1340" w:right="319" w:bottom="280" w:left="600" w:header="1042" w:footer="0" w:gutter="0"/>
          <w:pgNumType w:start="2"/>
          <w:cols w:space="720"/>
        </w:sectPr>
      </w:pPr>
    </w:p>
    <w:p w14:paraId="65717045" w14:textId="77777777" w:rsidR="00273DE3" w:rsidRPr="002456F5" w:rsidRDefault="00273DE3">
      <w:pPr>
        <w:pStyle w:val="Corpsdetexte"/>
        <w:rPr>
          <w:lang w:val="en-GB"/>
        </w:rPr>
      </w:pPr>
    </w:p>
    <w:p w14:paraId="4BECEF4B" w14:textId="77777777" w:rsidR="00273DE3" w:rsidRPr="002456F5" w:rsidRDefault="00273DE3">
      <w:pPr>
        <w:pStyle w:val="Corpsdetexte"/>
        <w:rPr>
          <w:lang w:val="en-GB"/>
        </w:rPr>
      </w:pPr>
    </w:p>
    <w:p w14:paraId="5BA4DD1F" w14:textId="77777777" w:rsidR="00273DE3" w:rsidRPr="002456F5" w:rsidRDefault="00000000">
      <w:pPr>
        <w:pStyle w:val="Corpsdetexte"/>
        <w:spacing w:before="98" w:line="256" w:lineRule="auto"/>
        <w:ind w:left="2735" w:right="365" w:firstLine="1"/>
        <w:jc w:val="both"/>
        <w:rPr>
          <w:lang w:val="en-GB"/>
        </w:rPr>
      </w:pPr>
      <w:r w:rsidRPr="002456F5">
        <w:rPr>
          <w:lang w:val="en-GB"/>
        </w:rPr>
        <w:t>was defined according to the third edition of the International Classification of Diseases for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Oncology</w:t>
      </w:r>
      <w:r w:rsidRPr="002456F5">
        <w:rPr>
          <w:spacing w:val="24"/>
          <w:lang w:val="en-GB"/>
        </w:rPr>
        <w:t xml:space="preserve"> </w:t>
      </w:r>
      <w:r w:rsidRPr="002456F5">
        <w:rPr>
          <w:lang w:val="en-GB"/>
        </w:rPr>
        <w:t>(ICD-O-3)</w:t>
      </w:r>
      <w:r w:rsidRPr="002456F5">
        <w:rPr>
          <w:spacing w:val="25"/>
          <w:lang w:val="en-GB"/>
        </w:rPr>
        <w:t xml:space="preserve"> </w:t>
      </w:r>
      <w:r w:rsidRPr="002456F5">
        <w:rPr>
          <w:lang w:val="en-GB"/>
        </w:rPr>
        <w:t>[</w:t>
      </w:r>
      <w:hyperlink w:anchor="_bookmark17" w:history="1">
        <w:r w:rsidRPr="002456F5">
          <w:rPr>
            <w:color w:val="0774B7"/>
            <w:lang w:val="en-GB"/>
          </w:rPr>
          <w:t>12</w:t>
        </w:r>
      </w:hyperlink>
      <w:r w:rsidRPr="002456F5">
        <w:rPr>
          <w:lang w:val="en-GB"/>
        </w:rPr>
        <w:t>].</w:t>
      </w:r>
      <w:r w:rsidRPr="002456F5">
        <w:rPr>
          <w:spacing w:val="43"/>
          <w:lang w:val="en-GB"/>
        </w:rPr>
        <w:t xml:space="preserve"> </w:t>
      </w:r>
      <w:r w:rsidRPr="002456F5">
        <w:rPr>
          <w:lang w:val="en-GB"/>
        </w:rPr>
        <w:t>Cases</w:t>
      </w:r>
      <w:r w:rsidRPr="002456F5">
        <w:rPr>
          <w:spacing w:val="24"/>
          <w:lang w:val="en-GB"/>
        </w:rPr>
        <w:t xml:space="preserve"> </w:t>
      </w:r>
      <w:r w:rsidRPr="002456F5">
        <w:rPr>
          <w:lang w:val="en-GB"/>
        </w:rPr>
        <w:t>diagnosed</w:t>
      </w:r>
      <w:r w:rsidRPr="002456F5">
        <w:rPr>
          <w:spacing w:val="25"/>
          <w:lang w:val="en-GB"/>
        </w:rPr>
        <w:t xml:space="preserve"> </w:t>
      </w:r>
      <w:r w:rsidRPr="002456F5">
        <w:rPr>
          <w:lang w:val="en-GB"/>
        </w:rPr>
        <w:t>before</w:t>
      </w:r>
      <w:r w:rsidRPr="002456F5">
        <w:rPr>
          <w:spacing w:val="25"/>
          <w:lang w:val="en-GB"/>
        </w:rPr>
        <w:t xml:space="preserve"> </w:t>
      </w:r>
      <w:r w:rsidRPr="002456F5">
        <w:rPr>
          <w:lang w:val="en-GB"/>
        </w:rPr>
        <w:t>the</w:t>
      </w:r>
      <w:r w:rsidRPr="002456F5">
        <w:rPr>
          <w:spacing w:val="26"/>
          <w:lang w:val="en-GB"/>
        </w:rPr>
        <w:t xml:space="preserve"> </w:t>
      </w:r>
      <w:r w:rsidRPr="002456F5">
        <w:rPr>
          <w:lang w:val="en-GB"/>
        </w:rPr>
        <w:t>ICD-O-3</w:t>
      </w:r>
      <w:r w:rsidRPr="002456F5">
        <w:rPr>
          <w:spacing w:val="24"/>
          <w:lang w:val="en-GB"/>
        </w:rPr>
        <w:t xml:space="preserve"> </w:t>
      </w:r>
      <w:r w:rsidRPr="002456F5">
        <w:rPr>
          <w:lang w:val="en-GB"/>
        </w:rPr>
        <w:t>publication</w:t>
      </w:r>
      <w:r w:rsidRPr="002456F5">
        <w:rPr>
          <w:spacing w:val="25"/>
          <w:lang w:val="en-GB"/>
        </w:rPr>
        <w:t xml:space="preserve"> </w:t>
      </w:r>
      <w:r w:rsidRPr="002456F5">
        <w:rPr>
          <w:lang w:val="en-GB"/>
        </w:rPr>
        <w:t>were</w:t>
      </w:r>
      <w:r w:rsidRPr="002456F5">
        <w:rPr>
          <w:spacing w:val="24"/>
          <w:lang w:val="en-GB"/>
        </w:rPr>
        <w:t xml:space="preserve"> </w:t>
      </w:r>
      <w:r w:rsidRPr="002456F5">
        <w:rPr>
          <w:lang w:val="en-GB"/>
        </w:rPr>
        <w:t>reviewed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by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hematologists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and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recoded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using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the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new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classification.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Sixteen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AML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groups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were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defined using the Haemacare proposal according to their morphology [</w:t>
      </w:r>
      <w:hyperlink w:anchor="_bookmark7" w:history="1">
        <w:r w:rsidRPr="002456F5">
          <w:rPr>
            <w:color w:val="0774B7"/>
            <w:lang w:val="en-GB"/>
          </w:rPr>
          <w:t>2</w:t>
        </w:r>
      </w:hyperlink>
      <w:r w:rsidRPr="002456F5">
        <w:rPr>
          <w:lang w:val="en-GB"/>
        </w:rPr>
        <w:t>]: acute promyelo-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cytic leukemia with t(15;17) (APL); AML with other recurrent cytogenetic abnormalities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(AML-RCA);</w:t>
      </w:r>
      <w:r w:rsidRPr="002456F5">
        <w:rPr>
          <w:spacing w:val="45"/>
          <w:lang w:val="en-GB"/>
        </w:rPr>
        <w:t xml:space="preserve"> </w:t>
      </w:r>
      <w:r w:rsidRPr="002456F5">
        <w:rPr>
          <w:lang w:val="en-GB"/>
        </w:rPr>
        <w:t>AML</w:t>
      </w:r>
      <w:r w:rsidRPr="002456F5">
        <w:rPr>
          <w:spacing w:val="45"/>
          <w:lang w:val="en-GB"/>
        </w:rPr>
        <w:t xml:space="preserve"> </w:t>
      </w:r>
      <w:r w:rsidRPr="002456F5">
        <w:rPr>
          <w:lang w:val="en-GB"/>
        </w:rPr>
        <w:t>with</w:t>
      </w:r>
      <w:r w:rsidRPr="002456F5">
        <w:rPr>
          <w:spacing w:val="45"/>
          <w:lang w:val="en-GB"/>
        </w:rPr>
        <w:t xml:space="preserve"> </w:t>
      </w:r>
      <w:r w:rsidRPr="002456F5">
        <w:rPr>
          <w:lang w:val="en-GB"/>
        </w:rPr>
        <w:t>myelodysplasia-related</w:t>
      </w:r>
      <w:r w:rsidRPr="002456F5">
        <w:rPr>
          <w:spacing w:val="45"/>
          <w:lang w:val="en-GB"/>
        </w:rPr>
        <w:t xml:space="preserve"> </w:t>
      </w:r>
      <w:r w:rsidRPr="002456F5">
        <w:rPr>
          <w:lang w:val="en-GB"/>
        </w:rPr>
        <w:t>changes   (AML-MRC);   therapy-related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AML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(t-AML)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previously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treated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by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cytotoxic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chemotherapy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and/or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radiation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therapy,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acute panmyelosis with myelofibrosis (APMF), acute biphenotypic leukemia, followed by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nine AML subtypes based on the French-American-British (FAB) classification and, finally,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AML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not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otherwise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specified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(AML-NOS)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(Table</w:t>
      </w:r>
      <w:r w:rsidRPr="002456F5">
        <w:rPr>
          <w:spacing w:val="44"/>
          <w:lang w:val="en-GB"/>
        </w:rPr>
        <w:t xml:space="preserve"> </w:t>
      </w:r>
      <w:hyperlink w:anchor="_bookmark0" w:history="1">
        <w:r w:rsidRPr="002456F5">
          <w:rPr>
            <w:color w:val="0774B7"/>
            <w:lang w:val="en-GB"/>
          </w:rPr>
          <w:t>1</w:t>
        </w:r>
      </w:hyperlink>
      <w:r w:rsidRPr="002456F5">
        <w:rPr>
          <w:lang w:val="en-GB"/>
        </w:rPr>
        <w:t>).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The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vital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status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was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followed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over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10 years after diagnosis or up to 30 June 2018. The proportion of patients lost to follow-up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was</w:t>
      </w:r>
      <w:r w:rsidRPr="002456F5">
        <w:rPr>
          <w:spacing w:val="5"/>
          <w:lang w:val="en-GB"/>
        </w:rPr>
        <w:t xml:space="preserve"> </w:t>
      </w:r>
      <w:r w:rsidRPr="002456F5">
        <w:rPr>
          <w:lang w:val="en-GB"/>
        </w:rPr>
        <w:t>&lt;1%.</w:t>
      </w:r>
    </w:p>
    <w:p w14:paraId="5EC3D609" w14:textId="77777777" w:rsidR="00273DE3" w:rsidRPr="002456F5" w:rsidRDefault="00000000">
      <w:pPr>
        <w:spacing w:before="193" w:line="292" w:lineRule="auto"/>
        <w:ind w:left="545" w:right="824" w:hanging="6"/>
        <w:jc w:val="both"/>
        <w:rPr>
          <w:sz w:val="18"/>
          <w:lang w:val="en-GB"/>
        </w:rPr>
      </w:pPr>
      <w:r>
        <w:pict w14:anchorId="12C96EC7">
          <v:line id="_x0000_s2063" style="position:absolute;left:0;text-align:left;z-index:15734272;mso-position-horizontal-relative:page" from="36pt,54.05pt" to="559.3pt,54.05pt" strokeweight=".28117mm">
            <w10:wrap anchorx="page"/>
          </v:line>
        </w:pict>
      </w:r>
      <w:bookmarkStart w:id="3" w:name="_bookmark0"/>
      <w:bookmarkEnd w:id="3"/>
      <w:r w:rsidRPr="002456F5">
        <w:rPr>
          <w:b/>
          <w:sz w:val="18"/>
          <w:lang w:val="en-GB"/>
        </w:rPr>
        <w:t xml:space="preserve">Table 1. </w:t>
      </w:r>
      <w:r w:rsidRPr="002456F5">
        <w:rPr>
          <w:sz w:val="18"/>
          <w:lang w:val="en-GB"/>
        </w:rPr>
        <w:t>Classification of Acute Myeloid Leukaemia (AML) according to the Haemacare Study Group proposal as regards to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their</w:t>
      </w:r>
      <w:r w:rsidRPr="002456F5">
        <w:rPr>
          <w:spacing w:val="2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morphology</w:t>
      </w:r>
      <w:r w:rsidRPr="002456F5">
        <w:rPr>
          <w:spacing w:val="2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(ICD-O-3</w:t>
      </w:r>
      <w:r w:rsidRPr="002456F5">
        <w:rPr>
          <w:spacing w:val="2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codes)</w:t>
      </w:r>
      <w:r w:rsidRPr="002456F5">
        <w:rPr>
          <w:spacing w:val="2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and</w:t>
      </w:r>
      <w:r w:rsidRPr="002456F5">
        <w:rPr>
          <w:spacing w:val="2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numbers</w:t>
      </w:r>
      <w:r w:rsidRPr="002456F5">
        <w:rPr>
          <w:spacing w:val="2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of</w:t>
      </w:r>
      <w:r w:rsidRPr="002456F5">
        <w:rPr>
          <w:spacing w:val="2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cases</w:t>
      </w:r>
      <w:r w:rsidRPr="002456F5">
        <w:rPr>
          <w:spacing w:val="2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in</w:t>
      </w:r>
      <w:r w:rsidRPr="002456F5">
        <w:rPr>
          <w:spacing w:val="2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our</w:t>
      </w:r>
      <w:r w:rsidRPr="002456F5">
        <w:rPr>
          <w:spacing w:val="2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9</w:t>
      </w:r>
      <w:r w:rsidRPr="002456F5">
        <w:rPr>
          <w:spacing w:val="2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453</w:t>
      </w:r>
      <w:r w:rsidRPr="002456F5">
        <w:rPr>
          <w:spacing w:val="2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AML</w:t>
      </w:r>
      <w:r w:rsidRPr="002456F5">
        <w:rPr>
          <w:spacing w:val="2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patients</w:t>
      </w:r>
      <w:r w:rsidRPr="002456F5">
        <w:rPr>
          <w:spacing w:val="2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over</w:t>
      </w:r>
      <w:r w:rsidRPr="002456F5">
        <w:rPr>
          <w:spacing w:val="2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period</w:t>
      </w:r>
      <w:r w:rsidRPr="002456F5">
        <w:rPr>
          <w:spacing w:val="2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of</w:t>
      </w:r>
      <w:r w:rsidRPr="002456F5">
        <w:rPr>
          <w:spacing w:val="2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diagnosis</w:t>
      </w:r>
      <w:r w:rsidRPr="002456F5">
        <w:rPr>
          <w:spacing w:val="2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from</w:t>
      </w:r>
      <w:r w:rsidRPr="002456F5">
        <w:rPr>
          <w:spacing w:val="2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1995</w:t>
      </w:r>
      <w:r w:rsidRPr="002456F5">
        <w:rPr>
          <w:spacing w:val="-37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to</w:t>
      </w:r>
      <w:r w:rsidRPr="002456F5">
        <w:rPr>
          <w:spacing w:val="4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2015.</w:t>
      </w:r>
    </w:p>
    <w:p w14:paraId="19F70711" w14:textId="77777777" w:rsidR="00273DE3" w:rsidRPr="002456F5" w:rsidRDefault="00273DE3">
      <w:pPr>
        <w:spacing w:line="292" w:lineRule="auto"/>
        <w:jc w:val="both"/>
        <w:rPr>
          <w:sz w:val="18"/>
          <w:lang w:val="en-GB"/>
        </w:rPr>
        <w:sectPr w:rsidR="00273DE3" w:rsidRPr="002456F5">
          <w:headerReference w:type="default" r:id="rId39"/>
          <w:footerReference w:type="default" r:id="rId40"/>
          <w:pgSz w:w="11910" w:h="16840"/>
          <w:pgMar w:top="1340" w:right="319" w:bottom="280" w:left="600" w:header="1042" w:footer="0" w:gutter="0"/>
          <w:cols w:space="720"/>
        </w:sectPr>
      </w:pPr>
    </w:p>
    <w:p w14:paraId="34D6CAF4" w14:textId="77777777" w:rsidR="00273DE3" w:rsidRPr="002456F5" w:rsidRDefault="00000000">
      <w:pPr>
        <w:tabs>
          <w:tab w:val="left" w:pos="5897"/>
        </w:tabs>
        <w:spacing w:before="162"/>
        <w:ind w:left="1531"/>
        <w:rPr>
          <w:b/>
          <w:sz w:val="16"/>
          <w:lang w:val="en-GB"/>
        </w:rPr>
      </w:pPr>
      <w:r>
        <w:pict w14:anchorId="54AB7FD0">
          <v:shape id="_x0000_s2062" type="#_x0000_t202" style="position:absolute;left:0;text-align:left;margin-left:36pt;margin-top:17.5pt;width:523.3pt;height:62.1pt;z-index:15734784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5055"/>
                    <w:gridCol w:w="2030"/>
                    <w:gridCol w:w="845"/>
                    <w:gridCol w:w="1161"/>
                    <w:gridCol w:w="1373"/>
                  </w:tblGrid>
                  <w:tr w:rsidR="00273DE3" w14:paraId="690E47CE" w14:textId="77777777">
                    <w:trPr>
                      <w:trHeight w:val="240"/>
                    </w:trPr>
                    <w:tc>
                      <w:tcPr>
                        <w:tcW w:w="5055" w:type="dxa"/>
                        <w:tcBorders>
                          <w:bottom w:val="single" w:sz="4" w:space="0" w:color="000000"/>
                        </w:tcBorders>
                      </w:tcPr>
                      <w:p w14:paraId="23EC645B" w14:textId="77777777" w:rsidR="00273DE3" w:rsidRDefault="00273DE3">
                        <w:pPr>
                          <w:pStyle w:val="TableParagraph"/>
                          <w:spacing w:line="240" w:lineRule="auto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030" w:type="dxa"/>
                        <w:tcBorders>
                          <w:bottom w:val="single" w:sz="4" w:space="0" w:color="000000"/>
                        </w:tcBorders>
                      </w:tcPr>
                      <w:p w14:paraId="3ED2CCB4" w14:textId="77777777" w:rsidR="00273DE3" w:rsidRDefault="00000000">
                        <w:pPr>
                          <w:pStyle w:val="TableParagraph"/>
                          <w:spacing w:line="185" w:lineRule="exact"/>
                          <w:ind w:left="325" w:right="282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Morphology</w:t>
                        </w:r>
                        <w:r>
                          <w:rPr>
                            <w:b/>
                            <w:spacing w:val="19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Codes</w:t>
                        </w:r>
                      </w:p>
                    </w:tc>
                    <w:tc>
                      <w:tcPr>
                        <w:tcW w:w="845" w:type="dxa"/>
                        <w:tcBorders>
                          <w:bottom w:val="single" w:sz="4" w:space="0" w:color="000000"/>
                        </w:tcBorders>
                      </w:tcPr>
                      <w:p w14:paraId="3803E078" w14:textId="77777777" w:rsidR="00273DE3" w:rsidRDefault="00000000">
                        <w:pPr>
                          <w:pStyle w:val="TableParagraph"/>
                          <w:spacing w:line="187" w:lineRule="exact"/>
                          <w:ind w:left="58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22"/>
                            <w:sz w:val="16"/>
                          </w:rPr>
                          <w:t>N</w:t>
                        </w:r>
                      </w:p>
                    </w:tc>
                    <w:tc>
                      <w:tcPr>
                        <w:tcW w:w="1161" w:type="dxa"/>
                        <w:tcBorders>
                          <w:bottom w:val="single" w:sz="4" w:space="0" w:color="000000"/>
                        </w:tcBorders>
                      </w:tcPr>
                      <w:p w14:paraId="07C73596" w14:textId="77777777" w:rsidR="00273DE3" w:rsidRDefault="00000000">
                        <w:pPr>
                          <w:pStyle w:val="TableParagraph"/>
                          <w:spacing w:line="187" w:lineRule="exact"/>
                          <w:ind w:right="400"/>
                          <w:jc w:val="righ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N</w:t>
                        </w:r>
                        <w:r>
                          <w:rPr>
                            <w:b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(%)</w:t>
                        </w:r>
                      </w:p>
                    </w:tc>
                    <w:tc>
                      <w:tcPr>
                        <w:tcW w:w="1373" w:type="dxa"/>
                        <w:tcBorders>
                          <w:bottom w:val="single" w:sz="4" w:space="0" w:color="000000"/>
                        </w:tcBorders>
                      </w:tcPr>
                      <w:p w14:paraId="005F74BE" w14:textId="77777777" w:rsidR="00273DE3" w:rsidRDefault="00000000">
                        <w:pPr>
                          <w:pStyle w:val="TableParagraph"/>
                          <w:spacing w:line="187" w:lineRule="exact"/>
                          <w:ind w:left="283" w:right="422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N</w:t>
                        </w:r>
                        <w:r>
                          <w:rPr>
                            <w:b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(%)</w:t>
                        </w:r>
                      </w:p>
                    </w:tc>
                  </w:tr>
                  <w:tr w:rsidR="00273DE3" w14:paraId="155E398D" w14:textId="77777777">
                    <w:trPr>
                      <w:trHeight w:val="275"/>
                    </w:trPr>
                    <w:tc>
                      <w:tcPr>
                        <w:tcW w:w="505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63E59F2C" w14:textId="77777777" w:rsidR="00273DE3" w:rsidRDefault="00000000">
                        <w:pPr>
                          <w:pStyle w:val="TableParagraph"/>
                          <w:spacing w:before="34" w:line="240" w:lineRule="auto"/>
                          <w:ind w:left="385" w:right="323"/>
                          <w:rPr>
                            <w:sz w:val="16"/>
                          </w:rPr>
                        </w:pPr>
                        <w:r>
                          <w:rPr>
                            <w:w w:val="115"/>
                            <w:sz w:val="16"/>
                          </w:rPr>
                          <w:t>All</w:t>
                        </w:r>
                        <w:r>
                          <w:rPr>
                            <w:spacing w:val="3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6"/>
                          </w:rPr>
                          <w:t>AML</w:t>
                        </w:r>
                      </w:p>
                    </w:tc>
                    <w:tc>
                      <w:tcPr>
                        <w:tcW w:w="203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7B185471" w14:textId="77777777" w:rsidR="00273DE3" w:rsidRDefault="00000000">
                        <w:pPr>
                          <w:pStyle w:val="TableParagraph"/>
                          <w:spacing w:before="34" w:line="240" w:lineRule="auto"/>
                          <w:ind w:left="43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-</w:t>
                        </w:r>
                      </w:p>
                    </w:tc>
                    <w:tc>
                      <w:tcPr>
                        <w:tcW w:w="84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6F6C5DBF" w14:textId="77777777" w:rsidR="00273DE3" w:rsidRDefault="00000000">
                        <w:pPr>
                          <w:pStyle w:val="TableParagraph"/>
                          <w:spacing w:before="34" w:line="240" w:lineRule="auto"/>
                          <w:ind w:left="254" w:right="19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9453</w:t>
                        </w:r>
                      </w:p>
                    </w:tc>
                    <w:tc>
                      <w:tcPr>
                        <w:tcW w:w="116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2B555B67" w14:textId="77777777" w:rsidR="00273DE3" w:rsidRDefault="00000000">
                        <w:pPr>
                          <w:pStyle w:val="TableParagraph"/>
                          <w:spacing w:before="34" w:line="240" w:lineRule="auto"/>
                          <w:ind w:right="299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0"/>
                            <w:sz w:val="16"/>
                          </w:rPr>
                          <w:t>5001</w:t>
                        </w:r>
                        <w:r>
                          <w:rPr>
                            <w:spacing w:val="5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(53)</w:t>
                        </w:r>
                      </w:p>
                    </w:tc>
                    <w:tc>
                      <w:tcPr>
                        <w:tcW w:w="1373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04A0515E" w14:textId="77777777" w:rsidR="00273DE3" w:rsidRDefault="00000000">
                        <w:pPr>
                          <w:pStyle w:val="TableParagraph"/>
                          <w:spacing w:before="34" w:line="240" w:lineRule="auto"/>
                          <w:ind w:left="284" w:right="422"/>
                          <w:rPr>
                            <w:sz w:val="16"/>
                          </w:rPr>
                        </w:pPr>
                        <w:r>
                          <w:rPr>
                            <w:w w:val="90"/>
                            <w:sz w:val="16"/>
                          </w:rPr>
                          <w:t>4452</w:t>
                        </w:r>
                        <w:r>
                          <w:rPr>
                            <w:spacing w:val="5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(47)</w:t>
                        </w:r>
                      </w:p>
                    </w:tc>
                  </w:tr>
                  <w:tr w:rsidR="00273DE3" w14:paraId="6FB1A3E4" w14:textId="77777777">
                    <w:trPr>
                      <w:trHeight w:val="275"/>
                    </w:trPr>
                    <w:tc>
                      <w:tcPr>
                        <w:tcW w:w="505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5AD284C0" w14:textId="77777777" w:rsidR="00273DE3" w:rsidRDefault="00000000">
                        <w:pPr>
                          <w:pStyle w:val="TableParagraph"/>
                          <w:spacing w:before="34" w:line="240" w:lineRule="auto"/>
                          <w:ind w:left="385" w:right="3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Acute</w:t>
                        </w:r>
                        <w:r>
                          <w:rPr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promyelocytic</w:t>
                        </w:r>
                        <w:r>
                          <w:rPr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leukemia</w:t>
                        </w:r>
                        <w:r>
                          <w:rPr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with</w:t>
                        </w:r>
                        <w:r>
                          <w:rPr>
                            <w:spacing w:val="6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z w:val="16"/>
                          </w:rPr>
                          <w:t>t(</w:t>
                        </w:r>
                        <w:proofErr w:type="gramEnd"/>
                        <w:r>
                          <w:rPr>
                            <w:sz w:val="16"/>
                          </w:rPr>
                          <w:t>15;17)</w:t>
                        </w:r>
                        <w:r>
                          <w:rPr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(q22;q12)</w:t>
                        </w:r>
                        <w:r>
                          <w:rPr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(APL)</w:t>
                        </w:r>
                      </w:p>
                    </w:tc>
                    <w:tc>
                      <w:tcPr>
                        <w:tcW w:w="203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593BB23C" w14:textId="77777777" w:rsidR="00273DE3" w:rsidRDefault="00000000">
                        <w:pPr>
                          <w:pStyle w:val="TableParagraph"/>
                          <w:spacing w:before="34" w:line="240" w:lineRule="auto"/>
                          <w:ind w:left="325" w:right="28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9866/3</w:t>
                        </w:r>
                      </w:p>
                    </w:tc>
                    <w:tc>
                      <w:tcPr>
                        <w:tcW w:w="84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623184A2" w14:textId="77777777" w:rsidR="00273DE3" w:rsidRDefault="00000000">
                        <w:pPr>
                          <w:pStyle w:val="TableParagraph"/>
                          <w:spacing w:before="34" w:line="240" w:lineRule="auto"/>
                          <w:ind w:left="254" w:right="19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575</w:t>
                        </w:r>
                      </w:p>
                    </w:tc>
                    <w:tc>
                      <w:tcPr>
                        <w:tcW w:w="116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20BA16B7" w14:textId="77777777" w:rsidR="00273DE3" w:rsidRDefault="00000000">
                        <w:pPr>
                          <w:pStyle w:val="TableParagraph"/>
                          <w:spacing w:before="34" w:line="240" w:lineRule="auto"/>
                          <w:ind w:right="338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0"/>
                            <w:sz w:val="16"/>
                          </w:rPr>
                          <w:t>310</w:t>
                        </w:r>
                        <w:r>
                          <w:rPr>
                            <w:spacing w:val="5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(54)</w:t>
                        </w:r>
                      </w:p>
                    </w:tc>
                    <w:tc>
                      <w:tcPr>
                        <w:tcW w:w="1373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1E06387C" w14:textId="77777777" w:rsidR="00273DE3" w:rsidRDefault="00000000">
                        <w:pPr>
                          <w:pStyle w:val="TableParagraph"/>
                          <w:spacing w:before="34" w:line="240" w:lineRule="auto"/>
                          <w:ind w:left="283" w:right="422"/>
                          <w:rPr>
                            <w:sz w:val="16"/>
                          </w:rPr>
                        </w:pPr>
                        <w:r>
                          <w:rPr>
                            <w:w w:val="90"/>
                            <w:sz w:val="16"/>
                          </w:rPr>
                          <w:t>265</w:t>
                        </w:r>
                        <w:r>
                          <w:rPr>
                            <w:spacing w:val="5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(46)</w:t>
                        </w:r>
                      </w:p>
                    </w:tc>
                  </w:tr>
                  <w:tr w:rsidR="00273DE3" w14:paraId="1A0CE74E" w14:textId="77777777">
                    <w:trPr>
                      <w:trHeight w:val="228"/>
                    </w:trPr>
                    <w:tc>
                      <w:tcPr>
                        <w:tcW w:w="5055" w:type="dxa"/>
                        <w:tcBorders>
                          <w:top w:val="single" w:sz="4" w:space="0" w:color="000000"/>
                        </w:tcBorders>
                      </w:tcPr>
                      <w:p w14:paraId="0CE96089" w14:textId="77777777" w:rsidR="00273DE3" w:rsidRPr="002456F5" w:rsidRDefault="00000000">
                        <w:pPr>
                          <w:pStyle w:val="TableParagraph"/>
                          <w:spacing w:before="34" w:line="174" w:lineRule="exact"/>
                          <w:ind w:left="385" w:right="323"/>
                          <w:rPr>
                            <w:sz w:val="16"/>
                            <w:lang w:val="en-GB"/>
                          </w:rPr>
                        </w:pPr>
                        <w:r w:rsidRPr="002456F5">
                          <w:rPr>
                            <w:w w:val="105"/>
                            <w:sz w:val="16"/>
                            <w:lang w:val="en-GB"/>
                          </w:rPr>
                          <w:t>AML</w:t>
                        </w:r>
                        <w:r w:rsidRPr="002456F5">
                          <w:rPr>
                            <w:spacing w:val="1"/>
                            <w:w w:val="105"/>
                            <w:sz w:val="16"/>
                            <w:lang w:val="en-GB"/>
                          </w:rPr>
                          <w:t xml:space="preserve"> </w:t>
                        </w:r>
                        <w:r w:rsidRPr="002456F5">
                          <w:rPr>
                            <w:w w:val="105"/>
                            <w:sz w:val="16"/>
                            <w:lang w:val="en-GB"/>
                          </w:rPr>
                          <w:t>with</w:t>
                        </w:r>
                        <w:r w:rsidRPr="002456F5">
                          <w:rPr>
                            <w:spacing w:val="2"/>
                            <w:w w:val="105"/>
                            <w:sz w:val="16"/>
                            <w:lang w:val="en-GB"/>
                          </w:rPr>
                          <w:t xml:space="preserve"> </w:t>
                        </w:r>
                        <w:r w:rsidRPr="002456F5">
                          <w:rPr>
                            <w:w w:val="105"/>
                            <w:sz w:val="16"/>
                            <w:lang w:val="en-GB"/>
                          </w:rPr>
                          <w:t>recurrent</w:t>
                        </w:r>
                        <w:r w:rsidRPr="002456F5">
                          <w:rPr>
                            <w:spacing w:val="2"/>
                            <w:w w:val="105"/>
                            <w:sz w:val="16"/>
                            <w:lang w:val="en-GB"/>
                          </w:rPr>
                          <w:t xml:space="preserve"> </w:t>
                        </w:r>
                        <w:r w:rsidRPr="002456F5">
                          <w:rPr>
                            <w:w w:val="105"/>
                            <w:sz w:val="16"/>
                            <w:lang w:val="en-GB"/>
                          </w:rPr>
                          <w:t>cytogenetic</w:t>
                        </w:r>
                        <w:r w:rsidRPr="002456F5">
                          <w:rPr>
                            <w:spacing w:val="2"/>
                            <w:w w:val="105"/>
                            <w:sz w:val="16"/>
                            <w:lang w:val="en-GB"/>
                          </w:rPr>
                          <w:t xml:space="preserve"> </w:t>
                        </w:r>
                        <w:r w:rsidRPr="002456F5">
                          <w:rPr>
                            <w:w w:val="105"/>
                            <w:sz w:val="16"/>
                            <w:lang w:val="en-GB"/>
                          </w:rPr>
                          <w:t>abnormalities</w:t>
                        </w:r>
                        <w:r w:rsidRPr="002456F5">
                          <w:rPr>
                            <w:spacing w:val="2"/>
                            <w:w w:val="105"/>
                            <w:sz w:val="16"/>
                            <w:lang w:val="en-GB"/>
                          </w:rPr>
                          <w:t xml:space="preserve"> </w:t>
                        </w:r>
                        <w:r w:rsidRPr="002456F5">
                          <w:rPr>
                            <w:w w:val="105"/>
                            <w:sz w:val="16"/>
                            <w:lang w:val="en-GB"/>
                          </w:rPr>
                          <w:t>(AML-RCA)</w:t>
                        </w:r>
                      </w:p>
                    </w:tc>
                    <w:tc>
                      <w:tcPr>
                        <w:tcW w:w="2030" w:type="dxa"/>
                        <w:tcBorders>
                          <w:top w:val="single" w:sz="4" w:space="0" w:color="000000"/>
                        </w:tcBorders>
                      </w:tcPr>
                      <w:p w14:paraId="7029213D" w14:textId="77777777" w:rsidR="00273DE3" w:rsidRDefault="00000000">
                        <w:pPr>
                          <w:pStyle w:val="TableParagraph"/>
                          <w:spacing w:before="34" w:line="174" w:lineRule="exact"/>
                          <w:ind w:left="43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-</w:t>
                        </w:r>
                      </w:p>
                    </w:tc>
                    <w:tc>
                      <w:tcPr>
                        <w:tcW w:w="845" w:type="dxa"/>
                        <w:tcBorders>
                          <w:top w:val="single" w:sz="4" w:space="0" w:color="000000"/>
                        </w:tcBorders>
                      </w:tcPr>
                      <w:p w14:paraId="74ED0736" w14:textId="77777777" w:rsidR="00273DE3" w:rsidRDefault="00000000">
                        <w:pPr>
                          <w:pStyle w:val="TableParagraph"/>
                          <w:spacing w:before="34" w:line="174" w:lineRule="exact"/>
                          <w:ind w:left="254" w:right="19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406</w:t>
                        </w:r>
                      </w:p>
                    </w:tc>
                    <w:tc>
                      <w:tcPr>
                        <w:tcW w:w="1161" w:type="dxa"/>
                        <w:tcBorders>
                          <w:top w:val="single" w:sz="4" w:space="0" w:color="000000"/>
                        </w:tcBorders>
                      </w:tcPr>
                      <w:p w14:paraId="443A8BBE" w14:textId="77777777" w:rsidR="00273DE3" w:rsidRDefault="00000000">
                        <w:pPr>
                          <w:pStyle w:val="TableParagraph"/>
                          <w:spacing w:before="34" w:line="174" w:lineRule="exact"/>
                          <w:ind w:right="338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0"/>
                            <w:sz w:val="16"/>
                          </w:rPr>
                          <w:t>214</w:t>
                        </w:r>
                        <w:r>
                          <w:rPr>
                            <w:spacing w:val="5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(53)</w:t>
                        </w:r>
                      </w:p>
                    </w:tc>
                    <w:tc>
                      <w:tcPr>
                        <w:tcW w:w="1373" w:type="dxa"/>
                        <w:tcBorders>
                          <w:top w:val="single" w:sz="4" w:space="0" w:color="000000"/>
                        </w:tcBorders>
                      </w:tcPr>
                      <w:p w14:paraId="150FCBDF" w14:textId="77777777" w:rsidR="00273DE3" w:rsidRDefault="00000000">
                        <w:pPr>
                          <w:pStyle w:val="TableParagraph"/>
                          <w:spacing w:before="34" w:line="174" w:lineRule="exact"/>
                          <w:ind w:left="283" w:right="422"/>
                          <w:rPr>
                            <w:sz w:val="16"/>
                          </w:rPr>
                        </w:pPr>
                        <w:r>
                          <w:rPr>
                            <w:w w:val="90"/>
                            <w:sz w:val="16"/>
                          </w:rPr>
                          <w:t>192</w:t>
                        </w:r>
                        <w:r>
                          <w:rPr>
                            <w:spacing w:val="5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(47)</w:t>
                        </w:r>
                      </w:p>
                    </w:tc>
                  </w:tr>
                  <w:tr w:rsidR="00273DE3" w14:paraId="549F4D6D" w14:textId="77777777">
                    <w:trPr>
                      <w:trHeight w:val="192"/>
                    </w:trPr>
                    <w:tc>
                      <w:tcPr>
                        <w:tcW w:w="5055" w:type="dxa"/>
                      </w:tcPr>
                      <w:p w14:paraId="7C126523" w14:textId="77777777" w:rsidR="00273DE3" w:rsidRPr="002456F5" w:rsidRDefault="00000000">
                        <w:pPr>
                          <w:pStyle w:val="TableParagraph"/>
                          <w:spacing w:line="172" w:lineRule="exact"/>
                          <w:ind w:left="385" w:right="323"/>
                          <w:rPr>
                            <w:sz w:val="16"/>
                            <w:lang w:val="en-GB"/>
                          </w:rPr>
                        </w:pPr>
                        <w:r w:rsidRPr="002456F5">
                          <w:rPr>
                            <w:sz w:val="16"/>
                            <w:lang w:val="en-GB"/>
                          </w:rPr>
                          <w:t>Acute</w:t>
                        </w:r>
                        <w:r w:rsidRPr="002456F5">
                          <w:rPr>
                            <w:spacing w:val="14"/>
                            <w:sz w:val="16"/>
                            <w:lang w:val="en-GB"/>
                          </w:rPr>
                          <w:t xml:space="preserve"> </w:t>
                        </w:r>
                        <w:r w:rsidRPr="002456F5">
                          <w:rPr>
                            <w:sz w:val="16"/>
                            <w:lang w:val="en-GB"/>
                          </w:rPr>
                          <w:t>myeloid</w:t>
                        </w:r>
                        <w:r w:rsidRPr="002456F5">
                          <w:rPr>
                            <w:spacing w:val="15"/>
                            <w:sz w:val="16"/>
                            <w:lang w:val="en-GB"/>
                          </w:rPr>
                          <w:t xml:space="preserve"> </w:t>
                        </w:r>
                        <w:r w:rsidRPr="002456F5">
                          <w:rPr>
                            <w:sz w:val="16"/>
                            <w:lang w:val="en-GB"/>
                          </w:rPr>
                          <w:t>leukemia</w:t>
                        </w:r>
                        <w:r w:rsidRPr="002456F5">
                          <w:rPr>
                            <w:spacing w:val="14"/>
                            <w:sz w:val="16"/>
                            <w:lang w:val="en-GB"/>
                          </w:rPr>
                          <w:t xml:space="preserve"> </w:t>
                        </w:r>
                        <w:r w:rsidRPr="002456F5">
                          <w:rPr>
                            <w:sz w:val="16"/>
                            <w:lang w:val="en-GB"/>
                          </w:rPr>
                          <w:t>with</w:t>
                        </w:r>
                        <w:r w:rsidRPr="002456F5">
                          <w:rPr>
                            <w:spacing w:val="15"/>
                            <w:sz w:val="16"/>
                            <w:lang w:val="en-GB"/>
                          </w:rPr>
                          <w:t xml:space="preserve"> </w:t>
                        </w:r>
                        <w:r w:rsidRPr="002456F5">
                          <w:rPr>
                            <w:sz w:val="16"/>
                            <w:lang w:val="en-GB"/>
                          </w:rPr>
                          <w:t>t(6;9)(p23;q34.1);</w:t>
                        </w:r>
                        <w:r w:rsidRPr="002456F5">
                          <w:rPr>
                            <w:spacing w:val="14"/>
                            <w:sz w:val="16"/>
                            <w:lang w:val="en-GB"/>
                          </w:rPr>
                          <w:t xml:space="preserve"> </w:t>
                        </w:r>
                        <w:r w:rsidRPr="002456F5">
                          <w:rPr>
                            <w:sz w:val="16"/>
                            <w:lang w:val="en-GB"/>
                          </w:rPr>
                          <w:t>DEK-NUP214</w:t>
                        </w:r>
                      </w:p>
                    </w:tc>
                    <w:tc>
                      <w:tcPr>
                        <w:tcW w:w="2030" w:type="dxa"/>
                      </w:tcPr>
                      <w:p w14:paraId="68BEECB1" w14:textId="77777777" w:rsidR="00273DE3" w:rsidRDefault="00000000">
                        <w:pPr>
                          <w:pStyle w:val="TableParagraph"/>
                          <w:spacing w:line="172" w:lineRule="exact"/>
                          <w:ind w:left="325" w:right="28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9865/3</w:t>
                        </w:r>
                      </w:p>
                    </w:tc>
                    <w:tc>
                      <w:tcPr>
                        <w:tcW w:w="845" w:type="dxa"/>
                      </w:tcPr>
                      <w:p w14:paraId="7F8B419A" w14:textId="77777777" w:rsidR="00273DE3" w:rsidRDefault="00000000">
                        <w:pPr>
                          <w:pStyle w:val="TableParagraph"/>
                          <w:spacing w:line="172" w:lineRule="exact"/>
                          <w:ind w:left="58"/>
                          <w:rPr>
                            <w:sz w:val="16"/>
                          </w:rPr>
                        </w:pPr>
                        <w:r>
                          <w:rPr>
                            <w:w w:val="89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1161" w:type="dxa"/>
                      </w:tcPr>
                      <w:p w14:paraId="1C60A217" w14:textId="77777777" w:rsidR="00273DE3" w:rsidRDefault="00000000">
                        <w:pPr>
                          <w:pStyle w:val="TableParagraph"/>
                          <w:spacing w:line="172" w:lineRule="exact"/>
                          <w:ind w:left="355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95"/>
                            <w:sz w:val="16"/>
                          </w:rPr>
                          <w:t>3</w:t>
                        </w:r>
                        <w:r>
                          <w:rPr>
                            <w:spacing w:val="-5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6"/>
                          </w:rPr>
                          <w:t>(50)</w:t>
                        </w:r>
                      </w:p>
                    </w:tc>
                    <w:tc>
                      <w:tcPr>
                        <w:tcW w:w="1373" w:type="dxa"/>
                      </w:tcPr>
                      <w:p w14:paraId="42370A9F" w14:textId="77777777" w:rsidR="00273DE3" w:rsidRDefault="00000000">
                        <w:pPr>
                          <w:pStyle w:val="TableParagraph"/>
                          <w:spacing w:line="172" w:lineRule="exact"/>
                          <w:ind w:left="283" w:right="422"/>
                          <w:rPr>
                            <w:sz w:val="16"/>
                          </w:rPr>
                        </w:pPr>
                        <w:r>
                          <w:rPr>
                            <w:w w:val="95"/>
                            <w:sz w:val="16"/>
                          </w:rPr>
                          <w:t>3</w:t>
                        </w:r>
                        <w:r>
                          <w:rPr>
                            <w:spacing w:val="-5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6"/>
                          </w:rPr>
                          <w:t>(50)</w:t>
                        </w:r>
                      </w:p>
                    </w:tc>
                  </w:tr>
                </w:tbl>
                <w:p w14:paraId="7E6A3C5D" w14:textId="77777777" w:rsidR="00273DE3" w:rsidRDefault="00273DE3">
                  <w:pPr>
                    <w:pStyle w:val="Corpsdetexte"/>
                  </w:pPr>
                </w:p>
              </w:txbxContent>
            </v:textbox>
            <w10:wrap anchorx="page"/>
          </v:shape>
        </w:pict>
      </w:r>
      <w:r w:rsidRPr="002456F5">
        <w:rPr>
          <w:b/>
          <w:sz w:val="16"/>
          <w:lang w:val="en-GB"/>
        </w:rPr>
        <w:t>Specific</w:t>
      </w:r>
      <w:r w:rsidRPr="002456F5">
        <w:rPr>
          <w:b/>
          <w:spacing w:val="11"/>
          <w:sz w:val="16"/>
          <w:lang w:val="en-GB"/>
        </w:rPr>
        <w:t xml:space="preserve"> </w:t>
      </w:r>
      <w:r w:rsidRPr="002456F5">
        <w:rPr>
          <w:b/>
          <w:sz w:val="16"/>
          <w:lang w:val="en-GB"/>
        </w:rPr>
        <w:t>Myeloid</w:t>
      </w:r>
      <w:r w:rsidRPr="002456F5">
        <w:rPr>
          <w:b/>
          <w:spacing w:val="12"/>
          <w:sz w:val="16"/>
          <w:lang w:val="en-GB"/>
        </w:rPr>
        <w:t xml:space="preserve"> </w:t>
      </w:r>
      <w:r w:rsidRPr="002456F5">
        <w:rPr>
          <w:b/>
          <w:sz w:val="16"/>
          <w:lang w:val="en-GB"/>
        </w:rPr>
        <w:t>Morphologies</w:t>
      </w:r>
      <w:r w:rsidRPr="002456F5">
        <w:rPr>
          <w:b/>
          <w:sz w:val="16"/>
          <w:lang w:val="en-GB"/>
        </w:rPr>
        <w:tab/>
      </w:r>
      <w:r w:rsidRPr="002456F5">
        <w:rPr>
          <w:b/>
          <w:w w:val="105"/>
          <w:position w:val="9"/>
          <w:sz w:val="16"/>
          <w:lang w:val="en-GB"/>
        </w:rPr>
        <w:t>ICD-O-3</w:t>
      </w:r>
    </w:p>
    <w:p w14:paraId="2F34B9D3" w14:textId="77777777" w:rsidR="00273DE3" w:rsidRPr="002456F5" w:rsidRDefault="00000000">
      <w:pPr>
        <w:tabs>
          <w:tab w:val="left" w:pos="1863"/>
          <w:tab w:val="left" w:pos="2983"/>
        </w:tabs>
        <w:spacing w:before="160"/>
        <w:ind w:left="975"/>
        <w:rPr>
          <w:b/>
          <w:sz w:val="16"/>
          <w:lang w:val="en-GB"/>
        </w:rPr>
      </w:pPr>
      <w:r w:rsidRPr="002456F5">
        <w:rPr>
          <w:lang w:val="en-GB"/>
        </w:rPr>
        <w:br w:type="column"/>
      </w:r>
      <w:r w:rsidRPr="002456F5">
        <w:rPr>
          <w:b/>
          <w:w w:val="105"/>
          <w:sz w:val="16"/>
          <w:lang w:val="en-GB"/>
        </w:rPr>
        <w:t>All</w:t>
      </w:r>
      <w:r w:rsidRPr="002456F5">
        <w:rPr>
          <w:b/>
          <w:w w:val="105"/>
          <w:sz w:val="16"/>
          <w:lang w:val="en-GB"/>
        </w:rPr>
        <w:tab/>
        <w:t>Men</w:t>
      </w:r>
      <w:r w:rsidRPr="002456F5">
        <w:rPr>
          <w:b/>
          <w:w w:val="105"/>
          <w:sz w:val="16"/>
          <w:lang w:val="en-GB"/>
        </w:rPr>
        <w:tab/>
        <w:t>Women</w:t>
      </w:r>
    </w:p>
    <w:p w14:paraId="14C99C8F" w14:textId="77777777" w:rsidR="00273DE3" w:rsidRPr="002456F5" w:rsidRDefault="00273DE3">
      <w:pPr>
        <w:rPr>
          <w:sz w:val="16"/>
          <w:lang w:val="en-GB"/>
        </w:rPr>
        <w:sectPr w:rsidR="00273DE3" w:rsidRPr="002456F5">
          <w:type w:val="continuous"/>
          <w:pgSz w:w="11910" w:h="16840"/>
          <w:pgMar w:top="640" w:right="319" w:bottom="940" w:left="600" w:header="720" w:footer="720" w:gutter="0"/>
          <w:cols w:num="2" w:space="720" w:equalWidth="0">
            <w:col w:w="6526" w:space="40"/>
            <w:col w:w="4425"/>
          </w:cols>
        </w:sectPr>
      </w:pPr>
    </w:p>
    <w:p w14:paraId="1587E9AD" w14:textId="77777777" w:rsidR="00273DE3" w:rsidRPr="002456F5" w:rsidRDefault="00273DE3">
      <w:pPr>
        <w:pStyle w:val="Corpsdetexte"/>
        <w:rPr>
          <w:b/>
          <w:lang w:val="en-GB"/>
        </w:rPr>
      </w:pPr>
    </w:p>
    <w:p w14:paraId="1A1C4F84" w14:textId="77777777" w:rsidR="00273DE3" w:rsidRPr="002456F5" w:rsidRDefault="00273DE3">
      <w:pPr>
        <w:pStyle w:val="Corpsdetexte"/>
        <w:rPr>
          <w:b/>
          <w:lang w:val="en-GB"/>
        </w:rPr>
      </w:pPr>
    </w:p>
    <w:p w14:paraId="4B23413C" w14:textId="77777777" w:rsidR="00273DE3" w:rsidRPr="002456F5" w:rsidRDefault="00273DE3">
      <w:pPr>
        <w:pStyle w:val="Corpsdetexte"/>
        <w:rPr>
          <w:b/>
          <w:lang w:val="en-GB"/>
        </w:rPr>
      </w:pPr>
    </w:p>
    <w:p w14:paraId="228A832D" w14:textId="77777777" w:rsidR="00273DE3" w:rsidRPr="002456F5" w:rsidRDefault="00273DE3">
      <w:pPr>
        <w:pStyle w:val="Corpsdetexte"/>
        <w:spacing w:before="2"/>
        <w:rPr>
          <w:b/>
          <w:sz w:val="29"/>
          <w:lang w:val="en-GB"/>
        </w:rPr>
      </w:pPr>
    </w:p>
    <w:p w14:paraId="36D709CC" w14:textId="77777777" w:rsidR="00273DE3" w:rsidRPr="002456F5" w:rsidRDefault="00000000">
      <w:pPr>
        <w:spacing w:before="99"/>
        <w:ind w:left="238" w:right="5845"/>
        <w:jc w:val="center"/>
        <w:rPr>
          <w:sz w:val="16"/>
          <w:lang w:val="en-GB"/>
        </w:rPr>
      </w:pPr>
      <w:r>
        <w:pict w14:anchorId="52533F41">
          <v:shape id="_x0000_s2061" type="#_x0000_t202" style="position:absolute;left:0;text-align:left;margin-left:325.7pt;margin-top:9.75pt;width:209.8pt;height:28.7pt;z-index:15735296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084"/>
                    <w:gridCol w:w="1073"/>
                    <w:gridCol w:w="1142"/>
                    <w:gridCol w:w="897"/>
                  </w:tblGrid>
                  <w:tr w:rsidR="00273DE3" w14:paraId="6ACBA444" w14:textId="77777777">
                    <w:trPr>
                      <w:trHeight w:val="287"/>
                    </w:trPr>
                    <w:tc>
                      <w:tcPr>
                        <w:tcW w:w="1084" w:type="dxa"/>
                      </w:tcPr>
                      <w:p w14:paraId="67C303BA" w14:textId="77777777" w:rsidR="00273DE3" w:rsidRDefault="00000000">
                        <w:pPr>
                          <w:pStyle w:val="TableParagraph"/>
                          <w:spacing w:line="186" w:lineRule="exact"/>
                          <w:ind w:left="5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9869/3</w:t>
                        </w:r>
                      </w:p>
                    </w:tc>
                    <w:tc>
                      <w:tcPr>
                        <w:tcW w:w="1073" w:type="dxa"/>
                      </w:tcPr>
                      <w:p w14:paraId="3F72DBB9" w14:textId="77777777" w:rsidR="00273DE3" w:rsidRDefault="00000000">
                        <w:pPr>
                          <w:pStyle w:val="TableParagraph"/>
                          <w:spacing w:line="186" w:lineRule="exact"/>
                          <w:ind w:right="372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89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1142" w:type="dxa"/>
                      </w:tcPr>
                      <w:p w14:paraId="34642A4A" w14:textId="77777777" w:rsidR="00273DE3" w:rsidRDefault="00000000">
                        <w:pPr>
                          <w:pStyle w:val="TableParagraph"/>
                          <w:spacing w:line="186" w:lineRule="exact"/>
                          <w:ind w:left="334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95"/>
                            <w:sz w:val="16"/>
                          </w:rPr>
                          <w:t>3</w:t>
                        </w:r>
                        <w:r>
                          <w:rPr>
                            <w:spacing w:val="-5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6"/>
                          </w:rPr>
                          <w:t>(50)</w:t>
                        </w:r>
                      </w:p>
                    </w:tc>
                    <w:tc>
                      <w:tcPr>
                        <w:tcW w:w="897" w:type="dxa"/>
                      </w:tcPr>
                      <w:p w14:paraId="01B729CF" w14:textId="77777777" w:rsidR="00273DE3" w:rsidRDefault="00000000">
                        <w:pPr>
                          <w:pStyle w:val="TableParagraph"/>
                          <w:spacing w:line="186" w:lineRule="exact"/>
                          <w:ind w:right="88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5"/>
                            <w:sz w:val="16"/>
                          </w:rPr>
                          <w:t>3</w:t>
                        </w:r>
                        <w:r>
                          <w:rPr>
                            <w:spacing w:val="-5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6"/>
                          </w:rPr>
                          <w:t>(50)</w:t>
                        </w:r>
                      </w:p>
                    </w:tc>
                  </w:tr>
                  <w:tr w:rsidR="00273DE3" w14:paraId="37357862" w14:textId="77777777">
                    <w:trPr>
                      <w:trHeight w:val="287"/>
                    </w:trPr>
                    <w:tc>
                      <w:tcPr>
                        <w:tcW w:w="1084" w:type="dxa"/>
                      </w:tcPr>
                      <w:p w14:paraId="2169BC25" w14:textId="77777777" w:rsidR="00273DE3" w:rsidRDefault="00000000">
                        <w:pPr>
                          <w:pStyle w:val="TableParagraph"/>
                          <w:spacing w:before="90" w:line="177" w:lineRule="exact"/>
                          <w:ind w:left="5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9871/3</w:t>
                        </w:r>
                      </w:p>
                    </w:tc>
                    <w:tc>
                      <w:tcPr>
                        <w:tcW w:w="1073" w:type="dxa"/>
                      </w:tcPr>
                      <w:p w14:paraId="70639029" w14:textId="77777777" w:rsidR="00273DE3" w:rsidRDefault="00000000">
                        <w:pPr>
                          <w:pStyle w:val="TableParagraph"/>
                          <w:spacing w:before="90" w:line="177" w:lineRule="exact"/>
                          <w:ind w:right="292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173</w:t>
                        </w:r>
                      </w:p>
                    </w:tc>
                    <w:tc>
                      <w:tcPr>
                        <w:tcW w:w="1142" w:type="dxa"/>
                      </w:tcPr>
                      <w:p w14:paraId="369E61FE" w14:textId="77777777" w:rsidR="00273DE3" w:rsidRDefault="00000000">
                        <w:pPr>
                          <w:pStyle w:val="TableParagraph"/>
                          <w:spacing w:before="90" w:line="177" w:lineRule="exact"/>
                          <w:ind w:left="294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95"/>
                            <w:sz w:val="16"/>
                          </w:rPr>
                          <w:t>86</w:t>
                        </w:r>
                        <w:r>
                          <w:rPr>
                            <w:spacing w:val="-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6"/>
                          </w:rPr>
                          <w:t>(50)</w:t>
                        </w:r>
                      </w:p>
                    </w:tc>
                    <w:tc>
                      <w:tcPr>
                        <w:tcW w:w="897" w:type="dxa"/>
                      </w:tcPr>
                      <w:p w14:paraId="752212BB" w14:textId="77777777" w:rsidR="00273DE3" w:rsidRDefault="00000000">
                        <w:pPr>
                          <w:pStyle w:val="TableParagraph"/>
                          <w:spacing w:before="90" w:line="177" w:lineRule="exact"/>
                          <w:ind w:right="48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5"/>
                            <w:sz w:val="16"/>
                          </w:rPr>
                          <w:t>87</w:t>
                        </w:r>
                        <w:r>
                          <w:rPr>
                            <w:spacing w:val="-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6"/>
                          </w:rPr>
                          <w:t>(50)</w:t>
                        </w:r>
                      </w:p>
                    </w:tc>
                  </w:tr>
                </w:tbl>
                <w:p w14:paraId="19582989" w14:textId="77777777" w:rsidR="00273DE3" w:rsidRDefault="00273DE3">
                  <w:pPr>
                    <w:pStyle w:val="Corpsdetexte"/>
                  </w:pPr>
                </w:p>
              </w:txbxContent>
            </v:textbox>
            <w10:wrap anchorx="page"/>
          </v:shape>
        </w:pict>
      </w:r>
      <w:r w:rsidRPr="002456F5">
        <w:rPr>
          <w:sz w:val="16"/>
          <w:lang w:val="en-GB"/>
        </w:rPr>
        <w:t>Acute</w:t>
      </w:r>
      <w:r w:rsidRPr="002456F5">
        <w:rPr>
          <w:spacing w:val="-9"/>
          <w:sz w:val="16"/>
          <w:lang w:val="en-GB"/>
        </w:rPr>
        <w:t xml:space="preserve"> </w:t>
      </w:r>
      <w:r w:rsidRPr="002456F5">
        <w:rPr>
          <w:sz w:val="16"/>
          <w:lang w:val="en-GB"/>
        </w:rPr>
        <w:t>myeloid</w:t>
      </w:r>
      <w:r w:rsidRPr="002456F5">
        <w:rPr>
          <w:spacing w:val="-8"/>
          <w:sz w:val="16"/>
          <w:lang w:val="en-GB"/>
        </w:rPr>
        <w:t xml:space="preserve"> </w:t>
      </w:r>
      <w:r w:rsidRPr="002456F5">
        <w:rPr>
          <w:sz w:val="16"/>
          <w:lang w:val="en-GB"/>
        </w:rPr>
        <w:t>leukemia</w:t>
      </w:r>
      <w:r w:rsidRPr="002456F5">
        <w:rPr>
          <w:spacing w:val="-8"/>
          <w:sz w:val="16"/>
          <w:lang w:val="en-GB"/>
        </w:rPr>
        <w:t xml:space="preserve"> </w:t>
      </w:r>
      <w:r w:rsidRPr="002456F5">
        <w:rPr>
          <w:sz w:val="16"/>
          <w:lang w:val="en-GB"/>
        </w:rPr>
        <w:t>with</w:t>
      </w:r>
      <w:r w:rsidRPr="002456F5">
        <w:rPr>
          <w:spacing w:val="-9"/>
          <w:sz w:val="16"/>
          <w:lang w:val="en-GB"/>
        </w:rPr>
        <w:t xml:space="preserve"> </w:t>
      </w:r>
      <w:proofErr w:type="gramStart"/>
      <w:r w:rsidRPr="002456F5">
        <w:rPr>
          <w:sz w:val="16"/>
          <w:lang w:val="en-GB"/>
        </w:rPr>
        <w:t>inv(</w:t>
      </w:r>
      <w:proofErr w:type="gramEnd"/>
      <w:r w:rsidRPr="002456F5">
        <w:rPr>
          <w:sz w:val="16"/>
          <w:lang w:val="en-GB"/>
        </w:rPr>
        <w:t>3)(q21.3q26.2)</w:t>
      </w:r>
      <w:r w:rsidRPr="002456F5">
        <w:rPr>
          <w:spacing w:val="-8"/>
          <w:sz w:val="16"/>
          <w:lang w:val="en-GB"/>
        </w:rPr>
        <w:t xml:space="preserve"> </w:t>
      </w:r>
      <w:r w:rsidRPr="002456F5">
        <w:rPr>
          <w:sz w:val="16"/>
          <w:lang w:val="en-GB"/>
        </w:rPr>
        <w:t>or</w:t>
      </w:r>
      <w:r w:rsidRPr="002456F5">
        <w:rPr>
          <w:spacing w:val="-8"/>
          <w:sz w:val="16"/>
          <w:lang w:val="en-GB"/>
        </w:rPr>
        <w:t xml:space="preserve"> </w:t>
      </w:r>
      <w:r w:rsidRPr="002456F5">
        <w:rPr>
          <w:sz w:val="16"/>
          <w:lang w:val="en-GB"/>
        </w:rPr>
        <w:t>t(3;3)(q21.3;q26.2);</w:t>
      </w:r>
      <w:r w:rsidRPr="002456F5">
        <w:rPr>
          <w:spacing w:val="-33"/>
          <w:sz w:val="16"/>
          <w:lang w:val="en-GB"/>
        </w:rPr>
        <w:t xml:space="preserve"> </w:t>
      </w:r>
      <w:r w:rsidRPr="002456F5">
        <w:rPr>
          <w:sz w:val="16"/>
          <w:lang w:val="en-GB"/>
        </w:rPr>
        <w:t>GATA2,</w:t>
      </w:r>
      <w:r w:rsidRPr="002456F5">
        <w:rPr>
          <w:spacing w:val="5"/>
          <w:sz w:val="16"/>
          <w:lang w:val="en-GB"/>
        </w:rPr>
        <w:t xml:space="preserve"> </w:t>
      </w:r>
      <w:r w:rsidRPr="002456F5">
        <w:rPr>
          <w:sz w:val="16"/>
          <w:lang w:val="en-GB"/>
        </w:rPr>
        <w:t>MECOM</w:t>
      </w:r>
    </w:p>
    <w:p w14:paraId="729FB6A4" w14:textId="77777777" w:rsidR="00273DE3" w:rsidRPr="002456F5" w:rsidRDefault="00000000">
      <w:pPr>
        <w:spacing w:before="3" w:after="4"/>
        <w:ind w:left="238" w:right="5845"/>
        <w:jc w:val="center"/>
        <w:rPr>
          <w:sz w:val="16"/>
          <w:lang w:val="en-GB"/>
        </w:rPr>
      </w:pPr>
      <w:r w:rsidRPr="002456F5">
        <w:rPr>
          <w:w w:val="95"/>
          <w:sz w:val="16"/>
          <w:lang w:val="en-GB"/>
        </w:rPr>
        <w:t>Acute</w:t>
      </w:r>
      <w:r w:rsidRPr="002456F5">
        <w:rPr>
          <w:spacing w:val="25"/>
          <w:w w:val="95"/>
          <w:sz w:val="16"/>
          <w:lang w:val="en-GB"/>
        </w:rPr>
        <w:t xml:space="preserve"> </w:t>
      </w:r>
      <w:r w:rsidRPr="002456F5">
        <w:rPr>
          <w:w w:val="95"/>
          <w:sz w:val="16"/>
          <w:lang w:val="en-GB"/>
        </w:rPr>
        <w:t>myeloid</w:t>
      </w:r>
      <w:r w:rsidRPr="002456F5">
        <w:rPr>
          <w:spacing w:val="25"/>
          <w:w w:val="95"/>
          <w:sz w:val="16"/>
          <w:lang w:val="en-GB"/>
        </w:rPr>
        <w:t xml:space="preserve"> </w:t>
      </w:r>
      <w:r w:rsidRPr="002456F5">
        <w:rPr>
          <w:w w:val="95"/>
          <w:sz w:val="16"/>
          <w:lang w:val="en-GB"/>
        </w:rPr>
        <w:t>leukemia</w:t>
      </w:r>
      <w:r w:rsidRPr="002456F5">
        <w:rPr>
          <w:spacing w:val="25"/>
          <w:w w:val="95"/>
          <w:sz w:val="16"/>
          <w:lang w:val="en-GB"/>
        </w:rPr>
        <w:t xml:space="preserve"> </w:t>
      </w:r>
      <w:r w:rsidRPr="002456F5">
        <w:rPr>
          <w:w w:val="95"/>
          <w:sz w:val="16"/>
          <w:lang w:val="en-GB"/>
        </w:rPr>
        <w:t>with</w:t>
      </w:r>
      <w:r w:rsidRPr="002456F5">
        <w:rPr>
          <w:spacing w:val="25"/>
          <w:w w:val="95"/>
          <w:sz w:val="16"/>
          <w:lang w:val="en-GB"/>
        </w:rPr>
        <w:t xml:space="preserve"> </w:t>
      </w:r>
      <w:proofErr w:type="gramStart"/>
      <w:r w:rsidRPr="002456F5">
        <w:rPr>
          <w:w w:val="95"/>
          <w:sz w:val="16"/>
          <w:lang w:val="en-GB"/>
        </w:rPr>
        <w:t>inv(</w:t>
      </w:r>
      <w:proofErr w:type="gramEnd"/>
      <w:r w:rsidRPr="002456F5">
        <w:rPr>
          <w:w w:val="95"/>
          <w:sz w:val="16"/>
          <w:lang w:val="en-GB"/>
        </w:rPr>
        <w:t>16)(p13.1q22)</w:t>
      </w:r>
      <w:r w:rsidRPr="002456F5">
        <w:rPr>
          <w:spacing w:val="25"/>
          <w:w w:val="95"/>
          <w:sz w:val="16"/>
          <w:lang w:val="en-GB"/>
        </w:rPr>
        <w:t xml:space="preserve"> </w:t>
      </w:r>
      <w:r w:rsidRPr="002456F5">
        <w:rPr>
          <w:w w:val="95"/>
          <w:sz w:val="16"/>
          <w:lang w:val="en-GB"/>
        </w:rPr>
        <w:t>or</w:t>
      </w:r>
      <w:r w:rsidRPr="002456F5">
        <w:rPr>
          <w:spacing w:val="26"/>
          <w:w w:val="95"/>
          <w:sz w:val="16"/>
          <w:lang w:val="en-GB"/>
        </w:rPr>
        <w:t xml:space="preserve"> </w:t>
      </w:r>
      <w:r w:rsidRPr="002456F5">
        <w:rPr>
          <w:w w:val="95"/>
          <w:sz w:val="16"/>
          <w:lang w:val="en-GB"/>
        </w:rPr>
        <w:t>t(16;16)(p13,1;q22);</w:t>
      </w:r>
    </w:p>
    <w:tbl>
      <w:tblPr>
        <w:tblStyle w:val="TableNormal"/>
        <w:tblW w:w="0" w:type="auto"/>
        <w:tblInd w:w="127" w:type="dxa"/>
        <w:tblLayout w:type="fixed"/>
        <w:tblLook w:val="01E0" w:firstRow="1" w:lastRow="1" w:firstColumn="1" w:lastColumn="1" w:noHBand="0" w:noVBand="0"/>
      </w:tblPr>
      <w:tblGrid>
        <w:gridCol w:w="5358"/>
        <w:gridCol w:w="1501"/>
        <w:gridCol w:w="1073"/>
        <w:gridCol w:w="1162"/>
        <w:gridCol w:w="1374"/>
      </w:tblGrid>
      <w:tr w:rsidR="00273DE3" w14:paraId="3C73E255" w14:textId="77777777">
        <w:trPr>
          <w:trHeight w:val="381"/>
        </w:trPr>
        <w:tc>
          <w:tcPr>
            <w:tcW w:w="5358" w:type="dxa"/>
          </w:tcPr>
          <w:p w14:paraId="742EA21E" w14:textId="77777777" w:rsidR="00273DE3" w:rsidRPr="002456F5" w:rsidRDefault="00000000">
            <w:pPr>
              <w:pStyle w:val="TableParagraph"/>
              <w:spacing w:line="186" w:lineRule="exact"/>
              <w:ind w:left="240" w:right="478"/>
              <w:rPr>
                <w:sz w:val="16"/>
                <w:lang w:val="en-GB"/>
              </w:rPr>
            </w:pPr>
            <w:r w:rsidRPr="002456F5">
              <w:rPr>
                <w:w w:val="105"/>
                <w:sz w:val="16"/>
                <w:lang w:val="en-GB"/>
              </w:rPr>
              <w:t>CBFB-MYH11</w:t>
            </w:r>
          </w:p>
          <w:p w14:paraId="3C0E5282" w14:textId="77777777" w:rsidR="00273DE3" w:rsidRPr="002456F5" w:rsidRDefault="00000000">
            <w:pPr>
              <w:pStyle w:val="TableParagraph"/>
              <w:spacing w:before="1" w:line="174" w:lineRule="exact"/>
              <w:ind w:left="240" w:right="478"/>
              <w:rPr>
                <w:sz w:val="16"/>
                <w:lang w:val="en-GB"/>
              </w:rPr>
            </w:pPr>
            <w:r w:rsidRPr="002456F5">
              <w:rPr>
                <w:sz w:val="16"/>
                <w:lang w:val="en-GB"/>
              </w:rPr>
              <w:t>Acute</w:t>
            </w:r>
            <w:r w:rsidRPr="002456F5">
              <w:rPr>
                <w:spacing w:val="20"/>
                <w:sz w:val="16"/>
                <w:lang w:val="en-GB"/>
              </w:rPr>
              <w:t xml:space="preserve"> </w:t>
            </w:r>
            <w:r w:rsidRPr="002456F5">
              <w:rPr>
                <w:sz w:val="16"/>
                <w:lang w:val="en-GB"/>
              </w:rPr>
              <w:t>myeloid</w:t>
            </w:r>
            <w:r w:rsidRPr="002456F5">
              <w:rPr>
                <w:spacing w:val="20"/>
                <w:sz w:val="16"/>
                <w:lang w:val="en-GB"/>
              </w:rPr>
              <w:t xml:space="preserve"> </w:t>
            </w:r>
            <w:r w:rsidRPr="002456F5">
              <w:rPr>
                <w:sz w:val="16"/>
                <w:lang w:val="en-GB"/>
              </w:rPr>
              <w:t>leukemia</w:t>
            </w:r>
            <w:r w:rsidRPr="002456F5">
              <w:rPr>
                <w:spacing w:val="20"/>
                <w:sz w:val="16"/>
                <w:lang w:val="en-GB"/>
              </w:rPr>
              <w:t xml:space="preserve"> </w:t>
            </w:r>
            <w:r w:rsidRPr="002456F5">
              <w:rPr>
                <w:sz w:val="16"/>
                <w:lang w:val="en-GB"/>
              </w:rPr>
              <w:t>with</w:t>
            </w:r>
            <w:r w:rsidRPr="002456F5">
              <w:rPr>
                <w:spacing w:val="20"/>
                <w:sz w:val="16"/>
                <w:lang w:val="en-GB"/>
              </w:rPr>
              <w:t xml:space="preserve"> </w:t>
            </w:r>
            <w:r w:rsidRPr="002456F5">
              <w:rPr>
                <w:sz w:val="16"/>
                <w:lang w:val="en-GB"/>
              </w:rPr>
              <w:t>t(8;</w:t>
            </w:r>
            <w:proofErr w:type="gramStart"/>
            <w:r w:rsidRPr="002456F5">
              <w:rPr>
                <w:sz w:val="16"/>
                <w:lang w:val="en-GB"/>
              </w:rPr>
              <w:t>21)(</w:t>
            </w:r>
            <w:proofErr w:type="gramEnd"/>
            <w:r w:rsidRPr="002456F5">
              <w:rPr>
                <w:sz w:val="16"/>
                <w:lang w:val="en-GB"/>
              </w:rPr>
              <w:t>q22;q22);</w:t>
            </w:r>
            <w:r w:rsidRPr="002456F5">
              <w:rPr>
                <w:spacing w:val="20"/>
                <w:sz w:val="16"/>
                <w:lang w:val="en-GB"/>
              </w:rPr>
              <w:t xml:space="preserve"> </w:t>
            </w:r>
            <w:r w:rsidRPr="002456F5">
              <w:rPr>
                <w:sz w:val="16"/>
                <w:lang w:val="en-GB"/>
              </w:rPr>
              <w:t>RUNX1-RUNX1T1</w:t>
            </w:r>
          </w:p>
        </w:tc>
        <w:tc>
          <w:tcPr>
            <w:tcW w:w="1501" w:type="dxa"/>
          </w:tcPr>
          <w:p w14:paraId="0C801794" w14:textId="77777777" w:rsidR="00273DE3" w:rsidRPr="002456F5" w:rsidRDefault="00273DE3">
            <w:pPr>
              <w:pStyle w:val="TableParagraph"/>
              <w:spacing w:before="11" w:line="240" w:lineRule="auto"/>
              <w:jc w:val="left"/>
              <w:rPr>
                <w:sz w:val="15"/>
                <w:lang w:val="en-GB"/>
              </w:rPr>
            </w:pPr>
          </w:p>
          <w:p w14:paraId="29152DC8" w14:textId="77777777" w:rsidR="00273DE3" w:rsidRDefault="00000000">
            <w:pPr>
              <w:pStyle w:val="TableParagraph"/>
              <w:spacing w:line="174" w:lineRule="exact"/>
              <w:ind w:left="454" w:right="485"/>
              <w:rPr>
                <w:sz w:val="16"/>
              </w:rPr>
            </w:pPr>
            <w:r>
              <w:rPr>
                <w:sz w:val="16"/>
              </w:rPr>
              <w:t>9896/3</w:t>
            </w:r>
          </w:p>
        </w:tc>
        <w:tc>
          <w:tcPr>
            <w:tcW w:w="1073" w:type="dxa"/>
          </w:tcPr>
          <w:p w14:paraId="2C8A2128" w14:textId="77777777" w:rsidR="00273DE3" w:rsidRDefault="00273DE3">
            <w:pPr>
              <w:pStyle w:val="TableParagraph"/>
              <w:spacing w:before="11" w:line="240" w:lineRule="auto"/>
              <w:jc w:val="left"/>
              <w:rPr>
                <w:sz w:val="15"/>
              </w:rPr>
            </w:pPr>
          </w:p>
          <w:p w14:paraId="4A26CAA8" w14:textId="77777777" w:rsidR="00273DE3" w:rsidRDefault="00000000">
            <w:pPr>
              <w:pStyle w:val="TableParagraph"/>
              <w:spacing w:line="174" w:lineRule="exact"/>
              <w:ind w:left="480" w:right="198"/>
              <w:rPr>
                <w:sz w:val="16"/>
              </w:rPr>
            </w:pPr>
            <w:r>
              <w:rPr>
                <w:sz w:val="16"/>
              </w:rPr>
              <w:t>135</w:t>
            </w:r>
          </w:p>
        </w:tc>
        <w:tc>
          <w:tcPr>
            <w:tcW w:w="1162" w:type="dxa"/>
          </w:tcPr>
          <w:p w14:paraId="4D3961AD" w14:textId="77777777" w:rsidR="00273DE3" w:rsidRDefault="00273DE3">
            <w:pPr>
              <w:pStyle w:val="TableParagraph"/>
              <w:spacing w:before="11" w:line="240" w:lineRule="auto"/>
              <w:jc w:val="left"/>
              <w:rPr>
                <w:sz w:val="15"/>
              </w:rPr>
            </w:pPr>
          </w:p>
          <w:p w14:paraId="2D65111A" w14:textId="77777777" w:rsidR="00273DE3" w:rsidRDefault="00000000">
            <w:pPr>
              <w:pStyle w:val="TableParagraph"/>
              <w:spacing w:line="174" w:lineRule="exact"/>
              <w:ind w:right="381"/>
              <w:jc w:val="right"/>
              <w:rPr>
                <w:sz w:val="16"/>
              </w:rPr>
            </w:pPr>
            <w:r>
              <w:rPr>
                <w:w w:val="95"/>
                <w:sz w:val="16"/>
              </w:rPr>
              <w:t>82</w:t>
            </w:r>
            <w:r>
              <w:rPr>
                <w:spacing w:val="-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(61)</w:t>
            </w:r>
          </w:p>
        </w:tc>
        <w:tc>
          <w:tcPr>
            <w:tcW w:w="1374" w:type="dxa"/>
          </w:tcPr>
          <w:p w14:paraId="194DD176" w14:textId="77777777" w:rsidR="00273DE3" w:rsidRDefault="00273DE3">
            <w:pPr>
              <w:pStyle w:val="TableParagraph"/>
              <w:spacing w:before="11" w:line="240" w:lineRule="auto"/>
              <w:jc w:val="left"/>
              <w:rPr>
                <w:sz w:val="15"/>
              </w:rPr>
            </w:pPr>
          </w:p>
          <w:p w14:paraId="59696C7D" w14:textId="77777777" w:rsidR="00273DE3" w:rsidRDefault="00000000">
            <w:pPr>
              <w:pStyle w:val="TableParagraph"/>
              <w:spacing w:line="174" w:lineRule="exact"/>
              <w:ind w:left="281" w:right="427"/>
              <w:rPr>
                <w:sz w:val="16"/>
              </w:rPr>
            </w:pPr>
            <w:r>
              <w:rPr>
                <w:w w:val="95"/>
                <w:sz w:val="16"/>
              </w:rPr>
              <w:t>53</w:t>
            </w:r>
            <w:r>
              <w:rPr>
                <w:spacing w:val="-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(39)</w:t>
            </w:r>
          </w:p>
        </w:tc>
      </w:tr>
      <w:tr w:rsidR="00273DE3" w14:paraId="01E19AB7" w14:textId="77777777">
        <w:trPr>
          <w:trHeight w:val="189"/>
        </w:trPr>
        <w:tc>
          <w:tcPr>
            <w:tcW w:w="5358" w:type="dxa"/>
          </w:tcPr>
          <w:p w14:paraId="44BEB870" w14:textId="77777777" w:rsidR="00273DE3" w:rsidRPr="002456F5" w:rsidRDefault="00000000">
            <w:pPr>
              <w:pStyle w:val="TableParagraph"/>
              <w:spacing w:line="169" w:lineRule="exact"/>
              <w:ind w:left="240" w:right="478"/>
              <w:rPr>
                <w:sz w:val="16"/>
                <w:lang w:val="en-GB"/>
              </w:rPr>
            </w:pPr>
            <w:r w:rsidRPr="002456F5">
              <w:rPr>
                <w:sz w:val="16"/>
                <w:lang w:val="en-GB"/>
              </w:rPr>
              <w:t>Acute</w:t>
            </w:r>
            <w:r w:rsidRPr="002456F5">
              <w:rPr>
                <w:spacing w:val="16"/>
                <w:sz w:val="16"/>
                <w:lang w:val="en-GB"/>
              </w:rPr>
              <w:t xml:space="preserve"> </w:t>
            </w:r>
            <w:r w:rsidRPr="002456F5">
              <w:rPr>
                <w:sz w:val="16"/>
                <w:lang w:val="en-GB"/>
              </w:rPr>
              <w:t>myeloid</w:t>
            </w:r>
            <w:r w:rsidRPr="002456F5">
              <w:rPr>
                <w:spacing w:val="16"/>
                <w:sz w:val="16"/>
                <w:lang w:val="en-GB"/>
              </w:rPr>
              <w:t xml:space="preserve"> </w:t>
            </w:r>
            <w:r w:rsidRPr="002456F5">
              <w:rPr>
                <w:sz w:val="16"/>
                <w:lang w:val="en-GB"/>
              </w:rPr>
              <w:t>leukemia</w:t>
            </w:r>
            <w:r w:rsidRPr="002456F5">
              <w:rPr>
                <w:spacing w:val="16"/>
                <w:sz w:val="16"/>
                <w:lang w:val="en-GB"/>
              </w:rPr>
              <w:t xml:space="preserve"> </w:t>
            </w:r>
            <w:r w:rsidRPr="002456F5">
              <w:rPr>
                <w:sz w:val="16"/>
                <w:lang w:val="en-GB"/>
              </w:rPr>
              <w:t>with</w:t>
            </w:r>
            <w:r w:rsidRPr="002456F5">
              <w:rPr>
                <w:spacing w:val="16"/>
                <w:sz w:val="16"/>
                <w:lang w:val="en-GB"/>
              </w:rPr>
              <w:t xml:space="preserve"> </w:t>
            </w:r>
            <w:r w:rsidRPr="002456F5">
              <w:rPr>
                <w:sz w:val="16"/>
                <w:lang w:val="en-GB"/>
              </w:rPr>
              <w:t>t(9,</w:t>
            </w:r>
            <w:proofErr w:type="gramStart"/>
            <w:r w:rsidRPr="002456F5">
              <w:rPr>
                <w:sz w:val="16"/>
                <w:lang w:val="en-GB"/>
              </w:rPr>
              <w:t>11)(</w:t>
            </w:r>
            <w:proofErr w:type="gramEnd"/>
            <w:r w:rsidRPr="002456F5">
              <w:rPr>
                <w:sz w:val="16"/>
                <w:lang w:val="en-GB"/>
              </w:rPr>
              <w:t>p22;q23);</w:t>
            </w:r>
            <w:r w:rsidRPr="002456F5">
              <w:rPr>
                <w:spacing w:val="17"/>
                <w:sz w:val="16"/>
                <w:lang w:val="en-GB"/>
              </w:rPr>
              <w:t xml:space="preserve"> </w:t>
            </w:r>
            <w:r w:rsidRPr="002456F5">
              <w:rPr>
                <w:sz w:val="16"/>
                <w:lang w:val="en-GB"/>
              </w:rPr>
              <w:t>MLLT3-MLL</w:t>
            </w:r>
          </w:p>
        </w:tc>
        <w:tc>
          <w:tcPr>
            <w:tcW w:w="1501" w:type="dxa"/>
          </w:tcPr>
          <w:p w14:paraId="63B66731" w14:textId="77777777" w:rsidR="00273DE3" w:rsidRDefault="00000000">
            <w:pPr>
              <w:pStyle w:val="TableParagraph"/>
              <w:spacing w:line="169" w:lineRule="exact"/>
              <w:ind w:left="454" w:right="485"/>
              <w:rPr>
                <w:sz w:val="16"/>
              </w:rPr>
            </w:pPr>
            <w:r>
              <w:rPr>
                <w:sz w:val="16"/>
              </w:rPr>
              <w:t>9897/3</w:t>
            </w:r>
          </w:p>
        </w:tc>
        <w:tc>
          <w:tcPr>
            <w:tcW w:w="1073" w:type="dxa"/>
          </w:tcPr>
          <w:p w14:paraId="67A1C014" w14:textId="77777777" w:rsidR="00273DE3" w:rsidRDefault="00000000">
            <w:pPr>
              <w:pStyle w:val="TableParagraph"/>
              <w:spacing w:line="169" w:lineRule="exact"/>
              <w:ind w:left="480" w:right="198"/>
              <w:rPr>
                <w:sz w:val="16"/>
              </w:rPr>
            </w:pPr>
            <w:r>
              <w:rPr>
                <w:sz w:val="16"/>
              </w:rPr>
              <w:t>84</w:t>
            </w:r>
          </w:p>
        </w:tc>
        <w:tc>
          <w:tcPr>
            <w:tcW w:w="1162" w:type="dxa"/>
          </w:tcPr>
          <w:p w14:paraId="4352B414" w14:textId="77777777" w:rsidR="00273DE3" w:rsidRDefault="00000000">
            <w:pPr>
              <w:pStyle w:val="TableParagraph"/>
              <w:spacing w:line="169" w:lineRule="exact"/>
              <w:ind w:right="381"/>
              <w:jc w:val="right"/>
              <w:rPr>
                <w:sz w:val="16"/>
              </w:rPr>
            </w:pPr>
            <w:r>
              <w:rPr>
                <w:w w:val="95"/>
                <w:sz w:val="16"/>
              </w:rPr>
              <w:t>39</w:t>
            </w:r>
            <w:r>
              <w:rPr>
                <w:spacing w:val="-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(46)</w:t>
            </w:r>
          </w:p>
        </w:tc>
        <w:tc>
          <w:tcPr>
            <w:tcW w:w="1374" w:type="dxa"/>
          </w:tcPr>
          <w:p w14:paraId="56D343EC" w14:textId="77777777" w:rsidR="00273DE3" w:rsidRDefault="00000000">
            <w:pPr>
              <w:pStyle w:val="TableParagraph"/>
              <w:spacing w:line="169" w:lineRule="exact"/>
              <w:ind w:left="281" w:right="427"/>
              <w:rPr>
                <w:sz w:val="16"/>
              </w:rPr>
            </w:pPr>
            <w:r>
              <w:rPr>
                <w:w w:val="95"/>
                <w:sz w:val="16"/>
              </w:rPr>
              <w:t>45</w:t>
            </w:r>
            <w:r>
              <w:rPr>
                <w:spacing w:val="-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(54)</w:t>
            </w:r>
          </w:p>
        </w:tc>
      </w:tr>
      <w:tr w:rsidR="00273DE3" w14:paraId="2CB62BE0" w14:textId="77777777">
        <w:trPr>
          <w:trHeight w:val="236"/>
        </w:trPr>
        <w:tc>
          <w:tcPr>
            <w:tcW w:w="5358" w:type="dxa"/>
            <w:tcBorders>
              <w:bottom w:val="single" w:sz="4" w:space="0" w:color="000000"/>
            </w:tcBorders>
          </w:tcPr>
          <w:p w14:paraId="46F91A20" w14:textId="77777777" w:rsidR="00273DE3" w:rsidRPr="002456F5" w:rsidRDefault="00000000">
            <w:pPr>
              <w:pStyle w:val="TableParagraph"/>
              <w:spacing w:line="183" w:lineRule="exact"/>
              <w:ind w:left="240" w:right="478"/>
              <w:rPr>
                <w:sz w:val="16"/>
                <w:lang w:val="en-GB"/>
              </w:rPr>
            </w:pPr>
            <w:r w:rsidRPr="002456F5">
              <w:rPr>
                <w:w w:val="105"/>
                <w:sz w:val="16"/>
                <w:lang w:val="en-GB"/>
              </w:rPr>
              <w:t>Myeloid</w:t>
            </w:r>
            <w:r w:rsidRPr="002456F5">
              <w:rPr>
                <w:spacing w:val="-2"/>
                <w:w w:val="105"/>
                <w:sz w:val="16"/>
                <w:lang w:val="en-GB"/>
              </w:rPr>
              <w:t xml:space="preserve"> </w:t>
            </w:r>
            <w:r w:rsidRPr="002456F5">
              <w:rPr>
                <w:w w:val="105"/>
                <w:sz w:val="16"/>
                <w:lang w:val="en-GB"/>
              </w:rPr>
              <w:t>leukemia</w:t>
            </w:r>
            <w:r w:rsidRPr="002456F5">
              <w:rPr>
                <w:spacing w:val="-1"/>
                <w:w w:val="105"/>
                <w:sz w:val="16"/>
                <w:lang w:val="en-GB"/>
              </w:rPr>
              <w:t xml:space="preserve"> </w:t>
            </w:r>
            <w:r w:rsidRPr="002456F5">
              <w:rPr>
                <w:w w:val="105"/>
                <w:sz w:val="16"/>
                <w:lang w:val="en-GB"/>
              </w:rPr>
              <w:t>associated</w:t>
            </w:r>
            <w:r w:rsidRPr="002456F5">
              <w:rPr>
                <w:spacing w:val="-2"/>
                <w:w w:val="105"/>
                <w:sz w:val="16"/>
                <w:lang w:val="en-GB"/>
              </w:rPr>
              <w:t xml:space="preserve"> </w:t>
            </w:r>
            <w:r w:rsidRPr="002456F5">
              <w:rPr>
                <w:w w:val="105"/>
                <w:sz w:val="16"/>
                <w:lang w:val="en-GB"/>
              </w:rPr>
              <w:t>with</w:t>
            </w:r>
            <w:r w:rsidRPr="002456F5">
              <w:rPr>
                <w:spacing w:val="-1"/>
                <w:w w:val="105"/>
                <w:sz w:val="16"/>
                <w:lang w:val="en-GB"/>
              </w:rPr>
              <w:t xml:space="preserve"> </w:t>
            </w:r>
            <w:r w:rsidRPr="002456F5">
              <w:rPr>
                <w:w w:val="105"/>
                <w:sz w:val="16"/>
                <w:lang w:val="en-GB"/>
              </w:rPr>
              <w:t>Down</w:t>
            </w:r>
            <w:r w:rsidRPr="002456F5">
              <w:rPr>
                <w:spacing w:val="-2"/>
                <w:w w:val="105"/>
                <w:sz w:val="16"/>
                <w:lang w:val="en-GB"/>
              </w:rPr>
              <w:t xml:space="preserve"> </w:t>
            </w:r>
            <w:r w:rsidRPr="002456F5">
              <w:rPr>
                <w:w w:val="105"/>
                <w:sz w:val="16"/>
                <w:lang w:val="en-GB"/>
              </w:rPr>
              <w:t>syndrome</w:t>
            </w:r>
          </w:p>
        </w:tc>
        <w:tc>
          <w:tcPr>
            <w:tcW w:w="1501" w:type="dxa"/>
            <w:tcBorders>
              <w:bottom w:val="single" w:sz="4" w:space="0" w:color="000000"/>
            </w:tcBorders>
          </w:tcPr>
          <w:p w14:paraId="5D6C0795" w14:textId="77777777" w:rsidR="00273DE3" w:rsidRDefault="00000000">
            <w:pPr>
              <w:pStyle w:val="TableParagraph"/>
              <w:spacing w:line="183" w:lineRule="exact"/>
              <w:ind w:left="454" w:right="485"/>
              <w:rPr>
                <w:sz w:val="16"/>
              </w:rPr>
            </w:pPr>
            <w:r>
              <w:rPr>
                <w:sz w:val="16"/>
              </w:rPr>
              <w:t>9898/3</w:t>
            </w:r>
          </w:p>
        </w:tc>
        <w:tc>
          <w:tcPr>
            <w:tcW w:w="1073" w:type="dxa"/>
            <w:tcBorders>
              <w:bottom w:val="single" w:sz="4" w:space="0" w:color="000000"/>
            </w:tcBorders>
          </w:tcPr>
          <w:p w14:paraId="146BB453" w14:textId="77777777" w:rsidR="00273DE3" w:rsidRDefault="00000000">
            <w:pPr>
              <w:pStyle w:val="TableParagraph"/>
              <w:spacing w:line="183" w:lineRule="exact"/>
              <w:ind w:left="282"/>
              <w:rPr>
                <w:sz w:val="16"/>
              </w:rPr>
            </w:pPr>
            <w:r>
              <w:rPr>
                <w:w w:val="89"/>
                <w:sz w:val="16"/>
              </w:rPr>
              <w:t>2</w:t>
            </w:r>
          </w:p>
        </w:tc>
        <w:tc>
          <w:tcPr>
            <w:tcW w:w="1162" w:type="dxa"/>
            <w:tcBorders>
              <w:bottom w:val="single" w:sz="4" w:space="0" w:color="000000"/>
            </w:tcBorders>
          </w:tcPr>
          <w:p w14:paraId="02F19BCA" w14:textId="77777777" w:rsidR="00273DE3" w:rsidRDefault="00000000">
            <w:pPr>
              <w:pStyle w:val="TableParagraph"/>
              <w:spacing w:line="183" w:lineRule="exact"/>
              <w:ind w:left="353"/>
              <w:jc w:val="left"/>
              <w:rPr>
                <w:sz w:val="16"/>
              </w:rPr>
            </w:pPr>
            <w:r>
              <w:rPr>
                <w:w w:val="95"/>
                <w:sz w:val="16"/>
              </w:rPr>
              <w:t>1</w:t>
            </w:r>
            <w:r>
              <w:rPr>
                <w:spacing w:val="-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(50)</w:t>
            </w:r>
          </w:p>
        </w:tc>
        <w:tc>
          <w:tcPr>
            <w:tcW w:w="1374" w:type="dxa"/>
            <w:tcBorders>
              <w:bottom w:val="single" w:sz="4" w:space="0" w:color="000000"/>
            </w:tcBorders>
          </w:tcPr>
          <w:p w14:paraId="09F23A60" w14:textId="77777777" w:rsidR="00273DE3" w:rsidRDefault="00000000">
            <w:pPr>
              <w:pStyle w:val="TableParagraph"/>
              <w:spacing w:line="183" w:lineRule="exact"/>
              <w:ind w:left="281" w:right="427"/>
              <w:rPr>
                <w:sz w:val="16"/>
              </w:rPr>
            </w:pPr>
            <w:r>
              <w:rPr>
                <w:w w:val="95"/>
                <w:sz w:val="16"/>
              </w:rPr>
              <w:t>1</w:t>
            </w:r>
            <w:r>
              <w:rPr>
                <w:spacing w:val="-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(50)</w:t>
            </w:r>
          </w:p>
        </w:tc>
      </w:tr>
      <w:tr w:rsidR="00273DE3" w14:paraId="1ABAC72E" w14:textId="77777777">
        <w:trPr>
          <w:trHeight w:val="228"/>
        </w:trPr>
        <w:tc>
          <w:tcPr>
            <w:tcW w:w="5358" w:type="dxa"/>
            <w:tcBorders>
              <w:top w:val="single" w:sz="4" w:space="0" w:color="000000"/>
            </w:tcBorders>
          </w:tcPr>
          <w:p w14:paraId="63BE0748" w14:textId="77777777" w:rsidR="00273DE3" w:rsidRPr="002456F5" w:rsidRDefault="00000000">
            <w:pPr>
              <w:pStyle w:val="TableParagraph"/>
              <w:spacing w:before="34" w:line="174" w:lineRule="exact"/>
              <w:ind w:left="240" w:right="478"/>
              <w:rPr>
                <w:sz w:val="16"/>
                <w:lang w:val="en-GB"/>
              </w:rPr>
            </w:pPr>
            <w:r w:rsidRPr="002456F5">
              <w:rPr>
                <w:w w:val="105"/>
                <w:sz w:val="16"/>
                <w:lang w:val="en-GB"/>
              </w:rPr>
              <w:t>AML</w:t>
            </w:r>
            <w:r w:rsidRPr="002456F5">
              <w:rPr>
                <w:spacing w:val="10"/>
                <w:w w:val="105"/>
                <w:sz w:val="16"/>
                <w:lang w:val="en-GB"/>
              </w:rPr>
              <w:t xml:space="preserve"> </w:t>
            </w:r>
            <w:r w:rsidRPr="002456F5">
              <w:rPr>
                <w:w w:val="105"/>
                <w:sz w:val="16"/>
                <w:lang w:val="en-GB"/>
              </w:rPr>
              <w:t>with</w:t>
            </w:r>
            <w:r w:rsidRPr="002456F5">
              <w:rPr>
                <w:spacing w:val="11"/>
                <w:w w:val="105"/>
                <w:sz w:val="16"/>
                <w:lang w:val="en-GB"/>
              </w:rPr>
              <w:t xml:space="preserve"> </w:t>
            </w:r>
            <w:r w:rsidRPr="002456F5">
              <w:rPr>
                <w:w w:val="105"/>
                <w:sz w:val="16"/>
                <w:lang w:val="en-GB"/>
              </w:rPr>
              <w:t>myelodysplasia-related</w:t>
            </w:r>
            <w:r w:rsidRPr="002456F5">
              <w:rPr>
                <w:spacing w:val="11"/>
                <w:w w:val="105"/>
                <w:sz w:val="16"/>
                <w:lang w:val="en-GB"/>
              </w:rPr>
              <w:t xml:space="preserve"> </w:t>
            </w:r>
            <w:r w:rsidRPr="002456F5">
              <w:rPr>
                <w:w w:val="105"/>
                <w:sz w:val="16"/>
                <w:lang w:val="en-GB"/>
              </w:rPr>
              <w:t>changes</w:t>
            </w:r>
            <w:r w:rsidRPr="002456F5">
              <w:rPr>
                <w:spacing w:val="11"/>
                <w:w w:val="105"/>
                <w:sz w:val="16"/>
                <w:lang w:val="en-GB"/>
              </w:rPr>
              <w:t xml:space="preserve"> </w:t>
            </w:r>
            <w:r w:rsidRPr="002456F5">
              <w:rPr>
                <w:w w:val="105"/>
                <w:sz w:val="16"/>
                <w:lang w:val="en-GB"/>
              </w:rPr>
              <w:t>(AML-MRC)</w:t>
            </w:r>
          </w:p>
        </w:tc>
        <w:tc>
          <w:tcPr>
            <w:tcW w:w="1501" w:type="dxa"/>
            <w:tcBorders>
              <w:top w:val="single" w:sz="4" w:space="0" w:color="000000"/>
            </w:tcBorders>
          </w:tcPr>
          <w:p w14:paraId="0C2A3ABA" w14:textId="77777777" w:rsidR="00273DE3" w:rsidRDefault="00000000">
            <w:pPr>
              <w:pStyle w:val="TableParagraph"/>
              <w:spacing w:before="34" w:line="174" w:lineRule="exact"/>
              <w:ind w:right="31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1073" w:type="dxa"/>
            <w:tcBorders>
              <w:top w:val="single" w:sz="4" w:space="0" w:color="000000"/>
            </w:tcBorders>
          </w:tcPr>
          <w:p w14:paraId="4B1B9A08" w14:textId="77777777" w:rsidR="00273DE3" w:rsidRDefault="00000000">
            <w:pPr>
              <w:pStyle w:val="TableParagraph"/>
              <w:spacing w:before="34" w:line="174" w:lineRule="exact"/>
              <w:ind w:left="480" w:right="198"/>
              <w:rPr>
                <w:sz w:val="16"/>
              </w:rPr>
            </w:pPr>
            <w:r>
              <w:rPr>
                <w:sz w:val="16"/>
              </w:rPr>
              <w:t>969</w:t>
            </w:r>
          </w:p>
        </w:tc>
        <w:tc>
          <w:tcPr>
            <w:tcW w:w="1162" w:type="dxa"/>
            <w:tcBorders>
              <w:top w:val="single" w:sz="4" w:space="0" w:color="000000"/>
            </w:tcBorders>
          </w:tcPr>
          <w:p w14:paraId="7CF1020A" w14:textId="77777777" w:rsidR="00273DE3" w:rsidRDefault="00000000">
            <w:pPr>
              <w:pStyle w:val="TableParagraph"/>
              <w:spacing w:before="34" w:line="174" w:lineRule="exact"/>
              <w:ind w:right="341"/>
              <w:jc w:val="right"/>
              <w:rPr>
                <w:sz w:val="16"/>
              </w:rPr>
            </w:pPr>
            <w:r>
              <w:rPr>
                <w:w w:val="90"/>
                <w:sz w:val="16"/>
              </w:rPr>
              <w:t>521</w:t>
            </w:r>
            <w:r>
              <w:rPr>
                <w:spacing w:val="5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(54)</w:t>
            </w:r>
          </w:p>
        </w:tc>
        <w:tc>
          <w:tcPr>
            <w:tcW w:w="1374" w:type="dxa"/>
            <w:tcBorders>
              <w:top w:val="single" w:sz="4" w:space="0" w:color="000000"/>
            </w:tcBorders>
          </w:tcPr>
          <w:p w14:paraId="44E8315E" w14:textId="77777777" w:rsidR="00273DE3" w:rsidRDefault="00000000">
            <w:pPr>
              <w:pStyle w:val="TableParagraph"/>
              <w:spacing w:before="34" w:line="174" w:lineRule="exact"/>
              <w:ind w:left="281" w:right="427"/>
              <w:rPr>
                <w:sz w:val="16"/>
              </w:rPr>
            </w:pPr>
            <w:r>
              <w:rPr>
                <w:w w:val="90"/>
                <w:sz w:val="16"/>
              </w:rPr>
              <w:t>448</w:t>
            </w:r>
            <w:r>
              <w:rPr>
                <w:spacing w:val="5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(46)</w:t>
            </w:r>
          </w:p>
        </w:tc>
      </w:tr>
      <w:tr w:rsidR="00273DE3" w14:paraId="3014221C" w14:textId="77777777">
        <w:trPr>
          <w:trHeight w:val="189"/>
        </w:trPr>
        <w:tc>
          <w:tcPr>
            <w:tcW w:w="5358" w:type="dxa"/>
          </w:tcPr>
          <w:p w14:paraId="0A77F5FF" w14:textId="77777777" w:rsidR="00273DE3" w:rsidRPr="002456F5" w:rsidRDefault="00000000">
            <w:pPr>
              <w:pStyle w:val="TableParagraph"/>
              <w:spacing w:line="169" w:lineRule="exact"/>
              <w:ind w:left="240" w:right="478"/>
              <w:rPr>
                <w:sz w:val="16"/>
                <w:lang w:val="en-GB"/>
              </w:rPr>
            </w:pPr>
            <w:r w:rsidRPr="002456F5">
              <w:rPr>
                <w:w w:val="105"/>
                <w:sz w:val="16"/>
                <w:lang w:val="en-GB"/>
              </w:rPr>
              <w:t>Acute</w:t>
            </w:r>
            <w:r w:rsidRPr="002456F5">
              <w:rPr>
                <w:spacing w:val="3"/>
                <w:w w:val="105"/>
                <w:sz w:val="16"/>
                <w:lang w:val="en-GB"/>
              </w:rPr>
              <w:t xml:space="preserve"> </w:t>
            </w:r>
            <w:r w:rsidRPr="002456F5">
              <w:rPr>
                <w:w w:val="105"/>
                <w:sz w:val="16"/>
                <w:lang w:val="en-GB"/>
              </w:rPr>
              <w:t>Myeloid</w:t>
            </w:r>
            <w:r w:rsidRPr="002456F5">
              <w:rPr>
                <w:spacing w:val="4"/>
                <w:w w:val="105"/>
                <w:sz w:val="16"/>
                <w:lang w:val="en-GB"/>
              </w:rPr>
              <w:t xml:space="preserve"> </w:t>
            </w:r>
            <w:r w:rsidRPr="002456F5">
              <w:rPr>
                <w:w w:val="105"/>
                <w:sz w:val="16"/>
                <w:lang w:val="en-GB"/>
              </w:rPr>
              <w:t>Leukemia</w:t>
            </w:r>
            <w:r w:rsidRPr="002456F5">
              <w:rPr>
                <w:spacing w:val="3"/>
                <w:w w:val="105"/>
                <w:sz w:val="16"/>
                <w:lang w:val="en-GB"/>
              </w:rPr>
              <w:t xml:space="preserve"> </w:t>
            </w:r>
            <w:r w:rsidRPr="002456F5">
              <w:rPr>
                <w:w w:val="105"/>
                <w:sz w:val="16"/>
                <w:lang w:val="en-GB"/>
              </w:rPr>
              <w:t>with</w:t>
            </w:r>
            <w:r w:rsidRPr="002456F5">
              <w:rPr>
                <w:spacing w:val="4"/>
                <w:w w:val="105"/>
                <w:sz w:val="16"/>
                <w:lang w:val="en-GB"/>
              </w:rPr>
              <w:t xml:space="preserve"> </w:t>
            </w:r>
            <w:r w:rsidRPr="002456F5">
              <w:rPr>
                <w:w w:val="105"/>
                <w:sz w:val="16"/>
                <w:lang w:val="en-GB"/>
              </w:rPr>
              <w:t>multilineage</w:t>
            </w:r>
            <w:r w:rsidRPr="002456F5">
              <w:rPr>
                <w:spacing w:val="3"/>
                <w:w w:val="105"/>
                <w:sz w:val="16"/>
                <w:lang w:val="en-GB"/>
              </w:rPr>
              <w:t xml:space="preserve"> </w:t>
            </w:r>
            <w:r w:rsidRPr="002456F5">
              <w:rPr>
                <w:w w:val="105"/>
                <w:sz w:val="16"/>
                <w:lang w:val="en-GB"/>
              </w:rPr>
              <w:t>dysplasia</w:t>
            </w:r>
          </w:p>
        </w:tc>
        <w:tc>
          <w:tcPr>
            <w:tcW w:w="1501" w:type="dxa"/>
          </w:tcPr>
          <w:p w14:paraId="3724F9A6" w14:textId="77777777" w:rsidR="00273DE3" w:rsidRDefault="00000000">
            <w:pPr>
              <w:pStyle w:val="TableParagraph"/>
              <w:spacing w:line="169" w:lineRule="exact"/>
              <w:ind w:left="454" w:right="485"/>
              <w:rPr>
                <w:sz w:val="16"/>
              </w:rPr>
            </w:pPr>
            <w:r>
              <w:rPr>
                <w:sz w:val="16"/>
              </w:rPr>
              <w:t>9895/3</w:t>
            </w:r>
          </w:p>
        </w:tc>
        <w:tc>
          <w:tcPr>
            <w:tcW w:w="1073" w:type="dxa"/>
          </w:tcPr>
          <w:p w14:paraId="208A301F" w14:textId="77777777" w:rsidR="00273DE3" w:rsidRDefault="00000000">
            <w:pPr>
              <w:pStyle w:val="TableParagraph"/>
              <w:spacing w:line="169" w:lineRule="exact"/>
              <w:ind w:left="480" w:right="198"/>
              <w:rPr>
                <w:sz w:val="16"/>
              </w:rPr>
            </w:pPr>
            <w:r>
              <w:rPr>
                <w:sz w:val="16"/>
              </w:rPr>
              <w:t>903</w:t>
            </w:r>
          </w:p>
        </w:tc>
        <w:tc>
          <w:tcPr>
            <w:tcW w:w="1162" w:type="dxa"/>
          </w:tcPr>
          <w:p w14:paraId="7064CE6E" w14:textId="77777777" w:rsidR="00273DE3" w:rsidRDefault="00000000">
            <w:pPr>
              <w:pStyle w:val="TableParagraph"/>
              <w:spacing w:line="169" w:lineRule="exact"/>
              <w:ind w:right="341"/>
              <w:jc w:val="right"/>
              <w:rPr>
                <w:sz w:val="16"/>
              </w:rPr>
            </w:pPr>
            <w:r>
              <w:rPr>
                <w:w w:val="90"/>
                <w:sz w:val="16"/>
              </w:rPr>
              <w:t>483</w:t>
            </w:r>
            <w:r>
              <w:rPr>
                <w:spacing w:val="5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(53)</w:t>
            </w:r>
          </w:p>
        </w:tc>
        <w:tc>
          <w:tcPr>
            <w:tcW w:w="1374" w:type="dxa"/>
          </w:tcPr>
          <w:p w14:paraId="66504280" w14:textId="77777777" w:rsidR="00273DE3" w:rsidRDefault="00000000">
            <w:pPr>
              <w:pStyle w:val="TableParagraph"/>
              <w:spacing w:line="169" w:lineRule="exact"/>
              <w:ind w:left="281" w:right="427"/>
              <w:rPr>
                <w:sz w:val="16"/>
              </w:rPr>
            </w:pPr>
            <w:r>
              <w:rPr>
                <w:w w:val="90"/>
                <w:sz w:val="16"/>
              </w:rPr>
              <w:t>420</w:t>
            </w:r>
            <w:r>
              <w:rPr>
                <w:spacing w:val="5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(47)</w:t>
            </w:r>
          </w:p>
        </w:tc>
      </w:tr>
      <w:tr w:rsidR="00273DE3" w14:paraId="053F343C" w14:textId="77777777">
        <w:trPr>
          <w:trHeight w:val="236"/>
        </w:trPr>
        <w:tc>
          <w:tcPr>
            <w:tcW w:w="5358" w:type="dxa"/>
            <w:tcBorders>
              <w:bottom w:val="single" w:sz="4" w:space="0" w:color="000000"/>
            </w:tcBorders>
          </w:tcPr>
          <w:p w14:paraId="0F6D5E72" w14:textId="77777777" w:rsidR="00273DE3" w:rsidRPr="002456F5" w:rsidRDefault="00000000">
            <w:pPr>
              <w:pStyle w:val="TableParagraph"/>
              <w:spacing w:line="183" w:lineRule="exact"/>
              <w:ind w:left="240" w:right="478"/>
              <w:rPr>
                <w:sz w:val="16"/>
                <w:lang w:val="en-GB"/>
              </w:rPr>
            </w:pPr>
            <w:r w:rsidRPr="002456F5">
              <w:rPr>
                <w:sz w:val="16"/>
                <w:lang w:val="en-GB"/>
              </w:rPr>
              <w:t>Refractory</w:t>
            </w:r>
            <w:r w:rsidRPr="002456F5">
              <w:rPr>
                <w:spacing w:val="12"/>
                <w:sz w:val="16"/>
                <w:lang w:val="en-GB"/>
              </w:rPr>
              <w:t xml:space="preserve"> </w:t>
            </w:r>
            <w:r w:rsidRPr="002456F5">
              <w:rPr>
                <w:sz w:val="16"/>
                <w:lang w:val="en-GB"/>
              </w:rPr>
              <w:t>anaemia</w:t>
            </w:r>
            <w:r w:rsidRPr="002456F5">
              <w:rPr>
                <w:spacing w:val="13"/>
                <w:sz w:val="16"/>
                <w:lang w:val="en-GB"/>
              </w:rPr>
              <w:t xml:space="preserve"> </w:t>
            </w:r>
            <w:r w:rsidRPr="002456F5">
              <w:rPr>
                <w:sz w:val="16"/>
                <w:lang w:val="en-GB"/>
              </w:rPr>
              <w:t>with</w:t>
            </w:r>
            <w:r w:rsidRPr="002456F5">
              <w:rPr>
                <w:spacing w:val="13"/>
                <w:sz w:val="16"/>
                <w:lang w:val="en-GB"/>
              </w:rPr>
              <w:t xml:space="preserve"> </w:t>
            </w:r>
            <w:r w:rsidRPr="002456F5">
              <w:rPr>
                <w:sz w:val="16"/>
                <w:lang w:val="en-GB"/>
              </w:rPr>
              <w:t>excess</w:t>
            </w:r>
            <w:r w:rsidRPr="002456F5">
              <w:rPr>
                <w:spacing w:val="13"/>
                <w:sz w:val="16"/>
                <w:lang w:val="en-GB"/>
              </w:rPr>
              <w:t xml:space="preserve"> </w:t>
            </w:r>
            <w:r w:rsidRPr="002456F5">
              <w:rPr>
                <w:sz w:val="16"/>
                <w:lang w:val="en-GB"/>
              </w:rPr>
              <w:t>blasts</w:t>
            </w:r>
            <w:r w:rsidRPr="002456F5">
              <w:rPr>
                <w:spacing w:val="13"/>
                <w:sz w:val="16"/>
                <w:lang w:val="en-GB"/>
              </w:rPr>
              <w:t xml:space="preserve"> </w:t>
            </w:r>
            <w:r w:rsidRPr="002456F5">
              <w:rPr>
                <w:sz w:val="16"/>
                <w:lang w:val="en-GB"/>
              </w:rPr>
              <w:t>in</w:t>
            </w:r>
            <w:r w:rsidRPr="002456F5">
              <w:rPr>
                <w:spacing w:val="12"/>
                <w:sz w:val="16"/>
                <w:lang w:val="en-GB"/>
              </w:rPr>
              <w:t xml:space="preserve"> </w:t>
            </w:r>
            <w:r w:rsidRPr="002456F5">
              <w:rPr>
                <w:sz w:val="16"/>
                <w:lang w:val="en-GB"/>
              </w:rPr>
              <w:t>transformation</w:t>
            </w:r>
          </w:p>
        </w:tc>
        <w:tc>
          <w:tcPr>
            <w:tcW w:w="1501" w:type="dxa"/>
            <w:tcBorders>
              <w:bottom w:val="single" w:sz="4" w:space="0" w:color="000000"/>
            </w:tcBorders>
          </w:tcPr>
          <w:p w14:paraId="71CCFFD2" w14:textId="77777777" w:rsidR="00273DE3" w:rsidRDefault="00000000">
            <w:pPr>
              <w:pStyle w:val="TableParagraph"/>
              <w:spacing w:line="183" w:lineRule="exact"/>
              <w:ind w:left="454" w:right="485"/>
              <w:rPr>
                <w:sz w:val="16"/>
              </w:rPr>
            </w:pPr>
            <w:r>
              <w:rPr>
                <w:sz w:val="16"/>
              </w:rPr>
              <w:t>9984/3</w:t>
            </w:r>
          </w:p>
        </w:tc>
        <w:tc>
          <w:tcPr>
            <w:tcW w:w="1073" w:type="dxa"/>
            <w:tcBorders>
              <w:bottom w:val="single" w:sz="4" w:space="0" w:color="000000"/>
            </w:tcBorders>
          </w:tcPr>
          <w:p w14:paraId="607F1545" w14:textId="77777777" w:rsidR="00273DE3" w:rsidRDefault="00000000">
            <w:pPr>
              <w:pStyle w:val="TableParagraph"/>
              <w:spacing w:line="183" w:lineRule="exact"/>
              <w:ind w:left="480" w:right="198"/>
              <w:rPr>
                <w:sz w:val="16"/>
              </w:rPr>
            </w:pPr>
            <w:r>
              <w:rPr>
                <w:sz w:val="16"/>
              </w:rPr>
              <w:t>66</w:t>
            </w:r>
          </w:p>
        </w:tc>
        <w:tc>
          <w:tcPr>
            <w:tcW w:w="1162" w:type="dxa"/>
            <w:tcBorders>
              <w:bottom w:val="single" w:sz="4" w:space="0" w:color="000000"/>
            </w:tcBorders>
          </w:tcPr>
          <w:p w14:paraId="065FED2F" w14:textId="77777777" w:rsidR="00273DE3" w:rsidRDefault="00000000">
            <w:pPr>
              <w:pStyle w:val="TableParagraph"/>
              <w:spacing w:line="183" w:lineRule="exact"/>
              <w:ind w:right="381"/>
              <w:jc w:val="right"/>
              <w:rPr>
                <w:sz w:val="16"/>
              </w:rPr>
            </w:pPr>
            <w:r>
              <w:rPr>
                <w:w w:val="95"/>
                <w:sz w:val="16"/>
              </w:rPr>
              <w:t>38</w:t>
            </w:r>
            <w:r>
              <w:rPr>
                <w:spacing w:val="-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(58)</w:t>
            </w:r>
          </w:p>
        </w:tc>
        <w:tc>
          <w:tcPr>
            <w:tcW w:w="1374" w:type="dxa"/>
            <w:tcBorders>
              <w:bottom w:val="single" w:sz="4" w:space="0" w:color="000000"/>
            </w:tcBorders>
          </w:tcPr>
          <w:p w14:paraId="291AD3E1" w14:textId="77777777" w:rsidR="00273DE3" w:rsidRDefault="00000000">
            <w:pPr>
              <w:pStyle w:val="TableParagraph"/>
              <w:spacing w:line="183" w:lineRule="exact"/>
              <w:ind w:left="281" w:right="427"/>
              <w:rPr>
                <w:sz w:val="16"/>
              </w:rPr>
            </w:pPr>
            <w:r>
              <w:rPr>
                <w:w w:val="95"/>
                <w:sz w:val="16"/>
              </w:rPr>
              <w:t>28</w:t>
            </w:r>
            <w:r>
              <w:rPr>
                <w:spacing w:val="-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(42)</w:t>
            </w:r>
          </w:p>
        </w:tc>
      </w:tr>
      <w:tr w:rsidR="00273DE3" w14:paraId="7F2845BD" w14:textId="77777777">
        <w:trPr>
          <w:trHeight w:val="275"/>
        </w:trPr>
        <w:tc>
          <w:tcPr>
            <w:tcW w:w="5358" w:type="dxa"/>
            <w:tcBorders>
              <w:top w:val="single" w:sz="4" w:space="0" w:color="000000"/>
              <w:bottom w:val="single" w:sz="4" w:space="0" w:color="000000"/>
            </w:tcBorders>
          </w:tcPr>
          <w:p w14:paraId="64C39EF0" w14:textId="77777777" w:rsidR="00273DE3" w:rsidRPr="002456F5" w:rsidRDefault="00000000">
            <w:pPr>
              <w:pStyle w:val="TableParagraph"/>
              <w:spacing w:before="34" w:line="240" w:lineRule="auto"/>
              <w:ind w:left="240" w:right="478"/>
              <w:rPr>
                <w:sz w:val="16"/>
                <w:lang w:val="en-GB"/>
              </w:rPr>
            </w:pPr>
            <w:r w:rsidRPr="002456F5">
              <w:rPr>
                <w:w w:val="105"/>
                <w:sz w:val="16"/>
                <w:lang w:val="en-GB"/>
              </w:rPr>
              <w:t>Therapy-related</w:t>
            </w:r>
            <w:r w:rsidRPr="002456F5">
              <w:rPr>
                <w:spacing w:val="12"/>
                <w:w w:val="105"/>
                <w:sz w:val="16"/>
                <w:lang w:val="en-GB"/>
              </w:rPr>
              <w:t xml:space="preserve"> </w:t>
            </w:r>
            <w:r w:rsidRPr="002456F5">
              <w:rPr>
                <w:w w:val="105"/>
                <w:sz w:val="16"/>
                <w:lang w:val="en-GB"/>
              </w:rPr>
              <w:t>AML;</w:t>
            </w:r>
            <w:r w:rsidRPr="002456F5">
              <w:rPr>
                <w:spacing w:val="13"/>
                <w:w w:val="105"/>
                <w:sz w:val="16"/>
                <w:lang w:val="en-GB"/>
              </w:rPr>
              <w:t xml:space="preserve"> </w:t>
            </w:r>
            <w:r w:rsidRPr="002456F5">
              <w:rPr>
                <w:w w:val="105"/>
                <w:sz w:val="16"/>
                <w:lang w:val="en-GB"/>
              </w:rPr>
              <w:t>NOS</w:t>
            </w:r>
            <w:r w:rsidRPr="002456F5">
              <w:rPr>
                <w:spacing w:val="12"/>
                <w:w w:val="105"/>
                <w:sz w:val="16"/>
                <w:lang w:val="en-GB"/>
              </w:rPr>
              <w:t xml:space="preserve"> </w:t>
            </w:r>
            <w:r w:rsidRPr="002456F5">
              <w:rPr>
                <w:w w:val="105"/>
                <w:sz w:val="16"/>
                <w:lang w:val="en-GB"/>
              </w:rPr>
              <w:t>(t-AML)</w:t>
            </w: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</w:tcBorders>
          </w:tcPr>
          <w:p w14:paraId="3FB53F6B" w14:textId="77777777" w:rsidR="00273DE3" w:rsidRDefault="00000000">
            <w:pPr>
              <w:pStyle w:val="TableParagraph"/>
              <w:spacing w:before="34" w:line="240" w:lineRule="auto"/>
              <w:ind w:left="454" w:right="485"/>
              <w:rPr>
                <w:sz w:val="16"/>
              </w:rPr>
            </w:pPr>
            <w:r>
              <w:rPr>
                <w:sz w:val="16"/>
              </w:rPr>
              <w:t>9920/3</w:t>
            </w:r>
          </w:p>
        </w:tc>
        <w:tc>
          <w:tcPr>
            <w:tcW w:w="1073" w:type="dxa"/>
            <w:tcBorders>
              <w:top w:val="single" w:sz="4" w:space="0" w:color="000000"/>
              <w:bottom w:val="single" w:sz="4" w:space="0" w:color="000000"/>
            </w:tcBorders>
          </w:tcPr>
          <w:p w14:paraId="274ECABB" w14:textId="77777777" w:rsidR="00273DE3" w:rsidRDefault="00000000">
            <w:pPr>
              <w:pStyle w:val="TableParagraph"/>
              <w:spacing w:before="34" w:line="240" w:lineRule="auto"/>
              <w:ind w:left="480" w:right="198"/>
              <w:rPr>
                <w:sz w:val="16"/>
              </w:rPr>
            </w:pPr>
            <w:r>
              <w:rPr>
                <w:sz w:val="16"/>
              </w:rPr>
              <w:t>613</w:t>
            </w:r>
          </w:p>
        </w:tc>
        <w:tc>
          <w:tcPr>
            <w:tcW w:w="1162" w:type="dxa"/>
            <w:tcBorders>
              <w:top w:val="single" w:sz="4" w:space="0" w:color="000000"/>
              <w:bottom w:val="single" w:sz="4" w:space="0" w:color="000000"/>
            </w:tcBorders>
          </w:tcPr>
          <w:p w14:paraId="14C44021" w14:textId="77777777" w:rsidR="00273DE3" w:rsidRDefault="00000000">
            <w:pPr>
              <w:pStyle w:val="TableParagraph"/>
              <w:spacing w:before="34" w:line="240" w:lineRule="auto"/>
              <w:ind w:right="341"/>
              <w:jc w:val="right"/>
              <w:rPr>
                <w:sz w:val="16"/>
              </w:rPr>
            </w:pPr>
            <w:r>
              <w:rPr>
                <w:w w:val="90"/>
                <w:sz w:val="16"/>
              </w:rPr>
              <w:t>300</w:t>
            </w:r>
            <w:r>
              <w:rPr>
                <w:spacing w:val="5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(49)</w:t>
            </w:r>
          </w:p>
        </w:tc>
        <w:tc>
          <w:tcPr>
            <w:tcW w:w="1374" w:type="dxa"/>
            <w:tcBorders>
              <w:top w:val="single" w:sz="4" w:space="0" w:color="000000"/>
              <w:bottom w:val="single" w:sz="4" w:space="0" w:color="000000"/>
            </w:tcBorders>
          </w:tcPr>
          <w:p w14:paraId="47DCDD72" w14:textId="77777777" w:rsidR="00273DE3" w:rsidRDefault="00000000">
            <w:pPr>
              <w:pStyle w:val="TableParagraph"/>
              <w:spacing w:before="34" w:line="240" w:lineRule="auto"/>
              <w:ind w:left="281" w:right="426"/>
              <w:rPr>
                <w:sz w:val="16"/>
              </w:rPr>
            </w:pPr>
            <w:r>
              <w:rPr>
                <w:w w:val="90"/>
                <w:sz w:val="16"/>
              </w:rPr>
              <w:t>313</w:t>
            </w:r>
            <w:r>
              <w:rPr>
                <w:spacing w:val="5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(51)</w:t>
            </w:r>
          </w:p>
        </w:tc>
      </w:tr>
      <w:tr w:rsidR="00273DE3" w14:paraId="62160101" w14:textId="77777777">
        <w:trPr>
          <w:trHeight w:val="275"/>
        </w:trPr>
        <w:tc>
          <w:tcPr>
            <w:tcW w:w="5358" w:type="dxa"/>
            <w:tcBorders>
              <w:top w:val="single" w:sz="4" w:space="0" w:color="000000"/>
              <w:bottom w:val="single" w:sz="4" w:space="0" w:color="000000"/>
            </w:tcBorders>
          </w:tcPr>
          <w:p w14:paraId="47085002" w14:textId="77777777" w:rsidR="00273DE3" w:rsidRPr="002456F5" w:rsidRDefault="00000000">
            <w:pPr>
              <w:pStyle w:val="TableParagraph"/>
              <w:spacing w:before="34" w:line="240" w:lineRule="auto"/>
              <w:ind w:left="240" w:right="478"/>
              <w:rPr>
                <w:sz w:val="16"/>
                <w:lang w:val="en-GB"/>
              </w:rPr>
            </w:pPr>
            <w:r w:rsidRPr="002456F5">
              <w:rPr>
                <w:w w:val="105"/>
                <w:sz w:val="16"/>
                <w:lang w:val="en-GB"/>
              </w:rPr>
              <w:t>Acute</w:t>
            </w:r>
            <w:r w:rsidRPr="002456F5">
              <w:rPr>
                <w:spacing w:val="-3"/>
                <w:w w:val="105"/>
                <w:sz w:val="16"/>
                <w:lang w:val="en-GB"/>
              </w:rPr>
              <w:t xml:space="preserve"> </w:t>
            </w:r>
            <w:r w:rsidRPr="002456F5">
              <w:rPr>
                <w:w w:val="105"/>
                <w:sz w:val="16"/>
                <w:lang w:val="en-GB"/>
              </w:rPr>
              <w:t>panmyelosis</w:t>
            </w:r>
            <w:r w:rsidRPr="002456F5">
              <w:rPr>
                <w:spacing w:val="-2"/>
                <w:w w:val="105"/>
                <w:sz w:val="16"/>
                <w:lang w:val="en-GB"/>
              </w:rPr>
              <w:t xml:space="preserve"> </w:t>
            </w:r>
            <w:r w:rsidRPr="002456F5">
              <w:rPr>
                <w:w w:val="105"/>
                <w:sz w:val="16"/>
                <w:lang w:val="en-GB"/>
              </w:rPr>
              <w:t>with</w:t>
            </w:r>
            <w:r w:rsidRPr="002456F5">
              <w:rPr>
                <w:spacing w:val="-2"/>
                <w:w w:val="105"/>
                <w:sz w:val="16"/>
                <w:lang w:val="en-GB"/>
              </w:rPr>
              <w:t xml:space="preserve"> </w:t>
            </w:r>
            <w:r w:rsidRPr="002456F5">
              <w:rPr>
                <w:w w:val="105"/>
                <w:sz w:val="16"/>
                <w:lang w:val="en-GB"/>
              </w:rPr>
              <w:t>myelofibrosis</w:t>
            </w:r>
            <w:r w:rsidRPr="002456F5">
              <w:rPr>
                <w:spacing w:val="-2"/>
                <w:w w:val="105"/>
                <w:sz w:val="16"/>
                <w:lang w:val="en-GB"/>
              </w:rPr>
              <w:t xml:space="preserve"> </w:t>
            </w:r>
            <w:r w:rsidRPr="002456F5">
              <w:rPr>
                <w:w w:val="105"/>
                <w:sz w:val="16"/>
                <w:lang w:val="en-GB"/>
              </w:rPr>
              <w:t>(APMF)</w:t>
            </w: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</w:tcBorders>
          </w:tcPr>
          <w:p w14:paraId="24F22961" w14:textId="77777777" w:rsidR="00273DE3" w:rsidRDefault="00000000">
            <w:pPr>
              <w:pStyle w:val="TableParagraph"/>
              <w:spacing w:before="34" w:line="240" w:lineRule="auto"/>
              <w:ind w:left="454" w:right="485"/>
              <w:rPr>
                <w:sz w:val="16"/>
              </w:rPr>
            </w:pPr>
            <w:r>
              <w:rPr>
                <w:sz w:val="16"/>
              </w:rPr>
              <w:t>9931/3</w:t>
            </w:r>
          </w:p>
        </w:tc>
        <w:tc>
          <w:tcPr>
            <w:tcW w:w="1073" w:type="dxa"/>
            <w:tcBorders>
              <w:top w:val="single" w:sz="4" w:space="0" w:color="000000"/>
              <w:bottom w:val="single" w:sz="4" w:space="0" w:color="000000"/>
            </w:tcBorders>
          </w:tcPr>
          <w:p w14:paraId="792A411B" w14:textId="77777777" w:rsidR="00273DE3" w:rsidRDefault="00000000">
            <w:pPr>
              <w:pStyle w:val="TableParagraph"/>
              <w:spacing w:before="34" w:line="240" w:lineRule="auto"/>
              <w:ind w:left="480" w:right="198"/>
              <w:rPr>
                <w:sz w:val="16"/>
              </w:rPr>
            </w:pPr>
            <w:r>
              <w:rPr>
                <w:sz w:val="16"/>
              </w:rPr>
              <w:t>85</w:t>
            </w:r>
          </w:p>
        </w:tc>
        <w:tc>
          <w:tcPr>
            <w:tcW w:w="1162" w:type="dxa"/>
            <w:tcBorders>
              <w:top w:val="single" w:sz="4" w:space="0" w:color="000000"/>
              <w:bottom w:val="single" w:sz="4" w:space="0" w:color="000000"/>
            </w:tcBorders>
          </w:tcPr>
          <w:p w14:paraId="6510A4F6" w14:textId="77777777" w:rsidR="00273DE3" w:rsidRDefault="00000000">
            <w:pPr>
              <w:pStyle w:val="TableParagraph"/>
              <w:spacing w:before="34" w:line="240" w:lineRule="auto"/>
              <w:ind w:right="381"/>
              <w:jc w:val="right"/>
              <w:rPr>
                <w:sz w:val="16"/>
              </w:rPr>
            </w:pPr>
            <w:r>
              <w:rPr>
                <w:w w:val="95"/>
                <w:sz w:val="16"/>
              </w:rPr>
              <w:t>63</w:t>
            </w:r>
            <w:r>
              <w:rPr>
                <w:spacing w:val="-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(74)</w:t>
            </w:r>
          </w:p>
        </w:tc>
        <w:tc>
          <w:tcPr>
            <w:tcW w:w="1374" w:type="dxa"/>
            <w:tcBorders>
              <w:top w:val="single" w:sz="4" w:space="0" w:color="000000"/>
              <w:bottom w:val="single" w:sz="4" w:space="0" w:color="000000"/>
            </w:tcBorders>
          </w:tcPr>
          <w:p w14:paraId="4A9570D2" w14:textId="77777777" w:rsidR="00273DE3" w:rsidRDefault="00000000">
            <w:pPr>
              <w:pStyle w:val="TableParagraph"/>
              <w:spacing w:before="34" w:line="240" w:lineRule="auto"/>
              <w:ind w:left="281" w:right="427"/>
              <w:rPr>
                <w:sz w:val="16"/>
              </w:rPr>
            </w:pPr>
            <w:r>
              <w:rPr>
                <w:w w:val="95"/>
                <w:sz w:val="16"/>
              </w:rPr>
              <w:t>22</w:t>
            </w:r>
            <w:r>
              <w:rPr>
                <w:spacing w:val="-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(26)</w:t>
            </w:r>
          </w:p>
        </w:tc>
      </w:tr>
      <w:tr w:rsidR="00273DE3" w14:paraId="3AB7146C" w14:textId="77777777">
        <w:trPr>
          <w:trHeight w:val="228"/>
        </w:trPr>
        <w:tc>
          <w:tcPr>
            <w:tcW w:w="5358" w:type="dxa"/>
            <w:tcBorders>
              <w:top w:val="single" w:sz="4" w:space="0" w:color="000000"/>
            </w:tcBorders>
          </w:tcPr>
          <w:p w14:paraId="01315F9B" w14:textId="77777777" w:rsidR="00273DE3" w:rsidRDefault="00000000">
            <w:pPr>
              <w:pStyle w:val="TableParagraph"/>
              <w:spacing w:before="34" w:line="174" w:lineRule="exact"/>
              <w:ind w:left="240" w:right="478"/>
              <w:rPr>
                <w:sz w:val="16"/>
              </w:rPr>
            </w:pPr>
            <w:r>
              <w:rPr>
                <w:w w:val="105"/>
                <w:sz w:val="16"/>
              </w:rPr>
              <w:t>Acute</w:t>
            </w:r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biphenotypic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leukemia</w:t>
            </w:r>
          </w:p>
        </w:tc>
        <w:tc>
          <w:tcPr>
            <w:tcW w:w="1501" w:type="dxa"/>
            <w:tcBorders>
              <w:top w:val="single" w:sz="4" w:space="0" w:color="000000"/>
            </w:tcBorders>
          </w:tcPr>
          <w:p w14:paraId="5E2D616C" w14:textId="77777777" w:rsidR="00273DE3" w:rsidRDefault="00000000">
            <w:pPr>
              <w:pStyle w:val="TableParagraph"/>
              <w:spacing w:before="34" w:line="174" w:lineRule="exact"/>
              <w:ind w:right="31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1073" w:type="dxa"/>
            <w:tcBorders>
              <w:top w:val="single" w:sz="4" w:space="0" w:color="000000"/>
            </w:tcBorders>
          </w:tcPr>
          <w:p w14:paraId="0DFF5B35" w14:textId="77777777" w:rsidR="00273DE3" w:rsidRDefault="00000000">
            <w:pPr>
              <w:pStyle w:val="TableParagraph"/>
              <w:spacing w:before="34" w:line="174" w:lineRule="exact"/>
              <w:ind w:left="480" w:right="198"/>
              <w:rPr>
                <w:sz w:val="16"/>
              </w:rPr>
            </w:pPr>
            <w:r>
              <w:rPr>
                <w:sz w:val="16"/>
              </w:rPr>
              <w:t>109</w:t>
            </w:r>
          </w:p>
        </w:tc>
        <w:tc>
          <w:tcPr>
            <w:tcW w:w="1162" w:type="dxa"/>
            <w:tcBorders>
              <w:top w:val="single" w:sz="4" w:space="0" w:color="000000"/>
            </w:tcBorders>
          </w:tcPr>
          <w:p w14:paraId="185ABF92" w14:textId="77777777" w:rsidR="00273DE3" w:rsidRDefault="00000000">
            <w:pPr>
              <w:pStyle w:val="TableParagraph"/>
              <w:spacing w:before="34" w:line="174" w:lineRule="exact"/>
              <w:ind w:right="381"/>
              <w:jc w:val="right"/>
              <w:rPr>
                <w:sz w:val="16"/>
              </w:rPr>
            </w:pPr>
            <w:r>
              <w:rPr>
                <w:w w:val="95"/>
                <w:sz w:val="16"/>
              </w:rPr>
              <w:t>66</w:t>
            </w:r>
            <w:r>
              <w:rPr>
                <w:spacing w:val="-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(61)</w:t>
            </w:r>
          </w:p>
        </w:tc>
        <w:tc>
          <w:tcPr>
            <w:tcW w:w="1374" w:type="dxa"/>
            <w:tcBorders>
              <w:top w:val="single" w:sz="4" w:space="0" w:color="000000"/>
            </w:tcBorders>
          </w:tcPr>
          <w:p w14:paraId="6C740A2B" w14:textId="77777777" w:rsidR="00273DE3" w:rsidRDefault="00000000">
            <w:pPr>
              <w:pStyle w:val="TableParagraph"/>
              <w:spacing w:before="34" w:line="174" w:lineRule="exact"/>
              <w:ind w:left="281" w:right="427"/>
              <w:rPr>
                <w:sz w:val="16"/>
              </w:rPr>
            </w:pPr>
            <w:r>
              <w:rPr>
                <w:w w:val="95"/>
                <w:sz w:val="16"/>
              </w:rPr>
              <w:t>43</w:t>
            </w:r>
            <w:r>
              <w:rPr>
                <w:spacing w:val="-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(39)</w:t>
            </w:r>
          </w:p>
        </w:tc>
      </w:tr>
      <w:tr w:rsidR="00273DE3" w14:paraId="27C115E3" w14:textId="77777777">
        <w:trPr>
          <w:trHeight w:val="189"/>
        </w:trPr>
        <w:tc>
          <w:tcPr>
            <w:tcW w:w="5358" w:type="dxa"/>
          </w:tcPr>
          <w:p w14:paraId="1C97565E" w14:textId="77777777" w:rsidR="00273DE3" w:rsidRDefault="00000000">
            <w:pPr>
              <w:pStyle w:val="TableParagraph"/>
              <w:spacing w:line="169" w:lineRule="exact"/>
              <w:ind w:left="240" w:right="478"/>
              <w:rPr>
                <w:sz w:val="16"/>
              </w:rPr>
            </w:pPr>
            <w:r>
              <w:rPr>
                <w:w w:val="105"/>
                <w:sz w:val="16"/>
              </w:rPr>
              <w:t>Acute</w:t>
            </w:r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biphenotypic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leukemia</w:t>
            </w:r>
          </w:p>
        </w:tc>
        <w:tc>
          <w:tcPr>
            <w:tcW w:w="1501" w:type="dxa"/>
          </w:tcPr>
          <w:p w14:paraId="74D91389" w14:textId="77777777" w:rsidR="00273DE3" w:rsidRDefault="00000000">
            <w:pPr>
              <w:pStyle w:val="TableParagraph"/>
              <w:spacing w:line="169" w:lineRule="exact"/>
              <w:ind w:left="454" w:right="485"/>
              <w:rPr>
                <w:sz w:val="16"/>
              </w:rPr>
            </w:pPr>
            <w:r>
              <w:rPr>
                <w:sz w:val="16"/>
              </w:rPr>
              <w:t>9805/3</w:t>
            </w:r>
          </w:p>
        </w:tc>
        <w:tc>
          <w:tcPr>
            <w:tcW w:w="1073" w:type="dxa"/>
          </w:tcPr>
          <w:p w14:paraId="46CF623C" w14:textId="77777777" w:rsidR="00273DE3" w:rsidRDefault="00000000">
            <w:pPr>
              <w:pStyle w:val="TableParagraph"/>
              <w:spacing w:line="169" w:lineRule="exact"/>
              <w:ind w:left="480" w:right="198"/>
              <w:rPr>
                <w:sz w:val="16"/>
              </w:rPr>
            </w:pPr>
            <w:r>
              <w:rPr>
                <w:sz w:val="16"/>
              </w:rPr>
              <w:t>82</w:t>
            </w:r>
          </w:p>
        </w:tc>
        <w:tc>
          <w:tcPr>
            <w:tcW w:w="1162" w:type="dxa"/>
          </w:tcPr>
          <w:p w14:paraId="1CF86E31" w14:textId="77777777" w:rsidR="00273DE3" w:rsidRDefault="00000000">
            <w:pPr>
              <w:pStyle w:val="TableParagraph"/>
              <w:spacing w:line="169" w:lineRule="exact"/>
              <w:ind w:right="381"/>
              <w:jc w:val="right"/>
              <w:rPr>
                <w:sz w:val="16"/>
              </w:rPr>
            </w:pPr>
            <w:r>
              <w:rPr>
                <w:w w:val="95"/>
                <w:sz w:val="16"/>
              </w:rPr>
              <w:t>48</w:t>
            </w:r>
            <w:r>
              <w:rPr>
                <w:spacing w:val="-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(59)</w:t>
            </w:r>
          </w:p>
        </w:tc>
        <w:tc>
          <w:tcPr>
            <w:tcW w:w="1374" w:type="dxa"/>
          </w:tcPr>
          <w:p w14:paraId="01A811D7" w14:textId="77777777" w:rsidR="00273DE3" w:rsidRDefault="00000000">
            <w:pPr>
              <w:pStyle w:val="TableParagraph"/>
              <w:spacing w:line="169" w:lineRule="exact"/>
              <w:ind w:left="281" w:right="427"/>
              <w:rPr>
                <w:sz w:val="16"/>
              </w:rPr>
            </w:pPr>
            <w:r>
              <w:rPr>
                <w:w w:val="95"/>
                <w:sz w:val="16"/>
              </w:rPr>
              <w:t>34</w:t>
            </w:r>
            <w:r>
              <w:rPr>
                <w:spacing w:val="-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(41)</w:t>
            </w:r>
          </w:p>
        </w:tc>
      </w:tr>
      <w:tr w:rsidR="00273DE3" w14:paraId="5F3CC47A" w14:textId="77777777">
        <w:trPr>
          <w:trHeight w:val="189"/>
        </w:trPr>
        <w:tc>
          <w:tcPr>
            <w:tcW w:w="5358" w:type="dxa"/>
          </w:tcPr>
          <w:p w14:paraId="35716275" w14:textId="77777777" w:rsidR="00273DE3" w:rsidRPr="002456F5" w:rsidRDefault="00000000">
            <w:pPr>
              <w:pStyle w:val="TableParagraph"/>
              <w:spacing w:line="169" w:lineRule="exact"/>
              <w:ind w:left="240" w:right="478"/>
              <w:rPr>
                <w:sz w:val="16"/>
                <w:lang w:val="en-GB"/>
              </w:rPr>
            </w:pPr>
            <w:r w:rsidRPr="002456F5">
              <w:rPr>
                <w:sz w:val="16"/>
                <w:lang w:val="en-GB"/>
              </w:rPr>
              <w:t>Mixed-phenotype</w:t>
            </w:r>
            <w:r w:rsidRPr="002456F5">
              <w:rPr>
                <w:spacing w:val="4"/>
                <w:sz w:val="16"/>
                <w:lang w:val="en-GB"/>
              </w:rPr>
              <w:t xml:space="preserve"> </w:t>
            </w:r>
            <w:r w:rsidRPr="002456F5">
              <w:rPr>
                <w:sz w:val="16"/>
                <w:lang w:val="en-GB"/>
              </w:rPr>
              <w:t>acute</w:t>
            </w:r>
            <w:r w:rsidRPr="002456F5">
              <w:rPr>
                <w:spacing w:val="4"/>
                <w:sz w:val="16"/>
                <w:lang w:val="en-GB"/>
              </w:rPr>
              <w:t xml:space="preserve"> </w:t>
            </w:r>
            <w:r w:rsidRPr="002456F5">
              <w:rPr>
                <w:sz w:val="16"/>
                <w:lang w:val="en-GB"/>
              </w:rPr>
              <w:t>leukemia</w:t>
            </w:r>
            <w:r w:rsidRPr="002456F5">
              <w:rPr>
                <w:spacing w:val="4"/>
                <w:sz w:val="16"/>
                <w:lang w:val="en-GB"/>
              </w:rPr>
              <w:t xml:space="preserve"> </w:t>
            </w:r>
            <w:r w:rsidRPr="002456F5">
              <w:rPr>
                <w:sz w:val="16"/>
                <w:lang w:val="en-GB"/>
              </w:rPr>
              <w:t>with</w:t>
            </w:r>
            <w:r w:rsidRPr="002456F5">
              <w:rPr>
                <w:spacing w:val="4"/>
                <w:sz w:val="16"/>
                <w:lang w:val="en-GB"/>
              </w:rPr>
              <w:t xml:space="preserve"> </w:t>
            </w:r>
            <w:r w:rsidRPr="002456F5">
              <w:rPr>
                <w:sz w:val="16"/>
                <w:lang w:val="en-GB"/>
              </w:rPr>
              <w:t>t(9;</w:t>
            </w:r>
            <w:proofErr w:type="gramStart"/>
            <w:r w:rsidRPr="002456F5">
              <w:rPr>
                <w:sz w:val="16"/>
                <w:lang w:val="en-GB"/>
              </w:rPr>
              <w:t>22)(</w:t>
            </w:r>
            <w:proofErr w:type="gramEnd"/>
            <w:r w:rsidRPr="002456F5">
              <w:rPr>
                <w:sz w:val="16"/>
                <w:lang w:val="en-GB"/>
              </w:rPr>
              <w:t>q34.1;q11.2)</w:t>
            </w:r>
          </w:p>
        </w:tc>
        <w:tc>
          <w:tcPr>
            <w:tcW w:w="1501" w:type="dxa"/>
          </w:tcPr>
          <w:p w14:paraId="59DB024C" w14:textId="77777777" w:rsidR="00273DE3" w:rsidRDefault="00000000">
            <w:pPr>
              <w:pStyle w:val="TableParagraph"/>
              <w:spacing w:line="169" w:lineRule="exact"/>
              <w:ind w:left="454" w:right="485"/>
              <w:rPr>
                <w:sz w:val="16"/>
              </w:rPr>
            </w:pPr>
            <w:r>
              <w:rPr>
                <w:sz w:val="16"/>
              </w:rPr>
              <w:t>9806/3</w:t>
            </w:r>
          </w:p>
        </w:tc>
        <w:tc>
          <w:tcPr>
            <w:tcW w:w="1073" w:type="dxa"/>
          </w:tcPr>
          <w:p w14:paraId="41F41366" w14:textId="77777777" w:rsidR="00273DE3" w:rsidRDefault="00000000">
            <w:pPr>
              <w:pStyle w:val="TableParagraph"/>
              <w:spacing w:line="169" w:lineRule="exact"/>
              <w:ind w:left="282"/>
              <w:rPr>
                <w:sz w:val="16"/>
              </w:rPr>
            </w:pPr>
            <w:r>
              <w:rPr>
                <w:w w:val="89"/>
                <w:sz w:val="16"/>
              </w:rPr>
              <w:t>5</w:t>
            </w:r>
          </w:p>
        </w:tc>
        <w:tc>
          <w:tcPr>
            <w:tcW w:w="1162" w:type="dxa"/>
          </w:tcPr>
          <w:p w14:paraId="4B98F836" w14:textId="77777777" w:rsidR="00273DE3" w:rsidRDefault="00000000">
            <w:pPr>
              <w:pStyle w:val="TableParagraph"/>
              <w:spacing w:line="169" w:lineRule="exact"/>
              <w:ind w:left="353"/>
              <w:jc w:val="left"/>
              <w:rPr>
                <w:sz w:val="16"/>
              </w:rPr>
            </w:pPr>
            <w:r>
              <w:rPr>
                <w:w w:val="95"/>
                <w:sz w:val="16"/>
              </w:rPr>
              <w:t>2</w:t>
            </w:r>
            <w:r>
              <w:rPr>
                <w:spacing w:val="-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(40)</w:t>
            </w:r>
          </w:p>
        </w:tc>
        <w:tc>
          <w:tcPr>
            <w:tcW w:w="1374" w:type="dxa"/>
          </w:tcPr>
          <w:p w14:paraId="46770662" w14:textId="77777777" w:rsidR="00273DE3" w:rsidRDefault="00000000">
            <w:pPr>
              <w:pStyle w:val="TableParagraph"/>
              <w:spacing w:line="169" w:lineRule="exact"/>
              <w:ind w:left="281" w:right="427"/>
              <w:rPr>
                <w:sz w:val="16"/>
              </w:rPr>
            </w:pPr>
            <w:r>
              <w:rPr>
                <w:w w:val="95"/>
                <w:sz w:val="16"/>
              </w:rPr>
              <w:t>3</w:t>
            </w:r>
            <w:r>
              <w:rPr>
                <w:spacing w:val="-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(60)</w:t>
            </w:r>
          </w:p>
        </w:tc>
      </w:tr>
      <w:tr w:rsidR="00273DE3" w14:paraId="2C2930F0" w14:textId="77777777">
        <w:trPr>
          <w:trHeight w:val="189"/>
        </w:trPr>
        <w:tc>
          <w:tcPr>
            <w:tcW w:w="5358" w:type="dxa"/>
          </w:tcPr>
          <w:p w14:paraId="394A6538" w14:textId="77777777" w:rsidR="00273DE3" w:rsidRDefault="00000000">
            <w:pPr>
              <w:pStyle w:val="TableParagraph"/>
              <w:spacing w:line="169" w:lineRule="exact"/>
              <w:ind w:left="240" w:right="478"/>
              <w:rPr>
                <w:sz w:val="16"/>
              </w:rPr>
            </w:pPr>
            <w:r>
              <w:rPr>
                <w:w w:val="105"/>
                <w:sz w:val="16"/>
              </w:rPr>
              <w:t>Mixed-phenotype</w:t>
            </w:r>
            <w:r>
              <w:rPr>
                <w:spacing w:val="7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acute</w:t>
            </w:r>
            <w:r>
              <w:rPr>
                <w:spacing w:val="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leukemia</w:t>
            </w:r>
            <w:r>
              <w:rPr>
                <w:spacing w:val="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B/myeloid,</w:t>
            </w:r>
            <w:r>
              <w:rPr>
                <w:spacing w:val="7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NOS</w:t>
            </w:r>
          </w:p>
        </w:tc>
        <w:tc>
          <w:tcPr>
            <w:tcW w:w="1501" w:type="dxa"/>
          </w:tcPr>
          <w:p w14:paraId="7619FA92" w14:textId="77777777" w:rsidR="00273DE3" w:rsidRDefault="00000000">
            <w:pPr>
              <w:pStyle w:val="TableParagraph"/>
              <w:spacing w:line="169" w:lineRule="exact"/>
              <w:ind w:left="454" w:right="485"/>
              <w:rPr>
                <w:sz w:val="16"/>
              </w:rPr>
            </w:pPr>
            <w:r>
              <w:rPr>
                <w:sz w:val="16"/>
              </w:rPr>
              <w:t>9808/3</w:t>
            </w:r>
          </w:p>
        </w:tc>
        <w:tc>
          <w:tcPr>
            <w:tcW w:w="1073" w:type="dxa"/>
          </w:tcPr>
          <w:p w14:paraId="5DAE9C16" w14:textId="77777777" w:rsidR="00273DE3" w:rsidRDefault="00000000">
            <w:pPr>
              <w:pStyle w:val="TableParagraph"/>
              <w:spacing w:line="169" w:lineRule="exact"/>
              <w:ind w:left="480" w:right="198"/>
              <w:rPr>
                <w:sz w:val="16"/>
              </w:rPr>
            </w:pPr>
            <w:r>
              <w:rPr>
                <w:sz w:val="16"/>
              </w:rPr>
              <w:t>11</w:t>
            </w:r>
          </w:p>
        </w:tc>
        <w:tc>
          <w:tcPr>
            <w:tcW w:w="1162" w:type="dxa"/>
          </w:tcPr>
          <w:p w14:paraId="0EA6EB4F" w14:textId="77777777" w:rsidR="00273DE3" w:rsidRDefault="00000000">
            <w:pPr>
              <w:pStyle w:val="TableParagraph"/>
              <w:spacing w:line="169" w:lineRule="exact"/>
              <w:ind w:left="353"/>
              <w:jc w:val="left"/>
              <w:rPr>
                <w:sz w:val="16"/>
              </w:rPr>
            </w:pPr>
            <w:r>
              <w:rPr>
                <w:w w:val="95"/>
                <w:sz w:val="16"/>
              </w:rPr>
              <w:t>8</w:t>
            </w:r>
            <w:r>
              <w:rPr>
                <w:spacing w:val="-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(73)</w:t>
            </w:r>
          </w:p>
        </w:tc>
        <w:tc>
          <w:tcPr>
            <w:tcW w:w="1374" w:type="dxa"/>
          </w:tcPr>
          <w:p w14:paraId="349DFE15" w14:textId="77777777" w:rsidR="00273DE3" w:rsidRDefault="00000000">
            <w:pPr>
              <w:pStyle w:val="TableParagraph"/>
              <w:spacing w:line="169" w:lineRule="exact"/>
              <w:ind w:left="281" w:right="427"/>
              <w:rPr>
                <w:sz w:val="16"/>
              </w:rPr>
            </w:pPr>
            <w:r>
              <w:rPr>
                <w:w w:val="95"/>
                <w:sz w:val="16"/>
              </w:rPr>
              <w:t>3</w:t>
            </w:r>
            <w:r>
              <w:rPr>
                <w:spacing w:val="-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(27)</w:t>
            </w:r>
          </w:p>
        </w:tc>
      </w:tr>
      <w:tr w:rsidR="00273DE3" w14:paraId="7F6EA6A4" w14:textId="77777777">
        <w:trPr>
          <w:trHeight w:val="236"/>
        </w:trPr>
        <w:tc>
          <w:tcPr>
            <w:tcW w:w="5358" w:type="dxa"/>
            <w:tcBorders>
              <w:bottom w:val="single" w:sz="4" w:space="0" w:color="000000"/>
            </w:tcBorders>
          </w:tcPr>
          <w:p w14:paraId="434741B3" w14:textId="77777777" w:rsidR="00273DE3" w:rsidRDefault="00000000">
            <w:pPr>
              <w:pStyle w:val="TableParagraph"/>
              <w:spacing w:line="183" w:lineRule="exact"/>
              <w:ind w:left="240" w:right="478"/>
              <w:rPr>
                <w:sz w:val="16"/>
              </w:rPr>
            </w:pPr>
            <w:r>
              <w:rPr>
                <w:w w:val="105"/>
                <w:sz w:val="16"/>
              </w:rPr>
              <w:t>Mixed-phenotype</w:t>
            </w:r>
            <w:r>
              <w:rPr>
                <w:spacing w:val="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acute</w:t>
            </w:r>
            <w:r>
              <w:rPr>
                <w:spacing w:val="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leukemia</w:t>
            </w:r>
            <w:r>
              <w:rPr>
                <w:spacing w:val="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T/myeloid,</w:t>
            </w:r>
            <w:r>
              <w:rPr>
                <w:spacing w:val="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NOS</w:t>
            </w:r>
          </w:p>
        </w:tc>
        <w:tc>
          <w:tcPr>
            <w:tcW w:w="1501" w:type="dxa"/>
            <w:tcBorders>
              <w:bottom w:val="single" w:sz="4" w:space="0" w:color="000000"/>
            </w:tcBorders>
          </w:tcPr>
          <w:p w14:paraId="1FB05A0E" w14:textId="77777777" w:rsidR="00273DE3" w:rsidRDefault="00000000">
            <w:pPr>
              <w:pStyle w:val="TableParagraph"/>
              <w:spacing w:line="183" w:lineRule="exact"/>
              <w:ind w:left="454" w:right="485"/>
              <w:rPr>
                <w:sz w:val="16"/>
              </w:rPr>
            </w:pPr>
            <w:r>
              <w:rPr>
                <w:sz w:val="16"/>
              </w:rPr>
              <w:t>9809/3</w:t>
            </w:r>
          </w:p>
        </w:tc>
        <w:tc>
          <w:tcPr>
            <w:tcW w:w="1073" w:type="dxa"/>
            <w:tcBorders>
              <w:bottom w:val="single" w:sz="4" w:space="0" w:color="000000"/>
            </w:tcBorders>
          </w:tcPr>
          <w:p w14:paraId="4B7B7F63" w14:textId="77777777" w:rsidR="00273DE3" w:rsidRDefault="00000000">
            <w:pPr>
              <w:pStyle w:val="TableParagraph"/>
              <w:spacing w:line="183" w:lineRule="exact"/>
              <w:ind w:left="480" w:right="198"/>
              <w:rPr>
                <w:sz w:val="16"/>
              </w:rPr>
            </w:pPr>
            <w:r>
              <w:rPr>
                <w:sz w:val="16"/>
              </w:rPr>
              <w:t>11</w:t>
            </w:r>
          </w:p>
        </w:tc>
        <w:tc>
          <w:tcPr>
            <w:tcW w:w="1162" w:type="dxa"/>
            <w:tcBorders>
              <w:bottom w:val="single" w:sz="4" w:space="0" w:color="000000"/>
            </w:tcBorders>
          </w:tcPr>
          <w:p w14:paraId="5BD2CA8F" w14:textId="77777777" w:rsidR="00273DE3" w:rsidRDefault="00000000">
            <w:pPr>
              <w:pStyle w:val="TableParagraph"/>
              <w:spacing w:line="183" w:lineRule="exact"/>
              <w:ind w:left="353"/>
              <w:jc w:val="left"/>
              <w:rPr>
                <w:sz w:val="16"/>
              </w:rPr>
            </w:pPr>
            <w:r>
              <w:rPr>
                <w:w w:val="95"/>
                <w:sz w:val="16"/>
              </w:rPr>
              <w:t>8</w:t>
            </w:r>
            <w:r>
              <w:rPr>
                <w:spacing w:val="-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(73)</w:t>
            </w:r>
          </w:p>
        </w:tc>
        <w:tc>
          <w:tcPr>
            <w:tcW w:w="1374" w:type="dxa"/>
            <w:tcBorders>
              <w:bottom w:val="single" w:sz="4" w:space="0" w:color="000000"/>
            </w:tcBorders>
          </w:tcPr>
          <w:p w14:paraId="40B1C8BC" w14:textId="77777777" w:rsidR="00273DE3" w:rsidRDefault="00000000">
            <w:pPr>
              <w:pStyle w:val="TableParagraph"/>
              <w:spacing w:line="183" w:lineRule="exact"/>
              <w:ind w:left="281" w:right="427"/>
              <w:rPr>
                <w:sz w:val="16"/>
              </w:rPr>
            </w:pPr>
            <w:r>
              <w:rPr>
                <w:w w:val="95"/>
                <w:sz w:val="16"/>
              </w:rPr>
              <w:t>3</w:t>
            </w:r>
            <w:r>
              <w:rPr>
                <w:spacing w:val="-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(27)</w:t>
            </w:r>
          </w:p>
        </w:tc>
      </w:tr>
      <w:tr w:rsidR="00273DE3" w14:paraId="607418F4" w14:textId="77777777">
        <w:trPr>
          <w:trHeight w:val="275"/>
        </w:trPr>
        <w:tc>
          <w:tcPr>
            <w:tcW w:w="5358" w:type="dxa"/>
            <w:tcBorders>
              <w:top w:val="single" w:sz="4" w:space="0" w:color="000000"/>
              <w:bottom w:val="single" w:sz="4" w:space="0" w:color="000000"/>
            </w:tcBorders>
          </w:tcPr>
          <w:p w14:paraId="52FBD352" w14:textId="77777777" w:rsidR="00273DE3" w:rsidRPr="002456F5" w:rsidRDefault="00000000">
            <w:pPr>
              <w:pStyle w:val="TableParagraph"/>
              <w:spacing w:before="34" w:line="240" w:lineRule="auto"/>
              <w:ind w:left="240" w:right="478"/>
              <w:rPr>
                <w:sz w:val="16"/>
                <w:lang w:val="en-GB"/>
              </w:rPr>
            </w:pPr>
            <w:r w:rsidRPr="002456F5">
              <w:rPr>
                <w:w w:val="105"/>
                <w:sz w:val="16"/>
                <w:lang w:val="en-GB"/>
              </w:rPr>
              <w:t>Pure</w:t>
            </w:r>
            <w:r w:rsidRPr="002456F5">
              <w:rPr>
                <w:spacing w:val="-4"/>
                <w:w w:val="105"/>
                <w:sz w:val="16"/>
                <w:lang w:val="en-GB"/>
              </w:rPr>
              <w:t xml:space="preserve"> </w:t>
            </w:r>
            <w:r w:rsidRPr="002456F5">
              <w:rPr>
                <w:w w:val="105"/>
                <w:sz w:val="16"/>
                <w:lang w:val="en-GB"/>
              </w:rPr>
              <w:t>erythroid</w:t>
            </w:r>
            <w:r w:rsidRPr="002456F5">
              <w:rPr>
                <w:spacing w:val="-3"/>
                <w:w w:val="105"/>
                <w:sz w:val="16"/>
                <w:lang w:val="en-GB"/>
              </w:rPr>
              <w:t xml:space="preserve"> </w:t>
            </w:r>
            <w:r w:rsidRPr="002456F5">
              <w:rPr>
                <w:w w:val="105"/>
                <w:sz w:val="16"/>
                <w:lang w:val="en-GB"/>
              </w:rPr>
              <w:t>leukemia</w:t>
            </w:r>
            <w:r w:rsidRPr="002456F5">
              <w:rPr>
                <w:spacing w:val="-3"/>
                <w:w w:val="105"/>
                <w:sz w:val="16"/>
                <w:lang w:val="en-GB"/>
              </w:rPr>
              <w:t xml:space="preserve"> </w:t>
            </w:r>
            <w:r w:rsidRPr="002456F5">
              <w:rPr>
                <w:w w:val="105"/>
                <w:sz w:val="16"/>
                <w:lang w:val="en-GB"/>
              </w:rPr>
              <w:t>(AML-M6)</w:t>
            </w: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</w:tcBorders>
          </w:tcPr>
          <w:p w14:paraId="21E6C071" w14:textId="77777777" w:rsidR="00273DE3" w:rsidRDefault="00000000">
            <w:pPr>
              <w:pStyle w:val="TableParagraph"/>
              <w:spacing w:before="34" w:line="240" w:lineRule="auto"/>
              <w:ind w:left="454" w:right="485"/>
              <w:rPr>
                <w:sz w:val="16"/>
              </w:rPr>
            </w:pPr>
            <w:r>
              <w:rPr>
                <w:sz w:val="16"/>
              </w:rPr>
              <w:t>9840/3</w:t>
            </w:r>
          </w:p>
        </w:tc>
        <w:tc>
          <w:tcPr>
            <w:tcW w:w="1073" w:type="dxa"/>
            <w:tcBorders>
              <w:top w:val="single" w:sz="4" w:space="0" w:color="000000"/>
              <w:bottom w:val="single" w:sz="4" w:space="0" w:color="000000"/>
            </w:tcBorders>
          </w:tcPr>
          <w:p w14:paraId="2C7165C0" w14:textId="77777777" w:rsidR="00273DE3" w:rsidRDefault="00000000">
            <w:pPr>
              <w:pStyle w:val="TableParagraph"/>
              <w:spacing w:before="34" w:line="240" w:lineRule="auto"/>
              <w:ind w:left="480" w:right="198"/>
              <w:rPr>
                <w:sz w:val="16"/>
              </w:rPr>
            </w:pPr>
            <w:r>
              <w:rPr>
                <w:sz w:val="16"/>
              </w:rPr>
              <w:t>279</w:t>
            </w:r>
          </w:p>
        </w:tc>
        <w:tc>
          <w:tcPr>
            <w:tcW w:w="1162" w:type="dxa"/>
            <w:tcBorders>
              <w:top w:val="single" w:sz="4" w:space="0" w:color="000000"/>
              <w:bottom w:val="single" w:sz="4" w:space="0" w:color="000000"/>
            </w:tcBorders>
          </w:tcPr>
          <w:p w14:paraId="15594128" w14:textId="77777777" w:rsidR="00273DE3" w:rsidRDefault="00000000">
            <w:pPr>
              <w:pStyle w:val="TableParagraph"/>
              <w:spacing w:before="34" w:line="240" w:lineRule="auto"/>
              <w:ind w:right="341"/>
              <w:jc w:val="right"/>
              <w:rPr>
                <w:sz w:val="16"/>
              </w:rPr>
            </w:pPr>
            <w:r>
              <w:rPr>
                <w:w w:val="90"/>
                <w:sz w:val="16"/>
              </w:rPr>
              <w:t>180</w:t>
            </w:r>
            <w:r>
              <w:rPr>
                <w:spacing w:val="5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(65)</w:t>
            </w:r>
          </w:p>
        </w:tc>
        <w:tc>
          <w:tcPr>
            <w:tcW w:w="1374" w:type="dxa"/>
            <w:tcBorders>
              <w:top w:val="single" w:sz="4" w:space="0" w:color="000000"/>
              <w:bottom w:val="single" w:sz="4" w:space="0" w:color="000000"/>
            </w:tcBorders>
          </w:tcPr>
          <w:p w14:paraId="1C255D2C" w14:textId="77777777" w:rsidR="00273DE3" w:rsidRDefault="00000000">
            <w:pPr>
              <w:pStyle w:val="TableParagraph"/>
              <w:spacing w:before="34" w:line="240" w:lineRule="auto"/>
              <w:ind w:left="281" w:right="427"/>
              <w:rPr>
                <w:sz w:val="16"/>
              </w:rPr>
            </w:pPr>
            <w:r>
              <w:rPr>
                <w:w w:val="95"/>
                <w:sz w:val="16"/>
              </w:rPr>
              <w:t>99</w:t>
            </w:r>
            <w:r>
              <w:rPr>
                <w:spacing w:val="-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(35)</w:t>
            </w:r>
          </w:p>
        </w:tc>
      </w:tr>
      <w:tr w:rsidR="00273DE3" w14:paraId="69F3F12F" w14:textId="77777777">
        <w:trPr>
          <w:trHeight w:val="275"/>
        </w:trPr>
        <w:tc>
          <w:tcPr>
            <w:tcW w:w="5358" w:type="dxa"/>
            <w:tcBorders>
              <w:top w:val="single" w:sz="4" w:space="0" w:color="000000"/>
              <w:bottom w:val="single" w:sz="4" w:space="0" w:color="000000"/>
            </w:tcBorders>
          </w:tcPr>
          <w:p w14:paraId="60EE3CC7" w14:textId="77777777" w:rsidR="00273DE3" w:rsidRPr="002456F5" w:rsidRDefault="00000000">
            <w:pPr>
              <w:pStyle w:val="TableParagraph"/>
              <w:spacing w:before="34" w:line="240" w:lineRule="auto"/>
              <w:ind w:left="240" w:right="478"/>
              <w:rPr>
                <w:sz w:val="16"/>
                <w:lang w:val="en-GB"/>
              </w:rPr>
            </w:pPr>
            <w:r w:rsidRPr="002456F5">
              <w:rPr>
                <w:w w:val="105"/>
                <w:sz w:val="16"/>
                <w:lang w:val="en-GB"/>
              </w:rPr>
              <w:t>Acute</w:t>
            </w:r>
            <w:r w:rsidRPr="002456F5">
              <w:rPr>
                <w:spacing w:val="5"/>
                <w:w w:val="105"/>
                <w:sz w:val="16"/>
                <w:lang w:val="en-GB"/>
              </w:rPr>
              <w:t xml:space="preserve"> </w:t>
            </w:r>
            <w:r w:rsidRPr="002456F5">
              <w:rPr>
                <w:w w:val="105"/>
                <w:sz w:val="16"/>
                <w:lang w:val="en-GB"/>
              </w:rPr>
              <w:t>Myelomonocytic</w:t>
            </w:r>
            <w:r w:rsidRPr="002456F5">
              <w:rPr>
                <w:spacing w:val="6"/>
                <w:w w:val="105"/>
                <w:sz w:val="16"/>
                <w:lang w:val="en-GB"/>
              </w:rPr>
              <w:t xml:space="preserve"> </w:t>
            </w:r>
            <w:r w:rsidRPr="002456F5">
              <w:rPr>
                <w:w w:val="105"/>
                <w:sz w:val="16"/>
                <w:lang w:val="en-GB"/>
              </w:rPr>
              <w:t>leukemia</w:t>
            </w:r>
            <w:r w:rsidRPr="002456F5">
              <w:rPr>
                <w:spacing w:val="6"/>
                <w:w w:val="105"/>
                <w:sz w:val="16"/>
                <w:lang w:val="en-GB"/>
              </w:rPr>
              <w:t xml:space="preserve"> </w:t>
            </w:r>
            <w:r w:rsidRPr="002456F5">
              <w:rPr>
                <w:w w:val="105"/>
                <w:sz w:val="16"/>
                <w:lang w:val="en-GB"/>
              </w:rPr>
              <w:t>(AML-M4)</w:t>
            </w: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</w:tcBorders>
          </w:tcPr>
          <w:p w14:paraId="2E9E8CF7" w14:textId="77777777" w:rsidR="00273DE3" w:rsidRDefault="00000000">
            <w:pPr>
              <w:pStyle w:val="TableParagraph"/>
              <w:spacing w:before="34" w:line="240" w:lineRule="auto"/>
              <w:ind w:left="454" w:right="485"/>
              <w:rPr>
                <w:sz w:val="16"/>
              </w:rPr>
            </w:pPr>
            <w:r>
              <w:rPr>
                <w:sz w:val="16"/>
              </w:rPr>
              <w:t>9867/3</w:t>
            </w:r>
          </w:p>
        </w:tc>
        <w:tc>
          <w:tcPr>
            <w:tcW w:w="1073" w:type="dxa"/>
            <w:tcBorders>
              <w:top w:val="single" w:sz="4" w:space="0" w:color="000000"/>
              <w:bottom w:val="single" w:sz="4" w:space="0" w:color="000000"/>
            </w:tcBorders>
          </w:tcPr>
          <w:p w14:paraId="13929E13" w14:textId="77777777" w:rsidR="00273DE3" w:rsidRDefault="00000000">
            <w:pPr>
              <w:pStyle w:val="TableParagraph"/>
              <w:spacing w:before="34" w:line="240" w:lineRule="auto"/>
              <w:ind w:left="480" w:right="198"/>
              <w:rPr>
                <w:sz w:val="16"/>
              </w:rPr>
            </w:pPr>
            <w:r>
              <w:rPr>
                <w:sz w:val="16"/>
              </w:rPr>
              <w:t>844</w:t>
            </w:r>
          </w:p>
        </w:tc>
        <w:tc>
          <w:tcPr>
            <w:tcW w:w="1162" w:type="dxa"/>
            <w:tcBorders>
              <w:top w:val="single" w:sz="4" w:space="0" w:color="000000"/>
              <w:bottom w:val="single" w:sz="4" w:space="0" w:color="000000"/>
            </w:tcBorders>
          </w:tcPr>
          <w:p w14:paraId="7AC6F72C" w14:textId="77777777" w:rsidR="00273DE3" w:rsidRDefault="00000000">
            <w:pPr>
              <w:pStyle w:val="TableParagraph"/>
              <w:spacing w:before="34" w:line="240" w:lineRule="auto"/>
              <w:ind w:right="341"/>
              <w:jc w:val="right"/>
              <w:rPr>
                <w:sz w:val="16"/>
              </w:rPr>
            </w:pPr>
            <w:r>
              <w:rPr>
                <w:w w:val="90"/>
                <w:sz w:val="16"/>
              </w:rPr>
              <w:t>439</w:t>
            </w:r>
            <w:r>
              <w:rPr>
                <w:spacing w:val="5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(52)</w:t>
            </w:r>
          </w:p>
        </w:tc>
        <w:tc>
          <w:tcPr>
            <w:tcW w:w="1374" w:type="dxa"/>
            <w:tcBorders>
              <w:top w:val="single" w:sz="4" w:space="0" w:color="000000"/>
              <w:bottom w:val="single" w:sz="4" w:space="0" w:color="000000"/>
            </w:tcBorders>
          </w:tcPr>
          <w:p w14:paraId="3E053CA2" w14:textId="77777777" w:rsidR="00273DE3" w:rsidRDefault="00000000">
            <w:pPr>
              <w:pStyle w:val="TableParagraph"/>
              <w:spacing w:before="34" w:line="240" w:lineRule="auto"/>
              <w:ind w:left="281" w:right="427"/>
              <w:rPr>
                <w:sz w:val="16"/>
              </w:rPr>
            </w:pPr>
            <w:r>
              <w:rPr>
                <w:w w:val="90"/>
                <w:sz w:val="16"/>
              </w:rPr>
              <w:t>405</w:t>
            </w:r>
            <w:r>
              <w:rPr>
                <w:spacing w:val="5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(48)</w:t>
            </w:r>
          </w:p>
        </w:tc>
      </w:tr>
      <w:tr w:rsidR="00273DE3" w14:paraId="13803AEA" w14:textId="77777777">
        <w:trPr>
          <w:trHeight w:val="275"/>
        </w:trPr>
        <w:tc>
          <w:tcPr>
            <w:tcW w:w="5358" w:type="dxa"/>
            <w:tcBorders>
              <w:top w:val="single" w:sz="4" w:space="0" w:color="000000"/>
              <w:bottom w:val="single" w:sz="4" w:space="0" w:color="000000"/>
            </w:tcBorders>
          </w:tcPr>
          <w:p w14:paraId="4E788C36" w14:textId="77777777" w:rsidR="00273DE3" w:rsidRDefault="00000000">
            <w:pPr>
              <w:pStyle w:val="TableParagraph"/>
              <w:spacing w:before="34" w:line="240" w:lineRule="auto"/>
              <w:ind w:left="240" w:right="478"/>
              <w:rPr>
                <w:sz w:val="16"/>
              </w:rPr>
            </w:pPr>
            <w:r>
              <w:rPr>
                <w:w w:val="105"/>
                <w:sz w:val="16"/>
              </w:rPr>
              <w:t>Acute</w:t>
            </w:r>
            <w:r>
              <w:rPr>
                <w:spacing w:val="-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basophilic</w:t>
            </w:r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leukemia-</w:t>
            </w: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</w:tcBorders>
          </w:tcPr>
          <w:p w14:paraId="01A7E24A" w14:textId="77777777" w:rsidR="00273DE3" w:rsidRDefault="00000000">
            <w:pPr>
              <w:pStyle w:val="TableParagraph"/>
              <w:spacing w:before="34" w:line="240" w:lineRule="auto"/>
              <w:ind w:left="454" w:right="485"/>
              <w:rPr>
                <w:sz w:val="16"/>
              </w:rPr>
            </w:pPr>
            <w:r>
              <w:rPr>
                <w:sz w:val="16"/>
              </w:rPr>
              <w:t>9870/3</w:t>
            </w:r>
          </w:p>
        </w:tc>
        <w:tc>
          <w:tcPr>
            <w:tcW w:w="1073" w:type="dxa"/>
            <w:tcBorders>
              <w:top w:val="single" w:sz="4" w:space="0" w:color="000000"/>
              <w:bottom w:val="single" w:sz="4" w:space="0" w:color="000000"/>
            </w:tcBorders>
          </w:tcPr>
          <w:p w14:paraId="20A0EF3A" w14:textId="77777777" w:rsidR="00273DE3" w:rsidRDefault="00000000">
            <w:pPr>
              <w:pStyle w:val="TableParagraph"/>
              <w:spacing w:before="34" w:line="240" w:lineRule="auto"/>
              <w:ind w:left="282"/>
              <w:rPr>
                <w:sz w:val="16"/>
              </w:rPr>
            </w:pPr>
            <w:r>
              <w:rPr>
                <w:w w:val="89"/>
                <w:sz w:val="16"/>
              </w:rPr>
              <w:t>3</w:t>
            </w:r>
          </w:p>
        </w:tc>
        <w:tc>
          <w:tcPr>
            <w:tcW w:w="1162" w:type="dxa"/>
            <w:tcBorders>
              <w:top w:val="single" w:sz="4" w:space="0" w:color="000000"/>
              <w:bottom w:val="single" w:sz="4" w:space="0" w:color="000000"/>
            </w:tcBorders>
          </w:tcPr>
          <w:p w14:paraId="59063C57" w14:textId="77777777" w:rsidR="00273DE3" w:rsidRDefault="00000000">
            <w:pPr>
              <w:pStyle w:val="TableParagraph"/>
              <w:spacing w:before="34" w:line="240" w:lineRule="auto"/>
              <w:ind w:left="353"/>
              <w:jc w:val="left"/>
              <w:rPr>
                <w:sz w:val="16"/>
              </w:rPr>
            </w:pPr>
            <w:r>
              <w:rPr>
                <w:w w:val="95"/>
                <w:sz w:val="16"/>
              </w:rPr>
              <w:t>2</w:t>
            </w:r>
            <w:r>
              <w:rPr>
                <w:spacing w:val="-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(67)</w:t>
            </w:r>
          </w:p>
        </w:tc>
        <w:tc>
          <w:tcPr>
            <w:tcW w:w="1374" w:type="dxa"/>
            <w:tcBorders>
              <w:top w:val="single" w:sz="4" w:space="0" w:color="000000"/>
              <w:bottom w:val="single" w:sz="4" w:space="0" w:color="000000"/>
            </w:tcBorders>
          </w:tcPr>
          <w:p w14:paraId="5F45CAC1" w14:textId="77777777" w:rsidR="00273DE3" w:rsidRDefault="00000000">
            <w:pPr>
              <w:pStyle w:val="TableParagraph"/>
              <w:spacing w:before="34" w:line="240" w:lineRule="auto"/>
              <w:ind w:left="281" w:right="427"/>
              <w:rPr>
                <w:sz w:val="16"/>
              </w:rPr>
            </w:pPr>
            <w:r>
              <w:rPr>
                <w:w w:val="95"/>
                <w:sz w:val="16"/>
              </w:rPr>
              <w:t>1</w:t>
            </w:r>
            <w:r>
              <w:rPr>
                <w:spacing w:val="-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(33)</w:t>
            </w:r>
          </w:p>
        </w:tc>
      </w:tr>
      <w:tr w:rsidR="00273DE3" w14:paraId="09131628" w14:textId="77777777">
        <w:trPr>
          <w:trHeight w:val="275"/>
        </w:trPr>
        <w:tc>
          <w:tcPr>
            <w:tcW w:w="5358" w:type="dxa"/>
            <w:tcBorders>
              <w:top w:val="single" w:sz="4" w:space="0" w:color="000000"/>
              <w:bottom w:val="single" w:sz="4" w:space="0" w:color="000000"/>
            </w:tcBorders>
          </w:tcPr>
          <w:p w14:paraId="3960CC98" w14:textId="77777777" w:rsidR="00273DE3" w:rsidRPr="002456F5" w:rsidRDefault="00000000">
            <w:pPr>
              <w:pStyle w:val="TableParagraph"/>
              <w:spacing w:before="34" w:line="240" w:lineRule="auto"/>
              <w:ind w:left="240" w:right="478"/>
              <w:rPr>
                <w:sz w:val="16"/>
                <w:lang w:val="en-GB"/>
              </w:rPr>
            </w:pPr>
            <w:r w:rsidRPr="002456F5">
              <w:rPr>
                <w:w w:val="105"/>
                <w:sz w:val="16"/>
                <w:lang w:val="en-GB"/>
              </w:rPr>
              <w:t>Acute</w:t>
            </w:r>
            <w:r w:rsidRPr="002456F5">
              <w:rPr>
                <w:spacing w:val="-1"/>
                <w:w w:val="105"/>
                <w:sz w:val="16"/>
                <w:lang w:val="en-GB"/>
              </w:rPr>
              <w:t xml:space="preserve"> </w:t>
            </w:r>
            <w:r w:rsidRPr="002456F5">
              <w:rPr>
                <w:w w:val="105"/>
                <w:sz w:val="16"/>
                <w:lang w:val="en-GB"/>
              </w:rPr>
              <w:t>myeloid leukemia with minimal differentiation (AML-M0)</w:t>
            </w: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</w:tcBorders>
          </w:tcPr>
          <w:p w14:paraId="5195B5CA" w14:textId="77777777" w:rsidR="00273DE3" w:rsidRDefault="00000000">
            <w:pPr>
              <w:pStyle w:val="TableParagraph"/>
              <w:spacing w:before="34" w:line="240" w:lineRule="auto"/>
              <w:ind w:left="454" w:right="485"/>
              <w:rPr>
                <w:sz w:val="16"/>
              </w:rPr>
            </w:pPr>
            <w:r>
              <w:rPr>
                <w:sz w:val="16"/>
              </w:rPr>
              <w:t>9872/3</w:t>
            </w:r>
          </w:p>
        </w:tc>
        <w:tc>
          <w:tcPr>
            <w:tcW w:w="1073" w:type="dxa"/>
            <w:tcBorders>
              <w:top w:val="single" w:sz="4" w:space="0" w:color="000000"/>
              <w:bottom w:val="single" w:sz="4" w:space="0" w:color="000000"/>
            </w:tcBorders>
          </w:tcPr>
          <w:p w14:paraId="776BE6AA" w14:textId="77777777" w:rsidR="00273DE3" w:rsidRDefault="00000000">
            <w:pPr>
              <w:pStyle w:val="TableParagraph"/>
              <w:spacing w:before="34" w:line="240" w:lineRule="auto"/>
              <w:ind w:left="480" w:right="198"/>
              <w:rPr>
                <w:sz w:val="16"/>
              </w:rPr>
            </w:pPr>
            <w:r>
              <w:rPr>
                <w:sz w:val="16"/>
              </w:rPr>
              <w:t>372</w:t>
            </w:r>
          </w:p>
        </w:tc>
        <w:tc>
          <w:tcPr>
            <w:tcW w:w="1162" w:type="dxa"/>
            <w:tcBorders>
              <w:top w:val="single" w:sz="4" w:space="0" w:color="000000"/>
              <w:bottom w:val="single" w:sz="4" w:space="0" w:color="000000"/>
            </w:tcBorders>
          </w:tcPr>
          <w:p w14:paraId="017CF143" w14:textId="77777777" w:rsidR="00273DE3" w:rsidRDefault="00000000">
            <w:pPr>
              <w:pStyle w:val="TableParagraph"/>
              <w:spacing w:before="34" w:line="240" w:lineRule="auto"/>
              <w:ind w:right="341"/>
              <w:jc w:val="right"/>
              <w:rPr>
                <w:sz w:val="16"/>
              </w:rPr>
            </w:pPr>
            <w:r>
              <w:rPr>
                <w:w w:val="90"/>
                <w:sz w:val="16"/>
              </w:rPr>
              <w:t>221</w:t>
            </w:r>
            <w:r>
              <w:rPr>
                <w:spacing w:val="5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(59)</w:t>
            </w:r>
          </w:p>
        </w:tc>
        <w:tc>
          <w:tcPr>
            <w:tcW w:w="1374" w:type="dxa"/>
            <w:tcBorders>
              <w:top w:val="single" w:sz="4" w:space="0" w:color="000000"/>
              <w:bottom w:val="single" w:sz="4" w:space="0" w:color="000000"/>
            </w:tcBorders>
          </w:tcPr>
          <w:p w14:paraId="3140413A" w14:textId="77777777" w:rsidR="00273DE3" w:rsidRDefault="00000000">
            <w:pPr>
              <w:pStyle w:val="TableParagraph"/>
              <w:spacing w:before="34" w:line="240" w:lineRule="auto"/>
              <w:ind w:left="281" w:right="427"/>
              <w:rPr>
                <w:sz w:val="16"/>
              </w:rPr>
            </w:pPr>
            <w:r>
              <w:rPr>
                <w:w w:val="90"/>
                <w:sz w:val="16"/>
              </w:rPr>
              <w:t>151</w:t>
            </w:r>
            <w:r>
              <w:rPr>
                <w:spacing w:val="5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(41)</w:t>
            </w:r>
          </w:p>
        </w:tc>
      </w:tr>
      <w:tr w:rsidR="00273DE3" w14:paraId="3CA14F6E" w14:textId="77777777">
        <w:trPr>
          <w:trHeight w:val="275"/>
        </w:trPr>
        <w:tc>
          <w:tcPr>
            <w:tcW w:w="5358" w:type="dxa"/>
            <w:tcBorders>
              <w:top w:val="single" w:sz="4" w:space="0" w:color="000000"/>
              <w:bottom w:val="single" w:sz="4" w:space="0" w:color="000000"/>
            </w:tcBorders>
          </w:tcPr>
          <w:p w14:paraId="3C45B178" w14:textId="77777777" w:rsidR="00273DE3" w:rsidRPr="002456F5" w:rsidRDefault="00000000">
            <w:pPr>
              <w:pStyle w:val="TableParagraph"/>
              <w:spacing w:before="34" w:line="240" w:lineRule="auto"/>
              <w:ind w:left="240" w:right="478"/>
              <w:rPr>
                <w:sz w:val="16"/>
                <w:lang w:val="en-GB"/>
              </w:rPr>
            </w:pPr>
            <w:r w:rsidRPr="002456F5">
              <w:rPr>
                <w:w w:val="105"/>
                <w:sz w:val="16"/>
                <w:lang w:val="en-GB"/>
              </w:rPr>
              <w:t>Acute</w:t>
            </w:r>
            <w:r w:rsidRPr="002456F5">
              <w:rPr>
                <w:spacing w:val="3"/>
                <w:w w:val="105"/>
                <w:sz w:val="16"/>
                <w:lang w:val="en-GB"/>
              </w:rPr>
              <w:t xml:space="preserve"> </w:t>
            </w:r>
            <w:r w:rsidRPr="002456F5">
              <w:rPr>
                <w:w w:val="105"/>
                <w:sz w:val="16"/>
                <w:lang w:val="en-GB"/>
              </w:rPr>
              <w:t>Myeloid</w:t>
            </w:r>
            <w:r w:rsidRPr="002456F5">
              <w:rPr>
                <w:spacing w:val="3"/>
                <w:w w:val="105"/>
                <w:sz w:val="16"/>
                <w:lang w:val="en-GB"/>
              </w:rPr>
              <w:t xml:space="preserve"> </w:t>
            </w:r>
            <w:r w:rsidRPr="002456F5">
              <w:rPr>
                <w:w w:val="105"/>
                <w:sz w:val="16"/>
                <w:lang w:val="en-GB"/>
              </w:rPr>
              <w:t>leukemia</w:t>
            </w:r>
            <w:r w:rsidRPr="002456F5">
              <w:rPr>
                <w:spacing w:val="3"/>
                <w:w w:val="105"/>
                <w:sz w:val="16"/>
                <w:lang w:val="en-GB"/>
              </w:rPr>
              <w:t xml:space="preserve"> </w:t>
            </w:r>
            <w:r w:rsidRPr="002456F5">
              <w:rPr>
                <w:w w:val="105"/>
                <w:sz w:val="16"/>
                <w:lang w:val="en-GB"/>
              </w:rPr>
              <w:t>without</w:t>
            </w:r>
            <w:r w:rsidRPr="002456F5">
              <w:rPr>
                <w:spacing w:val="3"/>
                <w:w w:val="105"/>
                <w:sz w:val="16"/>
                <w:lang w:val="en-GB"/>
              </w:rPr>
              <w:t xml:space="preserve"> </w:t>
            </w:r>
            <w:r w:rsidRPr="002456F5">
              <w:rPr>
                <w:w w:val="105"/>
                <w:sz w:val="16"/>
                <w:lang w:val="en-GB"/>
              </w:rPr>
              <w:t>maturation</w:t>
            </w:r>
            <w:r w:rsidRPr="002456F5">
              <w:rPr>
                <w:spacing w:val="3"/>
                <w:w w:val="105"/>
                <w:sz w:val="16"/>
                <w:lang w:val="en-GB"/>
              </w:rPr>
              <w:t xml:space="preserve"> </w:t>
            </w:r>
            <w:r w:rsidRPr="002456F5">
              <w:rPr>
                <w:w w:val="105"/>
                <w:sz w:val="16"/>
                <w:lang w:val="en-GB"/>
              </w:rPr>
              <w:t>(AML-M1)</w:t>
            </w: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</w:tcBorders>
          </w:tcPr>
          <w:p w14:paraId="58B61BE0" w14:textId="77777777" w:rsidR="00273DE3" w:rsidRDefault="00000000">
            <w:pPr>
              <w:pStyle w:val="TableParagraph"/>
              <w:spacing w:before="34" w:line="240" w:lineRule="auto"/>
              <w:ind w:left="454" w:right="485"/>
              <w:rPr>
                <w:sz w:val="16"/>
              </w:rPr>
            </w:pPr>
            <w:r>
              <w:rPr>
                <w:sz w:val="16"/>
              </w:rPr>
              <w:t>9873/3</w:t>
            </w:r>
          </w:p>
        </w:tc>
        <w:tc>
          <w:tcPr>
            <w:tcW w:w="1073" w:type="dxa"/>
            <w:tcBorders>
              <w:top w:val="single" w:sz="4" w:space="0" w:color="000000"/>
              <w:bottom w:val="single" w:sz="4" w:space="0" w:color="000000"/>
            </w:tcBorders>
          </w:tcPr>
          <w:p w14:paraId="5D584946" w14:textId="77777777" w:rsidR="00273DE3" w:rsidRDefault="00000000">
            <w:pPr>
              <w:pStyle w:val="TableParagraph"/>
              <w:spacing w:before="34" w:line="240" w:lineRule="auto"/>
              <w:ind w:left="480" w:right="198"/>
              <w:rPr>
                <w:sz w:val="16"/>
              </w:rPr>
            </w:pPr>
            <w:r>
              <w:rPr>
                <w:sz w:val="16"/>
              </w:rPr>
              <w:t>888</w:t>
            </w:r>
          </w:p>
        </w:tc>
        <w:tc>
          <w:tcPr>
            <w:tcW w:w="1162" w:type="dxa"/>
            <w:tcBorders>
              <w:top w:val="single" w:sz="4" w:space="0" w:color="000000"/>
              <w:bottom w:val="single" w:sz="4" w:space="0" w:color="000000"/>
            </w:tcBorders>
          </w:tcPr>
          <w:p w14:paraId="1EFFE7A9" w14:textId="77777777" w:rsidR="00273DE3" w:rsidRDefault="00000000">
            <w:pPr>
              <w:pStyle w:val="TableParagraph"/>
              <w:spacing w:before="34" w:line="240" w:lineRule="auto"/>
              <w:ind w:right="341"/>
              <w:jc w:val="right"/>
              <w:rPr>
                <w:sz w:val="16"/>
              </w:rPr>
            </w:pPr>
            <w:r>
              <w:rPr>
                <w:w w:val="90"/>
                <w:sz w:val="16"/>
              </w:rPr>
              <w:t>418</w:t>
            </w:r>
            <w:r>
              <w:rPr>
                <w:spacing w:val="5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(47)</w:t>
            </w:r>
          </w:p>
        </w:tc>
        <w:tc>
          <w:tcPr>
            <w:tcW w:w="1374" w:type="dxa"/>
            <w:tcBorders>
              <w:top w:val="single" w:sz="4" w:space="0" w:color="000000"/>
              <w:bottom w:val="single" w:sz="4" w:space="0" w:color="000000"/>
            </w:tcBorders>
          </w:tcPr>
          <w:p w14:paraId="5A670114" w14:textId="77777777" w:rsidR="00273DE3" w:rsidRDefault="00000000">
            <w:pPr>
              <w:pStyle w:val="TableParagraph"/>
              <w:spacing w:before="34" w:line="240" w:lineRule="auto"/>
              <w:ind w:left="281" w:right="427"/>
              <w:rPr>
                <w:sz w:val="16"/>
              </w:rPr>
            </w:pPr>
            <w:r>
              <w:rPr>
                <w:w w:val="90"/>
                <w:sz w:val="16"/>
              </w:rPr>
              <w:t>470</w:t>
            </w:r>
            <w:r>
              <w:rPr>
                <w:spacing w:val="5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(53)</w:t>
            </w:r>
          </w:p>
        </w:tc>
      </w:tr>
      <w:tr w:rsidR="00273DE3" w14:paraId="1180C8E0" w14:textId="77777777">
        <w:trPr>
          <w:trHeight w:val="275"/>
        </w:trPr>
        <w:tc>
          <w:tcPr>
            <w:tcW w:w="5358" w:type="dxa"/>
            <w:tcBorders>
              <w:top w:val="single" w:sz="4" w:space="0" w:color="000000"/>
              <w:bottom w:val="single" w:sz="4" w:space="0" w:color="000000"/>
            </w:tcBorders>
          </w:tcPr>
          <w:p w14:paraId="13710FC5" w14:textId="77777777" w:rsidR="00273DE3" w:rsidRPr="002456F5" w:rsidRDefault="00000000">
            <w:pPr>
              <w:pStyle w:val="TableParagraph"/>
              <w:spacing w:before="34" w:line="240" w:lineRule="auto"/>
              <w:ind w:left="240" w:right="478"/>
              <w:rPr>
                <w:sz w:val="16"/>
                <w:lang w:val="en-GB"/>
              </w:rPr>
            </w:pPr>
            <w:r w:rsidRPr="002456F5">
              <w:rPr>
                <w:w w:val="105"/>
                <w:sz w:val="16"/>
                <w:lang w:val="en-GB"/>
              </w:rPr>
              <w:t>Acute</w:t>
            </w:r>
            <w:r w:rsidRPr="002456F5">
              <w:rPr>
                <w:spacing w:val="3"/>
                <w:w w:val="105"/>
                <w:sz w:val="16"/>
                <w:lang w:val="en-GB"/>
              </w:rPr>
              <w:t xml:space="preserve"> </w:t>
            </w:r>
            <w:r w:rsidRPr="002456F5">
              <w:rPr>
                <w:w w:val="105"/>
                <w:sz w:val="16"/>
                <w:lang w:val="en-GB"/>
              </w:rPr>
              <w:t>Myeloid</w:t>
            </w:r>
            <w:r w:rsidRPr="002456F5">
              <w:rPr>
                <w:spacing w:val="4"/>
                <w:w w:val="105"/>
                <w:sz w:val="16"/>
                <w:lang w:val="en-GB"/>
              </w:rPr>
              <w:t xml:space="preserve"> </w:t>
            </w:r>
            <w:r w:rsidRPr="002456F5">
              <w:rPr>
                <w:w w:val="105"/>
                <w:sz w:val="16"/>
                <w:lang w:val="en-GB"/>
              </w:rPr>
              <w:t>leukemia</w:t>
            </w:r>
            <w:r w:rsidRPr="002456F5">
              <w:rPr>
                <w:spacing w:val="4"/>
                <w:w w:val="105"/>
                <w:sz w:val="16"/>
                <w:lang w:val="en-GB"/>
              </w:rPr>
              <w:t xml:space="preserve"> </w:t>
            </w:r>
            <w:r w:rsidRPr="002456F5">
              <w:rPr>
                <w:w w:val="105"/>
                <w:sz w:val="16"/>
                <w:lang w:val="en-GB"/>
              </w:rPr>
              <w:t>with</w:t>
            </w:r>
            <w:r w:rsidRPr="002456F5">
              <w:rPr>
                <w:spacing w:val="3"/>
                <w:w w:val="105"/>
                <w:sz w:val="16"/>
                <w:lang w:val="en-GB"/>
              </w:rPr>
              <w:t xml:space="preserve"> </w:t>
            </w:r>
            <w:r w:rsidRPr="002456F5">
              <w:rPr>
                <w:w w:val="105"/>
                <w:sz w:val="16"/>
                <w:lang w:val="en-GB"/>
              </w:rPr>
              <w:t>maturation</w:t>
            </w:r>
            <w:r w:rsidRPr="002456F5">
              <w:rPr>
                <w:spacing w:val="4"/>
                <w:w w:val="105"/>
                <w:sz w:val="16"/>
                <w:lang w:val="en-GB"/>
              </w:rPr>
              <w:t xml:space="preserve"> </w:t>
            </w:r>
            <w:r w:rsidRPr="002456F5">
              <w:rPr>
                <w:w w:val="105"/>
                <w:sz w:val="16"/>
                <w:lang w:val="en-GB"/>
              </w:rPr>
              <w:t>(AML-M2)</w:t>
            </w: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</w:tcBorders>
          </w:tcPr>
          <w:p w14:paraId="7376C61D" w14:textId="77777777" w:rsidR="00273DE3" w:rsidRDefault="00000000">
            <w:pPr>
              <w:pStyle w:val="TableParagraph"/>
              <w:spacing w:before="34" w:line="240" w:lineRule="auto"/>
              <w:ind w:left="454" w:right="485"/>
              <w:rPr>
                <w:sz w:val="16"/>
              </w:rPr>
            </w:pPr>
            <w:r>
              <w:rPr>
                <w:sz w:val="16"/>
              </w:rPr>
              <w:t>9874/3</w:t>
            </w:r>
          </w:p>
        </w:tc>
        <w:tc>
          <w:tcPr>
            <w:tcW w:w="1073" w:type="dxa"/>
            <w:tcBorders>
              <w:top w:val="single" w:sz="4" w:space="0" w:color="000000"/>
              <w:bottom w:val="single" w:sz="4" w:space="0" w:color="000000"/>
            </w:tcBorders>
          </w:tcPr>
          <w:p w14:paraId="2E9B46AA" w14:textId="77777777" w:rsidR="00273DE3" w:rsidRDefault="00000000">
            <w:pPr>
              <w:pStyle w:val="TableParagraph"/>
              <w:spacing w:before="34" w:line="240" w:lineRule="auto"/>
              <w:ind w:left="480" w:right="198"/>
              <w:rPr>
                <w:sz w:val="16"/>
              </w:rPr>
            </w:pPr>
            <w:r>
              <w:rPr>
                <w:sz w:val="16"/>
              </w:rPr>
              <w:t>1171</w:t>
            </w:r>
          </w:p>
        </w:tc>
        <w:tc>
          <w:tcPr>
            <w:tcW w:w="1162" w:type="dxa"/>
            <w:tcBorders>
              <w:top w:val="single" w:sz="4" w:space="0" w:color="000000"/>
              <w:bottom w:val="single" w:sz="4" w:space="0" w:color="000000"/>
            </w:tcBorders>
          </w:tcPr>
          <w:p w14:paraId="15F2B29D" w14:textId="77777777" w:rsidR="00273DE3" w:rsidRDefault="00000000">
            <w:pPr>
              <w:pStyle w:val="TableParagraph"/>
              <w:spacing w:before="34" w:line="240" w:lineRule="auto"/>
              <w:ind w:right="341"/>
              <w:jc w:val="right"/>
              <w:rPr>
                <w:sz w:val="16"/>
              </w:rPr>
            </w:pPr>
            <w:r>
              <w:rPr>
                <w:w w:val="90"/>
                <w:sz w:val="16"/>
              </w:rPr>
              <w:t>634</w:t>
            </w:r>
            <w:r>
              <w:rPr>
                <w:spacing w:val="5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(54)</w:t>
            </w:r>
          </w:p>
        </w:tc>
        <w:tc>
          <w:tcPr>
            <w:tcW w:w="1374" w:type="dxa"/>
            <w:tcBorders>
              <w:top w:val="single" w:sz="4" w:space="0" w:color="000000"/>
              <w:bottom w:val="single" w:sz="4" w:space="0" w:color="000000"/>
            </w:tcBorders>
          </w:tcPr>
          <w:p w14:paraId="1ABAF61F" w14:textId="77777777" w:rsidR="00273DE3" w:rsidRDefault="00000000">
            <w:pPr>
              <w:pStyle w:val="TableParagraph"/>
              <w:spacing w:before="34" w:line="240" w:lineRule="auto"/>
              <w:ind w:left="281" w:right="427"/>
              <w:rPr>
                <w:sz w:val="16"/>
              </w:rPr>
            </w:pPr>
            <w:r>
              <w:rPr>
                <w:w w:val="90"/>
                <w:sz w:val="16"/>
              </w:rPr>
              <w:t>537</w:t>
            </w:r>
            <w:r>
              <w:rPr>
                <w:spacing w:val="5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(46)</w:t>
            </w:r>
          </w:p>
        </w:tc>
      </w:tr>
      <w:tr w:rsidR="00273DE3" w14:paraId="5BAD1614" w14:textId="77777777">
        <w:trPr>
          <w:trHeight w:val="275"/>
        </w:trPr>
        <w:tc>
          <w:tcPr>
            <w:tcW w:w="5358" w:type="dxa"/>
            <w:tcBorders>
              <w:top w:val="single" w:sz="4" w:space="0" w:color="000000"/>
              <w:bottom w:val="single" w:sz="4" w:space="0" w:color="000000"/>
            </w:tcBorders>
          </w:tcPr>
          <w:p w14:paraId="14A6E30A" w14:textId="77777777" w:rsidR="00273DE3" w:rsidRPr="002456F5" w:rsidRDefault="00000000">
            <w:pPr>
              <w:pStyle w:val="TableParagraph"/>
              <w:spacing w:before="34" w:line="240" w:lineRule="auto"/>
              <w:ind w:left="240" w:right="478"/>
              <w:rPr>
                <w:sz w:val="16"/>
                <w:lang w:val="en-GB"/>
              </w:rPr>
            </w:pPr>
            <w:r w:rsidRPr="002456F5">
              <w:rPr>
                <w:w w:val="105"/>
                <w:sz w:val="16"/>
                <w:lang w:val="en-GB"/>
              </w:rPr>
              <w:t>Acute</w:t>
            </w:r>
            <w:r w:rsidRPr="002456F5">
              <w:rPr>
                <w:spacing w:val="-1"/>
                <w:w w:val="105"/>
                <w:sz w:val="16"/>
                <w:lang w:val="en-GB"/>
              </w:rPr>
              <w:t xml:space="preserve"> </w:t>
            </w:r>
            <w:r w:rsidRPr="002456F5">
              <w:rPr>
                <w:w w:val="105"/>
                <w:sz w:val="16"/>
                <w:lang w:val="en-GB"/>
              </w:rPr>
              <w:t>monoblastic and</w:t>
            </w:r>
            <w:r w:rsidRPr="002456F5">
              <w:rPr>
                <w:spacing w:val="-1"/>
                <w:w w:val="105"/>
                <w:sz w:val="16"/>
                <w:lang w:val="en-GB"/>
              </w:rPr>
              <w:t xml:space="preserve"> </w:t>
            </w:r>
            <w:r w:rsidRPr="002456F5">
              <w:rPr>
                <w:w w:val="105"/>
                <w:sz w:val="16"/>
                <w:lang w:val="en-GB"/>
              </w:rPr>
              <w:t>monocytic leukemia</w:t>
            </w:r>
            <w:r w:rsidRPr="002456F5">
              <w:rPr>
                <w:spacing w:val="-1"/>
                <w:w w:val="105"/>
                <w:sz w:val="16"/>
                <w:lang w:val="en-GB"/>
              </w:rPr>
              <w:t xml:space="preserve"> </w:t>
            </w:r>
            <w:r w:rsidRPr="002456F5">
              <w:rPr>
                <w:w w:val="105"/>
                <w:sz w:val="16"/>
                <w:lang w:val="en-GB"/>
              </w:rPr>
              <w:t>(AML-M5)</w:t>
            </w: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</w:tcBorders>
          </w:tcPr>
          <w:p w14:paraId="6160A9CF" w14:textId="77777777" w:rsidR="00273DE3" w:rsidRDefault="00000000">
            <w:pPr>
              <w:pStyle w:val="TableParagraph"/>
              <w:spacing w:before="34" w:line="240" w:lineRule="auto"/>
              <w:ind w:left="454" w:right="485"/>
              <w:rPr>
                <w:sz w:val="16"/>
              </w:rPr>
            </w:pPr>
            <w:r>
              <w:rPr>
                <w:sz w:val="16"/>
              </w:rPr>
              <w:t>9891/3</w:t>
            </w:r>
          </w:p>
        </w:tc>
        <w:tc>
          <w:tcPr>
            <w:tcW w:w="1073" w:type="dxa"/>
            <w:tcBorders>
              <w:top w:val="single" w:sz="4" w:space="0" w:color="000000"/>
              <w:bottom w:val="single" w:sz="4" w:space="0" w:color="000000"/>
            </w:tcBorders>
          </w:tcPr>
          <w:p w14:paraId="545F465C" w14:textId="77777777" w:rsidR="00273DE3" w:rsidRDefault="00000000">
            <w:pPr>
              <w:pStyle w:val="TableParagraph"/>
              <w:spacing w:before="34" w:line="240" w:lineRule="auto"/>
              <w:ind w:left="480" w:right="198"/>
              <w:rPr>
                <w:sz w:val="16"/>
              </w:rPr>
            </w:pPr>
            <w:r>
              <w:rPr>
                <w:sz w:val="16"/>
              </w:rPr>
              <w:t>825</w:t>
            </w:r>
          </w:p>
        </w:tc>
        <w:tc>
          <w:tcPr>
            <w:tcW w:w="1162" w:type="dxa"/>
            <w:tcBorders>
              <w:top w:val="single" w:sz="4" w:space="0" w:color="000000"/>
              <w:bottom w:val="single" w:sz="4" w:space="0" w:color="000000"/>
            </w:tcBorders>
          </w:tcPr>
          <w:p w14:paraId="661B214B" w14:textId="77777777" w:rsidR="00273DE3" w:rsidRDefault="00000000">
            <w:pPr>
              <w:pStyle w:val="TableParagraph"/>
              <w:spacing w:before="34" w:line="240" w:lineRule="auto"/>
              <w:ind w:right="341"/>
              <w:jc w:val="right"/>
              <w:rPr>
                <w:sz w:val="16"/>
              </w:rPr>
            </w:pPr>
            <w:r>
              <w:rPr>
                <w:w w:val="90"/>
                <w:sz w:val="16"/>
              </w:rPr>
              <w:t>451</w:t>
            </w:r>
            <w:r>
              <w:rPr>
                <w:spacing w:val="5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(55)</w:t>
            </w:r>
          </w:p>
        </w:tc>
        <w:tc>
          <w:tcPr>
            <w:tcW w:w="1374" w:type="dxa"/>
            <w:tcBorders>
              <w:top w:val="single" w:sz="4" w:space="0" w:color="000000"/>
              <w:bottom w:val="single" w:sz="4" w:space="0" w:color="000000"/>
            </w:tcBorders>
          </w:tcPr>
          <w:p w14:paraId="39D92D56" w14:textId="77777777" w:rsidR="00273DE3" w:rsidRDefault="00000000">
            <w:pPr>
              <w:pStyle w:val="TableParagraph"/>
              <w:spacing w:before="34" w:line="240" w:lineRule="auto"/>
              <w:ind w:left="281" w:right="427"/>
              <w:rPr>
                <w:sz w:val="16"/>
              </w:rPr>
            </w:pPr>
            <w:r>
              <w:rPr>
                <w:w w:val="90"/>
                <w:sz w:val="16"/>
              </w:rPr>
              <w:t>374</w:t>
            </w:r>
            <w:r>
              <w:rPr>
                <w:spacing w:val="5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(45)</w:t>
            </w:r>
          </w:p>
        </w:tc>
      </w:tr>
      <w:tr w:rsidR="00273DE3" w14:paraId="7694404B" w14:textId="77777777">
        <w:trPr>
          <w:trHeight w:val="275"/>
        </w:trPr>
        <w:tc>
          <w:tcPr>
            <w:tcW w:w="5358" w:type="dxa"/>
            <w:tcBorders>
              <w:top w:val="single" w:sz="4" w:space="0" w:color="000000"/>
              <w:bottom w:val="single" w:sz="4" w:space="0" w:color="000000"/>
            </w:tcBorders>
          </w:tcPr>
          <w:p w14:paraId="1A34F54E" w14:textId="77777777" w:rsidR="00273DE3" w:rsidRDefault="00000000">
            <w:pPr>
              <w:pStyle w:val="TableParagraph"/>
              <w:spacing w:before="34" w:line="240" w:lineRule="auto"/>
              <w:ind w:left="240" w:right="478"/>
              <w:rPr>
                <w:sz w:val="16"/>
              </w:rPr>
            </w:pPr>
            <w:r>
              <w:rPr>
                <w:w w:val="105"/>
                <w:sz w:val="16"/>
              </w:rPr>
              <w:t>Acute</w:t>
            </w:r>
            <w:r>
              <w:rPr>
                <w:spacing w:val="-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megakarioblastic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leukemia-</w:t>
            </w: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</w:tcBorders>
          </w:tcPr>
          <w:p w14:paraId="7CB3645C" w14:textId="77777777" w:rsidR="00273DE3" w:rsidRDefault="00000000">
            <w:pPr>
              <w:pStyle w:val="TableParagraph"/>
              <w:spacing w:before="34" w:line="240" w:lineRule="auto"/>
              <w:ind w:left="454" w:right="485"/>
              <w:rPr>
                <w:sz w:val="16"/>
              </w:rPr>
            </w:pPr>
            <w:r>
              <w:rPr>
                <w:sz w:val="16"/>
              </w:rPr>
              <w:t>9910/3</w:t>
            </w:r>
          </w:p>
        </w:tc>
        <w:tc>
          <w:tcPr>
            <w:tcW w:w="1073" w:type="dxa"/>
            <w:tcBorders>
              <w:top w:val="single" w:sz="4" w:space="0" w:color="000000"/>
              <w:bottom w:val="single" w:sz="4" w:space="0" w:color="000000"/>
            </w:tcBorders>
          </w:tcPr>
          <w:p w14:paraId="091E1204" w14:textId="77777777" w:rsidR="00273DE3" w:rsidRDefault="00000000">
            <w:pPr>
              <w:pStyle w:val="TableParagraph"/>
              <w:spacing w:before="34" w:line="240" w:lineRule="auto"/>
              <w:ind w:left="480" w:right="198"/>
              <w:rPr>
                <w:sz w:val="16"/>
              </w:rPr>
            </w:pPr>
            <w:r>
              <w:rPr>
                <w:sz w:val="16"/>
              </w:rPr>
              <w:t>63</w:t>
            </w:r>
          </w:p>
        </w:tc>
        <w:tc>
          <w:tcPr>
            <w:tcW w:w="1162" w:type="dxa"/>
            <w:tcBorders>
              <w:top w:val="single" w:sz="4" w:space="0" w:color="000000"/>
              <w:bottom w:val="single" w:sz="4" w:space="0" w:color="000000"/>
            </w:tcBorders>
          </w:tcPr>
          <w:p w14:paraId="61A5C8D7" w14:textId="77777777" w:rsidR="00273DE3" w:rsidRDefault="00000000">
            <w:pPr>
              <w:pStyle w:val="TableParagraph"/>
              <w:spacing w:before="34" w:line="240" w:lineRule="auto"/>
              <w:ind w:right="381"/>
              <w:jc w:val="right"/>
              <w:rPr>
                <w:sz w:val="16"/>
              </w:rPr>
            </w:pPr>
            <w:r>
              <w:rPr>
                <w:w w:val="95"/>
                <w:sz w:val="16"/>
              </w:rPr>
              <w:t>39</w:t>
            </w:r>
            <w:r>
              <w:rPr>
                <w:spacing w:val="-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(62)</w:t>
            </w:r>
          </w:p>
        </w:tc>
        <w:tc>
          <w:tcPr>
            <w:tcW w:w="1374" w:type="dxa"/>
            <w:tcBorders>
              <w:top w:val="single" w:sz="4" w:space="0" w:color="000000"/>
              <w:bottom w:val="single" w:sz="4" w:space="0" w:color="000000"/>
            </w:tcBorders>
          </w:tcPr>
          <w:p w14:paraId="3016D273" w14:textId="77777777" w:rsidR="00273DE3" w:rsidRDefault="00000000">
            <w:pPr>
              <w:pStyle w:val="TableParagraph"/>
              <w:spacing w:before="34" w:line="240" w:lineRule="auto"/>
              <w:ind w:left="281" w:right="427"/>
              <w:rPr>
                <w:sz w:val="16"/>
              </w:rPr>
            </w:pPr>
            <w:r>
              <w:rPr>
                <w:w w:val="95"/>
                <w:sz w:val="16"/>
              </w:rPr>
              <w:t>24</w:t>
            </w:r>
            <w:r>
              <w:rPr>
                <w:spacing w:val="-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(38)</w:t>
            </w:r>
          </w:p>
        </w:tc>
      </w:tr>
      <w:tr w:rsidR="00273DE3" w14:paraId="6B34FE1C" w14:textId="77777777">
        <w:trPr>
          <w:trHeight w:val="275"/>
        </w:trPr>
        <w:tc>
          <w:tcPr>
            <w:tcW w:w="5358" w:type="dxa"/>
            <w:tcBorders>
              <w:top w:val="single" w:sz="4" w:space="0" w:color="000000"/>
              <w:bottom w:val="single" w:sz="4" w:space="0" w:color="000000"/>
            </w:tcBorders>
          </w:tcPr>
          <w:p w14:paraId="30737821" w14:textId="77777777" w:rsidR="00273DE3" w:rsidRDefault="00000000">
            <w:pPr>
              <w:pStyle w:val="TableParagraph"/>
              <w:spacing w:before="34" w:line="240" w:lineRule="auto"/>
              <w:ind w:left="240" w:right="478"/>
              <w:rPr>
                <w:sz w:val="16"/>
              </w:rPr>
            </w:pPr>
            <w:r>
              <w:rPr>
                <w:w w:val="105"/>
                <w:sz w:val="16"/>
              </w:rPr>
              <w:t>Myeloid</w:t>
            </w:r>
            <w:r>
              <w:rPr>
                <w:spacing w:val="-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sarcoma-</w:t>
            </w: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</w:tcBorders>
          </w:tcPr>
          <w:p w14:paraId="58D45FA1" w14:textId="77777777" w:rsidR="00273DE3" w:rsidRDefault="00000000">
            <w:pPr>
              <w:pStyle w:val="TableParagraph"/>
              <w:spacing w:before="34" w:line="240" w:lineRule="auto"/>
              <w:ind w:left="454" w:right="485"/>
              <w:rPr>
                <w:sz w:val="16"/>
              </w:rPr>
            </w:pPr>
            <w:r>
              <w:rPr>
                <w:sz w:val="16"/>
              </w:rPr>
              <w:t>9930/3</w:t>
            </w:r>
          </w:p>
        </w:tc>
        <w:tc>
          <w:tcPr>
            <w:tcW w:w="1073" w:type="dxa"/>
            <w:tcBorders>
              <w:top w:val="single" w:sz="4" w:space="0" w:color="000000"/>
              <w:bottom w:val="single" w:sz="4" w:space="0" w:color="000000"/>
            </w:tcBorders>
          </w:tcPr>
          <w:p w14:paraId="666594ED" w14:textId="77777777" w:rsidR="00273DE3" w:rsidRDefault="00000000">
            <w:pPr>
              <w:pStyle w:val="TableParagraph"/>
              <w:spacing w:before="34" w:line="240" w:lineRule="auto"/>
              <w:ind w:left="480" w:right="198"/>
              <w:rPr>
                <w:sz w:val="16"/>
              </w:rPr>
            </w:pPr>
            <w:r>
              <w:rPr>
                <w:sz w:val="16"/>
              </w:rPr>
              <w:t>50</w:t>
            </w:r>
          </w:p>
        </w:tc>
        <w:tc>
          <w:tcPr>
            <w:tcW w:w="1162" w:type="dxa"/>
            <w:tcBorders>
              <w:top w:val="single" w:sz="4" w:space="0" w:color="000000"/>
              <w:bottom w:val="single" w:sz="4" w:space="0" w:color="000000"/>
            </w:tcBorders>
          </w:tcPr>
          <w:p w14:paraId="620F4873" w14:textId="77777777" w:rsidR="00273DE3" w:rsidRDefault="00000000">
            <w:pPr>
              <w:pStyle w:val="TableParagraph"/>
              <w:spacing w:before="34" w:line="240" w:lineRule="auto"/>
              <w:ind w:right="381"/>
              <w:jc w:val="right"/>
              <w:rPr>
                <w:sz w:val="16"/>
              </w:rPr>
            </w:pPr>
            <w:r>
              <w:rPr>
                <w:w w:val="95"/>
                <w:sz w:val="16"/>
              </w:rPr>
              <w:t>26</w:t>
            </w:r>
            <w:r>
              <w:rPr>
                <w:spacing w:val="-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(52)</w:t>
            </w:r>
          </w:p>
        </w:tc>
        <w:tc>
          <w:tcPr>
            <w:tcW w:w="1374" w:type="dxa"/>
            <w:tcBorders>
              <w:top w:val="single" w:sz="4" w:space="0" w:color="000000"/>
              <w:bottom w:val="single" w:sz="4" w:space="0" w:color="000000"/>
            </w:tcBorders>
          </w:tcPr>
          <w:p w14:paraId="7F5B4362" w14:textId="77777777" w:rsidR="00273DE3" w:rsidRDefault="00000000">
            <w:pPr>
              <w:pStyle w:val="TableParagraph"/>
              <w:spacing w:before="34" w:line="240" w:lineRule="auto"/>
              <w:ind w:left="281" w:right="426"/>
              <w:rPr>
                <w:sz w:val="16"/>
              </w:rPr>
            </w:pPr>
            <w:r>
              <w:rPr>
                <w:w w:val="95"/>
                <w:sz w:val="16"/>
              </w:rPr>
              <w:t>24</w:t>
            </w:r>
            <w:r>
              <w:rPr>
                <w:spacing w:val="-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(48)</w:t>
            </w:r>
          </w:p>
        </w:tc>
      </w:tr>
      <w:tr w:rsidR="00273DE3" w14:paraId="777A6AFF" w14:textId="77777777">
        <w:trPr>
          <w:trHeight w:val="275"/>
        </w:trPr>
        <w:tc>
          <w:tcPr>
            <w:tcW w:w="5358" w:type="dxa"/>
            <w:tcBorders>
              <w:top w:val="single" w:sz="4" w:space="0" w:color="000000"/>
              <w:bottom w:val="single" w:sz="8" w:space="0" w:color="000000"/>
            </w:tcBorders>
          </w:tcPr>
          <w:p w14:paraId="6B056D95" w14:textId="77777777" w:rsidR="00273DE3" w:rsidRPr="002456F5" w:rsidRDefault="00000000">
            <w:pPr>
              <w:pStyle w:val="TableParagraph"/>
              <w:spacing w:before="34" w:line="240" w:lineRule="auto"/>
              <w:ind w:left="240" w:right="478"/>
              <w:rPr>
                <w:sz w:val="16"/>
                <w:lang w:val="en-GB"/>
              </w:rPr>
            </w:pPr>
            <w:r w:rsidRPr="002456F5">
              <w:rPr>
                <w:w w:val="105"/>
                <w:sz w:val="16"/>
                <w:lang w:val="en-GB"/>
              </w:rPr>
              <w:t>Acute</w:t>
            </w:r>
            <w:r w:rsidRPr="002456F5">
              <w:rPr>
                <w:spacing w:val="5"/>
                <w:w w:val="105"/>
                <w:sz w:val="16"/>
                <w:lang w:val="en-GB"/>
              </w:rPr>
              <w:t xml:space="preserve"> </w:t>
            </w:r>
            <w:r w:rsidRPr="002456F5">
              <w:rPr>
                <w:w w:val="105"/>
                <w:sz w:val="16"/>
                <w:lang w:val="en-GB"/>
              </w:rPr>
              <w:t>Myeloid</w:t>
            </w:r>
            <w:r w:rsidRPr="002456F5">
              <w:rPr>
                <w:spacing w:val="5"/>
                <w:w w:val="105"/>
                <w:sz w:val="16"/>
                <w:lang w:val="en-GB"/>
              </w:rPr>
              <w:t xml:space="preserve"> </w:t>
            </w:r>
            <w:r w:rsidRPr="002456F5">
              <w:rPr>
                <w:w w:val="105"/>
                <w:sz w:val="16"/>
                <w:lang w:val="en-GB"/>
              </w:rPr>
              <w:t>leukemia,</w:t>
            </w:r>
            <w:r w:rsidRPr="002456F5">
              <w:rPr>
                <w:spacing w:val="5"/>
                <w:w w:val="105"/>
                <w:sz w:val="16"/>
                <w:lang w:val="en-GB"/>
              </w:rPr>
              <w:t xml:space="preserve"> </w:t>
            </w:r>
            <w:r w:rsidRPr="002456F5">
              <w:rPr>
                <w:w w:val="105"/>
                <w:sz w:val="16"/>
                <w:lang w:val="en-GB"/>
              </w:rPr>
              <w:t>not</w:t>
            </w:r>
            <w:r w:rsidRPr="002456F5">
              <w:rPr>
                <w:spacing w:val="5"/>
                <w:w w:val="105"/>
                <w:sz w:val="16"/>
                <w:lang w:val="en-GB"/>
              </w:rPr>
              <w:t xml:space="preserve"> </w:t>
            </w:r>
            <w:r w:rsidRPr="002456F5">
              <w:rPr>
                <w:w w:val="105"/>
                <w:sz w:val="16"/>
                <w:lang w:val="en-GB"/>
              </w:rPr>
              <w:t>otherwise</w:t>
            </w:r>
            <w:r w:rsidRPr="002456F5">
              <w:rPr>
                <w:spacing w:val="5"/>
                <w:w w:val="105"/>
                <w:sz w:val="16"/>
                <w:lang w:val="en-GB"/>
              </w:rPr>
              <w:t xml:space="preserve"> </w:t>
            </w:r>
            <w:r w:rsidRPr="002456F5">
              <w:rPr>
                <w:w w:val="105"/>
                <w:sz w:val="16"/>
                <w:lang w:val="en-GB"/>
              </w:rPr>
              <w:t>specified</w:t>
            </w:r>
            <w:r w:rsidRPr="002456F5">
              <w:rPr>
                <w:spacing w:val="6"/>
                <w:w w:val="105"/>
                <w:sz w:val="16"/>
                <w:lang w:val="en-GB"/>
              </w:rPr>
              <w:t xml:space="preserve"> </w:t>
            </w:r>
            <w:r w:rsidRPr="002456F5">
              <w:rPr>
                <w:w w:val="105"/>
                <w:sz w:val="16"/>
                <w:lang w:val="en-GB"/>
              </w:rPr>
              <w:t>(AML-NOS)</w:t>
            </w:r>
          </w:p>
        </w:tc>
        <w:tc>
          <w:tcPr>
            <w:tcW w:w="1501" w:type="dxa"/>
            <w:tcBorders>
              <w:top w:val="single" w:sz="4" w:space="0" w:color="000000"/>
              <w:bottom w:val="single" w:sz="8" w:space="0" w:color="000000"/>
            </w:tcBorders>
          </w:tcPr>
          <w:p w14:paraId="4A49DF3F" w14:textId="77777777" w:rsidR="00273DE3" w:rsidRDefault="00000000">
            <w:pPr>
              <w:pStyle w:val="TableParagraph"/>
              <w:spacing w:before="34" w:line="240" w:lineRule="auto"/>
              <w:ind w:left="454" w:right="485"/>
              <w:rPr>
                <w:sz w:val="16"/>
              </w:rPr>
            </w:pPr>
            <w:r>
              <w:rPr>
                <w:sz w:val="16"/>
              </w:rPr>
              <w:t>9861/3</w:t>
            </w:r>
          </w:p>
        </w:tc>
        <w:tc>
          <w:tcPr>
            <w:tcW w:w="1073" w:type="dxa"/>
            <w:tcBorders>
              <w:top w:val="single" w:sz="4" w:space="0" w:color="000000"/>
              <w:bottom w:val="single" w:sz="8" w:space="0" w:color="000000"/>
            </w:tcBorders>
          </w:tcPr>
          <w:p w14:paraId="0F063FF1" w14:textId="77777777" w:rsidR="00273DE3" w:rsidRDefault="00000000">
            <w:pPr>
              <w:pStyle w:val="TableParagraph"/>
              <w:spacing w:before="34" w:line="240" w:lineRule="auto"/>
              <w:ind w:left="480" w:right="198"/>
              <w:rPr>
                <w:sz w:val="16"/>
              </w:rPr>
            </w:pPr>
            <w:r>
              <w:rPr>
                <w:sz w:val="16"/>
              </w:rPr>
              <w:t>2201</w:t>
            </w:r>
          </w:p>
        </w:tc>
        <w:tc>
          <w:tcPr>
            <w:tcW w:w="1162" w:type="dxa"/>
            <w:tcBorders>
              <w:top w:val="single" w:sz="4" w:space="0" w:color="000000"/>
              <w:bottom w:val="single" w:sz="8" w:space="0" w:color="000000"/>
            </w:tcBorders>
          </w:tcPr>
          <w:p w14:paraId="7DCFC209" w14:textId="77777777" w:rsidR="00273DE3" w:rsidRDefault="00000000">
            <w:pPr>
              <w:pStyle w:val="TableParagraph"/>
              <w:spacing w:before="34" w:line="240" w:lineRule="auto"/>
              <w:ind w:right="302"/>
              <w:jc w:val="right"/>
              <w:rPr>
                <w:sz w:val="16"/>
              </w:rPr>
            </w:pPr>
            <w:r>
              <w:rPr>
                <w:w w:val="90"/>
                <w:sz w:val="16"/>
              </w:rPr>
              <w:t>1117</w:t>
            </w:r>
            <w:r>
              <w:rPr>
                <w:spacing w:val="5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(53)</w:t>
            </w:r>
          </w:p>
        </w:tc>
        <w:tc>
          <w:tcPr>
            <w:tcW w:w="1374" w:type="dxa"/>
            <w:tcBorders>
              <w:top w:val="single" w:sz="4" w:space="0" w:color="000000"/>
              <w:bottom w:val="single" w:sz="8" w:space="0" w:color="000000"/>
            </w:tcBorders>
          </w:tcPr>
          <w:p w14:paraId="2653CA08" w14:textId="77777777" w:rsidR="00273DE3" w:rsidRDefault="00000000">
            <w:pPr>
              <w:pStyle w:val="TableParagraph"/>
              <w:spacing w:before="34" w:line="240" w:lineRule="auto"/>
              <w:ind w:left="281" w:right="427"/>
              <w:rPr>
                <w:sz w:val="16"/>
              </w:rPr>
            </w:pPr>
            <w:r>
              <w:rPr>
                <w:w w:val="90"/>
                <w:sz w:val="16"/>
              </w:rPr>
              <w:t>1084</w:t>
            </w:r>
            <w:r>
              <w:rPr>
                <w:spacing w:val="5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(47)</w:t>
            </w:r>
          </w:p>
        </w:tc>
      </w:tr>
    </w:tbl>
    <w:p w14:paraId="2E67AD87" w14:textId="77777777" w:rsidR="00273DE3" w:rsidRDefault="00273DE3">
      <w:pPr>
        <w:pStyle w:val="Corpsdetexte"/>
        <w:spacing w:before="10"/>
        <w:rPr>
          <w:sz w:val="24"/>
        </w:rPr>
      </w:pPr>
    </w:p>
    <w:p w14:paraId="5A78D54E" w14:textId="77777777" w:rsidR="00273DE3" w:rsidRPr="002456F5" w:rsidRDefault="00000000">
      <w:pPr>
        <w:pStyle w:val="Corpsdetexte"/>
        <w:spacing w:line="256" w:lineRule="auto"/>
        <w:ind w:left="2736" w:right="394" w:firstLine="433"/>
        <w:jc w:val="both"/>
        <w:rPr>
          <w:lang w:val="en-GB"/>
        </w:rPr>
      </w:pPr>
      <w:r w:rsidRPr="002456F5">
        <w:rPr>
          <w:w w:val="105"/>
          <w:lang w:val="en-GB"/>
        </w:rPr>
        <w:t>To ensure sufficient statistical power, only AML subtypes and sex combinations for</w:t>
      </w:r>
      <w:r w:rsidRPr="002456F5">
        <w:rPr>
          <w:spacing w:val="-4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which the number of cases at diagnosis was higher than 500 or for which the number of</w:t>
      </w:r>
      <w:r w:rsidRPr="002456F5">
        <w:rPr>
          <w:spacing w:val="-44"/>
          <w:w w:val="105"/>
          <w:lang w:val="en-GB"/>
        </w:rPr>
        <w:t xml:space="preserve"> </w:t>
      </w:r>
      <w:r w:rsidRPr="002456F5">
        <w:rPr>
          <w:lang w:val="en-GB"/>
        </w:rPr>
        <w:t>deaths within 10 years after the diagnosis was higher than 130 were considered for survival</w:t>
      </w:r>
      <w:r w:rsidRPr="002456F5">
        <w:rPr>
          <w:spacing w:val="-42"/>
          <w:lang w:val="en-GB"/>
        </w:rPr>
        <w:t xml:space="preserve"> </w:t>
      </w:r>
      <w:r w:rsidRPr="002456F5">
        <w:rPr>
          <w:lang w:val="en-GB"/>
        </w:rPr>
        <w:t>analyses using a strategy to check for complex effects related to age. In situations where the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number</w:t>
      </w:r>
      <w:r w:rsidRPr="002456F5">
        <w:rPr>
          <w:spacing w:val="8"/>
          <w:lang w:val="en-GB"/>
        </w:rPr>
        <w:t xml:space="preserve"> </w:t>
      </w:r>
      <w:r w:rsidRPr="002456F5">
        <w:rPr>
          <w:lang w:val="en-GB"/>
        </w:rPr>
        <w:t>of</w:t>
      </w:r>
      <w:r w:rsidRPr="002456F5">
        <w:rPr>
          <w:spacing w:val="8"/>
          <w:lang w:val="en-GB"/>
        </w:rPr>
        <w:t xml:space="preserve"> </w:t>
      </w:r>
      <w:r w:rsidRPr="002456F5">
        <w:rPr>
          <w:lang w:val="en-GB"/>
        </w:rPr>
        <w:t>deaths</w:t>
      </w:r>
      <w:r w:rsidRPr="002456F5">
        <w:rPr>
          <w:spacing w:val="9"/>
          <w:lang w:val="en-GB"/>
        </w:rPr>
        <w:t xml:space="preserve"> </w:t>
      </w:r>
      <w:r w:rsidRPr="002456F5">
        <w:rPr>
          <w:lang w:val="en-GB"/>
        </w:rPr>
        <w:t>within</w:t>
      </w:r>
      <w:r w:rsidRPr="002456F5">
        <w:rPr>
          <w:spacing w:val="8"/>
          <w:lang w:val="en-GB"/>
        </w:rPr>
        <w:t xml:space="preserve"> </w:t>
      </w:r>
      <w:r w:rsidRPr="002456F5">
        <w:rPr>
          <w:lang w:val="en-GB"/>
        </w:rPr>
        <w:t>10</w:t>
      </w:r>
      <w:r w:rsidRPr="002456F5">
        <w:rPr>
          <w:spacing w:val="8"/>
          <w:lang w:val="en-GB"/>
        </w:rPr>
        <w:t xml:space="preserve"> </w:t>
      </w:r>
      <w:r w:rsidRPr="002456F5">
        <w:rPr>
          <w:lang w:val="en-GB"/>
        </w:rPr>
        <w:t>years</w:t>
      </w:r>
      <w:r w:rsidRPr="002456F5">
        <w:rPr>
          <w:spacing w:val="10"/>
          <w:lang w:val="en-GB"/>
        </w:rPr>
        <w:t xml:space="preserve"> </w:t>
      </w:r>
      <w:r w:rsidRPr="002456F5">
        <w:rPr>
          <w:lang w:val="en-GB"/>
        </w:rPr>
        <w:t>after</w:t>
      </w:r>
      <w:r w:rsidRPr="002456F5">
        <w:rPr>
          <w:spacing w:val="8"/>
          <w:lang w:val="en-GB"/>
        </w:rPr>
        <w:t xml:space="preserve"> </w:t>
      </w:r>
      <w:r w:rsidRPr="002456F5">
        <w:rPr>
          <w:lang w:val="en-GB"/>
        </w:rPr>
        <w:t>the</w:t>
      </w:r>
      <w:r w:rsidRPr="002456F5">
        <w:rPr>
          <w:spacing w:val="8"/>
          <w:lang w:val="en-GB"/>
        </w:rPr>
        <w:t xml:space="preserve"> </w:t>
      </w:r>
      <w:r w:rsidRPr="002456F5">
        <w:rPr>
          <w:lang w:val="en-GB"/>
        </w:rPr>
        <w:t>diagnosis</w:t>
      </w:r>
      <w:r w:rsidRPr="002456F5">
        <w:rPr>
          <w:spacing w:val="9"/>
          <w:lang w:val="en-GB"/>
        </w:rPr>
        <w:t xml:space="preserve"> </w:t>
      </w:r>
      <w:r w:rsidRPr="002456F5">
        <w:rPr>
          <w:lang w:val="en-GB"/>
        </w:rPr>
        <w:t>was</w:t>
      </w:r>
      <w:r w:rsidRPr="002456F5">
        <w:rPr>
          <w:spacing w:val="8"/>
          <w:lang w:val="en-GB"/>
        </w:rPr>
        <w:t xml:space="preserve"> </w:t>
      </w:r>
      <w:r w:rsidRPr="002456F5">
        <w:rPr>
          <w:lang w:val="en-GB"/>
        </w:rPr>
        <w:t>between</w:t>
      </w:r>
      <w:r w:rsidRPr="002456F5">
        <w:rPr>
          <w:spacing w:val="8"/>
          <w:lang w:val="en-GB"/>
        </w:rPr>
        <w:t xml:space="preserve"> </w:t>
      </w:r>
      <w:r w:rsidRPr="002456F5">
        <w:rPr>
          <w:lang w:val="en-GB"/>
        </w:rPr>
        <w:t>70</w:t>
      </w:r>
      <w:r w:rsidRPr="002456F5">
        <w:rPr>
          <w:spacing w:val="9"/>
          <w:lang w:val="en-GB"/>
        </w:rPr>
        <w:t xml:space="preserve"> </w:t>
      </w:r>
      <w:r w:rsidRPr="002456F5">
        <w:rPr>
          <w:lang w:val="en-GB"/>
        </w:rPr>
        <w:t>and</w:t>
      </w:r>
      <w:r w:rsidRPr="002456F5">
        <w:rPr>
          <w:spacing w:val="8"/>
          <w:lang w:val="en-GB"/>
        </w:rPr>
        <w:t xml:space="preserve"> </w:t>
      </w:r>
      <w:r w:rsidRPr="002456F5">
        <w:rPr>
          <w:lang w:val="en-GB"/>
        </w:rPr>
        <w:t>130,</w:t>
      </w:r>
      <w:r w:rsidRPr="002456F5">
        <w:rPr>
          <w:spacing w:val="8"/>
          <w:lang w:val="en-GB"/>
        </w:rPr>
        <w:t xml:space="preserve"> </w:t>
      </w:r>
      <w:r w:rsidRPr="002456F5">
        <w:rPr>
          <w:lang w:val="en-GB"/>
        </w:rPr>
        <w:t>an</w:t>
      </w:r>
      <w:r w:rsidRPr="002456F5">
        <w:rPr>
          <w:spacing w:val="10"/>
          <w:lang w:val="en-GB"/>
        </w:rPr>
        <w:t xml:space="preserve"> </w:t>
      </w:r>
      <w:r w:rsidRPr="002456F5">
        <w:rPr>
          <w:lang w:val="en-GB"/>
        </w:rPr>
        <w:t>adapted</w:t>
      </w:r>
    </w:p>
    <w:p w14:paraId="689BF331" w14:textId="77777777" w:rsidR="00273DE3" w:rsidRPr="002456F5" w:rsidRDefault="00273DE3">
      <w:pPr>
        <w:spacing w:line="256" w:lineRule="auto"/>
        <w:jc w:val="both"/>
        <w:rPr>
          <w:lang w:val="en-GB"/>
        </w:rPr>
        <w:sectPr w:rsidR="00273DE3" w:rsidRPr="002456F5">
          <w:type w:val="continuous"/>
          <w:pgSz w:w="11910" w:h="16840"/>
          <w:pgMar w:top="640" w:right="319" w:bottom="940" w:left="600" w:header="720" w:footer="720" w:gutter="0"/>
          <w:cols w:space="720"/>
        </w:sectPr>
      </w:pPr>
    </w:p>
    <w:p w14:paraId="41CD812F" w14:textId="77777777" w:rsidR="00273DE3" w:rsidRPr="002456F5" w:rsidRDefault="00273DE3">
      <w:pPr>
        <w:pStyle w:val="Corpsdetexte"/>
        <w:rPr>
          <w:lang w:val="en-GB"/>
        </w:rPr>
      </w:pPr>
    </w:p>
    <w:p w14:paraId="03E1AE83" w14:textId="77777777" w:rsidR="00273DE3" w:rsidRPr="002456F5" w:rsidRDefault="00273DE3">
      <w:pPr>
        <w:pStyle w:val="Corpsdetexte"/>
        <w:rPr>
          <w:lang w:val="en-GB"/>
        </w:rPr>
      </w:pPr>
    </w:p>
    <w:p w14:paraId="03F0812E" w14:textId="77777777" w:rsidR="00273DE3" w:rsidRPr="002456F5" w:rsidRDefault="00000000">
      <w:pPr>
        <w:pStyle w:val="Corpsdetexte"/>
        <w:spacing w:before="98" w:line="256" w:lineRule="auto"/>
        <w:ind w:left="2737" w:right="374" w:firstLine="7"/>
        <w:jc w:val="both"/>
        <w:rPr>
          <w:lang w:val="en-GB"/>
        </w:rPr>
      </w:pPr>
      <w:r w:rsidRPr="002456F5">
        <w:rPr>
          <w:lang w:val="en-GB"/>
        </w:rPr>
        <w:t>strategy</w:t>
      </w:r>
      <w:r w:rsidRPr="002456F5">
        <w:rPr>
          <w:spacing w:val="12"/>
          <w:lang w:val="en-GB"/>
        </w:rPr>
        <w:t xml:space="preserve"> </w:t>
      </w:r>
      <w:r w:rsidRPr="002456F5">
        <w:rPr>
          <w:lang w:val="en-GB"/>
        </w:rPr>
        <w:t>was</w:t>
      </w:r>
      <w:r w:rsidRPr="002456F5">
        <w:rPr>
          <w:spacing w:val="12"/>
          <w:lang w:val="en-GB"/>
        </w:rPr>
        <w:t xml:space="preserve"> </w:t>
      </w:r>
      <w:r w:rsidRPr="002456F5">
        <w:rPr>
          <w:lang w:val="en-GB"/>
        </w:rPr>
        <w:t>made</w:t>
      </w:r>
      <w:r w:rsidRPr="002456F5">
        <w:rPr>
          <w:spacing w:val="12"/>
          <w:lang w:val="en-GB"/>
        </w:rPr>
        <w:t xml:space="preserve"> </w:t>
      </w:r>
      <w:r w:rsidRPr="002456F5">
        <w:rPr>
          <w:lang w:val="en-GB"/>
        </w:rPr>
        <w:t>to</w:t>
      </w:r>
      <w:r w:rsidRPr="002456F5">
        <w:rPr>
          <w:spacing w:val="13"/>
          <w:lang w:val="en-GB"/>
        </w:rPr>
        <w:t xml:space="preserve"> </w:t>
      </w:r>
      <w:r w:rsidRPr="002456F5">
        <w:rPr>
          <w:lang w:val="en-GB"/>
        </w:rPr>
        <w:t>simplify</w:t>
      </w:r>
      <w:r w:rsidRPr="002456F5">
        <w:rPr>
          <w:spacing w:val="12"/>
          <w:lang w:val="en-GB"/>
        </w:rPr>
        <w:t xml:space="preserve"> </w:t>
      </w:r>
      <w:r w:rsidRPr="002456F5">
        <w:rPr>
          <w:lang w:val="en-GB"/>
        </w:rPr>
        <w:t>the</w:t>
      </w:r>
      <w:r w:rsidRPr="002456F5">
        <w:rPr>
          <w:spacing w:val="12"/>
          <w:lang w:val="en-GB"/>
        </w:rPr>
        <w:t xml:space="preserve"> </w:t>
      </w:r>
      <w:r w:rsidRPr="002456F5">
        <w:rPr>
          <w:lang w:val="en-GB"/>
        </w:rPr>
        <w:t>model</w:t>
      </w:r>
      <w:r w:rsidRPr="002456F5">
        <w:rPr>
          <w:spacing w:val="12"/>
          <w:lang w:val="en-GB"/>
        </w:rPr>
        <w:t xml:space="preserve"> </w:t>
      </w:r>
      <w:r w:rsidRPr="002456F5">
        <w:rPr>
          <w:lang w:val="en-GB"/>
        </w:rPr>
        <w:t>by</w:t>
      </w:r>
      <w:r w:rsidRPr="002456F5">
        <w:rPr>
          <w:spacing w:val="13"/>
          <w:lang w:val="en-GB"/>
        </w:rPr>
        <w:t xml:space="preserve"> </w:t>
      </w:r>
      <w:r w:rsidRPr="002456F5">
        <w:rPr>
          <w:lang w:val="en-GB"/>
        </w:rPr>
        <w:t>adapting</w:t>
      </w:r>
      <w:r w:rsidRPr="002456F5">
        <w:rPr>
          <w:spacing w:val="12"/>
          <w:lang w:val="en-GB"/>
        </w:rPr>
        <w:t xml:space="preserve"> </w:t>
      </w:r>
      <w:r w:rsidRPr="002456F5">
        <w:rPr>
          <w:lang w:val="en-GB"/>
        </w:rPr>
        <w:t>the</w:t>
      </w:r>
      <w:r w:rsidRPr="002456F5">
        <w:rPr>
          <w:spacing w:val="12"/>
          <w:lang w:val="en-GB"/>
        </w:rPr>
        <w:t xml:space="preserve"> </w:t>
      </w:r>
      <w:r w:rsidRPr="002456F5">
        <w:rPr>
          <w:lang w:val="en-GB"/>
        </w:rPr>
        <w:t>number</w:t>
      </w:r>
      <w:r w:rsidRPr="002456F5">
        <w:rPr>
          <w:spacing w:val="13"/>
          <w:lang w:val="en-GB"/>
        </w:rPr>
        <w:t xml:space="preserve"> </w:t>
      </w:r>
      <w:r w:rsidRPr="002456F5">
        <w:rPr>
          <w:lang w:val="en-GB"/>
        </w:rPr>
        <w:t>of</w:t>
      </w:r>
      <w:r w:rsidRPr="002456F5">
        <w:rPr>
          <w:spacing w:val="12"/>
          <w:lang w:val="en-GB"/>
        </w:rPr>
        <w:t xml:space="preserve"> </w:t>
      </w:r>
      <w:r w:rsidRPr="002456F5">
        <w:rPr>
          <w:lang w:val="en-GB"/>
        </w:rPr>
        <w:t>parameters</w:t>
      </w:r>
      <w:r w:rsidRPr="002456F5">
        <w:rPr>
          <w:spacing w:val="12"/>
          <w:lang w:val="en-GB"/>
        </w:rPr>
        <w:t xml:space="preserve"> </w:t>
      </w:r>
      <w:r w:rsidRPr="002456F5">
        <w:rPr>
          <w:lang w:val="en-GB"/>
        </w:rPr>
        <w:t>according</w:t>
      </w:r>
      <w:r w:rsidRPr="002456F5">
        <w:rPr>
          <w:spacing w:val="1"/>
          <w:lang w:val="en-GB"/>
        </w:rPr>
        <w:t xml:space="preserve"> </w:t>
      </w:r>
      <w:r w:rsidRPr="002456F5">
        <w:rPr>
          <w:w w:val="105"/>
          <w:lang w:val="en-GB"/>
        </w:rPr>
        <w:t>to</w:t>
      </w:r>
      <w:r w:rsidRPr="002456F5">
        <w:rPr>
          <w:spacing w:val="2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the</w:t>
      </w:r>
      <w:r w:rsidRPr="002456F5">
        <w:rPr>
          <w:spacing w:val="2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number</w:t>
      </w:r>
      <w:r w:rsidRPr="002456F5">
        <w:rPr>
          <w:spacing w:val="2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of</w:t>
      </w:r>
      <w:r w:rsidRPr="002456F5">
        <w:rPr>
          <w:spacing w:val="2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deaths</w:t>
      </w:r>
      <w:r w:rsidRPr="002456F5">
        <w:rPr>
          <w:spacing w:val="2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(see</w:t>
      </w:r>
      <w:r w:rsidRPr="002456F5">
        <w:rPr>
          <w:spacing w:val="2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Supplementary</w:t>
      </w:r>
      <w:r w:rsidRPr="002456F5">
        <w:rPr>
          <w:spacing w:val="2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Methods).</w:t>
      </w:r>
      <w:r w:rsidRPr="002456F5">
        <w:rPr>
          <w:spacing w:val="2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AML</w:t>
      </w:r>
      <w:r w:rsidRPr="002456F5">
        <w:rPr>
          <w:spacing w:val="2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subtypes</w:t>
      </w:r>
      <w:r w:rsidRPr="002456F5">
        <w:rPr>
          <w:spacing w:val="2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with</w:t>
      </w:r>
      <w:r w:rsidRPr="002456F5">
        <w:rPr>
          <w:spacing w:val="2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less</w:t>
      </w:r>
      <w:r w:rsidRPr="002456F5">
        <w:rPr>
          <w:spacing w:val="2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than</w:t>
      </w:r>
      <w:r w:rsidRPr="002456F5">
        <w:rPr>
          <w:spacing w:val="-44"/>
          <w:w w:val="105"/>
          <w:lang w:val="en-GB"/>
        </w:rPr>
        <w:t xml:space="preserve"> </w:t>
      </w:r>
      <w:r w:rsidRPr="002456F5">
        <w:rPr>
          <w:lang w:val="en-GB"/>
        </w:rPr>
        <w:t>70 deaths in up to 10 years after diagnosis were not retained in the survival analysis. Thus,</w:t>
      </w:r>
      <w:r w:rsidRPr="002456F5">
        <w:rPr>
          <w:spacing w:val="1"/>
          <w:lang w:val="en-GB"/>
        </w:rPr>
        <w:t xml:space="preserve"> </w:t>
      </w:r>
      <w:r w:rsidRPr="002456F5">
        <w:rPr>
          <w:w w:val="105"/>
          <w:lang w:val="en-GB"/>
        </w:rPr>
        <w:t>APMF, acute biphenotypic leukemia, acute basophilic leukemia, acute megakaryoblastic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leukemia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and</w:t>
      </w:r>
      <w:r w:rsidRPr="002456F5">
        <w:rPr>
          <w:spacing w:val="-9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myeloid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sarcoma</w:t>
      </w:r>
      <w:r w:rsidRPr="002456F5">
        <w:rPr>
          <w:spacing w:val="-9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were</w:t>
      </w:r>
      <w:r w:rsidRPr="002456F5">
        <w:rPr>
          <w:spacing w:val="-9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excluded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for</w:t>
      </w:r>
      <w:r w:rsidRPr="002456F5">
        <w:rPr>
          <w:spacing w:val="-9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survival</w:t>
      </w:r>
      <w:r w:rsidRPr="002456F5">
        <w:rPr>
          <w:spacing w:val="-9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analyses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in</w:t>
      </w:r>
      <w:r w:rsidRPr="002456F5">
        <w:rPr>
          <w:spacing w:val="-9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both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sex</w:t>
      </w:r>
      <w:r w:rsidRPr="002456F5">
        <w:rPr>
          <w:spacing w:val="-9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and</w:t>
      </w:r>
      <w:r w:rsidRPr="002456F5">
        <w:rPr>
          <w:spacing w:val="-9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acute</w:t>
      </w:r>
      <w:r w:rsidRPr="002456F5">
        <w:rPr>
          <w:spacing w:val="-4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erythroid leukemia (AML-M6) and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estimations were provided only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for men.</w:t>
      </w:r>
    </w:p>
    <w:p w14:paraId="3C986DEB" w14:textId="77777777" w:rsidR="00273DE3" w:rsidRDefault="00000000">
      <w:pPr>
        <w:pStyle w:val="Paragraphedeliste"/>
        <w:numPr>
          <w:ilvl w:val="1"/>
          <w:numId w:val="1"/>
        </w:numPr>
        <w:tabs>
          <w:tab w:val="left" w:pos="3106"/>
        </w:tabs>
        <w:spacing w:before="178"/>
        <w:jc w:val="both"/>
        <w:rPr>
          <w:rFonts w:ascii="Palatino Linotype"/>
          <w:i/>
          <w:sz w:val="20"/>
        </w:rPr>
      </w:pPr>
      <w:bookmarkStart w:id="4" w:name="Statistical_Analysis_"/>
      <w:bookmarkEnd w:id="4"/>
      <w:r>
        <w:rPr>
          <w:rFonts w:ascii="Palatino Linotype"/>
          <w:i/>
          <w:sz w:val="20"/>
        </w:rPr>
        <w:t>Statistical</w:t>
      </w:r>
      <w:r>
        <w:rPr>
          <w:rFonts w:ascii="Palatino Linotype"/>
          <w:i/>
          <w:spacing w:val="-7"/>
          <w:sz w:val="20"/>
        </w:rPr>
        <w:t xml:space="preserve"> </w:t>
      </w:r>
      <w:r>
        <w:rPr>
          <w:rFonts w:ascii="Palatino Linotype"/>
          <w:i/>
          <w:sz w:val="20"/>
        </w:rPr>
        <w:t>Analysis</w:t>
      </w:r>
    </w:p>
    <w:p w14:paraId="3EBDB0A8" w14:textId="77777777" w:rsidR="00273DE3" w:rsidRPr="002456F5" w:rsidRDefault="00000000">
      <w:pPr>
        <w:pStyle w:val="Paragraphedeliste"/>
        <w:numPr>
          <w:ilvl w:val="2"/>
          <w:numId w:val="1"/>
        </w:numPr>
        <w:tabs>
          <w:tab w:val="left" w:pos="3248"/>
        </w:tabs>
        <w:spacing w:before="40" w:line="213" w:lineRule="auto"/>
        <w:ind w:right="398" w:firstLine="0"/>
        <w:jc w:val="both"/>
        <w:rPr>
          <w:sz w:val="20"/>
          <w:lang w:val="en-GB"/>
        </w:rPr>
      </w:pPr>
      <w:bookmarkStart w:id="5" w:name="Statistical_Modeling_of_Excess_Mortality"/>
      <w:bookmarkEnd w:id="5"/>
      <w:r w:rsidRPr="002456F5">
        <w:rPr>
          <w:sz w:val="20"/>
          <w:lang w:val="en-GB"/>
        </w:rPr>
        <w:t>Statistical Modeling of Excess Mortality Rate and Estimation of Net Survival without</w:t>
      </w:r>
      <w:r w:rsidRPr="002456F5">
        <w:rPr>
          <w:spacing w:val="1"/>
          <w:sz w:val="20"/>
          <w:lang w:val="en-GB"/>
        </w:rPr>
        <w:t xml:space="preserve"> </w:t>
      </w:r>
      <w:r w:rsidRPr="002456F5">
        <w:rPr>
          <w:w w:val="105"/>
          <w:sz w:val="20"/>
          <w:lang w:val="en-GB"/>
        </w:rPr>
        <w:t>Cure</w:t>
      </w:r>
      <w:r w:rsidRPr="002456F5">
        <w:rPr>
          <w:spacing w:val="2"/>
          <w:w w:val="105"/>
          <w:sz w:val="20"/>
          <w:lang w:val="en-GB"/>
        </w:rPr>
        <w:t xml:space="preserve"> </w:t>
      </w:r>
      <w:r w:rsidRPr="002456F5">
        <w:rPr>
          <w:w w:val="105"/>
          <w:sz w:val="20"/>
          <w:lang w:val="en-GB"/>
        </w:rPr>
        <w:t>Assumption</w:t>
      </w:r>
    </w:p>
    <w:p w14:paraId="0E2EE02C" w14:textId="77777777" w:rsidR="00273DE3" w:rsidRPr="002456F5" w:rsidRDefault="00000000">
      <w:pPr>
        <w:pStyle w:val="Corpsdetexte"/>
        <w:spacing w:before="82" w:line="256" w:lineRule="auto"/>
        <w:ind w:left="2737" w:right="365" w:firstLine="432"/>
        <w:jc w:val="both"/>
        <w:rPr>
          <w:lang w:val="en-GB"/>
        </w:rPr>
      </w:pPr>
      <w:r w:rsidRPr="002456F5">
        <w:rPr>
          <w:w w:val="105"/>
          <w:lang w:val="en-GB"/>
        </w:rPr>
        <w:t>Net survival at time t since diagnosis (NS(t)) was estimated using the flexible para-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lang w:val="en-GB"/>
        </w:rPr>
        <w:t>metric model (without cure assumption) of the cumulative excess mortality rate proposed</w:t>
      </w:r>
      <w:r w:rsidRPr="002456F5">
        <w:rPr>
          <w:spacing w:val="1"/>
          <w:lang w:val="en-GB"/>
        </w:rPr>
        <w:t xml:space="preserve"> </w:t>
      </w:r>
      <w:r w:rsidRPr="002456F5">
        <w:rPr>
          <w:w w:val="105"/>
          <w:lang w:val="en-GB"/>
        </w:rPr>
        <w:t>by Nelson et al. [</w:t>
      </w:r>
      <w:hyperlink w:anchor="_bookmark18" w:history="1">
        <w:r w:rsidRPr="002456F5">
          <w:rPr>
            <w:color w:val="0774B7"/>
            <w:w w:val="105"/>
            <w:lang w:val="en-GB"/>
          </w:rPr>
          <w:t>13</w:t>
        </w:r>
      </w:hyperlink>
      <w:r w:rsidRPr="002456F5">
        <w:rPr>
          <w:w w:val="105"/>
          <w:lang w:val="en-GB"/>
        </w:rPr>
        <w:t>]. The complex effect of age at diagnosis was included in the model as</w:t>
      </w:r>
      <w:r w:rsidRPr="002456F5">
        <w:rPr>
          <w:spacing w:val="-4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 time-dependent and non-linear effect in situations where the number of deaths within</w:t>
      </w:r>
      <w:r w:rsidRPr="002456F5">
        <w:rPr>
          <w:spacing w:val="-4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the 10 years post-diagnosis was superior to 130.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 separate model was fitted for each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AML subtype and sex to estimate 10-year NS and excess mortality rate (EMR). Explana-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tions</w:t>
      </w:r>
      <w:r w:rsidRPr="002456F5">
        <w:rPr>
          <w:spacing w:val="8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of</w:t>
      </w:r>
      <w:r w:rsidRPr="002456F5">
        <w:rPr>
          <w:spacing w:val="9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the</w:t>
      </w:r>
      <w:r w:rsidRPr="002456F5">
        <w:rPr>
          <w:spacing w:val="9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modeling</w:t>
      </w:r>
      <w:r w:rsidRPr="002456F5">
        <w:rPr>
          <w:spacing w:val="9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of</w:t>
      </w:r>
      <w:r w:rsidRPr="002456F5">
        <w:rPr>
          <w:spacing w:val="9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the</w:t>
      </w:r>
      <w:r w:rsidRPr="002456F5">
        <w:rPr>
          <w:spacing w:val="9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baseline</w:t>
      </w:r>
      <w:r w:rsidRPr="002456F5">
        <w:rPr>
          <w:spacing w:val="9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hazard</w:t>
      </w:r>
      <w:r w:rsidRPr="002456F5">
        <w:rPr>
          <w:spacing w:val="9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and</w:t>
      </w:r>
      <w:r w:rsidRPr="002456F5">
        <w:rPr>
          <w:spacing w:val="9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of</w:t>
      </w:r>
      <w:r w:rsidRPr="002456F5">
        <w:rPr>
          <w:spacing w:val="9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the</w:t>
      </w:r>
      <w:r w:rsidRPr="002456F5">
        <w:rPr>
          <w:spacing w:val="9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complex</w:t>
      </w:r>
      <w:r w:rsidRPr="002456F5">
        <w:rPr>
          <w:spacing w:val="9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effect</w:t>
      </w:r>
      <w:r w:rsidRPr="002456F5">
        <w:rPr>
          <w:spacing w:val="9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of</w:t>
      </w:r>
      <w:r w:rsidRPr="002456F5">
        <w:rPr>
          <w:spacing w:val="9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age</w:t>
      </w:r>
      <w:r w:rsidRPr="002456F5">
        <w:rPr>
          <w:spacing w:val="9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according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to the number of deaths occurring within 10 years after diagnosis are presented in the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Supplementary</w:t>
      </w:r>
      <w:r w:rsidRPr="002456F5">
        <w:rPr>
          <w:spacing w:val="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Methods.</w:t>
      </w:r>
    </w:p>
    <w:p w14:paraId="375AA1DF" w14:textId="77777777" w:rsidR="00273DE3" w:rsidRDefault="00000000">
      <w:pPr>
        <w:pStyle w:val="Paragraphedeliste"/>
        <w:numPr>
          <w:ilvl w:val="2"/>
          <w:numId w:val="1"/>
        </w:numPr>
        <w:tabs>
          <w:tab w:val="left" w:pos="3256"/>
        </w:tabs>
        <w:spacing w:before="199"/>
        <w:ind w:left="3255" w:hanging="511"/>
        <w:jc w:val="both"/>
        <w:rPr>
          <w:sz w:val="20"/>
        </w:rPr>
      </w:pPr>
      <w:bookmarkStart w:id="6" w:name="Statistical_Modeling_of_Cure_"/>
      <w:bookmarkEnd w:id="6"/>
      <w:r>
        <w:rPr>
          <w:w w:val="105"/>
          <w:sz w:val="20"/>
        </w:rPr>
        <w:t>Statistical Modeling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Cure</w:t>
      </w:r>
    </w:p>
    <w:p w14:paraId="2B00B018" w14:textId="77777777" w:rsidR="00273DE3" w:rsidRPr="002456F5" w:rsidRDefault="00000000">
      <w:pPr>
        <w:pStyle w:val="Corpsdetexte"/>
        <w:spacing w:before="76" w:line="256" w:lineRule="auto"/>
        <w:ind w:left="2736" w:right="364" w:firstLine="433"/>
        <w:jc w:val="both"/>
        <w:rPr>
          <w:lang w:val="en-GB"/>
        </w:rPr>
      </w:pPr>
      <w:r w:rsidRPr="002456F5">
        <w:rPr>
          <w:lang w:val="en-GB"/>
        </w:rPr>
        <w:t>For each AML subtype and sex, the assumption of statistical cure was accepted when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the NS curve reached a plateau and the EMR approached zero within 10 years (less than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0.05).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When the assumption of statistical cure was acceptable, the cumulative EMR was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modeled using the flexible parametric cure model proposed by Andersson et al. [</w:t>
      </w:r>
      <w:hyperlink w:anchor="_bookmark19" w:history="1">
        <w:r w:rsidRPr="002456F5">
          <w:rPr>
            <w:color w:val="0774B7"/>
            <w:lang w:val="en-GB"/>
          </w:rPr>
          <w:t>14</w:t>
        </w:r>
      </w:hyperlink>
      <w:r w:rsidRPr="002456F5">
        <w:rPr>
          <w:lang w:val="en-GB"/>
        </w:rPr>
        <w:t>]. The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modeling of age effects was similar to that of the method described above. The cure model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retained for each AML subtype and sex is presented in the Supplementary Methods. When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the</w:t>
      </w:r>
      <w:r w:rsidRPr="002456F5">
        <w:rPr>
          <w:spacing w:val="36"/>
          <w:lang w:val="en-GB"/>
        </w:rPr>
        <w:t xml:space="preserve"> </w:t>
      </w:r>
      <w:r w:rsidRPr="002456F5">
        <w:rPr>
          <w:lang w:val="en-GB"/>
        </w:rPr>
        <w:t>cure</w:t>
      </w:r>
      <w:r w:rsidRPr="002456F5">
        <w:rPr>
          <w:spacing w:val="37"/>
          <w:lang w:val="en-GB"/>
        </w:rPr>
        <w:t xml:space="preserve"> </w:t>
      </w:r>
      <w:r w:rsidRPr="002456F5">
        <w:rPr>
          <w:lang w:val="en-GB"/>
        </w:rPr>
        <w:t>assumption</w:t>
      </w:r>
      <w:r w:rsidRPr="002456F5">
        <w:rPr>
          <w:spacing w:val="36"/>
          <w:lang w:val="en-GB"/>
        </w:rPr>
        <w:t xml:space="preserve"> </w:t>
      </w:r>
      <w:r w:rsidRPr="002456F5">
        <w:rPr>
          <w:lang w:val="en-GB"/>
        </w:rPr>
        <w:t>was</w:t>
      </w:r>
      <w:r w:rsidRPr="002456F5">
        <w:rPr>
          <w:spacing w:val="37"/>
          <w:lang w:val="en-GB"/>
        </w:rPr>
        <w:t xml:space="preserve"> </w:t>
      </w:r>
      <w:r w:rsidRPr="002456F5">
        <w:rPr>
          <w:lang w:val="en-GB"/>
        </w:rPr>
        <w:t>accepted</w:t>
      </w:r>
      <w:r w:rsidRPr="002456F5">
        <w:rPr>
          <w:spacing w:val="37"/>
          <w:lang w:val="en-GB"/>
        </w:rPr>
        <w:t xml:space="preserve"> </w:t>
      </w:r>
      <w:r w:rsidRPr="002456F5">
        <w:rPr>
          <w:lang w:val="en-GB"/>
        </w:rPr>
        <w:t>according</w:t>
      </w:r>
      <w:r w:rsidRPr="002456F5">
        <w:rPr>
          <w:spacing w:val="36"/>
          <w:lang w:val="en-GB"/>
        </w:rPr>
        <w:t xml:space="preserve"> </w:t>
      </w:r>
      <w:r w:rsidRPr="002456F5">
        <w:rPr>
          <w:lang w:val="en-GB"/>
        </w:rPr>
        <w:t>to</w:t>
      </w:r>
      <w:r w:rsidRPr="002456F5">
        <w:rPr>
          <w:spacing w:val="37"/>
          <w:lang w:val="en-GB"/>
        </w:rPr>
        <w:t xml:space="preserve"> </w:t>
      </w:r>
      <w:r w:rsidRPr="002456F5">
        <w:rPr>
          <w:lang w:val="en-GB"/>
        </w:rPr>
        <w:t>AML</w:t>
      </w:r>
      <w:r w:rsidRPr="002456F5">
        <w:rPr>
          <w:spacing w:val="37"/>
          <w:lang w:val="en-GB"/>
        </w:rPr>
        <w:t xml:space="preserve"> </w:t>
      </w:r>
      <w:r w:rsidRPr="002456F5">
        <w:rPr>
          <w:lang w:val="en-GB"/>
        </w:rPr>
        <w:t>subtype,</w:t>
      </w:r>
      <w:r w:rsidRPr="002456F5">
        <w:rPr>
          <w:spacing w:val="36"/>
          <w:lang w:val="en-GB"/>
        </w:rPr>
        <w:t xml:space="preserve"> </w:t>
      </w:r>
      <w:r w:rsidRPr="002456F5">
        <w:rPr>
          <w:lang w:val="en-GB"/>
        </w:rPr>
        <w:t>sex</w:t>
      </w:r>
      <w:r w:rsidRPr="002456F5">
        <w:rPr>
          <w:spacing w:val="37"/>
          <w:lang w:val="en-GB"/>
        </w:rPr>
        <w:t xml:space="preserve"> </w:t>
      </w:r>
      <w:r w:rsidRPr="002456F5">
        <w:rPr>
          <w:lang w:val="en-GB"/>
        </w:rPr>
        <w:t>and</w:t>
      </w:r>
      <w:r w:rsidRPr="002456F5">
        <w:rPr>
          <w:spacing w:val="37"/>
          <w:lang w:val="en-GB"/>
        </w:rPr>
        <w:t xml:space="preserve"> </w:t>
      </w:r>
      <w:r w:rsidRPr="002456F5">
        <w:rPr>
          <w:lang w:val="en-GB"/>
        </w:rPr>
        <w:t>age</w:t>
      </w:r>
      <w:r w:rsidRPr="002456F5">
        <w:rPr>
          <w:spacing w:val="36"/>
          <w:lang w:val="en-GB"/>
        </w:rPr>
        <w:t xml:space="preserve"> </w:t>
      </w:r>
      <w:r w:rsidRPr="002456F5">
        <w:rPr>
          <w:lang w:val="en-GB"/>
        </w:rPr>
        <w:t>at</w:t>
      </w:r>
      <w:r w:rsidRPr="002456F5">
        <w:rPr>
          <w:spacing w:val="37"/>
          <w:lang w:val="en-GB"/>
        </w:rPr>
        <w:t xml:space="preserve"> </w:t>
      </w:r>
      <w:r w:rsidRPr="002456F5">
        <w:rPr>
          <w:lang w:val="en-GB"/>
        </w:rPr>
        <w:t>diagnosis,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three statistical cure indicators and their trend over the age at diagnosis were estimated.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Firstly,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the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proportion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of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cured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patients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(P)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was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defined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as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the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proportion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of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patients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who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will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never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die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of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their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cancer.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Secondly,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the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time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to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cure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(TTC)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was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defined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by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Boussari et al. [</w:t>
      </w:r>
      <w:hyperlink w:anchor="_bookmark20" w:history="1">
        <w:r w:rsidRPr="002456F5">
          <w:rPr>
            <w:color w:val="0774B7"/>
            <w:lang w:val="en-GB"/>
          </w:rPr>
          <w:t>15</w:t>
        </w:r>
      </w:hyperlink>
      <w:r w:rsidRPr="002456F5">
        <w:rPr>
          <w:lang w:val="en-GB"/>
        </w:rPr>
        <w:t>] as the delay between the diagnosis and the time t at which P(t), the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probability</w:t>
      </w:r>
      <w:r w:rsidRPr="002456F5">
        <w:rPr>
          <w:spacing w:val="15"/>
          <w:lang w:val="en-GB"/>
        </w:rPr>
        <w:t xml:space="preserve"> </w:t>
      </w:r>
      <w:r w:rsidRPr="002456F5">
        <w:rPr>
          <w:lang w:val="en-GB"/>
        </w:rPr>
        <w:t>of</w:t>
      </w:r>
      <w:r w:rsidRPr="002456F5">
        <w:rPr>
          <w:spacing w:val="16"/>
          <w:lang w:val="en-GB"/>
        </w:rPr>
        <w:t xml:space="preserve"> </w:t>
      </w:r>
      <w:r w:rsidRPr="002456F5">
        <w:rPr>
          <w:lang w:val="en-GB"/>
        </w:rPr>
        <w:t>belonging</w:t>
      </w:r>
      <w:r w:rsidRPr="002456F5">
        <w:rPr>
          <w:spacing w:val="16"/>
          <w:lang w:val="en-GB"/>
        </w:rPr>
        <w:t xml:space="preserve"> </w:t>
      </w:r>
      <w:r w:rsidRPr="002456F5">
        <w:rPr>
          <w:lang w:val="en-GB"/>
        </w:rPr>
        <w:t>to</w:t>
      </w:r>
      <w:r w:rsidRPr="002456F5">
        <w:rPr>
          <w:spacing w:val="15"/>
          <w:lang w:val="en-GB"/>
        </w:rPr>
        <w:t xml:space="preserve"> </w:t>
      </w:r>
      <w:r w:rsidRPr="002456F5">
        <w:rPr>
          <w:lang w:val="en-GB"/>
        </w:rPr>
        <w:t>the</w:t>
      </w:r>
      <w:r w:rsidRPr="002456F5">
        <w:rPr>
          <w:spacing w:val="16"/>
          <w:lang w:val="en-GB"/>
        </w:rPr>
        <w:t xml:space="preserve"> </w:t>
      </w:r>
      <w:r w:rsidRPr="002456F5">
        <w:rPr>
          <w:lang w:val="en-GB"/>
        </w:rPr>
        <w:t>cured</w:t>
      </w:r>
      <w:r w:rsidRPr="002456F5">
        <w:rPr>
          <w:spacing w:val="16"/>
          <w:lang w:val="en-GB"/>
        </w:rPr>
        <w:t xml:space="preserve"> </w:t>
      </w:r>
      <w:r w:rsidRPr="002456F5">
        <w:rPr>
          <w:lang w:val="en-GB"/>
        </w:rPr>
        <w:t>group</w:t>
      </w:r>
      <w:r w:rsidRPr="002456F5">
        <w:rPr>
          <w:spacing w:val="15"/>
          <w:lang w:val="en-GB"/>
        </w:rPr>
        <w:t xml:space="preserve"> </w:t>
      </w:r>
      <w:r w:rsidRPr="002456F5">
        <w:rPr>
          <w:lang w:val="en-GB"/>
        </w:rPr>
        <w:t>at</w:t>
      </w:r>
      <w:r w:rsidRPr="002456F5">
        <w:rPr>
          <w:spacing w:val="16"/>
          <w:lang w:val="en-GB"/>
        </w:rPr>
        <w:t xml:space="preserve"> </w:t>
      </w:r>
      <w:r w:rsidRPr="002456F5">
        <w:rPr>
          <w:lang w:val="en-GB"/>
        </w:rPr>
        <w:t>time</w:t>
      </w:r>
      <w:r w:rsidRPr="002456F5">
        <w:rPr>
          <w:spacing w:val="16"/>
          <w:lang w:val="en-GB"/>
        </w:rPr>
        <w:t xml:space="preserve"> </w:t>
      </w:r>
      <w:r w:rsidRPr="002456F5">
        <w:rPr>
          <w:lang w:val="en-GB"/>
        </w:rPr>
        <w:t>t</w:t>
      </w:r>
      <w:r w:rsidRPr="002456F5">
        <w:rPr>
          <w:spacing w:val="15"/>
          <w:lang w:val="en-GB"/>
        </w:rPr>
        <w:t xml:space="preserve"> </w:t>
      </w:r>
      <w:r w:rsidRPr="002456F5">
        <w:rPr>
          <w:lang w:val="en-GB"/>
        </w:rPr>
        <w:t>knowing</w:t>
      </w:r>
      <w:r w:rsidRPr="002456F5">
        <w:rPr>
          <w:spacing w:val="16"/>
          <w:lang w:val="en-GB"/>
        </w:rPr>
        <w:t xml:space="preserve"> </w:t>
      </w:r>
      <w:r w:rsidRPr="002456F5">
        <w:rPr>
          <w:lang w:val="en-GB"/>
        </w:rPr>
        <w:t>that</w:t>
      </w:r>
      <w:r w:rsidRPr="002456F5">
        <w:rPr>
          <w:spacing w:val="16"/>
          <w:lang w:val="en-GB"/>
        </w:rPr>
        <w:t xml:space="preserve"> </w:t>
      </w:r>
      <w:r w:rsidRPr="002456F5">
        <w:rPr>
          <w:lang w:val="en-GB"/>
        </w:rPr>
        <w:t>the</w:t>
      </w:r>
      <w:r w:rsidRPr="002456F5">
        <w:rPr>
          <w:spacing w:val="15"/>
          <w:lang w:val="en-GB"/>
        </w:rPr>
        <w:t xml:space="preserve"> </w:t>
      </w:r>
      <w:r w:rsidRPr="002456F5">
        <w:rPr>
          <w:lang w:val="en-GB"/>
        </w:rPr>
        <w:t>patient</w:t>
      </w:r>
      <w:r w:rsidRPr="002456F5">
        <w:rPr>
          <w:spacing w:val="16"/>
          <w:lang w:val="en-GB"/>
        </w:rPr>
        <w:t xml:space="preserve"> </w:t>
      </w:r>
      <w:r w:rsidRPr="002456F5">
        <w:rPr>
          <w:lang w:val="en-GB"/>
        </w:rPr>
        <w:t>is</w:t>
      </w:r>
      <w:r w:rsidRPr="002456F5">
        <w:rPr>
          <w:spacing w:val="16"/>
          <w:lang w:val="en-GB"/>
        </w:rPr>
        <w:t xml:space="preserve"> </w:t>
      </w:r>
      <w:r w:rsidRPr="002456F5">
        <w:rPr>
          <w:lang w:val="en-GB"/>
        </w:rPr>
        <w:t>still</w:t>
      </w:r>
      <w:r w:rsidRPr="002456F5">
        <w:rPr>
          <w:spacing w:val="16"/>
          <w:lang w:val="en-GB"/>
        </w:rPr>
        <w:t xml:space="preserve"> </w:t>
      </w:r>
      <w:r w:rsidRPr="002456F5">
        <w:rPr>
          <w:lang w:val="en-GB"/>
        </w:rPr>
        <w:t>alive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at</w:t>
      </w:r>
      <w:r w:rsidRPr="002456F5">
        <w:rPr>
          <w:spacing w:val="4"/>
          <w:lang w:val="en-GB"/>
        </w:rPr>
        <w:t xml:space="preserve"> </w:t>
      </w:r>
      <w:r w:rsidRPr="002456F5">
        <w:rPr>
          <w:lang w:val="en-GB"/>
        </w:rPr>
        <w:t>this</w:t>
      </w:r>
      <w:r w:rsidRPr="002456F5">
        <w:rPr>
          <w:spacing w:val="5"/>
          <w:lang w:val="en-GB"/>
        </w:rPr>
        <w:t xml:space="preserve"> </w:t>
      </w:r>
      <w:r w:rsidRPr="002456F5">
        <w:rPr>
          <w:lang w:val="en-GB"/>
        </w:rPr>
        <w:t>time</w:t>
      </w:r>
      <w:r w:rsidRPr="002456F5">
        <w:rPr>
          <w:spacing w:val="5"/>
          <w:lang w:val="en-GB"/>
        </w:rPr>
        <w:t xml:space="preserve"> </w:t>
      </w:r>
      <w:r w:rsidRPr="002456F5">
        <w:rPr>
          <w:lang w:val="en-GB"/>
        </w:rPr>
        <w:t>[</w:t>
      </w:r>
      <w:hyperlink w:anchor="_bookmark21" w:history="1">
        <w:r w:rsidRPr="002456F5">
          <w:rPr>
            <w:color w:val="0774B7"/>
            <w:lang w:val="en-GB"/>
          </w:rPr>
          <w:t>16</w:t>
        </w:r>
      </w:hyperlink>
      <w:r w:rsidRPr="002456F5">
        <w:rPr>
          <w:lang w:val="en-GB"/>
        </w:rPr>
        <w:t>],</w:t>
      </w:r>
      <w:r w:rsidRPr="002456F5">
        <w:rPr>
          <w:spacing w:val="5"/>
          <w:lang w:val="en-GB"/>
        </w:rPr>
        <w:t xml:space="preserve"> </w:t>
      </w:r>
      <w:r w:rsidRPr="002456F5">
        <w:rPr>
          <w:lang w:val="en-GB"/>
        </w:rPr>
        <w:t>reached</w:t>
      </w:r>
      <w:r w:rsidRPr="002456F5">
        <w:rPr>
          <w:spacing w:val="4"/>
          <w:lang w:val="en-GB"/>
        </w:rPr>
        <w:t xml:space="preserve"> </w:t>
      </w:r>
      <w:r w:rsidRPr="002456F5">
        <w:rPr>
          <w:lang w:val="en-GB"/>
        </w:rPr>
        <w:t>95%.</w:t>
      </w:r>
    </w:p>
    <w:p w14:paraId="54705884" w14:textId="77777777" w:rsidR="00273DE3" w:rsidRPr="002456F5" w:rsidRDefault="00000000">
      <w:pPr>
        <w:pStyle w:val="Corpsdetexte"/>
        <w:spacing w:before="2" w:line="256" w:lineRule="auto"/>
        <w:ind w:left="2745" w:right="365" w:firstLine="425"/>
        <w:jc w:val="both"/>
        <w:rPr>
          <w:lang w:val="en-GB"/>
        </w:rPr>
      </w:pPr>
      <w:r w:rsidRPr="002456F5">
        <w:rPr>
          <w:w w:val="105"/>
          <w:lang w:val="en-GB"/>
        </w:rPr>
        <w:t>Thirdly, we estimated the median survival (MedS) of “uncured” patients, corre-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sponding to the time since diagnosis at which the net survival (NS) of uncured patients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reached</w:t>
      </w:r>
      <w:r w:rsidRPr="002456F5">
        <w:rPr>
          <w:spacing w:val="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50%.</w:t>
      </w:r>
    </w:p>
    <w:p w14:paraId="7500AAF3" w14:textId="77777777" w:rsidR="00273DE3" w:rsidRPr="002456F5" w:rsidRDefault="00000000">
      <w:pPr>
        <w:pStyle w:val="Corpsdetexte"/>
        <w:spacing w:before="1" w:line="256" w:lineRule="auto"/>
        <w:ind w:left="2736" w:right="378" w:firstLine="433"/>
        <w:jc w:val="both"/>
        <w:rPr>
          <w:lang w:val="en-GB"/>
        </w:rPr>
      </w:pPr>
      <w:r w:rsidRPr="002456F5">
        <w:rPr>
          <w:lang w:val="en-GB"/>
        </w:rPr>
        <w:t>NS estimated from both models described above (without and with cure assumption)</w:t>
      </w:r>
      <w:r w:rsidRPr="002456F5">
        <w:rPr>
          <w:spacing w:val="1"/>
          <w:lang w:val="en-GB"/>
        </w:rPr>
        <w:t xml:space="preserve"> </w:t>
      </w:r>
      <w:r w:rsidRPr="002456F5">
        <w:rPr>
          <w:w w:val="105"/>
          <w:lang w:val="en-GB"/>
        </w:rPr>
        <w:t>was compared to NS obtained using the non-parametric estimator proposed by Pohar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Perme [</w:t>
      </w:r>
      <w:hyperlink w:anchor="_bookmark22" w:history="1">
        <w:r w:rsidRPr="002456F5">
          <w:rPr>
            <w:color w:val="0774B7"/>
            <w:w w:val="105"/>
            <w:lang w:val="en-GB"/>
          </w:rPr>
          <w:t>17</w:t>
        </w:r>
      </w:hyperlink>
      <w:r w:rsidRPr="002456F5">
        <w:rPr>
          <w:w w:val="105"/>
          <w:lang w:val="en-GB"/>
        </w:rPr>
        <w:t>]. EMR estimated from a model based on step function was compared to the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model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baseline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hazard</w:t>
      </w:r>
      <w:r w:rsidRPr="002456F5">
        <w:rPr>
          <w:spacing w:val="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(Figures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S1–S11).</w:t>
      </w:r>
    </w:p>
    <w:p w14:paraId="35AB14CE" w14:textId="77777777" w:rsidR="00273DE3" w:rsidRPr="002456F5" w:rsidRDefault="00000000">
      <w:pPr>
        <w:pStyle w:val="Corpsdetexte"/>
        <w:spacing w:line="235" w:lineRule="exact"/>
        <w:ind w:left="3170"/>
        <w:jc w:val="both"/>
        <w:rPr>
          <w:lang w:val="en-GB"/>
        </w:rPr>
      </w:pPr>
      <w:r w:rsidRPr="002456F5">
        <w:rPr>
          <w:w w:val="105"/>
          <w:lang w:val="en-GB"/>
        </w:rPr>
        <w:t>All</w:t>
      </w:r>
      <w:r w:rsidRPr="002456F5">
        <w:rPr>
          <w:spacing w:val="29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statistical</w:t>
      </w:r>
      <w:r w:rsidRPr="002456F5">
        <w:rPr>
          <w:spacing w:val="3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analyses</w:t>
      </w:r>
      <w:r w:rsidRPr="002456F5">
        <w:rPr>
          <w:spacing w:val="3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were</w:t>
      </w:r>
      <w:r w:rsidRPr="002456F5">
        <w:rPr>
          <w:spacing w:val="3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performed</w:t>
      </w:r>
      <w:r w:rsidRPr="002456F5">
        <w:rPr>
          <w:spacing w:val="3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using</w:t>
      </w:r>
      <w:r w:rsidRPr="002456F5">
        <w:rPr>
          <w:spacing w:val="3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STATA</w:t>
      </w:r>
      <w:r w:rsidRPr="002456F5">
        <w:rPr>
          <w:w w:val="105"/>
          <w:position w:val="7"/>
          <w:sz w:val="15"/>
          <w:lang w:val="en-GB"/>
        </w:rPr>
        <w:t>TM</w:t>
      </w:r>
      <w:r w:rsidRPr="002456F5">
        <w:rPr>
          <w:w w:val="105"/>
          <w:lang w:val="en-GB"/>
        </w:rPr>
        <w:t>,</w:t>
      </w:r>
      <w:r w:rsidRPr="002456F5">
        <w:rPr>
          <w:spacing w:val="36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version</w:t>
      </w:r>
      <w:r w:rsidRPr="002456F5">
        <w:rPr>
          <w:spacing w:val="3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15</w:t>
      </w:r>
      <w:r w:rsidRPr="002456F5">
        <w:rPr>
          <w:spacing w:val="3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(STATACorp,</w:t>
      </w:r>
    </w:p>
    <w:p w14:paraId="7F49E54B" w14:textId="77777777" w:rsidR="00273DE3" w:rsidRDefault="00000000">
      <w:pPr>
        <w:pStyle w:val="Corpsdetexte"/>
        <w:spacing w:before="17"/>
        <w:ind w:left="2745"/>
        <w:jc w:val="both"/>
      </w:pPr>
      <w:r>
        <w:rPr>
          <w:w w:val="105"/>
        </w:rPr>
        <w:t>College</w:t>
      </w:r>
      <w:r>
        <w:rPr>
          <w:spacing w:val="15"/>
          <w:w w:val="105"/>
        </w:rPr>
        <w:t xml:space="preserve"> </w:t>
      </w:r>
      <w:r>
        <w:rPr>
          <w:w w:val="105"/>
        </w:rPr>
        <w:t>Station,</w:t>
      </w:r>
      <w:r>
        <w:rPr>
          <w:spacing w:val="16"/>
          <w:w w:val="105"/>
        </w:rPr>
        <w:t xml:space="preserve"> </w:t>
      </w:r>
      <w:r>
        <w:rPr>
          <w:w w:val="105"/>
        </w:rPr>
        <w:t>TX,</w:t>
      </w:r>
      <w:r>
        <w:rPr>
          <w:spacing w:val="16"/>
          <w:w w:val="105"/>
        </w:rPr>
        <w:t xml:space="preserve"> </w:t>
      </w:r>
      <w:r>
        <w:rPr>
          <w:w w:val="105"/>
        </w:rPr>
        <w:t>USA).</w:t>
      </w:r>
    </w:p>
    <w:p w14:paraId="50EE72DE" w14:textId="77777777" w:rsidR="00273DE3" w:rsidRDefault="00000000">
      <w:pPr>
        <w:pStyle w:val="Titre3"/>
        <w:numPr>
          <w:ilvl w:val="0"/>
          <w:numId w:val="1"/>
        </w:numPr>
        <w:tabs>
          <w:tab w:val="left" w:pos="2957"/>
        </w:tabs>
        <w:spacing w:before="213"/>
        <w:jc w:val="both"/>
      </w:pPr>
      <w:bookmarkStart w:id="7" w:name="Results_"/>
      <w:bookmarkEnd w:id="7"/>
      <w:r>
        <w:t>Results</w:t>
      </w:r>
    </w:p>
    <w:p w14:paraId="66B99BF7" w14:textId="77777777" w:rsidR="00273DE3" w:rsidRDefault="00000000">
      <w:pPr>
        <w:pStyle w:val="Paragraphedeliste"/>
        <w:numPr>
          <w:ilvl w:val="1"/>
          <w:numId w:val="1"/>
        </w:numPr>
        <w:tabs>
          <w:tab w:val="left" w:pos="3106"/>
        </w:tabs>
        <w:spacing w:before="15"/>
        <w:jc w:val="both"/>
        <w:rPr>
          <w:rFonts w:ascii="Palatino Linotype"/>
          <w:i/>
          <w:sz w:val="20"/>
        </w:rPr>
      </w:pPr>
      <w:bookmarkStart w:id="8" w:name="Characteristics_of_the_AML_Cohort_"/>
      <w:bookmarkEnd w:id="8"/>
      <w:r>
        <w:rPr>
          <w:rFonts w:ascii="Palatino Linotype"/>
          <w:i/>
          <w:sz w:val="20"/>
        </w:rPr>
        <w:t>Characteristics</w:t>
      </w:r>
      <w:r>
        <w:rPr>
          <w:rFonts w:ascii="Palatino Linotype"/>
          <w:i/>
          <w:spacing w:val="-4"/>
          <w:sz w:val="20"/>
        </w:rPr>
        <w:t xml:space="preserve"> </w:t>
      </w:r>
      <w:r>
        <w:rPr>
          <w:rFonts w:ascii="Palatino Linotype"/>
          <w:i/>
          <w:sz w:val="20"/>
        </w:rPr>
        <w:t>of</w:t>
      </w:r>
      <w:r>
        <w:rPr>
          <w:rFonts w:ascii="Palatino Linotype"/>
          <w:i/>
          <w:spacing w:val="-3"/>
          <w:sz w:val="20"/>
        </w:rPr>
        <w:t xml:space="preserve"> </w:t>
      </w:r>
      <w:r>
        <w:rPr>
          <w:rFonts w:ascii="Palatino Linotype"/>
          <w:i/>
          <w:sz w:val="20"/>
        </w:rPr>
        <w:t>the</w:t>
      </w:r>
      <w:r>
        <w:rPr>
          <w:rFonts w:ascii="Palatino Linotype"/>
          <w:i/>
          <w:spacing w:val="-4"/>
          <w:sz w:val="20"/>
        </w:rPr>
        <w:t xml:space="preserve"> </w:t>
      </w:r>
      <w:r>
        <w:rPr>
          <w:rFonts w:ascii="Palatino Linotype"/>
          <w:i/>
          <w:sz w:val="20"/>
        </w:rPr>
        <w:t>AML</w:t>
      </w:r>
      <w:r>
        <w:rPr>
          <w:rFonts w:ascii="Palatino Linotype"/>
          <w:i/>
          <w:spacing w:val="-3"/>
          <w:sz w:val="20"/>
        </w:rPr>
        <w:t xml:space="preserve"> </w:t>
      </w:r>
      <w:r>
        <w:rPr>
          <w:rFonts w:ascii="Palatino Linotype"/>
          <w:i/>
          <w:sz w:val="20"/>
        </w:rPr>
        <w:t>Cohort</w:t>
      </w:r>
    </w:p>
    <w:p w14:paraId="79A15374" w14:textId="77777777" w:rsidR="00273DE3" w:rsidRPr="002456F5" w:rsidRDefault="00000000">
      <w:pPr>
        <w:pStyle w:val="Corpsdetexte"/>
        <w:spacing w:before="61" w:line="256" w:lineRule="auto"/>
        <w:ind w:left="2738" w:right="351" w:firstLine="431"/>
        <w:jc w:val="both"/>
        <w:rPr>
          <w:lang w:val="en-GB"/>
        </w:rPr>
      </w:pPr>
      <w:r w:rsidRPr="002456F5">
        <w:rPr>
          <w:lang w:val="en-GB"/>
        </w:rPr>
        <w:t>The study cohort comprised 9453 patients diagnosed with AML classified into the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following subtypes: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AML-NOS (2201 patients), AML with maturation (AML-M2; 1171 pa-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tients), AML-RCA (981 patients), AML-MRC (969 patients), acute myelomonocytic leukemia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(AML-M4; 844 patients), AML without maturation (AML-M1; 888 patients), acute monoblas-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tic and monocytic leukemia (AML-M5; 825 patients), t-AML (613 patients), APL (575 pa-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tients),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AML-RCA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(406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patients)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and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961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cases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for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seven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other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AML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subtypes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overall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 xml:space="preserve">(Table </w:t>
      </w:r>
      <w:hyperlink w:anchor="_bookmark0" w:history="1">
        <w:r w:rsidRPr="002456F5">
          <w:rPr>
            <w:color w:val="0774B7"/>
            <w:lang w:val="en-GB"/>
          </w:rPr>
          <w:t>1</w:t>
        </w:r>
      </w:hyperlink>
      <w:r w:rsidRPr="002456F5">
        <w:rPr>
          <w:lang w:val="en-GB"/>
        </w:rPr>
        <w:t>).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A slightly higher proportion of men compared to women was observed in our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cohort,</w:t>
      </w:r>
      <w:r w:rsidRPr="002456F5">
        <w:rPr>
          <w:spacing w:val="26"/>
          <w:lang w:val="en-GB"/>
        </w:rPr>
        <w:t xml:space="preserve"> </w:t>
      </w:r>
      <w:r w:rsidRPr="002456F5">
        <w:rPr>
          <w:lang w:val="en-GB"/>
        </w:rPr>
        <w:t>regardless</w:t>
      </w:r>
      <w:r w:rsidRPr="002456F5">
        <w:rPr>
          <w:spacing w:val="26"/>
          <w:lang w:val="en-GB"/>
        </w:rPr>
        <w:t xml:space="preserve"> </w:t>
      </w:r>
      <w:r w:rsidRPr="002456F5">
        <w:rPr>
          <w:lang w:val="en-GB"/>
        </w:rPr>
        <w:t>of</w:t>
      </w:r>
      <w:r w:rsidRPr="002456F5">
        <w:rPr>
          <w:spacing w:val="27"/>
          <w:lang w:val="en-GB"/>
        </w:rPr>
        <w:t xml:space="preserve"> </w:t>
      </w:r>
      <w:r w:rsidRPr="002456F5">
        <w:rPr>
          <w:lang w:val="en-GB"/>
        </w:rPr>
        <w:t>the</w:t>
      </w:r>
      <w:r w:rsidRPr="002456F5">
        <w:rPr>
          <w:spacing w:val="26"/>
          <w:lang w:val="en-GB"/>
        </w:rPr>
        <w:t xml:space="preserve"> </w:t>
      </w:r>
      <w:r w:rsidRPr="002456F5">
        <w:rPr>
          <w:lang w:val="en-GB"/>
        </w:rPr>
        <w:t>AML</w:t>
      </w:r>
      <w:r w:rsidRPr="002456F5">
        <w:rPr>
          <w:spacing w:val="26"/>
          <w:lang w:val="en-GB"/>
        </w:rPr>
        <w:t xml:space="preserve"> </w:t>
      </w:r>
      <w:r w:rsidRPr="002456F5">
        <w:rPr>
          <w:lang w:val="en-GB"/>
        </w:rPr>
        <w:t>subtype</w:t>
      </w:r>
      <w:r w:rsidRPr="002456F5">
        <w:rPr>
          <w:spacing w:val="27"/>
          <w:lang w:val="en-GB"/>
        </w:rPr>
        <w:t xml:space="preserve"> </w:t>
      </w:r>
      <w:r w:rsidRPr="002456F5">
        <w:rPr>
          <w:lang w:val="en-GB"/>
        </w:rPr>
        <w:t>(53%</w:t>
      </w:r>
      <w:r w:rsidRPr="002456F5">
        <w:rPr>
          <w:spacing w:val="26"/>
          <w:lang w:val="en-GB"/>
        </w:rPr>
        <w:t xml:space="preserve"> </w:t>
      </w:r>
      <w:r w:rsidRPr="002456F5">
        <w:rPr>
          <w:lang w:val="en-GB"/>
        </w:rPr>
        <w:t>in</w:t>
      </w:r>
      <w:r w:rsidRPr="002456F5">
        <w:rPr>
          <w:spacing w:val="26"/>
          <w:lang w:val="en-GB"/>
        </w:rPr>
        <w:t xml:space="preserve"> </w:t>
      </w:r>
      <w:r w:rsidRPr="002456F5">
        <w:rPr>
          <w:lang w:val="en-GB"/>
        </w:rPr>
        <w:t>the</w:t>
      </w:r>
      <w:r w:rsidRPr="002456F5">
        <w:rPr>
          <w:spacing w:val="27"/>
          <w:lang w:val="en-GB"/>
        </w:rPr>
        <w:t xml:space="preserve"> </w:t>
      </w:r>
      <w:r w:rsidRPr="002456F5">
        <w:rPr>
          <w:lang w:val="en-GB"/>
        </w:rPr>
        <w:t>whole</w:t>
      </w:r>
      <w:r w:rsidRPr="002456F5">
        <w:rPr>
          <w:spacing w:val="26"/>
          <w:lang w:val="en-GB"/>
        </w:rPr>
        <w:t xml:space="preserve"> </w:t>
      </w:r>
      <w:r w:rsidRPr="002456F5">
        <w:rPr>
          <w:lang w:val="en-GB"/>
        </w:rPr>
        <w:t>AML</w:t>
      </w:r>
      <w:r w:rsidRPr="002456F5">
        <w:rPr>
          <w:spacing w:val="26"/>
          <w:lang w:val="en-GB"/>
        </w:rPr>
        <w:t xml:space="preserve"> </w:t>
      </w:r>
      <w:r w:rsidRPr="002456F5">
        <w:rPr>
          <w:lang w:val="en-GB"/>
        </w:rPr>
        <w:t>group),</w:t>
      </w:r>
      <w:r w:rsidRPr="002456F5">
        <w:rPr>
          <w:spacing w:val="27"/>
          <w:lang w:val="en-GB"/>
        </w:rPr>
        <w:t xml:space="preserve"> </w:t>
      </w:r>
      <w:r w:rsidRPr="002456F5">
        <w:rPr>
          <w:lang w:val="en-GB"/>
        </w:rPr>
        <w:t>except</w:t>
      </w:r>
      <w:r w:rsidRPr="002456F5">
        <w:rPr>
          <w:spacing w:val="26"/>
          <w:lang w:val="en-GB"/>
        </w:rPr>
        <w:t xml:space="preserve"> </w:t>
      </w:r>
      <w:r w:rsidRPr="002456F5">
        <w:rPr>
          <w:lang w:val="en-GB"/>
        </w:rPr>
        <w:t>for</w:t>
      </w:r>
      <w:r w:rsidRPr="002456F5">
        <w:rPr>
          <w:spacing w:val="26"/>
          <w:lang w:val="en-GB"/>
        </w:rPr>
        <w:t xml:space="preserve"> </w:t>
      </w:r>
      <w:r w:rsidRPr="002456F5">
        <w:rPr>
          <w:lang w:val="en-GB"/>
        </w:rPr>
        <w:t>t-AML</w:t>
      </w:r>
    </w:p>
    <w:p w14:paraId="3D0B8B97" w14:textId="77777777" w:rsidR="00273DE3" w:rsidRPr="002456F5" w:rsidRDefault="00273DE3">
      <w:pPr>
        <w:spacing w:line="256" w:lineRule="auto"/>
        <w:jc w:val="both"/>
        <w:rPr>
          <w:lang w:val="en-GB"/>
        </w:rPr>
        <w:sectPr w:rsidR="00273DE3" w:rsidRPr="002456F5">
          <w:headerReference w:type="default" r:id="rId41"/>
          <w:footerReference w:type="default" r:id="rId42"/>
          <w:pgSz w:w="11910" w:h="16840"/>
          <w:pgMar w:top="1340" w:right="319" w:bottom="280" w:left="600" w:header="1042" w:footer="0" w:gutter="0"/>
          <w:cols w:space="720"/>
        </w:sectPr>
      </w:pPr>
    </w:p>
    <w:p w14:paraId="7EF702D5" w14:textId="77777777" w:rsidR="00273DE3" w:rsidRPr="002456F5" w:rsidRDefault="00273DE3">
      <w:pPr>
        <w:pStyle w:val="Corpsdetexte"/>
        <w:rPr>
          <w:lang w:val="en-GB"/>
        </w:rPr>
      </w:pPr>
    </w:p>
    <w:p w14:paraId="6534A38E" w14:textId="77777777" w:rsidR="00273DE3" w:rsidRPr="002456F5" w:rsidRDefault="00273DE3">
      <w:pPr>
        <w:pStyle w:val="Corpsdetexte"/>
        <w:rPr>
          <w:lang w:val="en-GB"/>
        </w:rPr>
      </w:pPr>
    </w:p>
    <w:p w14:paraId="2F737A4B" w14:textId="77777777" w:rsidR="00273DE3" w:rsidRPr="002456F5" w:rsidRDefault="00000000">
      <w:pPr>
        <w:pStyle w:val="Corpsdetexte"/>
        <w:spacing w:before="98" w:line="256" w:lineRule="auto"/>
        <w:ind w:left="2737" w:right="398" w:firstLine="1"/>
        <w:jc w:val="both"/>
        <w:rPr>
          <w:lang w:val="en-GB"/>
        </w:rPr>
      </w:pPr>
      <w:r w:rsidRPr="002456F5">
        <w:rPr>
          <w:w w:val="105"/>
          <w:lang w:val="en-GB"/>
        </w:rPr>
        <w:t xml:space="preserve">(49%) and AML-M1 (47%) (Table </w:t>
      </w:r>
      <w:hyperlink w:anchor="_bookmark0" w:history="1">
        <w:r w:rsidRPr="002456F5">
          <w:rPr>
            <w:color w:val="0774B7"/>
            <w:w w:val="105"/>
            <w:lang w:val="en-GB"/>
          </w:rPr>
          <w:t>1</w:t>
        </w:r>
      </w:hyperlink>
      <w:r w:rsidRPr="002456F5">
        <w:rPr>
          <w:w w:val="105"/>
          <w:lang w:val="en-GB"/>
        </w:rPr>
        <w:t>). The median age at diagnosis varied from 53 years</w:t>
      </w:r>
      <w:r w:rsidRPr="002456F5">
        <w:rPr>
          <w:spacing w:val="-4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for patients diagnosed with AML-RCA to 74 years for AML-MRC in men.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In women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themedian age at diagnosis varied from 52 to 76 years old, respectively, in APL and in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AML-MRC</w:t>
      </w:r>
      <w:r w:rsidRPr="002456F5">
        <w:rPr>
          <w:spacing w:val="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(Table</w:t>
      </w:r>
      <w:r w:rsidRPr="002456F5">
        <w:rPr>
          <w:spacing w:val="3"/>
          <w:w w:val="105"/>
          <w:lang w:val="en-GB"/>
        </w:rPr>
        <w:t xml:space="preserve"> </w:t>
      </w:r>
      <w:hyperlink w:anchor="_bookmark1" w:history="1">
        <w:r w:rsidRPr="002456F5">
          <w:rPr>
            <w:color w:val="0774B7"/>
            <w:w w:val="105"/>
            <w:lang w:val="en-GB"/>
          </w:rPr>
          <w:t>2</w:t>
        </w:r>
      </w:hyperlink>
      <w:r w:rsidRPr="002456F5">
        <w:rPr>
          <w:w w:val="105"/>
          <w:lang w:val="en-GB"/>
        </w:rPr>
        <w:t>).</w:t>
      </w:r>
    </w:p>
    <w:p w14:paraId="7C2764D0" w14:textId="77777777" w:rsidR="00273DE3" w:rsidRPr="002456F5" w:rsidRDefault="00273DE3">
      <w:pPr>
        <w:pStyle w:val="Corpsdetexte"/>
        <w:spacing w:before="6"/>
        <w:rPr>
          <w:sz w:val="19"/>
          <w:lang w:val="en-GB"/>
        </w:rPr>
      </w:pPr>
    </w:p>
    <w:p w14:paraId="0E536A0A" w14:textId="77777777" w:rsidR="00273DE3" w:rsidRPr="002456F5" w:rsidRDefault="00000000">
      <w:pPr>
        <w:spacing w:line="292" w:lineRule="auto"/>
        <w:ind w:left="542" w:right="794" w:hanging="3"/>
        <w:jc w:val="both"/>
        <w:rPr>
          <w:sz w:val="18"/>
          <w:lang w:val="en-GB"/>
        </w:rPr>
      </w:pPr>
      <w:bookmarkStart w:id="9" w:name="_bookmark1"/>
      <w:bookmarkEnd w:id="9"/>
      <w:r w:rsidRPr="002456F5">
        <w:rPr>
          <w:b/>
          <w:w w:val="105"/>
          <w:sz w:val="18"/>
          <w:lang w:val="en-GB"/>
        </w:rPr>
        <w:t>Table 2.</w:t>
      </w:r>
      <w:r w:rsidRPr="002456F5">
        <w:rPr>
          <w:b/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Characteristics of AML patients in the FRANCIM population-based study diagnosed on 1995–2015 by AML-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subtype</w:t>
      </w:r>
      <w:r w:rsidRPr="002456F5">
        <w:rPr>
          <w:spacing w:val="-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and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sex:</w:t>
      </w:r>
      <w:r w:rsidRPr="002456F5">
        <w:rPr>
          <w:spacing w:val="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Numbers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of</w:t>
      </w:r>
      <w:r w:rsidRPr="002456F5">
        <w:rPr>
          <w:spacing w:val="-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cases,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median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Age,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numbers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of</w:t>
      </w:r>
      <w:r w:rsidRPr="002456F5">
        <w:rPr>
          <w:spacing w:val="-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cases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alive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at</w:t>
      </w:r>
      <w:r w:rsidRPr="002456F5">
        <w:rPr>
          <w:spacing w:val="-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5,</w:t>
      </w:r>
      <w:r w:rsidRPr="002456F5">
        <w:rPr>
          <w:spacing w:val="-3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10</w:t>
      </w:r>
      <w:r w:rsidRPr="002456F5">
        <w:rPr>
          <w:spacing w:val="-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years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and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deceased</w:t>
      </w:r>
      <w:r w:rsidRPr="002456F5">
        <w:rPr>
          <w:spacing w:val="-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at</w:t>
      </w:r>
      <w:r w:rsidRPr="002456F5">
        <w:rPr>
          <w:spacing w:val="-3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10</w:t>
      </w:r>
      <w:r w:rsidRPr="002456F5">
        <w:rPr>
          <w:spacing w:val="-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years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(or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on</w:t>
      </w:r>
      <w:r w:rsidRPr="002456F5">
        <w:rPr>
          <w:spacing w:val="-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30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June 2018)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and %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lost of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follow-up (at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10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years or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on 30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June 2018).</w:t>
      </w:r>
    </w:p>
    <w:p w14:paraId="3117B975" w14:textId="77777777" w:rsidR="00273DE3" w:rsidRPr="002456F5" w:rsidRDefault="00273DE3">
      <w:pPr>
        <w:pStyle w:val="Corpsdetexte"/>
        <w:spacing w:before="6"/>
        <w:rPr>
          <w:sz w:val="21"/>
          <w:lang w:val="en-GB"/>
        </w:rPr>
      </w:pPr>
    </w:p>
    <w:p w14:paraId="76327D57" w14:textId="77777777" w:rsidR="00273DE3" w:rsidRPr="002456F5" w:rsidRDefault="00000000">
      <w:pPr>
        <w:tabs>
          <w:tab w:val="left" w:pos="9655"/>
        </w:tabs>
        <w:spacing w:before="97"/>
        <w:ind w:left="4726"/>
        <w:rPr>
          <w:b/>
          <w:sz w:val="16"/>
          <w:lang w:val="en-GB"/>
        </w:rPr>
      </w:pPr>
      <w:r>
        <w:pict w14:anchorId="5EAE81A5">
          <v:shape id="_x0000_s2060" type="#_x0000_t202" style="position:absolute;left:0;text-align:left;margin-left:36pt;margin-top:-6.8pt;width:523.3pt;height:555.2pt;z-index:15735808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4053"/>
                    <w:gridCol w:w="1583"/>
                    <w:gridCol w:w="914"/>
                    <w:gridCol w:w="1100"/>
                    <w:gridCol w:w="1248"/>
                    <w:gridCol w:w="1567"/>
                  </w:tblGrid>
                  <w:tr w:rsidR="00273DE3" w14:paraId="03742098" w14:textId="77777777">
                    <w:trPr>
                      <w:trHeight w:val="328"/>
                    </w:trPr>
                    <w:tc>
                      <w:tcPr>
                        <w:tcW w:w="6550" w:type="dxa"/>
                        <w:gridSpan w:val="3"/>
                        <w:tcBorders>
                          <w:top w:val="single" w:sz="8" w:space="0" w:color="000000"/>
                        </w:tcBorders>
                      </w:tcPr>
                      <w:p w14:paraId="7ABAE7C9" w14:textId="77777777" w:rsidR="00273DE3" w:rsidRPr="002456F5" w:rsidRDefault="00000000">
                        <w:pPr>
                          <w:pStyle w:val="TableParagraph"/>
                          <w:tabs>
                            <w:tab w:val="left" w:pos="3074"/>
                            <w:tab w:val="left" w:pos="4261"/>
                            <w:tab w:val="left" w:pos="5792"/>
                          </w:tabs>
                          <w:spacing w:before="33" w:line="275" w:lineRule="exact"/>
                          <w:ind w:left="368"/>
                          <w:jc w:val="left"/>
                          <w:rPr>
                            <w:b/>
                            <w:sz w:val="16"/>
                            <w:lang w:val="en-GB"/>
                          </w:rPr>
                        </w:pPr>
                        <w:r w:rsidRPr="002456F5">
                          <w:rPr>
                            <w:b/>
                            <w:sz w:val="16"/>
                            <w:lang w:val="en-GB"/>
                          </w:rPr>
                          <w:t>Specific</w:t>
                        </w:r>
                        <w:r w:rsidRPr="002456F5">
                          <w:rPr>
                            <w:b/>
                            <w:spacing w:val="13"/>
                            <w:sz w:val="16"/>
                            <w:lang w:val="en-GB"/>
                          </w:rPr>
                          <w:t xml:space="preserve"> </w:t>
                        </w:r>
                        <w:r w:rsidRPr="002456F5">
                          <w:rPr>
                            <w:b/>
                            <w:sz w:val="16"/>
                            <w:lang w:val="en-GB"/>
                          </w:rPr>
                          <w:t>AML</w:t>
                        </w:r>
                        <w:r w:rsidRPr="002456F5">
                          <w:rPr>
                            <w:b/>
                            <w:spacing w:val="14"/>
                            <w:sz w:val="16"/>
                            <w:lang w:val="en-GB"/>
                          </w:rPr>
                          <w:t xml:space="preserve"> </w:t>
                        </w:r>
                        <w:r w:rsidRPr="002456F5">
                          <w:rPr>
                            <w:b/>
                            <w:sz w:val="16"/>
                            <w:lang w:val="en-GB"/>
                          </w:rPr>
                          <w:t>Morphologies</w:t>
                        </w:r>
                        <w:r w:rsidRPr="002456F5">
                          <w:rPr>
                            <w:b/>
                            <w:sz w:val="16"/>
                            <w:lang w:val="en-GB"/>
                          </w:rPr>
                          <w:tab/>
                        </w:r>
                        <w:r w:rsidRPr="002456F5">
                          <w:rPr>
                            <w:b/>
                            <w:position w:val="9"/>
                            <w:sz w:val="16"/>
                            <w:lang w:val="en-GB"/>
                          </w:rPr>
                          <w:t>Number</w:t>
                        </w:r>
                        <w:r w:rsidRPr="002456F5">
                          <w:rPr>
                            <w:b/>
                            <w:spacing w:val="4"/>
                            <w:position w:val="9"/>
                            <w:sz w:val="16"/>
                            <w:lang w:val="en-GB"/>
                          </w:rPr>
                          <w:t xml:space="preserve"> </w:t>
                        </w:r>
                        <w:r w:rsidRPr="002456F5">
                          <w:rPr>
                            <w:b/>
                            <w:position w:val="9"/>
                            <w:sz w:val="16"/>
                            <w:lang w:val="en-GB"/>
                          </w:rPr>
                          <w:t>at</w:t>
                        </w:r>
                        <w:r w:rsidRPr="002456F5">
                          <w:rPr>
                            <w:b/>
                            <w:position w:val="9"/>
                            <w:sz w:val="16"/>
                            <w:lang w:val="en-GB"/>
                          </w:rPr>
                          <w:tab/>
                        </w:r>
                        <w:r w:rsidRPr="002456F5">
                          <w:rPr>
                            <w:b/>
                            <w:position w:val="19"/>
                            <w:sz w:val="16"/>
                            <w:lang w:val="en-GB"/>
                          </w:rPr>
                          <w:t>Age</w:t>
                        </w:r>
                        <w:r w:rsidRPr="002456F5">
                          <w:rPr>
                            <w:b/>
                            <w:spacing w:val="6"/>
                            <w:position w:val="19"/>
                            <w:sz w:val="16"/>
                            <w:lang w:val="en-GB"/>
                          </w:rPr>
                          <w:t xml:space="preserve"> </w:t>
                        </w:r>
                        <w:r w:rsidRPr="002456F5">
                          <w:rPr>
                            <w:b/>
                            <w:position w:val="19"/>
                            <w:sz w:val="16"/>
                            <w:lang w:val="en-GB"/>
                          </w:rPr>
                          <w:t>at</w:t>
                        </w:r>
                        <w:r w:rsidRPr="002456F5">
                          <w:rPr>
                            <w:b/>
                            <w:spacing w:val="6"/>
                            <w:position w:val="19"/>
                            <w:sz w:val="16"/>
                            <w:lang w:val="en-GB"/>
                          </w:rPr>
                          <w:t xml:space="preserve"> </w:t>
                        </w:r>
                        <w:r w:rsidRPr="002456F5">
                          <w:rPr>
                            <w:b/>
                            <w:position w:val="19"/>
                            <w:sz w:val="16"/>
                            <w:lang w:val="en-GB"/>
                          </w:rPr>
                          <w:t>Diagnosis,</w:t>
                        </w:r>
                        <w:r w:rsidRPr="002456F5">
                          <w:rPr>
                            <w:b/>
                            <w:position w:val="19"/>
                            <w:sz w:val="16"/>
                            <w:lang w:val="en-GB"/>
                          </w:rPr>
                          <w:tab/>
                        </w:r>
                        <w:r w:rsidRPr="002456F5">
                          <w:rPr>
                            <w:b/>
                            <w:position w:val="9"/>
                            <w:sz w:val="16"/>
                            <w:lang w:val="en-GB"/>
                          </w:rPr>
                          <w:t>Number</w:t>
                        </w:r>
                      </w:p>
                    </w:tc>
                    <w:tc>
                      <w:tcPr>
                        <w:tcW w:w="1100" w:type="dxa"/>
                        <w:tcBorders>
                          <w:top w:val="single" w:sz="8" w:space="0" w:color="000000"/>
                        </w:tcBorders>
                      </w:tcPr>
                      <w:p w14:paraId="6F5B00B4" w14:textId="77777777" w:rsidR="00273DE3" w:rsidRDefault="00000000">
                        <w:pPr>
                          <w:pStyle w:val="TableParagraph"/>
                          <w:spacing w:before="129" w:line="180" w:lineRule="exact"/>
                          <w:ind w:left="127" w:right="149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Number</w:t>
                        </w:r>
                        <w:r>
                          <w:rPr>
                            <w:b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at</w:t>
                        </w:r>
                      </w:p>
                    </w:tc>
                    <w:tc>
                      <w:tcPr>
                        <w:tcW w:w="2815" w:type="dxa"/>
                        <w:gridSpan w:val="2"/>
                        <w:tcBorders>
                          <w:top w:val="single" w:sz="8" w:space="0" w:color="000000"/>
                        </w:tcBorders>
                      </w:tcPr>
                      <w:p w14:paraId="1136EECE" w14:textId="77777777" w:rsidR="00273DE3" w:rsidRDefault="00000000">
                        <w:pPr>
                          <w:pStyle w:val="TableParagraph"/>
                          <w:tabs>
                            <w:tab w:val="left" w:pos="1650"/>
                          </w:tabs>
                          <w:spacing w:before="35" w:line="232" w:lineRule="auto"/>
                          <w:ind w:left="17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position w:val="-8"/>
                            <w:sz w:val="16"/>
                          </w:rPr>
                          <w:t>Number</w:t>
                        </w:r>
                        <w:r>
                          <w:rPr>
                            <w:b/>
                            <w:spacing w:val="7"/>
                            <w:position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position w:val="-8"/>
                            <w:sz w:val="16"/>
                          </w:rPr>
                          <w:t>Death</w:t>
                        </w:r>
                        <w:r>
                          <w:rPr>
                            <w:b/>
                            <w:position w:val="-8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sz w:val="16"/>
                          </w:rPr>
                          <w:t>Percentage</w:t>
                        </w:r>
                        <w:r>
                          <w:rPr>
                            <w:b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of</w:t>
                        </w:r>
                      </w:p>
                    </w:tc>
                  </w:tr>
                  <w:tr w:rsidR="00273DE3" w14:paraId="68DC670D" w14:textId="77777777">
                    <w:trPr>
                      <w:trHeight w:val="325"/>
                    </w:trPr>
                    <w:tc>
                      <w:tcPr>
                        <w:tcW w:w="4053" w:type="dxa"/>
                        <w:tcBorders>
                          <w:bottom w:val="single" w:sz="4" w:space="0" w:color="000000"/>
                        </w:tcBorders>
                      </w:tcPr>
                      <w:p w14:paraId="19130CD6" w14:textId="77777777" w:rsidR="00273DE3" w:rsidRDefault="00000000">
                        <w:pPr>
                          <w:pStyle w:val="TableParagraph"/>
                          <w:spacing w:line="177" w:lineRule="exact"/>
                          <w:ind w:right="216"/>
                          <w:jc w:val="righ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05"/>
                            <w:sz w:val="16"/>
                          </w:rPr>
                          <w:t>Diagnosis</w:t>
                        </w:r>
                      </w:p>
                    </w:tc>
                    <w:tc>
                      <w:tcPr>
                        <w:tcW w:w="1583" w:type="dxa"/>
                        <w:tcBorders>
                          <w:bottom w:val="single" w:sz="4" w:space="0" w:color="000000"/>
                        </w:tcBorders>
                      </w:tcPr>
                      <w:p w14:paraId="0AE02844" w14:textId="77777777" w:rsidR="00273DE3" w:rsidRDefault="00000000">
                        <w:pPr>
                          <w:pStyle w:val="TableParagraph"/>
                          <w:spacing w:before="84" w:line="240" w:lineRule="auto"/>
                          <w:ind w:right="339"/>
                          <w:jc w:val="righ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(Min–Max)</w:t>
                        </w:r>
                      </w:p>
                    </w:tc>
                    <w:tc>
                      <w:tcPr>
                        <w:tcW w:w="914" w:type="dxa"/>
                        <w:tcBorders>
                          <w:bottom w:val="single" w:sz="4" w:space="0" w:color="000000"/>
                        </w:tcBorders>
                      </w:tcPr>
                      <w:p w14:paraId="547566DC" w14:textId="77777777" w:rsidR="00273DE3" w:rsidRDefault="00000000">
                        <w:pPr>
                          <w:pStyle w:val="TableParagraph"/>
                          <w:spacing w:line="177" w:lineRule="exact"/>
                          <w:ind w:left="131" w:right="124"/>
                          <w:rPr>
                            <w:b/>
                            <w:sz w:val="16"/>
                          </w:rPr>
                        </w:pPr>
                        <w:proofErr w:type="gramStart"/>
                        <w:r>
                          <w:rPr>
                            <w:b/>
                            <w:spacing w:val="-3"/>
                            <w:sz w:val="16"/>
                          </w:rPr>
                          <w:t>at</w:t>
                        </w:r>
                        <w:proofErr w:type="gramEnd"/>
                        <w:r>
                          <w:rPr>
                            <w:b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pacing w:val="-3"/>
                            <w:sz w:val="16"/>
                          </w:rPr>
                          <w:t>5</w:t>
                        </w:r>
                        <w:r>
                          <w:rPr>
                            <w:b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pacing w:val="-3"/>
                            <w:sz w:val="16"/>
                          </w:rPr>
                          <w:t>Year</w:t>
                        </w:r>
                      </w:p>
                    </w:tc>
                    <w:tc>
                      <w:tcPr>
                        <w:tcW w:w="1100" w:type="dxa"/>
                        <w:tcBorders>
                          <w:bottom w:val="single" w:sz="4" w:space="0" w:color="000000"/>
                        </w:tcBorders>
                      </w:tcPr>
                      <w:p w14:paraId="36F7DB91" w14:textId="77777777" w:rsidR="00273DE3" w:rsidRDefault="00000000">
                        <w:pPr>
                          <w:pStyle w:val="TableParagraph"/>
                          <w:spacing w:line="177" w:lineRule="exact"/>
                          <w:ind w:left="119" w:right="149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95"/>
                            <w:sz w:val="16"/>
                          </w:rPr>
                          <w:t>10</w:t>
                        </w:r>
                        <w:r>
                          <w:rPr>
                            <w:b/>
                            <w:spacing w:val="-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6"/>
                          </w:rPr>
                          <w:t>Year</w:t>
                        </w:r>
                      </w:p>
                    </w:tc>
                    <w:tc>
                      <w:tcPr>
                        <w:tcW w:w="1248" w:type="dxa"/>
                        <w:tcBorders>
                          <w:bottom w:val="single" w:sz="4" w:space="0" w:color="000000"/>
                        </w:tcBorders>
                      </w:tcPr>
                      <w:p w14:paraId="5DAF14C1" w14:textId="77777777" w:rsidR="00273DE3" w:rsidRDefault="00000000">
                        <w:pPr>
                          <w:pStyle w:val="TableParagraph"/>
                          <w:spacing w:line="177" w:lineRule="exact"/>
                          <w:ind w:left="347" w:right="162"/>
                          <w:rPr>
                            <w:b/>
                            <w:sz w:val="16"/>
                          </w:rPr>
                        </w:pPr>
                        <w:proofErr w:type="gramStart"/>
                        <w:r>
                          <w:rPr>
                            <w:b/>
                            <w:w w:val="95"/>
                            <w:sz w:val="16"/>
                          </w:rPr>
                          <w:t>at</w:t>
                        </w:r>
                        <w:proofErr w:type="gramEnd"/>
                        <w:r>
                          <w:rPr>
                            <w:b/>
                            <w:spacing w:val="-5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6"/>
                          </w:rPr>
                          <w:t>10</w:t>
                        </w:r>
                        <w:r>
                          <w:rPr>
                            <w:b/>
                            <w:spacing w:val="-4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6"/>
                          </w:rPr>
                          <w:t>Year</w:t>
                        </w:r>
                      </w:p>
                    </w:tc>
                    <w:tc>
                      <w:tcPr>
                        <w:tcW w:w="1567" w:type="dxa"/>
                        <w:tcBorders>
                          <w:bottom w:val="single" w:sz="4" w:space="0" w:color="000000"/>
                        </w:tcBorders>
                      </w:tcPr>
                      <w:p w14:paraId="20BC0A1B" w14:textId="77777777" w:rsidR="00273DE3" w:rsidRDefault="00000000">
                        <w:pPr>
                          <w:pStyle w:val="TableParagraph"/>
                          <w:spacing w:before="84" w:line="240" w:lineRule="auto"/>
                          <w:ind w:left="343" w:right="127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Follow-up</w:t>
                        </w:r>
                        <w:r>
                          <w:rPr>
                            <w:b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(%)</w:t>
                        </w:r>
                      </w:p>
                    </w:tc>
                  </w:tr>
                  <w:tr w:rsidR="00273DE3" w14:paraId="7FBA1CE7" w14:textId="77777777">
                    <w:trPr>
                      <w:trHeight w:val="606"/>
                    </w:trPr>
                    <w:tc>
                      <w:tcPr>
                        <w:tcW w:w="4053" w:type="dxa"/>
                        <w:tcBorders>
                          <w:top w:val="single" w:sz="4" w:space="0" w:color="000000"/>
                        </w:tcBorders>
                      </w:tcPr>
                      <w:p w14:paraId="6A6A553B" w14:textId="77777777" w:rsidR="00273DE3" w:rsidRPr="002456F5" w:rsidRDefault="00000000">
                        <w:pPr>
                          <w:pStyle w:val="TableParagraph"/>
                          <w:spacing w:before="34" w:line="240" w:lineRule="auto"/>
                          <w:ind w:left="1205"/>
                          <w:jc w:val="left"/>
                          <w:rPr>
                            <w:sz w:val="16"/>
                            <w:lang w:val="en-GB"/>
                          </w:rPr>
                        </w:pPr>
                        <w:r w:rsidRPr="002456F5">
                          <w:rPr>
                            <w:w w:val="115"/>
                            <w:sz w:val="16"/>
                            <w:lang w:val="en-GB"/>
                          </w:rPr>
                          <w:t>MEN</w:t>
                        </w:r>
                      </w:p>
                      <w:p w14:paraId="0C54ADC6" w14:textId="77777777" w:rsidR="00273DE3" w:rsidRPr="002456F5" w:rsidRDefault="00000000">
                        <w:pPr>
                          <w:pStyle w:val="TableParagraph"/>
                          <w:tabs>
                            <w:tab w:val="right" w:pos="3586"/>
                          </w:tabs>
                          <w:spacing w:before="2" w:line="240" w:lineRule="auto"/>
                          <w:ind w:left="133"/>
                          <w:jc w:val="left"/>
                          <w:rPr>
                            <w:sz w:val="16"/>
                            <w:lang w:val="en-GB"/>
                          </w:rPr>
                        </w:pPr>
                        <w:r w:rsidRPr="002456F5">
                          <w:rPr>
                            <w:w w:val="105"/>
                            <w:sz w:val="16"/>
                            <w:lang w:val="en-GB"/>
                          </w:rPr>
                          <w:t>Acute</w:t>
                        </w:r>
                        <w:r w:rsidRPr="002456F5">
                          <w:rPr>
                            <w:spacing w:val="-1"/>
                            <w:w w:val="105"/>
                            <w:sz w:val="16"/>
                            <w:lang w:val="en-GB"/>
                          </w:rPr>
                          <w:t xml:space="preserve"> </w:t>
                        </w:r>
                        <w:r w:rsidRPr="002456F5">
                          <w:rPr>
                            <w:w w:val="105"/>
                            <w:sz w:val="16"/>
                            <w:lang w:val="en-GB"/>
                          </w:rPr>
                          <w:t>promyelocytic</w:t>
                        </w:r>
                        <w:r w:rsidRPr="002456F5">
                          <w:rPr>
                            <w:spacing w:val="-1"/>
                            <w:w w:val="105"/>
                            <w:sz w:val="16"/>
                            <w:lang w:val="en-GB"/>
                          </w:rPr>
                          <w:t xml:space="preserve"> </w:t>
                        </w:r>
                        <w:r w:rsidRPr="002456F5">
                          <w:rPr>
                            <w:w w:val="105"/>
                            <w:sz w:val="16"/>
                            <w:lang w:val="en-GB"/>
                          </w:rPr>
                          <w:t>leukemia</w:t>
                        </w:r>
                        <w:r w:rsidRPr="002456F5">
                          <w:rPr>
                            <w:spacing w:val="-1"/>
                            <w:w w:val="105"/>
                            <w:sz w:val="16"/>
                            <w:lang w:val="en-GB"/>
                          </w:rPr>
                          <w:t xml:space="preserve"> </w:t>
                        </w:r>
                        <w:r w:rsidRPr="002456F5">
                          <w:rPr>
                            <w:w w:val="105"/>
                            <w:sz w:val="16"/>
                            <w:lang w:val="en-GB"/>
                          </w:rPr>
                          <w:t>with</w:t>
                        </w:r>
                        <w:r w:rsidRPr="002456F5">
                          <w:rPr>
                            <w:rFonts w:ascii="Times New Roman"/>
                            <w:w w:val="105"/>
                            <w:sz w:val="16"/>
                            <w:lang w:val="en-GB"/>
                          </w:rPr>
                          <w:tab/>
                        </w:r>
                        <w:r w:rsidRPr="002456F5">
                          <w:rPr>
                            <w:w w:val="105"/>
                            <w:position w:val="-8"/>
                            <w:sz w:val="16"/>
                            <w:lang w:val="en-GB"/>
                          </w:rPr>
                          <w:t>310</w:t>
                        </w:r>
                      </w:p>
                    </w:tc>
                    <w:tc>
                      <w:tcPr>
                        <w:tcW w:w="1583" w:type="dxa"/>
                        <w:tcBorders>
                          <w:top w:val="single" w:sz="4" w:space="0" w:color="000000"/>
                        </w:tcBorders>
                      </w:tcPr>
                      <w:p w14:paraId="279B49A4" w14:textId="77777777" w:rsidR="00273DE3" w:rsidRPr="002456F5" w:rsidRDefault="00273DE3">
                        <w:pPr>
                          <w:pStyle w:val="TableParagraph"/>
                          <w:spacing w:before="1" w:line="240" w:lineRule="auto"/>
                          <w:jc w:val="left"/>
                          <w:rPr>
                            <w:sz w:val="27"/>
                            <w:lang w:val="en-GB"/>
                          </w:rPr>
                        </w:pPr>
                      </w:p>
                      <w:p w14:paraId="0B64E1B6" w14:textId="77777777" w:rsidR="00273DE3" w:rsidRDefault="00000000">
                        <w:pPr>
                          <w:pStyle w:val="TableParagraph"/>
                          <w:spacing w:line="240" w:lineRule="auto"/>
                          <w:ind w:right="392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0"/>
                            <w:sz w:val="16"/>
                          </w:rPr>
                          <w:t>57</w:t>
                        </w:r>
                        <w:r>
                          <w:rPr>
                            <w:spacing w:val="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(15–92)</w:t>
                        </w:r>
                      </w:p>
                    </w:tc>
                    <w:tc>
                      <w:tcPr>
                        <w:tcW w:w="914" w:type="dxa"/>
                        <w:tcBorders>
                          <w:top w:val="single" w:sz="4" w:space="0" w:color="000000"/>
                        </w:tcBorders>
                      </w:tcPr>
                      <w:p w14:paraId="3833C162" w14:textId="77777777" w:rsidR="00273DE3" w:rsidRDefault="00273DE3">
                        <w:pPr>
                          <w:pStyle w:val="TableParagraph"/>
                          <w:spacing w:before="1" w:line="240" w:lineRule="auto"/>
                          <w:jc w:val="left"/>
                          <w:rPr>
                            <w:sz w:val="27"/>
                          </w:rPr>
                        </w:pPr>
                      </w:p>
                      <w:p w14:paraId="348EA445" w14:textId="77777777" w:rsidR="00273DE3" w:rsidRDefault="00000000">
                        <w:pPr>
                          <w:pStyle w:val="TableParagraph"/>
                          <w:spacing w:line="240" w:lineRule="auto"/>
                          <w:ind w:left="131" w:righ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146</w:t>
                        </w:r>
                      </w:p>
                    </w:tc>
                    <w:tc>
                      <w:tcPr>
                        <w:tcW w:w="1100" w:type="dxa"/>
                        <w:tcBorders>
                          <w:top w:val="single" w:sz="4" w:space="0" w:color="000000"/>
                        </w:tcBorders>
                      </w:tcPr>
                      <w:p w14:paraId="5F40B279" w14:textId="77777777" w:rsidR="00273DE3" w:rsidRDefault="00273DE3">
                        <w:pPr>
                          <w:pStyle w:val="TableParagraph"/>
                          <w:spacing w:before="1" w:line="240" w:lineRule="auto"/>
                          <w:jc w:val="left"/>
                          <w:rPr>
                            <w:sz w:val="27"/>
                          </w:rPr>
                        </w:pPr>
                      </w:p>
                      <w:p w14:paraId="500BA9C4" w14:textId="77777777" w:rsidR="00273DE3" w:rsidRDefault="00000000">
                        <w:pPr>
                          <w:pStyle w:val="TableParagraph"/>
                          <w:spacing w:line="240" w:lineRule="auto"/>
                          <w:ind w:left="127" w:right="14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66</w:t>
                        </w:r>
                      </w:p>
                    </w:tc>
                    <w:tc>
                      <w:tcPr>
                        <w:tcW w:w="1248" w:type="dxa"/>
                        <w:tcBorders>
                          <w:top w:val="single" w:sz="4" w:space="0" w:color="000000"/>
                        </w:tcBorders>
                      </w:tcPr>
                      <w:p w14:paraId="6A7CADED" w14:textId="77777777" w:rsidR="00273DE3" w:rsidRDefault="00273DE3">
                        <w:pPr>
                          <w:pStyle w:val="TableParagraph"/>
                          <w:spacing w:before="1" w:line="240" w:lineRule="auto"/>
                          <w:jc w:val="left"/>
                          <w:rPr>
                            <w:sz w:val="27"/>
                          </w:rPr>
                        </w:pPr>
                      </w:p>
                      <w:p w14:paraId="4C294240" w14:textId="77777777" w:rsidR="00273DE3" w:rsidRDefault="00000000">
                        <w:pPr>
                          <w:pStyle w:val="TableParagraph"/>
                          <w:spacing w:line="240" w:lineRule="auto"/>
                          <w:ind w:left="347" w:right="16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123</w:t>
                        </w:r>
                      </w:p>
                    </w:tc>
                    <w:tc>
                      <w:tcPr>
                        <w:tcW w:w="1567" w:type="dxa"/>
                        <w:tcBorders>
                          <w:top w:val="single" w:sz="4" w:space="0" w:color="000000"/>
                        </w:tcBorders>
                      </w:tcPr>
                      <w:p w14:paraId="65DF7354" w14:textId="77777777" w:rsidR="00273DE3" w:rsidRDefault="00273DE3">
                        <w:pPr>
                          <w:pStyle w:val="TableParagraph"/>
                          <w:spacing w:before="1" w:line="240" w:lineRule="auto"/>
                          <w:jc w:val="left"/>
                          <w:rPr>
                            <w:sz w:val="27"/>
                          </w:rPr>
                        </w:pPr>
                      </w:p>
                      <w:p w14:paraId="485854CD" w14:textId="77777777" w:rsidR="00273DE3" w:rsidRDefault="00000000">
                        <w:pPr>
                          <w:pStyle w:val="TableParagraph"/>
                          <w:spacing w:line="240" w:lineRule="auto"/>
                          <w:ind w:left="343" w:right="1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2.2</w:t>
                        </w:r>
                      </w:p>
                    </w:tc>
                  </w:tr>
                  <w:tr w:rsidR="00273DE3" w14:paraId="058D12E9" w14:textId="77777777">
                    <w:trPr>
                      <w:trHeight w:val="378"/>
                    </w:trPr>
                    <w:tc>
                      <w:tcPr>
                        <w:tcW w:w="4053" w:type="dxa"/>
                      </w:tcPr>
                      <w:p w14:paraId="21F3C15B" w14:textId="77777777" w:rsidR="00273DE3" w:rsidRDefault="00000000">
                        <w:pPr>
                          <w:pStyle w:val="TableParagraph"/>
                          <w:tabs>
                            <w:tab w:val="right" w:pos="3586"/>
                          </w:tabs>
                          <w:spacing w:line="230" w:lineRule="auto"/>
                          <w:ind w:left="263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AML</w:t>
                        </w:r>
                        <w:r>
                          <w:rPr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with</w:t>
                        </w:r>
                        <w:r>
                          <w:rPr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recurrent</w:t>
                        </w:r>
                        <w:r>
                          <w:rPr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cytogenetic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ab/>
                        </w:r>
                        <w:r>
                          <w:rPr>
                            <w:position w:val="-8"/>
                            <w:sz w:val="16"/>
                          </w:rPr>
                          <w:t>214</w:t>
                        </w:r>
                      </w:p>
                    </w:tc>
                    <w:tc>
                      <w:tcPr>
                        <w:tcW w:w="1583" w:type="dxa"/>
                      </w:tcPr>
                      <w:p w14:paraId="1F4D8838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right="392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0"/>
                            <w:sz w:val="16"/>
                          </w:rPr>
                          <w:t>53</w:t>
                        </w:r>
                        <w:r>
                          <w:rPr>
                            <w:spacing w:val="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(15–91)</w:t>
                        </w:r>
                      </w:p>
                    </w:tc>
                    <w:tc>
                      <w:tcPr>
                        <w:tcW w:w="914" w:type="dxa"/>
                      </w:tcPr>
                      <w:p w14:paraId="7C6F7CBE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left="131" w:righ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85</w:t>
                        </w:r>
                      </w:p>
                    </w:tc>
                    <w:tc>
                      <w:tcPr>
                        <w:tcW w:w="1100" w:type="dxa"/>
                      </w:tcPr>
                      <w:p w14:paraId="5C119243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left="127" w:right="14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32</w:t>
                        </w:r>
                      </w:p>
                    </w:tc>
                    <w:tc>
                      <w:tcPr>
                        <w:tcW w:w="1248" w:type="dxa"/>
                      </w:tcPr>
                      <w:p w14:paraId="2924FD51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left="347" w:right="16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107</w:t>
                        </w:r>
                      </w:p>
                    </w:tc>
                    <w:tc>
                      <w:tcPr>
                        <w:tcW w:w="1567" w:type="dxa"/>
                      </w:tcPr>
                      <w:p w14:paraId="0B16D243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left="216"/>
                          <w:rPr>
                            <w:sz w:val="16"/>
                          </w:rPr>
                        </w:pPr>
                        <w:r>
                          <w:rPr>
                            <w:w w:val="89"/>
                            <w:sz w:val="16"/>
                          </w:rPr>
                          <w:t>0</w:t>
                        </w:r>
                      </w:p>
                    </w:tc>
                  </w:tr>
                  <w:tr w:rsidR="00273DE3" w14:paraId="1A7B492C" w14:textId="77777777">
                    <w:trPr>
                      <w:trHeight w:val="331"/>
                    </w:trPr>
                    <w:tc>
                      <w:tcPr>
                        <w:tcW w:w="4053" w:type="dxa"/>
                      </w:tcPr>
                      <w:p w14:paraId="101B1B76" w14:textId="77777777" w:rsidR="00273DE3" w:rsidRDefault="00000000">
                        <w:pPr>
                          <w:pStyle w:val="TableParagraph"/>
                          <w:tabs>
                            <w:tab w:val="right" w:pos="3586"/>
                          </w:tabs>
                          <w:spacing w:line="230" w:lineRule="auto"/>
                          <w:ind w:left="182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AML with</w:t>
                        </w:r>
                        <w:r>
                          <w:rPr>
                            <w:spacing w:val="1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myelodysplasia-related</w:t>
                        </w:r>
                        <w:r>
                          <w:rPr>
                            <w:rFonts w:ascii="Times New Roman"/>
                            <w:w w:val="105"/>
                            <w:sz w:val="16"/>
                          </w:rPr>
                          <w:tab/>
                        </w:r>
                        <w:r>
                          <w:rPr>
                            <w:w w:val="105"/>
                            <w:position w:val="-8"/>
                            <w:sz w:val="16"/>
                          </w:rPr>
                          <w:t>521</w:t>
                        </w:r>
                      </w:p>
                    </w:tc>
                    <w:tc>
                      <w:tcPr>
                        <w:tcW w:w="1583" w:type="dxa"/>
                      </w:tcPr>
                      <w:p w14:paraId="7AF934C9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right="392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0"/>
                            <w:sz w:val="16"/>
                          </w:rPr>
                          <w:t>74</w:t>
                        </w:r>
                        <w:r>
                          <w:rPr>
                            <w:spacing w:val="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(15–97)</w:t>
                        </w:r>
                      </w:p>
                    </w:tc>
                    <w:tc>
                      <w:tcPr>
                        <w:tcW w:w="914" w:type="dxa"/>
                      </w:tcPr>
                      <w:p w14:paraId="456B08B1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left="131" w:righ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39</w:t>
                        </w:r>
                      </w:p>
                    </w:tc>
                    <w:tc>
                      <w:tcPr>
                        <w:tcW w:w="1100" w:type="dxa"/>
                      </w:tcPr>
                      <w:p w14:paraId="363949F0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left="127" w:right="14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13</w:t>
                        </w:r>
                      </w:p>
                    </w:tc>
                    <w:tc>
                      <w:tcPr>
                        <w:tcW w:w="1248" w:type="dxa"/>
                      </w:tcPr>
                      <w:p w14:paraId="4ED65BA5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left="347" w:right="16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482</w:t>
                        </w:r>
                      </w:p>
                    </w:tc>
                    <w:tc>
                      <w:tcPr>
                        <w:tcW w:w="1567" w:type="dxa"/>
                      </w:tcPr>
                      <w:p w14:paraId="1086B285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left="343" w:right="1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&lt;1</w:t>
                        </w:r>
                      </w:p>
                    </w:tc>
                  </w:tr>
                  <w:tr w:rsidR="00273DE3" w14:paraId="37CC65C0" w14:textId="77777777">
                    <w:trPr>
                      <w:trHeight w:val="283"/>
                    </w:trPr>
                    <w:tc>
                      <w:tcPr>
                        <w:tcW w:w="4053" w:type="dxa"/>
                      </w:tcPr>
                      <w:p w14:paraId="06B2E0F3" w14:textId="77777777" w:rsidR="00273DE3" w:rsidRPr="002456F5" w:rsidRDefault="00000000">
                        <w:pPr>
                          <w:pStyle w:val="TableParagraph"/>
                          <w:tabs>
                            <w:tab w:val="right" w:pos="3586"/>
                          </w:tabs>
                          <w:spacing w:before="42" w:line="240" w:lineRule="auto"/>
                          <w:ind w:left="119"/>
                          <w:jc w:val="left"/>
                          <w:rPr>
                            <w:sz w:val="16"/>
                            <w:lang w:val="en-GB"/>
                          </w:rPr>
                        </w:pPr>
                        <w:r w:rsidRPr="002456F5">
                          <w:rPr>
                            <w:w w:val="105"/>
                            <w:sz w:val="16"/>
                            <w:lang w:val="en-GB"/>
                          </w:rPr>
                          <w:t>Therapy-related AML;</w:t>
                        </w:r>
                        <w:r w:rsidRPr="002456F5">
                          <w:rPr>
                            <w:spacing w:val="1"/>
                            <w:w w:val="105"/>
                            <w:sz w:val="16"/>
                            <w:lang w:val="en-GB"/>
                          </w:rPr>
                          <w:t xml:space="preserve"> </w:t>
                        </w:r>
                        <w:r w:rsidRPr="002456F5">
                          <w:rPr>
                            <w:w w:val="105"/>
                            <w:sz w:val="16"/>
                            <w:lang w:val="en-GB"/>
                          </w:rPr>
                          <w:t>NOS (t-AML)</w:t>
                        </w:r>
                        <w:r w:rsidRPr="002456F5">
                          <w:rPr>
                            <w:rFonts w:ascii="Times New Roman"/>
                            <w:w w:val="105"/>
                            <w:sz w:val="16"/>
                            <w:lang w:val="en-GB"/>
                          </w:rPr>
                          <w:tab/>
                        </w:r>
                        <w:r w:rsidRPr="002456F5">
                          <w:rPr>
                            <w:w w:val="105"/>
                            <w:sz w:val="16"/>
                            <w:lang w:val="en-GB"/>
                          </w:rPr>
                          <w:t>300</w:t>
                        </w:r>
                      </w:p>
                    </w:tc>
                    <w:tc>
                      <w:tcPr>
                        <w:tcW w:w="1583" w:type="dxa"/>
                      </w:tcPr>
                      <w:p w14:paraId="176C7417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right="392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0"/>
                            <w:sz w:val="16"/>
                          </w:rPr>
                          <w:t>72</w:t>
                        </w:r>
                        <w:r>
                          <w:rPr>
                            <w:spacing w:val="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(16–93)</w:t>
                        </w:r>
                      </w:p>
                    </w:tc>
                    <w:tc>
                      <w:tcPr>
                        <w:tcW w:w="914" w:type="dxa"/>
                      </w:tcPr>
                      <w:p w14:paraId="36AE5778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left="131" w:righ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15</w:t>
                        </w:r>
                      </w:p>
                    </w:tc>
                    <w:tc>
                      <w:tcPr>
                        <w:tcW w:w="1100" w:type="dxa"/>
                      </w:tcPr>
                      <w:p w14:paraId="595E6A83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right="22"/>
                          <w:rPr>
                            <w:sz w:val="16"/>
                          </w:rPr>
                        </w:pPr>
                        <w:r>
                          <w:rPr>
                            <w:w w:val="89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248" w:type="dxa"/>
                      </w:tcPr>
                      <w:p w14:paraId="16290E37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left="347" w:right="16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274</w:t>
                        </w:r>
                      </w:p>
                    </w:tc>
                    <w:tc>
                      <w:tcPr>
                        <w:tcW w:w="1567" w:type="dxa"/>
                      </w:tcPr>
                      <w:p w14:paraId="401319AA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left="343" w:right="1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&lt;1</w:t>
                        </w:r>
                      </w:p>
                    </w:tc>
                  </w:tr>
                  <w:tr w:rsidR="00273DE3" w14:paraId="2B284DE1" w14:textId="77777777">
                    <w:trPr>
                      <w:trHeight w:val="283"/>
                    </w:trPr>
                    <w:tc>
                      <w:tcPr>
                        <w:tcW w:w="4053" w:type="dxa"/>
                      </w:tcPr>
                      <w:p w14:paraId="37684C2B" w14:textId="77777777" w:rsidR="00273DE3" w:rsidRDefault="00000000">
                        <w:pPr>
                          <w:pStyle w:val="TableParagraph"/>
                          <w:tabs>
                            <w:tab w:val="right" w:pos="3546"/>
                          </w:tabs>
                          <w:spacing w:line="156" w:lineRule="auto"/>
                          <w:ind w:left="539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Acute</w:t>
                        </w:r>
                        <w:r>
                          <w:rPr>
                            <w:spacing w:val="1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panmyelosis</w:t>
                        </w:r>
                        <w:r>
                          <w:rPr>
                            <w:spacing w:val="1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with</w:t>
                        </w:r>
                        <w:r>
                          <w:rPr>
                            <w:rFonts w:ascii="Times New Roman"/>
                            <w:w w:val="105"/>
                            <w:sz w:val="16"/>
                          </w:rPr>
                          <w:tab/>
                        </w:r>
                        <w:r>
                          <w:rPr>
                            <w:w w:val="105"/>
                            <w:position w:val="-8"/>
                            <w:sz w:val="16"/>
                          </w:rPr>
                          <w:t>63</w:t>
                        </w:r>
                      </w:p>
                    </w:tc>
                    <w:tc>
                      <w:tcPr>
                        <w:tcW w:w="1583" w:type="dxa"/>
                      </w:tcPr>
                      <w:p w14:paraId="373EEA29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right="392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0"/>
                            <w:sz w:val="16"/>
                          </w:rPr>
                          <w:t>72</w:t>
                        </w:r>
                        <w:r>
                          <w:rPr>
                            <w:spacing w:val="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(36–88)</w:t>
                        </w:r>
                      </w:p>
                    </w:tc>
                    <w:tc>
                      <w:tcPr>
                        <w:tcW w:w="914" w:type="dxa"/>
                      </w:tcPr>
                      <w:p w14:paraId="03A9E6E3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left="7"/>
                          <w:rPr>
                            <w:sz w:val="16"/>
                          </w:rPr>
                        </w:pPr>
                        <w:r>
                          <w:rPr>
                            <w:w w:val="89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1100" w:type="dxa"/>
                      </w:tcPr>
                      <w:p w14:paraId="280B4A97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right="22"/>
                          <w:rPr>
                            <w:sz w:val="16"/>
                          </w:rPr>
                        </w:pPr>
                        <w:r>
                          <w:rPr>
                            <w:w w:val="8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248" w:type="dxa"/>
                      </w:tcPr>
                      <w:p w14:paraId="54393834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left="347" w:right="16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58</w:t>
                        </w:r>
                      </w:p>
                    </w:tc>
                    <w:tc>
                      <w:tcPr>
                        <w:tcW w:w="1567" w:type="dxa"/>
                      </w:tcPr>
                      <w:p w14:paraId="322E0952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left="343" w:right="1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1.6</w:t>
                        </w:r>
                      </w:p>
                    </w:tc>
                  </w:tr>
                  <w:tr w:rsidR="00273DE3" w14:paraId="3AC10629" w14:textId="77777777">
                    <w:trPr>
                      <w:trHeight w:val="236"/>
                    </w:trPr>
                    <w:tc>
                      <w:tcPr>
                        <w:tcW w:w="4053" w:type="dxa"/>
                      </w:tcPr>
                      <w:p w14:paraId="44408854" w14:textId="77777777" w:rsidR="00273DE3" w:rsidRDefault="00000000">
                        <w:pPr>
                          <w:pStyle w:val="TableParagraph"/>
                          <w:tabs>
                            <w:tab w:val="right" w:pos="3546"/>
                          </w:tabs>
                          <w:spacing w:before="42" w:line="174" w:lineRule="exact"/>
                          <w:ind w:left="327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Acute biphenotypic</w:t>
                        </w:r>
                        <w:r>
                          <w:rPr>
                            <w:spacing w:val="1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leukemia-</w:t>
                        </w:r>
                        <w:r>
                          <w:rPr>
                            <w:rFonts w:ascii="Times New Roman"/>
                            <w:w w:val="105"/>
                            <w:sz w:val="16"/>
                          </w:rPr>
                          <w:tab/>
                        </w:r>
                        <w:r>
                          <w:rPr>
                            <w:w w:val="105"/>
                            <w:sz w:val="16"/>
                          </w:rPr>
                          <w:t>66</w:t>
                        </w:r>
                      </w:p>
                    </w:tc>
                    <w:tc>
                      <w:tcPr>
                        <w:tcW w:w="1583" w:type="dxa"/>
                      </w:tcPr>
                      <w:p w14:paraId="7ABAE550" w14:textId="77777777" w:rsidR="00273DE3" w:rsidRDefault="00000000">
                        <w:pPr>
                          <w:pStyle w:val="TableParagraph"/>
                          <w:spacing w:before="42" w:line="174" w:lineRule="exact"/>
                          <w:ind w:right="392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0"/>
                            <w:sz w:val="16"/>
                          </w:rPr>
                          <w:t>58</w:t>
                        </w:r>
                        <w:r>
                          <w:rPr>
                            <w:spacing w:val="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(15–85)</w:t>
                        </w:r>
                      </w:p>
                    </w:tc>
                    <w:tc>
                      <w:tcPr>
                        <w:tcW w:w="914" w:type="dxa"/>
                      </w:tcPr>
                      <w:p w14:paraId="6EFC365B" w14:textId="77777777" w:rsidR="00273DE3" w:rsidRDefault="00000000">
                        <w:pPr>
                          <w:pStyle w:val="TableParagraph"/>
                          <w:spacing w:before="42" w:line="174" w:lineRule="exact"/>
                          <w:ind w:left="131" w:righ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17</w:t>
                        </w:r>
                      </w:p>
                    </w:tc>
                    <w:tc>
                      <w:tcPr>
                        <w:tcW w:w="1100" w:type="dxa"/>
                      </w:tcPr>
                      <w:p w14:paraId="5CBE2A7B" w14:textId="77777777" w:rsidR="00273DE3" w:rsidRDefault="00000000">
                        <w:pPr>
                          <w:pStyle w:val="TableParagraph"/>
                          <w:spacing w:before="42" w:line="174" w:lineRule="exact"/>
                          <w:ind w:right="22"/>
                          <w:rPr>
                            <w:sz w:val="16"/>
                          </w:rPr>
                        </w:pPr>
                        <w:r>
                          <w:rPr>
                            <w:w w:val="89"/>
                            <w:sz w:val="16"/>
                          </w:rPr>
                          <w:t>8</w:t>
                        </w:r>
                      </w:p>
                    </w:tc>
                    <w:tc>
                      <w:tcPr>
                        <w:tcW w:w="1248" w:type="dxa"/>
                      </w:tcPr>
                      <w:p w14:paraId="0670A068" w14:textId="77777777" w:rsidR="00273DE3" w:rsidRDefault="00000000">
                        <w:pPr>
                          <w:pStyle w:val="TableParagraph"/>
                          <w:spacing w:before="42" w:line="174" w:lineRule="exact"/>
                          <w:ind w:left="347" w:right="16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43</w:t>
                        </w:r>
                      </w:p>
                    </w:tc>
                    <w:tc>
                      <w:tcPr>
                        <w:tcW w:w="1567" w:type="dxa"/>
                      </w:tcPr>
                      <w:p w14:paraId="29C66297" w14:textId="77777777" w:rsidR="00273DE3" w:rsidRDefault="00000000">
                        <w:pPr>
                          <w:pStyle w:val="TableParagraph"/>
                          <w:spacing w:before="42" w:line="174" w:lineRule="exact"/>
                          <w:ind w:left="216"/>
                          <w:rPr>
                            <w:sz w:val="16"/>
                          </w:rPr>
                        </w:pPr>
                        <w:r>
                          <w:rPr>
                            <w:w w:val="89"/>
                            <w:sz w:val="16"/>
                          </w:rPr>
                          <w:t>3</w:t>
                        </w:r>
                      </w:p>
                    </w:tc>
                  </w:tr>
                  <w:tr w:rsidR="00273DE3" w14:paraId="3A48C300" w14:textId="77777777">
                    <w:trPr>
                      <w:trHeight w:val="236"/>
                    </w:trPr>
                    <w:tc>
                      <w:tcPr>
                        <w:tcW w:w="4053" w:type="dxa"/>
                      </w:tcPr>
                      <w:p w14:paraId="1A161B6E" w14:textId="77777777" w:rsidR="00273DE3" w:rsidRPr="002456F5" w:rsidRDefault="00000000">
                        <w:pPr>
                          <w:pStyle w:val="TableParagraph"/>
                          <w:tabs>
                            <w:tab w:val="right" w:pos="3586"/>
                          </w:tabs>
                          <w:spacing w:line="183" w:lineRule="exact"/>
                          <w:ind w:left="133"/>
                          <w:jc w:val="left"/>
                          <w:rPr>
                            <w:sz w:val="16"/>
                            <w:lang w:val="en-GB"/>
                          </w:rPr>
                        </w:pPr>
                        <w:r w:rsidRPr="002456F5">
                          <w:rPr>
                            <w:sz w:val="16"/>
                            <w:lang w:val="en-GB"/>
                          </w:rPr>
                          <w:t>Pure</w:t>
                        </w:r>
                        <w:r w:rsidRPr="002456F5">
                          <w:rPr>
                            <w:spacing w:val="7"/>
                            <w:sz w:val="16"/>
                            <w:lang w:val="en-GB"/>
                          </w:rPr>
                          <w:t xml:space="preserve"> </w:t>
                        </w:r>
                        <w:r w:rsidRPr="002456F5">
                          <w:rPr>
                            <w:sz w:val="16"/>
                            <w:lang w:val="en-GB"/>
                          </w:rPr>
                          <w:t>erythroid</w:t>
                        </w:r>
                        <w:r w:rsidRPr="002456F5">
                          <w:rPr>
                            <w:spacing w:val="7"/>
                            <w:sz w:val="16"/>
                            <w:lang w:val="en-GB"/>
                          </w:rPr>
                          <w:t xml:space="preserve"> </w:t>
                        </w:r>
                        <w:r w:rsidRPr="002456F5">
                          <w:rPr>
                            <w:sz w:val="16"/>
                            <w:lang w:val="en-GB"/>
                          </w:rPr>
                          <w:t>leukemia</w:t>
                        </w:r>
                        <w:r w:rsidRPr="002456F5">
                          <w:rPr>
                            <w:spacing w:val="7"/>
                            <w:sz w:val="16"/>
                            <w:lang w:val="en-GB"/>
                          </w:rPr>
                          <w:t xml:space="preserve"> </w:t>
                        </w:r>
                        <w:r w:rsidRPr="002456F5">
                          <w:rPr>
                            <w:sz w:val="16"/>
                            <w:lang w:val="en-GB"/>
                          </w:rPr>
                          <w:t>(AML-M6)</w:t>
                        </w:r>
                        <w:r w:rsidRPr="002456F5">
                          <w:rPr>
                            <w:rFonts w:ascii="Times New Roman"/>
                            <w:sz w:val="16"/>
                            <w:lang w:val="en-GB"/>
                          </w:rPr>
                          <w:tab/>
                        </w:r>
                        <w:r w:rsidRPr="002456F5">
                          <w:rPr>
                            <w:sz w:val="16"/>
                            <w:lang w:val="en-GB"/>
                          </w:rPr>
                          <w:t>180</w:t>
                        </w:r>
                      </w:p>
                    </w:tc>
                    <w:tc>
                      <w:tcPr>
                        <w:tcW w:w="1583" w:type="dxa"/>
                      </w:tcPr>
                      <w:p w14:paraId="5D26F7D7" w14:textId="77777777" w:rsidR="00273DE3" w:rsidRDefault="00000000">
                        <w:pPr>
                          <w:pStyle w:val="TableParagraph"/>
                          <w:spacing w:line="183" w:lineRule="exact"/>
                          <w:ind w:right="392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0"/>
                            <w:sz w:val="16"/>
                          </w:rPr>
                          <w:t>68</w:t>
                        </w:r>
                        <w:r>
                          <w:rPr>
                            <w:spacing w:val="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(23–98)</w:t>
                        </w:r>
                      </w:p>
                    </w:tc>
                    <w:tc>
                      <w:tcPr>
                        <w:tcW w:w="914" w:type="dxa"/>
                      </w:tcPr>
                      <w:p w14:paraId="3AFEEBBE" w14:textId="77777777" w:rsidR="00273DE3" w:rsidRDefault="00000000">
                        <w:pPr>
                          <w:pStyle w:val="TableParagraph"/>
                          <w:spacing w:line="183" w:lineRule="exact"/>
                          <w:ind w:left="131" w:righ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21</w:t>
                        </w:r>
                      </w:p>
                    </w:tc>
                    <w:tc>
                      <w:tcPr>
                        <w:tcW w:w="1100" w:type="dxa"/>
                      </w:tcPr>
                      <w:p w14:paraId="60A69C6E" w14:textId="77777777" w:rsidR="00273DE3" w:rsidRDefault="00000000">
                        <w:pPr>
                          <w:pStyle w:val="TableParagraph"/>
                          <w:spacing w:line="183" w:lineRule="exact"/>
                          <w:ind w:left="127" w:right="14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10</w:t>
                        </w:r>
                      </w:p>
                    </w:tc>
                    <w:tc>
                      <w:tcPr>
                        <w:tcW w:w="1248" w:type="dxa"/>
                      </w:tcPr>
                      <w:p w14:paraId="72CC21F1" w14:textId="77777777" w:rsidR="00273DE3" w:rsidRDefault="00000000">
                        <w:pPr>
                          <w:pStyle w:val="TableParagraph"/>
                          <w:spacing w:line="183" w:lineRule="exact"/>
                          <w:ind w:left="347" w:right="16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151</w:t>
                        </w:r>
                      </w:p>
                    </w:tc>
                    <w:tc>
                      <w:tcPr>
                        <w:tcW w:w="1567" w:type="dxa"/>
                      </w:tcPr>
                      <w:p w14:paraId="1C3F0FAB" w14:textId="77777777" w:rsidR="00273DE3" w:rsidRDefault="00000000">
                        <w:pPr>
                          <w:pStyle w:val="TableParagraph"/>
                          <w:spacing w:line="183" w:lineRule="exact"/>
                          <w:ind w:left="343" w:right="1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1.1</w:t>
                        </w:r>
                      </w:p>
                    </w:tc>
                  </w:tr>
                  <w:tr w:rsidR="00273DE3" w14:paraId="51C142A6" w14:textId="77777777">
                    <w:trPr>
                      <w:trHeight w:val="283"/>
                    </w:trPr>
                    <w:tc>
                      <w:tcPr>
                        <w:tcW w:w="4053" w:type="dxa"/>
                      </w:tcPr>
                      <w:p w14:paraId="146DB377" w14:textId="77777777" w:rsidR="00273DE3" w:rsidRDefault="00000000">
                        <w:pPr>
                          <w:pStyle w:val="TableParagraph"/>
                          <w:tabs>
                            <w:tab w:val="right" w:pos="3586"/>
                          </w:tabs>
                          <w:spacing w:line="156" w:lineRule="auto"/>
                          <w:ind w:left="228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Acute Myelomonocytic leukemia</w:t>
                        </w:r>
                        <w:r>
                          <w:rPr>
                            <w:rFonts w:ascii="Times New Roman"/>
                            <w:w w:val="105"/>
                            <w:sz w:val="16"/>
                          </w:rPr>
                          <w:tab/>
                        </w:r>
                        <w:r>
                          <w:rPr>
                            <w:w w:val="105"/>
                            <w:position w:val="-8"/>
                            <w:sz w:val="16"/>
                          </w:rPr>
                          <w:t>439</w:t>
                        </w:r>
                      </w:p>
                    </w:tc>
                    <w:tc>
                      <w:tcPr>
                        <w:tcW w:w="1583" w:type="dxa"/>
                      </w:tcPr>
                      <w:p w14:paraId="4F8A9540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right="392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0"/>
                            <w:sz w:val="16"/>
                          </w:rPr>
                          <w:t>69</w:t>
                        </w:r>
                        <w:r>
                          <w:rPr>
                            <w:spacing w:val="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(15–93)</w:t>
                        </w:r>
                      </w:p>
                    </w:tc>
                    <w:tc>
                      <w:tcPr>
                        <w:tcW w:w="914" w:type="dxa"/>
                      </w:tcPr>
                      <w:p w14:paraId="128C9ADC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left="131" w:righ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73</w:t>
                        </w:r>
                      </w:p>
                    </w:tc>
                    <w:tc>
                      <w:tcPr>
                        <w:tcW w:w="1100" w:type="dxa"/>
                      </w:tcPr>
                      <w:p w14:paraId="371D9EE6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left="127" w:right="14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35</w:t>
                        </w:r>
                      </w:p>
                    </w:tc>
                    <w:tc>
                      <w:tcPr>
                        <w:tcW w:w="1248" w:type="dxa"/>
                      </w:tcPr>
                      <w:p w14:paraId="0665A125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left="347" w:right="16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358</w:t>
                        </w:r>
                      </w:p>
                    </w:tc>
                    <w:tc>
                      <w:tcPr>
                        <w:tcW w:w="1567" w:type="dxa"/>
                      </w:tcPr>
                      <w:p w14:paraId="03E3B5C7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left="343" w:right="1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&lt;1</w:t>
                        </w:r>
                      </w:p>
                    </w:tc>
                  </w:tr>
                  <w:tr w:rsidR="00273DE3" w14:paraId="10054E89" w14:textId="77777777">
                    <w:trPr>
                      <w:trHeight w:val="283"/>
                    </w:trPr>
                    <w:tc>
                      <w:tcPr>
                        <w:tcW w:w="4053" w:type="dxa"/>
                      </w:tcPr>
                      <w:p w14:paraId="7E26AC59" w14:textId="77777777" w:rsidR="00273DE3" w:rsidRDefault="00000000">
                        <w:pPr>
                          <w:pStyle w:val="TableParagraph"/>
                          <w:tabs>
                            <w:tab w:val="right" w:pos="3506"/>
                          </w:tabs>
                          <w:spacing w:before="42" w:line="240" w:lineRule="auto"/>
                          <w:ind w:left="433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Acute</w:t>
                        </w:r>
                        <w:r>
                          <w:rPr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basophilic</w:t>
                        </w:r>
                        <w:r>
                          <w:rPr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leukemia-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583" w:type="dxa"/>
                      </w:tcPr>
                      <w:p w14:paraId="2CAECE91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right="392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0"/>
                            <w:sz w:val="16"/>
                          </w:rPr>
                          <w:t>75</w:t>
                        </w:r>
                        <w:r>
                          <w:rPr>
                            <w:spacing w:val="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(70–80)</w:t>
                        </w:r>
                      </w:p>
                    </w:tc>
                    <w:tc>
                      <w:tcPr>
                        <w:tcW w:w="914" w:type="dxa"/>
                      </w:tcPr>
                      <w:p w14:paraId="49374A72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left="7"/>
                          <w:rPr>
                            <w:sz w:val="16"/>
                          </w:rPr>
                        </w:pPr>
                        <w:r>
                          <w:rPr>
                            <w:w w:val="89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100" w:type="dxa"/>
                      </w:tcPr>
                      <w:p w14:paraId="692FD2F9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right="22"/>
                          <w:rPr>
                            <w:sz w:val="16"/>
                          </w:rPr>
                        </w:pPr>
                        <w:r>
                          <w:rPr>
                            <w:w w:val="89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248" w:type="dxa"/>
                      </w:tcPr>
                      <w:p w14:paraId="6ABD994F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left="185"/>
                          <w:rPr>
                            <w:sz w:val="16"/>
                          </w:rPr>
                        </w:pPr>
                        <w:r>
                          <w:rPr>
                            <w:w w:val="8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567" w:type="dxa"/>
                      </w:tcPr>
                      <w:p w14:paraId="06AF5966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left="216"/>
                          <w:rPr>
                            <w:sz w:val="16"/>
                          </w:rPr>
                        </w:pPr>
                        <w:r>
                          <w:rPr>
                            <w:w w:val="89"/>
                            <w:sz w:val="16"/>
                          </w:rPr>
                          <w:t>0</w:t>
                        </w:r>
                      </w:p>
                    </w:tc>
                  </w:tr>
                  <w:tr w:rsidR="00273DE3" w14:paraId="2015D0A4" w14:textId="77777777">
                    <w:trPr>
                      <w:trHeight w:val="331"/>
                    </w:trPr>
                    <w:tc>
                      <w:tcPr>
                        <w:tcW w:w="4053" w:type="dxa"/>
                      </w:tcPr>
                      <w:p w14:paraId="36A2A541" w14:textId="77777777" w:rsidR="00273DE3" w:rsidRDefault="00000000">
                        <w:pPr>
                          <w:pStyle w:val="TableParagraph"/>
                          <w:tabs>
                            <w:tab w:val="right" w:pos="3586"/>
                          </w:tabs>
                          <w:spacing w:line="156" w:lineRule="auto"/>
                          <w:ind w:left="347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Acute myeloid</w:t>
                        </w:r>
                        <w:r>
                          <w:rPr>
                            <w:spacing w:val="1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leukemia</w:t>
                        </w:r>
                        <w:r>
                          <w:rPr>
                            <w:spacing w:val="1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with</w:t>
                        </w:r>
                        <w:r>
                          <w:rPr>
                            <w:rFonts w:ascii="Times New Roman"/>
                            <w:w w:val="105"/>
                            <w:sz w:val="16"/>
                          </w:rPr>
                          <w:tab/>
                        </w:r>
                        <w:r>
                          <w:rPr>
                            <w:w w:val="105"/>
                            <w:position w:val="-8"/>
                            <w:sz w:val="16"/>
                          </w:rPr>
                          <w:t>221</w:t>
                        </w:r>
                      </w:p>
                    </w:tc>
                    <w:tc>
                      <w:tcPr>
                        <w:tcW w:w="1583" w:type="dxa"/>
                      </w:tcPr>
                      <w:p w14:paraId="18AA6D08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right="392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0"/>
                            <w:sz w:val="16"/>
                          </w:rPr>
                          <w:t>72</w:t>
                        </w:r>
                        <w:r>
                          <w:rPr>
                            <w:spacing w:val="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(15–94)</w:t>
                        </w:r>
                      </w:p>
                    </w:tc>
                    <w:tc>
                      <w:tcPr>
                        <w:tcW w:w="914" w:type="dxa"/>
                      </w:tcPr>
                      <w:p w14:paraId="5D258B25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left="131" w:righ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16</w:t>
                        </w:r>
                      </w:p>
                    </w:tc>
                    <w:tc>
                      <w:tcPr>
                        <w:tcW w:w="1100" w:type="dxa"/>
                      </w:tcPr>
                      <w:p w14:paraId="0457EFF9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right="22"/>
                          <w:rPr>
                            <w:sz w:val="16"/>
                          </w:rPr>
                        </w:pPr>
                        <w:r>
                          <w:rPr>
                            <w:w w:val="89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1248" w:type="dxa"/>
                      </w:tcPr>
                      <w:p w14:paraId="3C9DDBA7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left="347" w:right="16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201</w:t>
                        </w:r>
                      </w:p>
                    </w:tc>
                    <w:tc>
                      <w:tcPr>
                        <w:tcW w:w="1567" w:type="dxa"/>
                      </w:tcPr>
                      <w:p w14:paraId="0F00785A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left="343" w:right="1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&lt;1</w:t>
                        </w:r>
                      </w:p>
                    </w:tc>
                  </w:tr>
                  <w:tr w:rsidR="00273DE3" w14:paraId="773EEA27" w14:textId="77777777">
                    <w:trPr>
                      <w:trHeight w:val="378"/>
                    </w:trPr>
                    <w:tc>
                      <w:tcPr>
                        <w:tcW w:w="4053" w:type="dxa"/>
                      </w:tcPr>
                      <w:p w14:paraId="7FF1E30A" w14:textId="77777777" w:rsidR="00273DE3" w:rsidRDefault="00000000">
                        <w:pPr>
                          <w:pStyle w:val="TableParagraph"/>
                          <w:tabs>
                            <w:tab w:val="right" w:pos="3586"/>
                          </w:tabs>
                          <w:spacing w:line="230" w:lineRule="auto"/>
                          <w:ind w:left="224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Acute Myeloid</w:t>
                        </w:r>
                        <w:r>
                          <w:rPr>
                            <w:spacing w:val="1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leukemia</w:t>
                        </w:r>
                        <w:r>
                          <w:rPr>
                            <w:spacing w:val="1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without</w:t>
                        </w:r>
                        <w:r>
                          <w:rPr>
                            <w:rFonts w:ascii="Times New Roman"/>
                            <w:w w:val="105"/>
                            <w:sz w:val="16"/>
                          </w:rPr>
                          <w:tab/>
                        </w:r>
                        <w:r>
                          <w:rPr>
                            <w:w w:val="105"/>
                            <w:position w:val="-8"/>
                            <w:sz w:val="16"/>
                          </w:rPr>
                          <w:t>418</w:t>
                        </w:r>
                      </w:p>
                    </w:tc>
                    <w:tc>
                      <w:tcPr>
                        <w:tcW w:w="1583" w:type="dxa"/>
                      </w:tcPr>
                      <w:p w14:paraId="7D9FF110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right="392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0"/>
                            <w:sz w:val="16"/>
                          </w:rPr>
                          <w:t>67</w:t>
                        </w:r>
                        <w:r>
                          <w:rPr>
                            <w:spacing w:val="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(18–93)</w:t>
                        </w:r>
                      </w:p>
                    </w:tc>
                    <w:tc>
                      <w:tcPr>
                        <w:tcW w:w="914" w:type="dxa"/>
                      </w:tcPr>
                      <w:p w14:paraId="7BEFEB85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left="131" w:righ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71</w:t>
                        </w:r>
                      </w:p>
                    </w:tc>
                    <w:tc>
                      <w:tcPr>
                        <w:tcW w:w="1100" w:type="dxa"/>
                      </w:tcPr>
                      <w:p w14:paraId="3E2B3F22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left="127" w:right="14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28</w:t>
                        </w:r>
                      </w:p>
                    </w:tc>
                    <w:tc>
                      <w:tcPr>
                        <w:tcW w:w="1248" w:type="dxa"/>
                      </w:tcPr>
                      <w:p w14:paraId="1C21D1E5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left="347" w:right="16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322</w:t>
                        </w:r>
                      </w:p>
                    </w:tc>
                    <w:tc>
                      <w:tcPr>
                        <w:tcW w:w="1567" w:type="dxa"/>
                      </w:tcPr>
                      <w:p w14:paraId="587E1029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left="343" w:right="1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&lt;1</w:t>
                        </w:r>
                      </w:p>
                    </w:tc>
                  </w:tr>
                  <w:tr w:rsidR="00273DE3" w14:paraId="4E4C60AF" w14:textId="77777777">
                    <w:trPr>
                      <w:trHeight w:val="378"/>
                    </w:trPr>
                    <w:tc>
                      <w:tcPr>
                        <w:tcW w:w="4053" w:type="dxa"/>
                      </w:tcPr>
                      <w:p w14:paraId="43A9E4A3" w14:textId="77777777" w:rsidR="00273DE3" w:rsidRDefault="00000000">
                        <w:pPr>
                          <w:pStyle w:val="TableParagraph"/>
                          <w:tabs>
                            <w:tab w:val="right" w:pos="3586"/>
                          </w:tabs>
                          <w:spacing w:line="230" w:lineRule="auto"/>
                          <w:ind w:left="342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Acute</w:t>
                        </w:r>
                        <w:r>
                          <w:rPr>
                            <w:spacing w:val="1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Myeloid</w:t>
                        </w:r>
                        <w:r>
                          <w:rPr>
                            <w:spacing w:val="1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leukemia</w:t>
                        </w:r>
                        <w:r>
                          <w:rPr>
                            <w:spacing w:val="1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with</w:t>
                        </w:r>
                        <w:r>
                          <w:rPr>
                            <w:rFonts w:ascii="Times New Roman"/>
                            <w:w w:val="105"/>
                            <w:sz w:val="16"/>
                          </w:rPr>
                          <w:tab/>
                        </w:r>
                        <w:r>
                          <w:rPr>
                            <w:w w:val="105"/>
                            <w:position w:val="-8"/>
                            <w:sz w:val="16"/>
                          </w:rPr>
                          <w:t>634</w:t>
                        </w:r>
                      </w:p>
                    </w:tc>
                    <w:tc>
                      <w:tcPr>
                        <w:tcW w:w="1583" w:type="dxa"/>
                      </w:tcPr>
                      <w:p w14:paraId="67B50E77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right="392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0"/>
                            <w:sz w:val="16"/>
                          </w:rPr>
                          <w:t>70</w:t>
                        </w:r>
                        <w:r>
                          <w:rPr>
                            <w:spacing w:val="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(15–97)</w:t>
                        </w:r>
                      </w:p>
                    </w:tc>
                    <w:tc>
                      <w:tcPr>
                        <w:tcW w:w="914" w:type="dxa"/>
                      </w:tcPr>
                      <w:p w14:paraId="27F8CF7C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left="131" w:righ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98</w:t>
                        </w:r>
                      </w:p>
                    </w:tc>
                    <w:tc>
                      <w:tcPr>
                        <w:tcW w:w="1100" w:type="dxa"/>
                      </w:tcPr>
                      <w:p w14:paraId="0F3CA33D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left="127" w:right="14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39</w:t>
                        </w:r>
                      </w:p>
                    </w:tc>
                    <w:tc>
                      <w:tcPr>
                        <w:tcW w:w="1248" w:type="dxa"/>
                      </w:tcPr>
                      <w:p w14:paraId="244F10D0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left="347" w:right="16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526</w:t>
                        </w:r>
                      </w:p>
                    </w:tc>
                    <w:tc>
                      <w:tcPr>
                        <w:tcW w:w="1567" w:type="dxa"/>
                      </w:tcPr>
                      <w:p w14:paraId="0844B124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left="343" w:right="1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&lt;1</w:t>
                        </w:r>
                      </w:p>
                    </w:tc>
                  </w:tr>
                  <w:tr w:rsidR="00273DE3" w14:paraId="4F906C0D" w14:textId="77777777">
                    <w:trPr>
                      <w:trHeight w:val="331"/>
                    </w:trPr>
                    <w:tc>
                      <w:tcPr>
                        <w:tcW w:w="4053" w:type="dxa"/>
                      </w:tcPr>
                      <w:p w14:paraId="6325F2AA" w14:textId="77777777" w:rsidR="00273DE3" w:rsidRDefault="00000000">
                        <w:pPr>
                          <w:pStyle w:val="TableParagraph"/>
                          <w:tabs>
                            <w:tab w:val="right" w:pos="3586"/>
                          </w:tabs>
                          <w:spacing w:line="230" w:lineRule="auto"/>
                          <w:ind w:left="193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Acute</w:t>
                        </w:r>
                        <w:r>
                          <w:rPr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monoblastic</w:t>
                        </w:r>
                        <w:r>
                          <w:rPr>
                            <w:spacing w:val="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and</w:t>
                        </w:r>
                        <w:r>
                          <w:rPr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monocytic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ab/>
                        </w:r>
                        <w:r>
                          <w:rPr>
                            <w:position w:val="-8"/>
                            <w:sz w:val="16"/>
                          </w:rPr>
                          <w:t>451</w:t>
                        </w:r>
                      </w:p>
                    </w:tc>
                    <w:tc>
                      <w:tcPr>
                        <w:tcW w:w="1583" w:type="dxa"/>
                      </w:tcPr>
                      <w:p w14:paraId="41DB3C79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right="352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0"/>
                            <w:sz w:val="16"/>
                          </w:rPr>
                          <w:t>67</w:t>
                        </w:r>
                        <w:r>
                          <w:rPr>
                            <w:spacing w:val="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(15–101)</w:t>
                        </w:r>
                      </w:p>
                    </w:tc>
                    <w:tc>
                      <w:tcPr>
                        <w:tcW w:w="914" w:type="dxa"/>
                      </w:tcPr>
                      <w:p w14:paraId="12ABCA32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left="131" w:righ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54</w:t>
                        </w:r>
                      </w:p>
                    </w:tc>
                    <w:tc>
                      <w:tcPr>
                        <w:tcW w:w="1100" w:type="dxa"/>
                      </w:tcPr>
                      <w:p w14:paraId="6378AAA4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left="127" w:right="14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21</w:t>
                        </w:r>
                      </w:p>
                    </w:tc>
                    <w:tc>
                      <w:tcPr>
                        <w:tcW w:w="1248" w:type="dxa"/>
                      </w:tcPr>
                      <w:p w14:paraId="2737448C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left="347" w:right="16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379</w:t>
                        </w:r>
                      </w:p>
                    </w:tc>
                    <w:tc>
                      <w:tcPr>
                        <w:tcW w:w="1567" w:type="dxa"/>
                      </w:tcPr>
                      <w:p w14:paraId="0E4D8914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left="216"/>
                          <w:rPr>
                            <w:sz w:val="16"/>
                          </w:rPr>
                        </w:pPr>
                        <w:r>
                          <w:rPr>
                            <w:w w:val="89"/>
                            <w:sz w:val="16"/>
                          </w:rPr>
                          <w:t>0</w:t>
                        </w:r>
                      </w:p>
                    </w:tc>
                  </w:tr>
                  <w:tr w:rsidR="00273DE3" w14:paraId="0BD1195C" w14:textId="77777777">
                    <w:trPr>
                      <w:trHeight w:val="236"/>
                    </w:trPr>
                    <w:tc>
                      <w:tcPr>
                        <w:tcW w:w="4053" w:type="dxa"/>
                      </w:tcPr>
                      <w:p w14:paraId="728E19DE" w14:textId="77777777" w:rsidR="00273DE3" w:rsidRDefault="00000000">
                        <w:pPr>
                          <w:pStyle w:val="TableParagraph"/>
                          <w:tabs>
                            <w:tab w:val="right" w:pos="3546"/>
                          </w:tabs>
                          <w:spacing w:before="42" w:line="174" w:lineRule="exact"/>
                          <w:ind w:left="173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Acute</w:t>
                        </w:r>
                        <w:r>
                          <w:rPr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megakarioblastic</w:t>
                        </w:r>
                        <w:r>
                          <w:rPr>
                            <w:spacing w:val="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leukemia</w:t>
                        </w:r>
                        <w:r>
                          <w:rPr>
                            <w:spacing w:val="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>39</w:t>
                        </w:r>
                      </w:p>
                    </w:tc>
                    <w:tc>
                      <w:tcPr>
                        <w:tcW w:w="1583" w:type="dxa"/>
                      </w:tcPr>
                      <w:p w14:paraId="5083501C" w14:textId="77777777" w:rsidR="00273DE3" w:rsidRDefault="00000000">
                        <w:pPr>
                          <w:pStyle w:val="TableParagraph"/>
                          <w:spacing w:before="42" w:line="174" w:lineRule="exact"/>
                          <w:ind w:right="392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0"/>
                            <w:sz w:val="16"/>
                          </w:rPr>
                          <w:t>64</w:t>
                        </w:r>
                        <w:r>
                          <w:rPr>
                            <w:spacing w:val="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(24–90)</w:t>
                        </w:r>
                      </w:p>
                    </w:tc>
                    <w:tc>
                      <w:tcPr>
                        <w:tcW w:w="914" w:type="dxa"/>
                      </w:tcPr>
                      <w:p w14:paraId="58A522C1" w14:textId="77777777" w:rsidR="00273DE3" w:rsidRDefault="00000000">
                        <w:pPr>
                          <w:pStyle w:val="TableParagraph"/>
                          <w:spacing w:before="42" w:line="174" w:lineRule="exact"/>
                          <w:ind w:left="7"/>
                          <w:rPr>
                            <w:sz w:val="16"/>
                          </w:rPr>
                        </w:pPr>
                        <w:r>
                          <w:rPr>
                            <w:w w:val="8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100" w:type="dxa"/>
                      </w:tcPr>
                      <w:p w14:paraId="5233251F" w14:textId="77777777" w:rsidR="00273DE3" w:rsidRDefault="00000000">
                        <w:pPr>
                          <w:pStyle w:val="TableParagraph"/>
                          <w:spacing w:before="42" w:line="174" w:lineRule="exact"/>
                          <w:ind w:right="22"/>
                          <w:rPr>
                            <w:sz w:val="16"/>
                          </w:rPr>
                        </w:pPr>
                        <w:r>
                          <w:rPr>
                            <w:w w:val="8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248" w:type="dxa"/>
                      </w:tcPr>
                      <w:p w14:paraId="0F23FC64" w14:textId="77777777" w:rsidR="00273DE3" w:rsidRDefault="00000000">
                        <w:pPr>
                          <w:pStyle w:val="TableParagraph"/>
                          <w:spacing w:before="42" w:line="174" w:lineRule="exact"/>
                          <w:ind w:left="347" w:right="16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36</w:t>
                        </w:r>
                      </w:p>
                    </w:tc>
                    <w:tc>
                      <w:tcPr>
                        <w:tcW w:w="1567" w:type="dxa"/>
                      </w:tcPr>
                      <w:p w14:paraId="729651E8" w14:textId="77777777" w:rsidR="00273DE3" w:rsidRDefault="00000000">
                        <w:pPr>
                          <w:pStyle w:val="TableParagraph"/>
                          <w:spacing w:before="42" w:line="174" w:lineRule="exact"/>
                          <w:ind w:left="343" w:right="1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2.6</w:t>
                        </w:r>
                      </w:p>
                    </w:tc>
                  </w:tr>
                  <w:tr w:rsidR="00273DE3" w14:paraId="0BBBBF80" w14:textId="77777777">
                    <w:trPr>
                      <w:trHeight w:val="236"/>
                    </w:trPr>
                    <w:tc>
                      <w:tcPr>
                        <w:tcW w:w="4053" w:type="dxa"/>
                      </w:tcPr>
                      <w:p w14:paraId="6FC69D6F" w14:textId="77777777" w:rsidR="00273DE3" w:rsidRDefault="00000000">
                        <w:pPr>
                          <w:pStyle w:val="TableParagraph"/>
                          <w:tabs>
                            <w:tab w:val="right" w:pos="3546"/>
                          </w:tabs>
                          <w:spacing w:line="183" w:lineRule="exact"/>
                          <w:ind w:left="739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Myeloid</w:t>
                        </w:r>
                        <w:r>
                          <w:rPr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sarcoma</w:t>
                        </w:r>
                        <w:r>
                          <w:rPr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>26</w:t>
                        </w:r>
                      </w:p>
                    </w:tc>
                    <w:tc>
                      <w:tcPr>
                        <w:tcW w:w="1583" w:type="dxa"/>
                      </w:tcPr>
                      <w:p w14:paraId="3192A250" w14:textId="77777777" w:rsidR="00273DE3" w:rsidRDefault="00000000">
                        <w:pPr>
                          <w:pStyle w:val="TableParagraph"/>
                          <w:spacing w:line="183" w:lineRule="exact"/>
                          <w:ind w:right="392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0"/>
                            <w:sz w:val="16"/>
                          </w:rPr>
                          <w:t>58</w:t>
                        </w:r>
                        <w:r>
                          <w:rPr>
                            <w:spacing w:val="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(18–87)</w:t>
                        </w:r>
                      </w:p>
                    </w:tc>
                    <w:tc>
                      <w:tcPr>
                        <w:tcW w:w="914" w:type="dxa"/>
                      </w:tcPr>
                      <w:p w14:paraId="61699B9F" w14:textId="77777777" w:rsidR="00273DE3" w:rsidRDefault="00000000">
                        <w:pPr>
                          <w:pStyle w:val="TableParagraph"/>
                          <w:spacing w:line="183" w:lineRule="exact"/>
                          <w:ind w:left="7"/>
                          <w:rPr>
                            <w:sz w:val="16"/>
                          </w:rPr>
                        </w:pPr>
                        <w:r>
                          <w:rPr>
                            <w:w w:val="89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1100" w:type="dxa"/>
                      </w:tcPr>
                      <w:p w14:paraId="2B840452" w14:textId="77777777" w:rsidR="00273DE3" w:rsidRDefault="00000000">
                        <w:pPr>
                          <w:pStyle w:val="TableParagraph"/>
                          <w:spacing w:line="183" w:lineRule="exact"/>
                          <w:ind w:right="22"/>
                          <w:rPr>
                            <w:sz w:val="16"/>
                          </w:rPr>
                        </w:pPr>
                        <w:r>
                          <w:rPr>
                            <w:w w:val="8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248" w:type="dxa"/>
                      </w:tcPr>
                      <w:p w14:paraId="02A6844D" w14:textId="77777777" w:rsidR="00273DE3" w:rsidRDefault="00000000">
                        <w:pPr>
                          <w:pStyle w:val="TableParagraph"/>
                          <w:spacing w:line="183" w:lineRule="exact"/>
                          <w:ind w:left="347" w:right="16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20</w:t>
                        </w:r>
                      </w:p>
                    </w:tc>
                    <w:tc>
                      <w:tcPr>
                        <w:tcW w:w="1567" w:type="dxa"/>
                      </w:tcPr>
                      <w:p w14:paraId="492E2E87" w14:textId="77777777" w:rsidR="00273DE3" w:rsidRDefault="00000000">
                        <w:pPr>
                          <w:pStyle w:val="TableParagraph"/>
                          <w:spacing w:line="183" w:lineRule="exact"/>
                          <w:ind w:left="216"/>
                          <w:rPr>
                            <w:sz w:val="16"/>
                          </w:rPr>
                        </w:pPr>
                        <w:r>
                          <w:rPr>
                            <w:w w:val="89"/>
                            <w:sz w:val="16"/>
                          </w:rPr>
                          <w:t>0</w:t>
                        </w:r>
                      </w:p>
                    </w:tc>
                  </w:tr>
                  <w:tr w:rsidR="00273DE3" w14:paraId="2DF84F7D" w14:textId="77777777">
                    <w:trPr>
                      <w:trHeight w:val="378"/>
                    </w:trPr>
                    <w:tc>
                      <w:tcPr>
                        <w:tcW w:w="4053" w:type="dxa"/>
                        <w:tcBorders>
                          <w:bottom w:val="single" w:sz="4" w:space="0" w:color="000000"/>
                        </w:tcBorders>
                      </w:tcPr>
                      <w:p w14:paraId="3CAE3C6F" w14:textId="77777777" w:rsidR="00273DE3" w:rsidRDefault="00000000">
                        <w:pPr>
                          <w:pStyle w:val="TableParagraph"/>
                          <w:tabs>
                            <w:tab w:val="right" w:pos="3625"/>
                          </w:tabs>
                          <w:spacing w:line="156" w:lineRule="auto"/>
                          <w:ind w:left="368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Acute Myeloid</w:t>
                        </w:r>
                        <w:r>
                          <w:rPr>
                            <w:spacing w:val="1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leukemia, not</w:t>
                        </w:r>
                        <w:r>
                          <w:rPr>
                            <w:rFonts w:ascii="Times New Roman"/>
                            <w:w w:val="105"/>
                            <w:sz w:val="16"/>
                          </w:rPr>
                          <w:tab/>
                        </w:r>
                        <w:r>
                          <w:rPr>
                            <w:w w:val="105"/>
                            <w:position w:val="-8"/>
                            <w:sz w:val="16"/>
                          </w:rPr>
                          <w:t>1117</w:t>
                        </w:r>
                      </w:p>
                    </w:tc>
                    <w:tc>
                      <w:tcPr>
                        <w:tcW w:w="1583" w:type="dxa"/>
                        <w:tcBorders>
                          <w:bottom w:val="single" w:sz="4" w:space="0" w:color="000000"/>
                        </w:tcBorders>
                      </w:tcPr>
                      <w:p w14:paraId="03514B3D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right="392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0"/>
                            <w:sz w:val="16"/>
                          </w:rPr>
                          <w:t>73</w:t>
                        </w:r>
                        <w:r>
                          <w:rPr>
                            <w:spacing w:val="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(15–98)</w:t>
                        </w:r>
                      </w:p>
                    </w:tc>
                    <w:tc>
                      <w:tcPr>
                        <w:tcW w:w="914" w:type="dxa"/>
                        <w:tcBorders>
                          <w:bottom w:val="single" w:sz="4" w:space="0" w:color="000000"/>
                        </w:tcBorders>
                      </w:tcPr>
                      <w:p w14:paraId="60C01FA0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left="131" w:righ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103</w:t>
                        </w:r>
                      </w:p>
                    </w:tc>
                    <w:tc>
                      <w:tcPr>
                        <w:tcW w:w="1100" w:type="dxa"/>
                        <w:tcBorders>
                          <w:bottom w:val="single" w:sz="4" w:space="0" w:color="000000"/>
                        </w:tcBorders>
                      </w:tcPr>
                      <w:p w14:paraId="458A2D5F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left="127" w:right="14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64</w:t>
                        </w:r>
                      </w:p>
                    </w:tc>
                    <w:tc>
                      <w:tcPr>
                        <w:tcW w:w="1248" w:type="dxa"/>
                        <w:tcBorders>
                          <w:bottom w:val="single" w:sz="4" w:space="0" w:color="000000"/>
                        </w:tcBorders>
                      </w:tcPr>
                      <w:p w14:paraId="60FB63BC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left="347" w:right="16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1018</w:t>
                        </w:r>
                      </w:p>
                    </w:tc>
                    <w:tc>
                      <w:tcPr>
                        <w:tcW w:w="1567" w:type="dxa"/>
                        <w:tcBorders>
                          <w:bottom w:val="single" w:sz="4" w:space="0" w:color="000000"/>
                        </w:tcBorders>
                      </w:tcPr>
                      <w:p w14:paraId="272E156A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left="343" w:right="1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&lt;1</w:t>
                        </w:r>
                      </w:p>
                    </w:tc>
                  </w:tr>
                  <w:tr w:rsidR="00273DE3" w14:paraId="45FF52E4" w14:textId="77777777">
                    <w:trPr>
                      <w:trHeight w:val="606"/>
                    </w:trPr>
                    <w:tc>
                      <w:tcPr>
                        <w:tcW w:w="4053" w:type="dxa"/>
                        <w:tcBorders>
                          <w:top w:val="single" w:sz="4" w:space="0" w:color="000000"/>
                        </w:tcBorders>
                      </w:tcPr>
                      <w:p w14:paraId="2A0E28EE" w14:textId="77777777" w:rsidR="00273DE3" w:rsidRPr="002456F5" w:rsidRDefault="00000000">
                        <w:pPr>
                          <w:pStyle w:val="TableParagraph"/>
                          <w:spacing w:before="34" w:line="240" w:lineRule="auto"/>
                          <w:ind w:left="1062"/>
                          <w:jc w:val="left"/>
                          <w:rPr>
                            <w:sz w:val="16"/>
                            <w:lang w:val="en-GB"/>
                          </w:rPr>
                        </w:pPr>
                        <w:r w:rsidRPr="002456F5">
                          <w:rPr>
                            <w:w w:val="115"/>
                            <w:sz w:val="16"/>
                            <w:lang w:val="en-GB"/>
                          </w:rPr>
                          <w:t>WOMEN</w:t>
                        </w:r>
                      </w:p>
                      <w:p w14:paraId="7C4506FA" w14:textId="77777777" w:rsidR="00273DE3" w:rsidRPr="002456F5" w:rsidRDefault="00000000">
                        <w:pPr>
                          <w:pStyle w:val="TableParagraph"/>
                          <w:tabs>
                            <w:tab w:val="right" w:pos="3586"/>
                          </w:tabs>
                          <w:spacing w:before="2" w:line="240" w:lineRule="auto"/>
                          <w:ind w:left="133"/>
                          <w:jc w:val="left"/>
                          <w:rPr>
                            <w:sz w:val="16"/>
                            <w:lang w:val="en-GB"/>
                          </w:rPr>
                        </w:pPr>
                        <w:r w:rsidRPr="002456F5">
                          <w:rPr>
                            <w:w w:val="105"/>
                            <w:sz w:val="16"/>
                            <w:lang w:val="en-GB"/>
                          </w:rPr>
                          <w:t>Acute</w:t>
                        </w:r>
                        <w:r w:rsidRPr="002456F5">
                          <w:rPr>
                            <w:spacing w:val="-1"/>
                            <w:w w:val="105"/>
                            <w:sz w:val="16"/>
                            <w:lang w:val="en-GB"/>
                          </w:rPr>
                          <w:t xml:space="preserve"> </w:t>
                        </w:r>
                        <w:r w:rsidRPr="002456F5">
                          <w:rPr>
                            <w:w w:val="105"/>
                            <w:sz w:val="16"/>
                            <w:lang w:val="en-GB"/>
                          </w:rPr>
                          <w:t>promyelocytic</w:t>
                        </w:r>
                        <w:r w:rsidRPr="002456F5">
                          <w:rPr>
                            <w:spacing w:val="-1"/>
                            <w:w w:val="105"/>
                            <w:sz w:val="16"/>
                            <w:lang w:val="en-GB"/>
                          </w:rPr>
                          <w:t xml:space="preserve"> </w:t>
                        </w:r>
                        <w:r w:rsidRPr="002456F5">
                          <w:rPr>
                            <w:w w:val="105"/>
                            <w:sz w:val="16"/>
                            <w:lang w:val="en-GB"/>
                          </w:rPr>
                          <w:t>leukemia</w:t>
                        </w:r>
                        <w:r w:rsidRPr="002456F5">
                          <w:rPr>
                            <w:spacing w:val="-1"/>
                            <w:w w:val="105"/>
                            <w:sz w:val="16"/>
                            <w:lang w:val="en-GB"/>
                          </w:rPr>
                          <w:t xml:space="preserve"> </w:t>
                        </w:r>
                        <w:r w:rsidRPr="002456F5">
                          <w:rPr>
                            <w:w w:val="105"/>
                            <w:sz w:val="16"/>
                            <w:lang w:val="en-GB"/>
                          </w:rPr>
                          <w:t>with</w:t>
                        </w:r>
                        <w:r w:rsidRPr="002456F5">
                          <w:rPr>
                            <w:rFonts w:ascii="Times New Roman"/>
                            <w:w w:val="105"/>
                            <w:sz w:val="16"/>
                            <w:lang w:val="en-GB"/>
                          </w:rPr>
                          <w:tab/>
                        </w:r>
                        <w:r w:rsidRPr="002456F5">
                          <w:rPr>
                            <w:w w:val="105"/>
                            <w:position w:val="-8"/>
                            <w:sz w:val="16"/>
                            <w:lang w:val="en-GB"/>
                          </w:rPr>
                          <w:t>265</w:t>
                        </w:r>
                      </w:p>
                    </w:tc>
                    <w:tc>
                      <w:tcPr>
                        <w:tcW w:w="1583" w:type="dxa"/>
                        <w:tcBorders>
                          <w:top w:val="single" w:sz="4" w:space="0" w:color="000000"/>
                        </w:tcBorders>
                      </w:tcPr>
                      <w:p w14:paraId="7F29A0D3" w14:textId="77777777" w:rsidR="00273DE3" w:rsidRPr="002456F5" w:rsidRDefault="00273DE3">
                        <w:pPr>
                          <w:pStyle w:val="TableParagraph"/>
                          <w:spacing w:before="1" w:line="240" w:lineRule="auto"/>
                          <w:jc w:val="left"/>
                          <w:rPr>
                            <w:sz w:val="27"/>
                            <w:lang w:val="en-GB"/>
                          </w:rPr>
                        </w:pPr>
                      </w:p>
                      <w:p w14:paraId="7B0BB02A" w14:textId="77777777" w:rsidR="00273DE3" w:rsidRDefault="00000000">
                        <w:pPr>
                          <w:pStyle w:val="TableParagraph"/>
                          <w:spacing w:line="240" w:lineRule="auto"/>
                          <w:ind w:right="392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0"/>
                            <w:sz w:val="16"/>
                          </w:rPr>
                          <w:t>52</w:t>
                        </w:r>
                        <w:r>
                          <w:rPr>
                            <w:spacing w:val="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(15–96)</w:t>
                        </w:r>
                      </w:p>
                    </w:tc>
                    <w:tc>
                      <w:tcPr>
                        <w:tcW w:w="914" w:type="dxa"/>
                        <w:tcBorders>
                          <w:top w:val="single" w:sz="4" w:space="0" w:color="000000"/>
                        </w:tcBorders>
                      </w:tcPr>
                      <w:p w14:paraId="0A7242A8" w14:textId="77777777" w:rsidR="00273DE3" w:rsidRDefault="00273DE3">
                        <w:pPr>
                          <w:pStyle w:val="TableParagraph"/>
                          <w:spacing w:before="1" w:line="240" w:lineRule="auto"/>
                          <w:jc w:val="left"/>
                          <w:rPr>
                            <w:sz w:val="27"/>
                          </w:rPr>
                        </w:pPr>
                      </w:p>
                      <w:p w14:paraId="5C73E332" w14:textId="77777777" w:rsidR="00273DE3" w:rsidRDefault="00000000">
                        <w:pPr>
                          <w:pStyle w:val="TableParagraph"/>
                          <w:spacing w:line="240" w:lineRule="auto"/>
                          <w:ind w:left="131" w:righ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154</w:t>
                        </w:r>
                      </w:p>
                    </w:tc>
                    <w:tc>
                      <w:tcPr>
                        <w:tcW w:w="1100" w:type="dxa"/>
                        <w:tcBorders>
                          <w:top w:val="single" w:sz="4" w:space="0" w:color="000000"/>
                        </w:tcBorders>
                      </w:tcPr>
                      <w:p w14:paraId="64DFEFE5" w14:textId="77777777" w:rsidR="00273DE3" w:rsidRDefault="00273DE3">
                        <w:pPr>
                          <w:pStyle w:val="TableParagraph"/>
                          <w:spacing w:before="1" w:line="240" w:lineRule="auto"/>
                          <w:jc w:val="left"/>
                          <w:rPr>
                            <w:sz w:val="27"/>
                          </w:rPr>
                        </w:pPr>
                      </w:p>
                      <w:p w14:paraId="7E031242" w14:textId="77777777" w:rsidR="00273DE3" w:rsidRDefault="00000000">
                        <w:pPr>
                          <w:pStyle w:val="TableParagraph"/>
                          <w:spacing w:line="240" w:lineRule="auto"/>
                          <w:ind w:left="127" w:right="14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85</w:t>
                        </w:r>
                      </w:p>
                    </w:tc>
                    <w:tc>
                      <w:tcPr>
                        <w:tcW w:w="1248" w:type="dxa"/>
                        <w:tcBorders>
                          <w:top w:val="single" w:sz="4" w:space="0" w:color="000000"/>
                        </w:tcBorders>
                      </w:tcPr>
                      <w:p w14:paraId="56E067A9" w14:textId="77777777" w:rsidR="00273DE3" w:rsidRDefault="00273DE3">
                        <w:pPr>
                          <w:pStyle w:val="TableParagraph"/>
                          <w:spacing w:before="1" w:line="240" w:lineRule="auto"/>
                          <w:jc w:val="left"/>
                          <w:rPr>
                            <w:sz w:val="27"/>
                          </w:rPr>
                        </w:pPr>
                      </w:p>
                      <w:p w14:paraId="79F597A2" w14:textId="77777777" w:rsidR="00273DE3" w:rsidRDefault="00000000">
                        <w:pPr>
                          <w:pStyle w:val="TableParagraph"/>
                          <w:spacing w:line="240" w:lineRule="auto"/>
                          <w:ind w:left="347" w:right="16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74</w:t>
                        </w:r>
                      </w:p>
                    </w:tc>
                    <w:tc>
                      <w:tcPr>
                        <w:tcW w:w="1567" w:type="dxa"/>
                        <w:tcBorders>
                          <w:top w:val="single" w:sz="4" w:space="0" w:color="000000"/>
                        </w:tcBorders>
                      </w:tcPr>
                      <w:p w14:paraId="5DC70880" w14:textId="77777777" w:rsidR="00273DE3" w:rsidRDefault="00273DE3">
                        <w:pPr>
                          <w:pStyle w:val="TableParagraph"/>
                          <w:spacing w:before="1" w:line="240" w:lineRule="auto"/>
                          <w:jc w:val="left"/>
                          <w:rPr>
                            <w:sz w:val="27"/>
                          </w:rPr>
                        </w:pPr>
                      </w:p>
                      <w:p w14:paraId="379E1102" w14:textId="77777777" w:rsidR="00273DE3" w:rsidRDefault="00000000">
                        <w:pPr>
                          <w:pStyle w:val="TableParagraph"/>
                          <w:spacing w:line="240" w:lineRule="auto"/>
                          <w:ind w:left="343" w:right="1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1.5</w:t>
                        </w:r>
                      </w:p>
                    </w:tc>
                  </w:tr>
                  <w:tr w:rsidR="00273DE3" w14:paraId="409EB2FE" w14:textId="77777777">
                    <w:trPr>
                      <w:trHeight w:val="378"/>
                    </w:trPr>
                    <w:tc>
                      <w:tcPr>
                        <w:tcW w:w="4053" w:type="dxa"/>
                      </w:tcPr>
                      <w:p w14:paraId="6F1BD482" w14:textId="77777777" w:rsidR="00273DE3" w:rsidRDefault="00000000">
                        <w:pPr>
                          <w:pStyle w:val="TableParagraph"/>
                          <w:tabs>
                            <w:tab w:val="right" w:pos="3586"/>
                          </w:tabs>
                          <w:spacing w:line="230" w:lineRule="auto"/>
                          <w:ind w:left="263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AML</w:t>
                        </w:r>
                        <w:r>
                          <w:rPr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with</w:t>
                        </w:r>
                        <w:r>
                          <w:rPr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recurrent</w:t>
                        </w:r>
                        <w:r>
                          <w:rPr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cytogenetic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ab/>
                        </w:r>
                        <w:r>
                          <w:rPr>
                            <w:position w:val="-8"/>
                            <w:sz w:val="16"/>
                          </w:rPr>
                          <w:t>192</w:t>
                        </w:r>
                      </w:p>
                    </w:tc>
                    <w:tc>
                      <w:tcPr>
                        <w:tcW w:w="1583" w:type="dxa"/>
                      </w:tcPr>
                      <w:p w14:paraId="19B47DB5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right="392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0"/>
                            <w:sz w:val="16"/>
                          </w:rPr>
                          <w:t>53</w:t>
                        </w:r>
                        <w:r>
                          <w:rPr>
                            <w:spacing w:val="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(16–90)</w:t>
                        </w:r>
                      </w:p>
                    </w:tc>
                    <w:tc>
                      <w:tcPr>
                        <w:tcW w:w="914" w:type="dxa"/>
                      </w:tcPr>
                      <w:p w14:paraId="3C47539C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left="131" w:righ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81</w:t>
                        </w:r>
                      </w:p>
                    </w:tc>
                    <w:tc>
                      <w:tcPr>
                        <w:tcW w:w="1100" w:type="dxa"/>
                      </w:tcPr>
                      <w:p w14:paraId="175F4CC2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left="127" w:right="14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35</w:t>
                        </w:r>
                      </w:p>
                    </w:tc>
                    <w:tc>
                      <w:tcPr>
                        <w:tcW w:w="1248" w:type="dxa"/>
                      </w:tcPr>
                      <w:p w14:paraId="3E107416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left="347" w:right="16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99</w:t>
                        </w:r>
                      </w:p>
                    </w:tc>
                    <w:tc>
                      <w:tcPr>
                        <w:tcW w:w="1567" w:type="dxa"/>
                      </w:tcPr>
                      <w:p w14:paraId="18424005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left="216"/>
                          <w:rPr>
                            <w:sz w:val="16"/>
                          </w:rPr>
                        </w:pPr>
                        <w:r>
                          <w:rPr>
                            <w:w w:val="89"/>
                            <w:sz w:val="16"/>
                          </w:rPr>
                          <w:t>2</w:t>
                        </w:r>
                      </w:p>
                    </w:tc>
                  </w:tr>
                  <w:tr w:rsidR="00273DE3" w14:paraId="1C8A53DF" w14:textId="77777777">
                    <w:trPr>
                      <w:trHeight w:val="331"/>
                    </w:trPr>
                    <w:tc>
                      <w:tcPr>
                        <w:tcW w:w="4053" w:type="dxa"/>
                      </w:tcPr>
                      <w:p w14:paraId="23459670" w14:textId="77777777" w:rsidR="00273DE3" w:rsidRDefault="00000000">
                        <w:pPr>
                          <w:pStyle w:val="TableParagraph"/>
                          <w:tabs>
                            <w:tab w:val="right" w:pos="3586"/>
                          </w:tabs>
                          <w:spacing w:line="230" w:lineRule="auto"/>
                          <w:ind w:left="182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AML with</w:t>
                        </w:r>
                        <w:r>
                          <w:rPr>
                            <w:spacing w:val="1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myelodysplasia-related</w:t>
                        </w:r>
                        <w:r>
                          <w:rPr>
                            <w:rFonts w:ascii="Times New Roman"/>
                            <w:w w:val="105"/>
                            <w:sz w:val="16"/>
                          </w:rPr>
                          <w:tab/>
                        </w:r>
                        <w:r>
                          <w:rPr>
                            <w:w w:val="105"/>
                            <w:position w:val="-8"/>
                            <w:sz w:val="16"/>
                          </w:rPr>
                          <w:t>448</w:t>
                        </w:r>
                      </w:p>
                    </w:tc>
                    <w:tc>
                      <w:tcPr>
                        <w:tcW w:w="1583" w:type="dxa"/>
                      </w:tcPr>
                      <w:p w14:paraId="3FA90A33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right="392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0"/>
                            <w:sz w:val="16"/>
                          </w:rPr>
                          <w:t>76</w:t>
                        </w:r>
                        <w:r>
                          <w:rPr>
                            <w:spacing w:val="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(15–98)</w:t>
                        </w:r>
                      </w:p>
                    </w:tc>
                    <w:tc>
                      <w:tcPr>
                        <w:tcW w:w="914" w:type="dxa"/>
                      </w:tcPr>
                      <w:p w14:paraId="52F91341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left="131" w:righ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42</w:t>
                        </w:r>
                      </w:p>
                    </w:tc>
                    <w:tc>
                      <w:tcPr>
                        <w:tcW w:w="1100" w:type="dxa"/>
                      </w:tcPr>
                      <w:p w14:paraId="38647E74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left="127" w:right="14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20</w:t>
                        </w:r>
                      </w:p>
                    </w:tc>
                    <w:tc>
                      <w:tcPr>
                        <w:tcW w:w="1248" w:type="dxa"/>
                      </w:tcPr>
                      <w:p w14:paraId="0253F9D1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left="347" w:right="16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407</w:t>
                        </w:r>
                      </w:p>
                    </w:tc>
                    <w:tc>
                      <w:tcPr>
                        <w:tcW w:w="1567" w:type="dxa"/>
                      </w:tcPr>
                      <w:p w14:paraId="6AA379F3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left="343" w:right="1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&lt;1</w:t>
                        </w:r>
                      </w:p>
                    </w:tc>
                  </w:tr>
                  <w:tr w:rsidR="00273DE3" w14:paraId="7129E214" w14:textId="77777777">
                    <w:trPr>
                      <w:trHeight w:val="283"/>
                    </w:trPr>
                    <w:tc>
                      <w:tcPr>
                        <w:tcW w:w="4053" w:type="dxa"/>
                      </w:tcPr>
                      <w:p w14:paraId="01C04E68" w14:textId="77777777" w:rsidR="00273DE3" w:rsidRPr="002456F5" w:rsidRDefault="00000000">
                        <w:pPr>
                          <w:pStyle w:val="TableParagraph"/>
                          <w:tabs>
                            <w:tab w:val="right" w:pos="3586"/>
                          </w:tabs>
                          <w:spacing w:before="42" w:line="240" w:lineRule="auto"/>
                          <w:ind w:left="119"/>
                          <w:jc w:val="left"/>
                          <w:rPr>
                            <w:sz w:val="16"/>
                            <w:lang w:val="en-GB"/>
                          </w:rPr>
                        </w:pPr>
                        <w:r w:rsidRPr="002456F5">
                          <w:rPr>
                            <w:w w:val="105"/>
                            <w:sz w:val="16"/>
                            <w:lang w:val="en-GB"/>
                          </w:rPr>
                          <w:t>Therapy-related AML;</w:t>
                        </w:r>
                        <w:r w:rsidRPr="002456F5">
                          <w:rPr>
                            <w:spacing w:val="1"/>
                            <w:w w:val="105"/>
                            <w:sz w:val="16"/>
                            <w:lang w:val="en-GB"/>
                          </w:rPr>
                          <w:t xml:space="preserve"> </w:t>
                        </w:r>
                        <w:r w:rsidRPr="002456F5">
                          <w:rPr>
                            <w:w w:val="105"/>
                            <w:sz w:val="16"/>
                            <w:lang w:val="en-GB"/>
                          </w:rPr>
                          <w:t>NOS (t-AML)</w:t>
                        </w:r>
                        <w:r w:rsidRPr="002456F5">
                          <w:rPr>
                            <w:rFonts w:ascii="Times New Roman"/>
                            <w:w w:val="105"/>
                            <w:sz w:val="16"/>
                            <w:lang w:val="en-GB"/>
                          </w:rPr>
                          <w:tab/>
                        </w:r>
                        <w:r w:rsidRPr="002456F5">
                          <w:rPr>
                            <w:w w:val="105"/>
                            <w:sz w:val="16"/>
                            <w:lang w:val="en-GB"/>
                          </w:rPr>
                          <w:t>313</w:t>
                        </w:r>
                      </w:p>
                    </w:tc>
                    <w:tc>
                      <w:tcPr>
                        <w:tcW w:w="1583" w:type="dxa"/>
                      </w:tcPr>
                      <w:p w14:paraId="498CAEB1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right="392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0"/>
                            <w:sz w:val="16"/>
                          </w:rPr>
                          <w:t>70</w:t>
                        </w:r>
                        <w:r>
                          <w:rPr>
                            <w:spacing w:val="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(15–93)</w:t>
                        </w:r>
                      </w:p>
                    </w:tc>
                    <w:tc>
                      <w:tcPr>
                        <w:tcW w:w="914" w:type="dxa"/>
                      </w:tcPr>
                      <w:p w14:paraId="35169E03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left="131" w:righ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20</w:t>
                        </w:r>
                      </w:p>
                    </w:tc>
                    <w:tc>
                      <w:tcPr>
                        <w:tcW w:w="1100" w:type="dxa"/>
                      </w:tcPr>
                      <w:p w14:paraId="3FB89E2D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right="22"/>
                          <w:rPr>
                            <w:sz w:val="16"/>
                          </w:rPr>
                        </w:pPr>
                        <w:r>
                          <w:rPr>
                            <w:w w:val="89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1248" w:type="dxa"/>
                      </w:tcPr>
                      <w:p w14:paraId="2898E9F5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left="347" w:right="16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282</w:t>
                        </w:r>
                      </w:p>
                    </w:tc>
                    <w:tc>
                      <w:tcPr>
                        <w:tcW w:w="1567" w:type="dxa"/>
                      </w:tcPr>
                      <w:p w14:paraId="0D542C08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left="343" w:right="1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&lt;1</w:t>
                        </w:r>
                      </w:p>
                    </w:tc>
                  </w:tr>
                  <w:tr w:rsidR="00273DE3" w14:paraId="5D6AA6EF" w14:textId="77777777">
                    <w:trPr>
                      <w:trHeight w:val="283"/>
                    </w:trPr>
                    <w:tc>
                      <w:tcPr>
                        <w:tcW w:w="4053" w:type="dxa"/>
                      </w:tcPr>
                      <w:p w14:paraId="6ED31BCA" w14:textId="77777777" w:rsidR="00273DE3" w:rsidRDefault="00000000">
                        <w:pPr>
                          <w:pStyle w:val="TableParagraph"/>
                          <w:tabs>
                            <w:tab w:val="right" w:pos="3546"/>
                          </w:tabs>
                          <w:spacing w:line="156" w:lineRule="auto"/>
                          <w:ind w:left="539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Acute</w:t>
                        </w:r>
                        <w:r>
                          <w:rPr>
                            <w:spacing w:val="1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panmyelosis</w:t>
                        </w:r>
                        <w:r>
                          <w:rPr>
                            <w:spacing w:val="1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with</w:t>
                        </w:r>
                        <w:r>
                          <w:rPr>
                            <w:rFonts w:ascii="Times New Roman"/>
                            <w:w w:val="105"/>
                            <w:sz w:val="16"/>
                          </w:rPr>
                          <w:tab/>
                        </w:r>
                        <w:r>
                          <w:rPr>
                            <w:w w:val="105"/>
                            <w:position w:val="-8"/>
                            <w:sz w:val="16"/>
                          </w:rPr>
                          <w:t>22</w:t>
                        </w:r>
                      </w:p>
                    </w:tc>
                    <w:tc>
                      <w:tcPr>
                        <w:tcW w:w="1583" w:type="dxa"/>
                      </w:tcPr>
                      <w:p w14:paraId="33DDFE68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right="392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0"/>
                            <w:sz w:val="16"/>
                          </w:rPr>
                          <w:t>68</w:t>
                        </w:r>
                        <w:r>
                          <w:rPr>
                            <w:spacing w:val="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(39–88)</w:t>
                        </w:r>
                      </w:p>
                    </w:tc>
                    <w:tc>
                      <w:tcPr>
                        <w:tcW w:w="914" w:type="dxa"/>
                      </w:tcPr>
                      <w:p w14:paraId="6675B684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left="131" w:righ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11</w:t>
                        </w:r>
                      </w:p>
                    </w:tc>
                    <w:tc>
                      <w:tcPr>
                        <w:tcW w:w="1100" w:type="dxa"/>
                      </w:tcPr>
                      <w:p w14:paraId="4CE7E4E2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right="22"/>
                          <w:rPr>
                            <w:sz w:val="16"/>
                          </w:rPr>
                        </w:pPr>
                        <w:r>
                          <w:rPr>
                            <w:w w:val="8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248" w:type="dxa"/>
                      </w:tcPr>
                      <w:p w14:paraId="77448066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left="347" w:right="16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14</w:t>
                        </w:r>
                      </w:p>
                    </w:tc>
                    <w:tc>
                      <w:tcPr>
                        <w:tcW w:w="1567" w:type="dxa"/>
                      </w:tcPr>
                      <w:p w14:paraId="19FEC224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left="216"/>
                          <w:rPr>
                            <w:sz w:val="16"/>
                          </w:rPr>
                        </w:pPr>
                        <w:r>
                          <w:rPr>
                            <w:w w:val="89"/>
                            <w:sz w:val="16"/>
                          </w:rPr>
                          <w:t>0</w:t>
                        </w:r>
                      </w:p>
                    </w:tc>
                  </w:tr>
                  <w:tr w:rsidR="00273DE3" w14:paraId="2C8FC024" w14:textId="77777777">
                    <w:trPr>
                      <w:trHeight w:val="236"/>
                    </w:trPr>
                    <w:tc>
                      <w:tcPr>
                        <w:tcW w:w="4053" w:type="dxa"/>
                      </w:tcPr>
                      <w:p w14:paraId="5F930014" w14:textId="77777777" w:rsidR="00273DE3" w:rsidRDefault="00000000">
                        <w:pPr>
                          <w:pStyle w:val="TableParagraph"/>
                          <w:tabs>
                            <w:tab w:val="right" w:pos="3546"/>
                          </w:tabs>
                          <w:spacing w:before="42" w:line="174" w:lineRule="exact"/>
                          <w:ind w:left="327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Acute biphenotypic</w:t>
                        </w:r>
                        <w:r>
                          <w:rPr>
                            <w:spacing w:val="1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leukemia-</w:t>
                        </w:r>
                        <w:r>
                          <w:rPr>
                            <w:rFonts w:ascii="Times New Roman"/>
                            <w:w w:val="105"/>
                            <w:sz w:val="16"/>
                          </w:rPr>
                          <w:tab/>
                        </w:r>
                        <w:r>
                          <w:rPr>
                            <w:w w:val="105"/>
                            <w:sz w:val="16"/>
                          </w:rPr>
                          <w:t>43</w:t>
                        </w:r>
                      </w:p>
                    </w:tc>
                    <w:tc>
                      <w:tcPr>
                        <w:tcW w:w="1583" w:type="dxa"/>
                      </w:tcPr>
                      <w:p w14:paraId="2576F6A1" w14:textId="77777777" w:rsidR="00273DE3" w:rsidRDefault="00000000">
                        <w:pPr>
                          <w:pStyle w:val="TableParagraph"/>
                          <w:spacing w:before="42" w:line="174" w:lineRule="exact"/>
                          <w:ind w:right="392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0"/>
                            <w:sz w:val="16"/>
                          </w:rPr>
                          <w:t>60</w:t>
                        </w:r>
                        <w:r>
                          <w:rPr>
                            <w:spacing w:val="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(20–93)</w:t>
                        </w:r>
                      </w:p>
                    </w:tc>
                    <w:tc>
                      <w:tcPr>
                        <w:tcW w:w="914" w:type="dxa"/>
                      </w:tcPr>
                      <w:p w14:paraId="5FE03F86" w14:textId="77777777" w:rsidR="00273DE3" w:rsidRDefault="00000000">
                        <w:pPr>
                          <w:pStyle w:val="TableParagraph"/>
                          <w:spacing w:before="42" w:line="174" w:lineRule="exact"/>
                          <w:ind w:left="7"/>
                          <w:rPr>
                            <w:sz w:val="16"/>
                          </w:rPr>
                        </w:pPr>
                        <w:r>
                          <w:rPr>
                            <w:w w:val="89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100" w:type="dxa"/>
                      </w:tcPr>
                      <w:p w14:paraId="38F1EAFF" w14:textId="77777777" w:rsidR="00273DE3" w:rsidRDefault="00000000">
                        <w:pPr>
                          <w:pStyle w:val="TableParagraph"/>
                          <w:spacing w:before="42" w:line="174" w:lineRule="exact"/>
                          <w:ind w:right="22"/>
                          <w:rPr>
                            <w:sz w:val="16"/>
                          </w:rPr>
                        </w:pPr>
                        <w:r>
                          <w:rPr>
                            <w:w w:val="89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248" w:type="dxa"/>
                      </w:tcPr>
                      <w:p w14:paraId="33D10105" w14:textId="77777777" w:rsidR="00273DE3" w:rsidRDefault="00000000">
                        <w:pPr>
                          <w:pStyle w:val="TableParagraph"/>
                          <w:spacing w:before="42" w:line="174" w:lineRule="exact"/>
                          <w:ind w:left="347" w:right="16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32</w:t>
                        </w:r>
                      </w:p>
                    </w:tc>
                    <w:tc>
                      <w:tcPr>
                        <w:tcW w:w="1567" w:type="dxa"/>
                      </w:tcPr>
                      <w:p w14:paraId="7420E21F" w14:textId="77777777" w:rsidR="00273DE3" w:rsidRDefault="00000000">
                        <w:pPr>
                          <w:pStyle w:val="TableParagraph"/>
                          <w:spacing w:before="42" w:line="174" w:lineRule="exact"/>
                          <w:ind w:left="216"/>
                          <w:rPr>
                            <w:sz w:val="16"/>
                          </w:rPr>
                        </w:pPr>
                        <w:r>
                          <w:rPr>
                            <w:w w:val="89"/>
                            <w:sz w:val="16"/>
                          </w:rPr>
                          <w:t>0</w:t>
                        </w:r>
                      </w:p>
                    </w:tc>
                  </w:tr>
                  <w:tr w:rsidR="00273DE3" w14:paraId="6F70C0FF" w14:textId="77777777">
                    <w:trPr>
                      <w:trHeight w:val="236"/>
                    </w:trPr>
                    <w:tc>
                      <w:tcPr>
                        <w:tcW w:w="4053" w:type="dxa"/>
                      </w:tcPr>
                      <w:p w14:paraId="21CAE8BE" w14:textId="77777777" w:rsidR="00273DE3" w:rsidRPr="002456F5" w:rsidRDefault="00000000">
                        <w:pPr>
                          <w:pStyle w:val="TableParagraph"/>
                          <w:tabs>
                            <w:tab w:val="right" w:pos="3546"/>
                          </w:tabs>
                          <w:spacing w:line="183" w:lineRule="exact"/>
                          <w:ind w:left="133"/>
                          <w:jc w:val="left"/>
                          <w:rPr>
                            <w:sz w:val="16"/>
                            <w:lang w:val="en-GB"/>
                          </w:rPr>
                        </w:pPr>
                        <w:r w:rsidRPr="002456F5">
                          <w:rPr>
                            <w:sz w:val="16"/>
                            <w:lang w:val="en-GB"/>
                          </w:rPr>
                          <w:t>Pure</w:t>
                        </w:r>
                        <w:r w:rsidRPr="002456F5">
                          <w:rPr>
                            <w:spacing w:val="7"/>
                            <w:sz w:val="16"/>
                            <w:lang w:val="en-GB"/>
                          </w:rPr>
                          <w:t xml:space="preserve"> </w:t>
                        </w:r>
                        <w:r w:rsidRPr="002456F5">
                          <w:rPr>
                            <w:sz w:val="16"/>
                            <w:lang w:val="en-GB"/>
                          </w:rPr>
                          <w:t>erythroid</w:t>
                        </w:r>
                        <w:r w:rsidRPr="002456F5">
                          <w:rPr>
                            <w:spacing w:val="7"/>
                            <w:sz w:val="16"/>
                            <w:lang w:val="en-GB"/>
                          </w:rPr>
                          <w:t xml:space="preserve"> </w:t>
                        </w:r>
                        <w:r w:rsidRPr="002456F5">
                          <w:rPr>
                            <w:sz w:val="16"/>
                            <w:lang w:val="en-GB"/>
                          </w:rPr>
                          <w:t>leukemia</w:t>
                        </w:r>
                        <w:r w:rsidRPr="002456F5">
                          <w:rPr>
                            <w:spacing w:val="8"/>
                            <w:sz w:val="16"/>
                            <w:lang w:val="en-GB"/>
                          </w:rPr>
                          <w:t xml:space="preserve"> </w:t>
                        </w:r>
                        <w:r w:rsidRPr="002456F5">
                          <w:rPr>
                            <w:sz w:val="16"/>
                            <w:lang w:val="en-GB"/>
                          </w:rPr>
                          <w:t>(AML-M6)</w:t>
                        </w:r>
                        <w:r w:rsidRPr="002456F5">
                          <w:rPr>
                            <w:rFonts w:ascii="Times New Roman"/>
                            <w:sz w:val="16"/>
                            <w:lang w:val="en-GB"/>
                          </w:rPr>
                          <w:tab/>
                        </w:r>
                        <w:r w:rsidRPr="002456F5">
                          <w:rPr>
                            <w:sz w:val="16"/>
                            <w:lang w:val="en-GB"/>
                          </w:rPr>
                          <w:t>99</w:t>
                        </w:r>
                      </w:p>
                    </w:tc>
                    <w:tc>
                      <w:tcPr>
                        <w:tcW w:w="1583" w:type="dxa"/>
                      </w:tcPr>
                      <w:p w14:paraId="004F7554" w14:textId="77777777" w:rsidR="00273DE3" w:rsidRDefault="00000000">
                        <w:pPr>
                          <w:pStyle w:val="TableParagraph"/>
                          <w:spacing w:line="183" w:lineRule="exact"/>
                          <w:ind w:right="392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0"/>
                            <w:sz w:val="16"/>
                          </w:rPr>
                          <w:t>70</w:t>
                        </w:r>
                        <w:r>
                          <w:rPr>
                            <w:spacing w:val="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(19–98)</w:t>
                        </w:r>
                      </w:p>
                    </w:tc>
                    <w:tc>
                      <w:tcPr>
                        <w:tcW w:w="914" w:type="dxa"/>
                      </w:tcPr>
                      <w:p w14:paraId="0354C2C1" w14:textId="77777777" w:rsidR="00273DE3" w:rsidRDefault="00000000">
                        <w:pPr>
                          <w:pStyle w:val="TableParagraph"/>
                          <w:spacing w:line="183" w:lineRule="exact"/>
                          <w:ind w:left="131" w:righ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10</w:t>
                        </w:r>
                      </w:p>
                    </w:tc>
                    <w:tc>
                      <w:tcPr>
                        <w:tcW w:w="1100" w:type="dxa"/>
                      </w:tcPr>
                      <w:p w14:paraId="65C0122C" w14:textId="77777777" w:rsidR="00273DE3" w:rsidRDefault="00000000">
                        <w:pPr>
                          <w:pStyle w:val="TableParagraph"/>
                          <w:spacing w:line="183" w:lineRule="exact"/>
                          <w:ind w:right="22"/>
                          <w:rPr>
                            <w:sz w:val="16"/>
                          </w:rPr>
                        </w:pPr>
                        <w:r>
                          <w:rPr>
                            <w:w w:val="89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248" w:type="dxa"/>
                      </w:tcPr>
                      <w:p w14:paraId="148602B5" w14:textId="77777777" w:rsidR="00273DE3" w:rsidRDefault="00000000">
                        <w:pPr>
                          <w:pStyle w:val="TableParagraph"/>
                          <w:spacing w:line="183" w:lineRule="exact"/>
                          <w:ind w:left="347" w:right="16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90</w:t>
                        </w:r>
                      </w:p>
                    </w:tc>
                    <w:tc>
                      <w:tcPr>
                        <w:tcW w:w="1567" w:type="dxa"/>
                      </w:tcPr>
                      <w:p w14:paraId="7422A069" w14:textId="77777777" w:rsidR="00273DE3" w:rsidRDefault="00000000">
                        <w:pPr>
                          <w:pStyle w:val="TableParagraph"/>
                          <w:spacing w:line="183" w:lineRule="exact"/>
                          <w:ind w:left="216"/>
                          <w:rPr>
                            <w:sz w:val="16"/>
                          </w:rPr>
                        </w:pPr>
                        <w:r>
                          <w:rPr>
                            <w:w w:val="89"/>
                            <w:sz w:val="16"/>
                          </w:rPr>
                          <w:t>0</w:t>
                        </w:r>
                      </w:p>
                    </w:tc>
                  </w:tr>
                  <w:tr w:rsidR="00273DE3" w14:paraId="78E7EDFC" w14:textId="77777777">
                    <w:trPr>
                      <w:trHeight w:val="283"/>
                    </w:trPr>
                    <w:tc>
                      <w:tcPr>
                        <w:tcW w:w="4053" w:type="dxa"/>
                      </w:tcPr>
                      <w:p w14:paraId="53A8E35B" w14:textId="77777777" w:rsidR="00273DE3" w:rsidRDefault="00000000">
                        <w:pPr>
                          <w:pStyle w:val="TableParagraph"/>
                          <w:tabs>
                            <w:tab w:val="right" w:pos="3586"/>
                          </w:tabs>
                          <w:spacing w:line="156" w:lineRule="auto"/>
                          <w:ind w:left="228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Acute Myelomonocytic leukemia</w:t>
                        </w:r>
                        <w:r>
                          <w:rPr>
                            <w:rFonts w:ascii="Times New Roman"/>
                            <w:w w:val="105"/>
                            <w:sz w:val="16"/>
                          </w:rPr>
                          <w:tab/>
                        </w:r>
                        <w:r>
                          <w:rPr>
                            <w:w w:val="105"/>
                            <w:position w:val="-8"/>
                            <w:sz w:val="16"/>
                          </w:rPr>
                          <w:t>405</w:t>
                        </w:r>
                      </w:p>
                    </w:tc>
                    <w:tc>
                      <w:tcPr>
                        <w:tcW w:w="1583" w:type="dxa"/>
                      </w:tcPr>
                      <w:p w14:paraId="1127097B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right="392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0"/>
                            <w:sz w:val="16"/>
                          </w:rPr>
                          <w:t>68</w:t>
                        </w:r>
                        <w:r>
                          <w:rPr>
                            <w:spacing w:val="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(15–97)</w:t>
                        </w:r>
                      </w:p>
                    </w:tc>
                    <w:tc>
                      <w:tcPr>
                        <w:tcW w:w="914" w:type="dxa"/>
                      </w:tcPr>
                      <w:p w14:paraId="21A36AFC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left="131" w:righ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68</w:t>
                        </w:r>
                      </w:p>
                    </w:tc>
                    <w:tc>
                      <w:tcPr>
                        <w:tcW w:w="1100" w:type="dxa"/>
                      </w:tcPr>
                      <w:p w14:paraId="154BFAF9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left="127" w:right="14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32</w:t>
                        </w:r>
                      </w:p>
                    </w:tc>
                    <w:tc>
                      <w:tcPr>
                        <w:tcW w:w="1248" w:type="dxa"/>
                      </w:tcPr>
                      <w:p w14:paraId="1EE7E97E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left="347" w:right="16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318</w:t>
                        </w:r>
                      </w:p>
                    </w:tc>
                    <w:tc>
                      <w:tcPr>
                        <w:tcW w:w="1567" w:type="dxa"/>
                      </w:tcPr>
                      <w:p w14:paraId="41F541BE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left="343" w:right="1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1.8</w:t>
                        </w:r>
                      </w:p>
                    </w:tc>
                  </w:tr>
                  <w:tr w:rsidR="00273DE3" w14:paraId="646C412A" w14:textId="77777777">
                    <w:trPr>
                      <w:trHeight w:val="283"/>
                    </w:trPr>
                    <w:tc>
                      <w:tcPr>
                        <w:tcW w:w="4053" w:type="dxa"/>
                      </w:tcPr>
                      <w:p w14:paraId="74A1E630" w14:textId="77777777" w:rsidR="00273DE3" w:rsidRDefault="00000000">
                        <w:pPr>
                          <w:pStyle w:val="TableParagraph"/>
                          <w:tabs>
                            <w:tab w:val="right" w:pos="3506"/>
                          </w:tabs>
                          <w:spacing w:before="42" w:line="240" w:lineRule="auto"/>
                          <w:ind w:left="413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Acute</w:t>
                        </w:r>
                        <w:r>
                          <w:rPr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basophilic</w:t>
                        </w:r>
                        <w:r>
                          <w:rPr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leukemia</w:t>
                        </w:r>
                        <w:r>
                          <w:rPr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583" w:type="dxa"/>
                      </w:tcPr>
                      <w:p w14:paraId="0208B335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right="392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0"/>
                            <w:sz w:val="16"/>
                          </w:rPr>
                          <w:t>75</w:t>
                        </w:r>
                        <w:r>
                          <w:rPr>
                            <w:spacing w:val="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(75–75)</w:t>
                        </w:r>
                      </w:p>
                    </w:tc>
                    <w:tc>
                      <w:tcPr>
                        <w:tcW w:w="914" w:type="dxa"/>
                      </w:tcPr>
                      <w:p w14:paraId="22CF9DCC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left="7"/>
                          <w:rPr>
                            <w:sz w:val="16"/>
                          </w:rPr>
                        </w:pPr>
                        <w:r>
                          <w:rPr>
                            <w:w w:val="89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100" w:type="dxa"/>
                      </w:tcPr>
                      <w:p w14:paraId="11E54EAA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right="22"/>
                          <w:rPr>
                            <w:sz w:val="16"/>
                          </w:rPr>
                        </w:pPr>
                        <w:r>
                          <w:rPr>
                            <w:w w:val="89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248" w:type="dxa"/>
                      </w:tcPr>
                      <w:p w14:paraId="2507990A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left="185"/>
                          <w:rPr>
                            <w:sz w:val="16"/>
                          </w:rPr>
                        </w:pPr>
                        <w:r>
                          <w:rPr>
                            <w:w w:val="8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567" w:type="dxa"/>
                      </w:tcPr>
                      <w:p w14:paraId="2F86E0D6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left="216"/>
                          <w:rPr>
                            <w:sz w:val="16"/>
                          </w:rPr>
                        </w:pPr>
                        <w:r>
                          <w:rPr>
                            <w:w w:val="89"/>
                            <w:sz w:val="16"/>
                          </w:rPr>
                          <w:t>0</w:t>
                        </w:r>
                      </w:p>
                    </w:tc>
                  </w:tr>
                  <w:tr w:rsidR="00273DE3" w14:paraId="68227751" w14:textId="77777777">
                    <w:trPr>
                      <w:trHeight w:val="331"/>
                    </w:trPr>
                    <w:tc>
                      <w:tcPr>
                        <w:tcW w:w="4053" w:type="dxa"/>
                      </w:tcPr>
                      <w:p w14:paraId="280CD6C7" w14:textId="77777777" w:rsidR="00273DE3" w:rsidRDefault="00000000">
                        <w:pPr>
                          <w:pStyle w:val="TableParagraph"/>
                          <w:tabs>
                            <w:tab w:val="right" w:pos="3586"/>
                          </w:tabs>
                          <w:spacing w:line="156" w:lineRule="auto"/>
                          <w:ind w:left="347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Acute myeloid</w:t>
                        </w:r>
                        <w:r>
                          <w:rPr>
                            <w:spacing w:val="1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leukemia</w:t>
                        </w:r>
                        <w:r>
                          <w:rPr>
                            <w:spacing w:val="1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with</w:t>
                        </w:r>
                        <w:r>
                          <w:rPr>
                            <w:rFonts w:ascii="Times New Roman"/>
                            <w:w w:val="105"/>
                            <w:sz w:val="16"/>
                          </w:rPr>
                          <w:tab/>
                        </w:r>
                        <w:r>
                          <w:rPr>
                            <w:w w:val="105"/>
                            <w:position w:val="-8"/>
                            <w:sz w:val="16"/>
                          </w:rPr>
                          <w:t>151</w:t>
                        </w:r>
                      </w:p>
                    </w:tc>
                    <w:tc>
                      <w:tcPr>
                        <w:tcW w:w="1583" w:type="dxa"/>
                      </w:tcPr>
                      <w:p w14:paraId="0F986710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right="392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0"/>
                            <w:sz w:val="16"/>
                          </w:rPr>
                          <w:t>72</w:t>
                        </w:r>
                        <w:r>
                          <w:rPr>
                            <w:spacing w:val="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(15–97)</w:t>
                        </w:r>
                      </w:p>
                    </w:tc>
                    <w:tc>
                      <w:tcPr>
                        <w:tcW w:w="914" w:type="dxa"/>
                      </w:tcPr>
                      <w:p w14:paraId="64B69153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left="131" w:righ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20</w:t>
                        </w:r>
                      </w:p>
                    </w:tc>
                    <w:tc>
                      <w:tcPr>
                        <w:tcW w:w="1100" w:type="dxa"/>
                      </w:tcPr>
                      <w:p w14:paraId="4AF2060D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right="22"/>
                          <w:rPr>
                            <w:sz w:val="16"/>
                          </w:rPr>
                        </w:pPr>
                        <w:r>
                          <w:rPr>
                            <w:w w:val="89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248" w:type="dxa"/>
                      </w:tcPr>
                      <w:p w14:paraId="41DF05F3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left="347" w:right="16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128</w:t>
                        </w:r>
                      </w:p>
                    </w:tc>
                    <w:tc>
                      <w:tcPr>
                        <w:tcW w:w="1567" w:type="dxa"/>
                      </w:tcPr>
                      <w:p w14:paraId="23F42454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left="216"/>
                          <w:rPr>
                            <w:sz w:val="16"/>
                          </w:rPr>
                        </w:pPr>
                        <w:r>
                          <w:rPr>
                            <w:w w:val="89"/>
                            <w:sz w:val="16"/>
                          </w:rPr>
                          <w:t>0</w:t>
                        </w:r>
                      </w:p>
                    </w:tc>
                  </w:tr>
                  <w:tr w:rsidR="00273DE3" w14:paraId="35BBFF24" w14:textId="77777777">
                    <w:trPr>
                      <w:trHeight w:val="378"/>
                    </w:trPr>
                    <w:tc>
                      <w:tcPr>
                        <w:tcW w:w="4053" w:type="dxa"/>
                      </w:tcPr>
                      <w:p w14:paraId="0D483F3D" w14:textId="77777777" w:rsidR="00273DE3" w:rsidRDefault="00000000">
                        <w:pPr>
                          <w:pStyle w:val="TableParagraph"/>
                          <w:tabs>
                            <w:tab w:val="right" w:pos="3586"/>
                          </w:tabs>
                          <w:spacing w:line="230" w:lineRule="auto"/>
                          <w:ind w:left="224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Acute Myeloid</w:t>
                        </w:r>
                        <w:r>
                          <w:rPr>
                            <w:spacing w:val="1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leukemia</w:t>
                        </w:r>
                        <w:r>
                          <w:rPr>
                            <w:spacing w:val="1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without</w:t>
                        </w:r>
                        <w:r>
                          <w:rPr>
                            <w:rFonts w:ascii="Times New Roman"/>
                            <w:w w:val="105"/>
                            <w:sz w:val="16"/>
                          </w:rPr>
                          <w:tab/>
                        </w:r>
                        <w:r>
                          <w:rPr>
                            <w:w w:val="105"/>
                            <w:position w:val="-8"/>
                            <w:sz w:val="16"/>
                          </w:rPr>
                          <w:t>470</w:t>
                        </w:r>
                      </w:p>
                    </w:tc>
                    <w:tc>
                      <w:tcPr>
                        <w:tcW w:w="1583" w:type="dxa"/>
                      </w:tcPr>
                      <w:p w14:paraId="27AEAE59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right="392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0"/>
                            <w:sz w:val="16"/>
                          </w:rPr>
                          <w:t>68</w:t>
                        </w:r>
                        <w:r>
                          <w:rPr>
                            <w:spacing w:val="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(17–94)</w:t>
                        </w:r>
                      </w:p>
                    </w:tc>
                    <w:tc>
                      <w:tcPr>
                        <w:tcW w:w="914" w:type="dxa"/>
                      </w:tcPr>
                      <w:p w14:paraId="73636618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left="131" w:righ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107</w:t>
                        </w:r>
                      </w:p>
                    </w:tc>
                    <w:tc>
                      <w:tcPr>
                        <w:tcW w:w="1100" w:type="dxa"/>
                      </w:tcPr>
                      <w:p w14:paraId="475097C9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left="127" w:right="14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43</w:t>
                        </w:r>
                      </w:p>
                    </w:tc>
                    <w:tc>
                      <w:tcPr>
                        <w:tcW w:w="1248" w:type="dxa"/>
                      </w:tcPr>
                      <w:p w14:paraId="79DBD79A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left="347" w:right="16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343</w:t>
                        </w:r>
                      </w:p>
                    </w:tc>
                    <w:tc>
                      <w:tcPr>
                        <w:tcW w:w="1567" w:type="dxa"/>
                      </w:tcPr>
                      <w:p w14:paraId="01EB2A22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left="343" w:right="1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&lt;1</w:t>
                        </w:r>
                      </w:p>
                    </w:tc>
                  </w:tr>
                  <w:tr w:rsidR="00273DE3" w14:paraId="03439326" w14:textId="77777777">
                    <w:trPr>
                      <w:trHeight w:val="378"/>
                    </w:trPr>
                    <w:tc>
                      <w:tcPr>
                        <w:tcW w:w="4053" w:type="dxa"/>
                      </w:tcPr>
                      <w:p w14:paraId="0837E90B" w14:textId="77777777" w:rsidR="00273DE3" w:rsidRDefault="00000000">
                        <w:pPr>
                          <w:pStyle w:val="TableParagraph"/>
                          <w:tabs>
                            <w:tab w:val="right" w:pos="3586"/>
                          </w:tabs>
                          <w:spacing w:line="230" w:lineRule="auto"/>
                          <w:ind w:left="342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Acute</w:t>
                        </w:r>
                        <w:r>
                          <w:rPr>
                            <w:spacing w:val="1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Myeloid</w:t>
                        </w:r>
                        <w:r>
                          <w:rPr>
                            <w:spacing w:val="1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leukemia</w:t>
                        </w:r>
                        <w:r>
                          <w:rPr>
                            <w:spacing w:val="1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with</w:t>
                        </w:r>
                        <w:r>
                          <w:rPr>
                            <w:rFonts w:ascii="Times New Roman"/>
                            <w:w w:val="105"/>
                            <w:sz w:val="16"/>
                          </w:rPr>
                          <w:tab/>
                        </w:r>
                        <w:r>
                          <w:rPr>
                            <w:w w:val="105"/>
                            <w:position w:val="-8"/>
                            <w:sz w:val="16"/>
                          </w:rPr>
                          <w:t>537</w:t>
                        </w:r>
                      </w:p>
                    </w:tc>
                    <w:tc>
                      <w:tcPr>
                        <w:tcW w:w="1583" w:type="dxa"/>
                      </w:tcPr>
                      <w:p w14:paraId="63F3F0C2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right="352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0"/>
                            <w:sz w:val="16"/>
                          </w:rPr>
                          <w:t>72</w:t>
                        </w:r>
                        <w:r>
                          <w:rPr>
                            <w:spacing w:val="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(15–103)</w:t>
                        </w:r>
                      </w:p>
                    </w:tc>
                    <w:tc>
                      <w:tcPr>
                        <w:tcW w:w="914" w:type="dxa"/>
                      </w:tcPr>
                      <w:p w14:paraId="2068314C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left="131" w:righ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91</w:t>
                        </w:r>
                      </w:p>
                    </w:tc>
                    <w:tc>
                      <w:tcPr>
                        <w:tcW w:w="1100" w:type="dxa"/>
                      </w:tcPr>
                      <w:p w14:paraId="5837FCE3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left="127" w:right="14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37</w:t>
                        </w:r>
                      </w:p>
                    </w:tc>
                    <w:tc>
                      <w:tcPr>
                        <w:tcW w:w="1248" w:type="dxa"/>
                      </w:tcPr>
                      <w:p w14:paraId="76ED66DB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left="347" w:right="16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424</w:t>
                        </w:r>
                      </w:p>
                    </w:tc>
                    <w:tc>
                      <w:tcPr>
                        <w:tcW w:w="1567" w:type="dxa"/>
                      </w:tcPr>
                      <w:p w14:paraId="0C8FC9F6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left="343" w:right="1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&lt;1</w:t>
                        </w:r>
                      </w:p>
                    </w:tc>
                  </w:tr>
                  <w:tr w:rsidR="00273DE3" w14:paraId="6269F50B" w14:textId="77777777">
                    <w:trPr>
                      <w:trHeight w:val="331"/>
                    </w:trPr>
                    <w:tc>
                      <w:tcPr>
                        <w:tcW w:w="4053" w:type="dxa"/>
                      </w:tcPr>
                      <w:p w14:paraId="5270D5CC" w14:textId="77777777" w:rsidR="00273DE3" w:rsidRDefault="00000000">
                        <w:pPr>
                          <w:pStyle w:val="TableParagraph"/>
                          <w:tabs>
                            <w:tab w:val="right" w:pos="3586"/>
                          </w:tabs>
                          <w:spacing w:line="230" w:lineRule="auto"/>
                          <w:ind w:left="193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Acute</w:t>
                        </w:r>
                        <w:r>
                          <w:rPr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monoblastic</w:t>
                        </w:r>
                        <w:r>
                          <w:rPr>
                            <w:spacing w:val="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and</w:t>
                        </w:r>
                        <w:r>
                          <w:rPr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monocytic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ab/>
                        </w:r>
                        <w:r>
                          <w:rPr>
                            <w:position w:val="-8"/>
                            <w:sz w:val="16"/>
                          </w:rPr>
                          <w:t>374</w:t>
                        </w:r>
                      </w:p>
                    </w:tc>
                    <w:tc>
                      <w:tcPr>
                        <w:tcW w:w="1583" w:type="dxa"/>
                      </w:tcPr>
                      <w:p w14:paraId="4DC6C768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right="392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0"/>
                            <w:sz w:val="16"/>
                          </w:rPr>
                          <w:t>70</w:t>
                        </w:r>
                        <w:r>
                          <w:rPr>
                            <w:spacing w:val="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(15–96)</w:t>
                        </w:r>
                      </w:p>
                    </w:tc>
                    <w:tc>
                      <w:tcPr>
                        <w:tcW w:w="914" w:type="dxa"/>
                      </w:tcPr>
                      <w:p w14:paraId="5DDCB885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left="131" w:righ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61</w:t>
                        </w:r>
                      </w:p>
                    </w:tc>
                    <w:tc>
                      <w:tcPr>
                        <w:tcW w:w="1100" w:type="dxa"/>
                      </w:tcPr>
                      <w:p w14:paraId="779FBB0D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left="127" w:right="14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27</w:t>
                        </w:r>
                      </w:p>
                    </w:tc>
                    <w:tc>
                      <w:tcPr>
                        <w:tcW w:w="1248" w:type="dxa"/>
                      </w:tcPr>
                      <w:p w14:paraId="45D7E1C6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left="347" w:right="16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301</w:t>
                        </w:r>
                      </w:p>
                    </w:tc>
                    <w:tc>
                      <w:tcPr>
                        <w:tcW w:w="1567" w:type="dxa"/>
                      </w:tcPr>
                      <w:p w14:paraId="05FD531B" w14:textId="77777777" w:rsidR="00273DE3" w:rsidRDefault="00000000">
                        <w:pPr>
                          <w:pStyle w:val="TableParagraph"/>
                          <w:spacing w:before="90" w:line="240" w:lineRule="auto"/>
                          <w:ind w:left="343" w:right="1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2.1</w:t>
                        </w:r>
                      </w:p>
                    </w:tc>
                  </w:tr>
                  <w:tr w:rsidR="00273DE3" w14:paraId="33438A1E" w14:textId="77777777">
                    <w:trPr>
                      <w:trHeight w:val="236"/>
                    </w:trPr>
                    <w:tc>
                      <w:tcPr>
                        <w:tcW w:w="4053" w:type="dxa"/>
                      </w:tcPr>
                      <w:p w14:paraId="15EA96B8" w14:textId="77777777" w:rsidR="00273DE3" w:rsidRDefault="00000000">
                        <w:pPr>
                          <w:pStyle w:val="TableParagraph"/>
                          <w:tabs>
                            <w:tab w:val="right" w:pos="3546"/>
                          </w:tabs>
                          <w:spacing w:before="42" w:line="174" w:lineRule="exact"/>
                          <w:ind w:left="193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Acute</w:t>
                        </w:r>
                        <w:r>
                          <w:rPr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megakarioblastic</w:t>
                        </w:r>
                        <w:r>
                          <w:rPr>
                            <w:spacing w:val="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leukemia-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>24</w:t>
                        </w:r>
                      </w:p>
                    </w:tc>
                    <w:tc>
                      <w:tcPr>
                        <w:tcW w:w="1583" w:type="dxa"/>
                      </w:tcPr>
                      <w:p w14:paraId="63A4BDA6" w14:textId="77777777" w:rsidR="00273DE3" w:rsidRDefault="00000000">
                        <w:pPr>
                          <w:pStyle w:val="TableParagraph"/>
                          <w:spacing w:before="42" w:line="174" w:lineRule="exact"/>
                          <w:ind w:right="392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0"/>
                            <w:sz w:val="16"/>
                          </w:rPr>
                          <w:t>75</w:t>
                        </w:r>
                        <w:r>
                          <w:rPr>
                            <w:spacing w:val="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(25–85)</w:t>
                        </w:r>
                      </w:p>
                    </w:tc>
                    <w:tc>
                      <w:tcPr>
                        <w:tcW w:w="914" w:type="dxa"/>
                      </w:tcPr>
                      <w:p w14:paraId="420C7AF9" w14:textId="77777777" w:rsidR="00273DE3" w:rsidRDefault="00000000">
                        <w:pPr>
                          <w:pStyle w:val="TableParagraph"/>
                          <w:spacing w:before="42" w:line="174" w:lineRule="exact"/>
                          <w:ind w:left="7"/>
                          <w:rPr>
                            <w:sz w:val="16"/>
                          </w:rPr>
                        </w:pPr>
                        <w:r>
                          <w:rPr>
                            <w:w w:val="8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100" w:type="dxa"/>
                      </w:tcPr>
                      <w:p w14:paraId="73D66AFC" w14:textId="77777777" w:rsidR="00273DE3" w:rsidRDefault="00000000">
                        <w:pPr>
                          <w:pStyle w:val="TableParagraph"/>
                          <w:spacing w:before="42" w:line="174" w:lineRule="exact"/>
                          <w:ind w:right="22"/>
                          <w:rPr>
                            <w:sz w:val="16"/>
                          </w:rPr>
                        </w:pPr>
                        <w:r>
                          <w:rPr>
                            <w:w w:val="8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248" w:type="dxa"/>
                      </w:tcPr>
                      <w:p w14:paraId="03D33F29" w14:textId="77777777" w:rsidR="00273DE3" w:rsidRDefault="00000000">
                        <w:pPr>
                          <w:pStyle w:val="TableParagraph"/>
                          <w:spacing w:before="42" w:line="174" w:lineRule="exact"/>
                          <w:ind w:left="347" w:right="16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22</w:t>
                        </w:r>
                      </w:p>
                    </w:tc>
                    <w:tc>
                      <w:tcPr>
                        <w:tcW w:w="1567" w:type="dxa"/>
                      </w:tcPr>
                      <w:p w14:paraId="5A2AB3E0" w14:textId="77777777" w:rsidR="00273DE3" w:rsidRDefault="00000000">
                        <w:pPr>
                          <w:pStyle w:val="TableParagraph"/>
                          <w:spacing w:before="42" w:line="174" w:lineRule="exact"/>
                          <w:ind w:left="216"/>
                          <w:rPr>
                            <w:sz w:val="16"/>
                          </w:rPr>
                        </w:pPr>
                        <w:r>
                          <w:rPr>
                            <w:w w:val="89"/>
                            <w:sz w:val="16"/>
                          </w:rPr>
                          <w:t>0</w:t>
                        </w:r>
                      </w:p>
                    </w:tc>
                  </w:tr>
                  <w:tr w:rsidR="00273DE3" w14:paraId="51BFFF63" w14:textId="77777777">
                    <w:trPr>
                      <w:trHeight w:val="236"/>
                    </w:trPr>
                    <w:tc>
                      <w:tcPr>
                        <w:tcW w:w="4053" w:type="dxa"/>
                      </w:tcPr>
                      <w:p w14:paraId="41167066" w14:textId="77777777" w:rsidR="00273DE3" w:rsidRDefault="00000000">
                        <w:pPr>
                          <w:pStyle w:val="TableParagraph"/>
                          <w:tabs>
                            <w:tab w:val="right" w:pos="3546"/>
                          </w:tabs>
                          <w:spacing w:line="183" w:lineRule="exact"/>
                          <w:ind w:left="759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Myeloid</w:t>
                        </w:r>
                        <w:r>
                          <w:rPr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sarcoma-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>24</w:t>
                        </w:r>
                      </w:p>
                    </w:tc>
                    <w:tc>
                      <w:tcPr>
                        <w:tcW w:w="1583" w:type="dxa"/>
                      </w:tcPr>
                      <w:p w14:paraId="14E2C82F" w14:textId="77777777" w:rsidR="00273DE3" w:rsidRDefault="00000000">
                        <w:pPr>
                          <w:pStyle w:val="TableParagraph"/>
                          <w:spacing w:line="183" w:lineRule="exact"/>
                          <w:ind w:right="392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0"/>
                            <w:sz w:val="16"/>
                          </w:rPr>
                          <w:t>67</w:t>
                        </w:r>
                        <w:r>
                          <w:rPr>
                            <w:spacing w:val="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(19–92)</w:t>
                        </w:r>
                      </w:p>
                    </w:tc>
                    <w:tc>
                      <w:tcPr>
                        <w:tcW w:w="914" w:type="dxa"/>
                      </w:tcPr>
                      <w:p w14:paraId="5B265F5B" w14:textId="77777777" w:rsidR="00273DE3" w:rsidRDefault="00000000">
                        <w:pPr>
                          <w:pStyle w:val="TableParagraph"/>
                          <w:spacing w:line="183" w:lineRule="exact"/>
                          <w:ind w:left="7"/>
                          <w:rPr>
                            <w:sz w:val="16"/>
                          </w:rPr>
                        </w:pPr>
                        <w:r>
                          <w:rPr>
                            <w:w w:val="89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100" w:type="dxa"/>
                      </w:tcPr>
                      <w:p w14:paraId="6A250D4F" w14:textId="77777777" w:rsidR="00273DE3" w:rsidRDefault="00000000">
                        <w:pPr>
                          <w:pStyle w:val="TableParagraph"/>
                          <w:spacing w:line="183" w:lineRule="exact"/>
                          <w:ind w:right="22"/>
                          <w:rPr>
                            <w:sz w:val="16"/>
                          </w:rPr>
                        </w:pPr>
                        <w:r>
                          <w:rPr>
                            <w:w w:val="8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248" w:type="dxa"/>
                      </w:tcPr>
                      <w:p w14:paraId="2A7C7514" w14:textId="77777777" w:rsidR="00273DE3" w:rsidRDefault="00000000">
                        <w:pPr>
                          <w:pStyle w:val="TableParagraph"/>
                          <w:spacing w:line="183" w:lineRule="exact"/>
                          <w:ind w:left="347" w:right="16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21</w:t>
                        </w:r>
                      </w:p>
                    </w:tc>
                    <w:tc>
                      <w:tcPr>
                        <w:tcW w:w="1567" w:type="dxa"/>
                      </w:tcPr>
                      <w:p w14:paraId="03A450E4" w14:textId="77777777" w:rsidR="00273DE3" w:rsidRDefault="00000000">
                        <w:pPr>
                          <w:pStyle w:val="TableParagraph"/>
                          <w:spacing w:line="183" w:lineRule="exact"/>
                          <w:ind w:left="216"/>
                          <w:rPr>
                            <w:sz w:val="16"/>
                          </w:rPr>
                        </w:pPr>
                        <w:r>
                          <w:rPr>
                            <w:w w:val="89"/>
                            <w:sz w:val="16"/>
                          </w:rPr>
                          <w:t>0</w:t>
                        </w:r>
                      </w:p>
                    </w:tc>
                  </w:tr>
                  <w:tr w:rsidR="00273DE3" w14:paraId="482ECE46" w14:textId="77777777">
                    <w:trPr>
                      <w:trHeight w:val="378"/>
                    </w:trPr>
                    <w:tc>
                      <w:tcPr>
                        <w:tcW w:w="4053" w:type="dxa"/>
                        <w:tcBorders>
                          <w:bottom w:val="single" w:sz="8" w:space="0" w:color="000000"/>
                        </w:tcBorders>
                      </w:tcPr>
                      <w:p w14:paraId="4DB55A85" w14:textId="77777777" w:rsidR="00273DE3" w:rsidRDefault="00000000">
                        <w:pPr>
                          <w:pStyle w:val="TableParagraph"/>
                          <w:tabs>
                            <w:tab w:val="right" w:pos="3625"/>
                          </w:tabs>
                          <w:spacing w:line="156" w:lineRule="auto"/>
                          <w:ind w:left="368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Acute Myeloid</w:t>
                        </w:r>
                        <w:r>
                          <w:rPr>
                            <w:spacing w:val="1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leukemia, not</w:t>
                        </w:r>
                        <w:r>
                          <w:rPr>
                            <w:rFonts w:ascii="Times New Roman"/>
                            <w:w w:val="105"/>
                            <w:sz w:val="16"/>
                          </w:rPr>
                          <w:tab/>
                        </w:r>
                        <w:r>
                          <w:rPr>
                            <w:w w:val="105"/>
                            <w:position w:val="-8"/>
                            <w:sz w:val="16"/>
                          </w:rPr>
                          <w:t>1084</w:t>
                        </w:r>
                      </w:p>
                    </w:tc>
                    <w:tc>
                      <w:tcPr>
                        <w:tcW w:w="1583" w:type="dxa"/>
                        <w:tcBorders>
                          <w:bottom w:val="single" w:sz="8" w:space="0" w:color="000000"/>
                        </w:tcBorders>
                      </w:tcPr>
                      <w:p w14:paraId="415E8D30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right="352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0"/>
                            <w:sz w:val="16"/>
                          </w:rPr>
                          <w:t>76</w:t>
                        </w:r>
                        <w:r>
                          <w:rPr>
                            <w:spacing w:val="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(15–102)</w:t>
                        </w:r>
                      </w:p>
                    </w:tc>
                    <w:tc>
                      <w:tcPr>
                        <w:tcW w:w="914" w:type="dxa"/>
                        <w:tcBorders>
                          <w:bottom w:val="single" w:sz="8" w:space="0" w:color="000000"/>
                        </w:tcBorders>
                      </w:tcPr>
                      <w:p w14:paraId="635B415A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left="131" w:righ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114</w:t>
                        </w:r>
                      </w:p>
                    </w:tc>
                    <w:tc>
                      <w:tcPr>
                        <w:tcW w:w="1100" w:type="dxa"/>
                        <w:tcBorders>
                          <w:bottom w:val="single" w:sz="8" w:space="0" w:color="000000"/>
                        </w:tcBorders>
                      </w:tcPr>
                      <w:p w14:paraId="3EE70E82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left="127" w:right="14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88</w:t>
                        </w:r>
                      </w:p>
                    </w:tc>
                    <w:tc>
                      <w:tcPr>
                        <w:tcW w:w="1248" w:type="dxa"/>
                        <w:tcBorders>
                          <w:bottom w:val="single" w:sz="8" w:space="0" w:color="000000"/>
                        </w:tcBorders>
                      </w:tcPr>
                      <w:p w14:paraId="412471E2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left="347" w:right="16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961</w:t>
                        </w:r>
                      </w:p>
                    </w:tc>
                    <w:tc>
                      <w:tcPr>
                        <w:tcW w:w="1567" w:type="dxa"/>
                        <w:tcBorders>
                          <w:bottom w:val="single" w:sz="8" w:space="0" w:color="000000"/>
                        </w:tcBorders>
                      </w:tcPr>
                      <w:p w14:paraId="2E31D115" w14:textId="77777777" w:rsidR="00273DE3" w:rsidRDefault="00000000">
                        <w:pPr>
                          <w:pStyle w:val="TableParagraph"/>
                          <w:spacing w:before="42" w:line="240" w:lineRule="auto"/>
                          <w:ind w:left="343" w:right="12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&lt;1</w:t>
                        </w:r>
                      </w:p>
                    </w:tc>
                  </w:tr>
                </w:tbl>
                <w:p w14:paraId="46AC1D62" w14:textId="77777777" w:rsidR="00273DE3" w:rsidRDefault="00273DE3">
                  <w:pPr>
                    <w:pStyle w:val="Corpsdetexte"/>
                  </w:pPr>
                </w:p>
              </w:txbxContent>
            </v:textbox>
            <w10:wrap anchorx="page"/>
          </v:shape>
        </w:pict>
      </w:r>
      <w:r w:rsidRPr="002456F5">
        <w:rPr>
          <w:b/>
          <w:sz w:val="16"/>
          <w:lang w:val="en-GB"/>
        </w:rPr>
        <w:t>Median</w:t>
      </w:r>
      <w:r w:rsidRPr="002456F5">
        <w:rPr>
          <w:b/>
          <w:sz w:val="16"/>
          <w:lang w:val="en-GB"/>
        </w:rPr>
        <w:tab/>
        <w:t>Loss</w:t>
      </w:r>
      <w:r w:rsidRPr="002456F5">
        <w:rPr>
          <w:b/>
          <w:spacing w:val="1"/>
          <w:sz w:val="16"/>
          <w:lang w:val="en-GB"/>
        </w:rPr>
        <w:t xml:space="preserve"> </w:t>
      </w:r>
      <w:r w:rsidRPr="002456F5">
        <w:rPr>
          <w:b/>
          <w:sz w:val="16"/>
          <w:lang w:val="en-GB"/>
        </w:rPr>
        <w:t>to</w:t>
      </w:r>
    </w:p>
    <w:p w14:paraId="09FF6985" w14:textId="77777777" w:rsidR="00273DE3" w:rsidRPr="002456F5" w:rsidRDefault="00273DE3">
      <w:pPr>
        <w:pStyle w:val="Corpsdetexte"/>
        <w:rPr>
          <w:b/>
          <w:lang w:val="en-GB"/>
        </w:rPr>
      </w:pPr>
    </w:p>
    <w:p w14:paraId="267FD0FC" w14:textId="77777777" w:rsidR="00273DE3" w:rsidRPr="002456F5" w:rsidRDefault="00273DE3">
      <w:pPr>
        <w:pStyle w:val="Corpsdetexte"/>
        <w:spacing w:before="5"/>
        <w:rPr>
          <w:b/>
          <w:sz w:val="28"/>
          <w:lang w:val="en-GB"/>
        </w:rPr>
      </w:pPr>
    </w:p>
    <w:p w14:paraId="108119D5" w14:textId="77777777" w:rsidR="00273DE3" w:rsidRPr="002456F5" w:rsidRDefault="00000000">
      <w:pPr>
        <w:spacing w:before="98"/>
        <w:ind w:left="238" w:right="8191"/>
        <w:jc w:val="center"/>
        <w:rPr>
          <w:sz w:val="16"/>
          <w:lang w:val="en-GB"/>
        </w:rPr>
      </w:pPr>
      <w:proofErr w:type="gramStart"/>
      <w:r w:rsidRPr="002456F5">
        <w:rPr>
          <w:w w:val="95"/>
          <w:sz w:val="16"/>
          <w:lang w:val="en-GB"/>
        </w:rPr>
        <w:t>t(</w:t>
      </w:r>
      <w:proofErr w:type="gramEnd"/>
      <w:r w:rsidRPr="002456F5">
        <w:rPr>
          <w:w w:val="95"/>
          <w:sz w:val="16"/>
          <w:lang w:val="en-GB"/>
        </w:rPr>
        <w:t>15;17)</w:t>
      </w:r>
      <w:r w:rsidRPr="002456F5">
        <w:rPr>
          <w:spacing w:val="6"/>
          <w:w w:val="95"/>
          <w:sz w:val="16"/>
          <w:lang w:val="en-GB"/>
        </w:rPr>
        <w:t xml:space="preserve"> </w:t>
      </w:r>
      <w:r w:rsidRPr="002456F5">
        <w:rPr>
          <w:w w:val="95"/>
          <w:sz w:val="16"/>
          <w:lang w:val="en-GB"/>
        </w:rPr>
        <w:t>(q22;q12)</w:t>
      </w:r>
      <w:r w:rsidRPr="002456F5">
        <w:rPr>
          <w:spacing w:val="6"/>
          <w:w w:val="95"/>
          <w:sz w:val="16"/>
          <w:lang w:val="en-GB"/>
        </w:rPr>
        <w:t xml:space="preserve"> </w:t>
      </w:r>
      <w:r w:rsidRPr="002456F5">
        <w:rPr>
          <w:w w:val="95"/>
          <w:sz w:val="16"/>
          <w:lang w:val="en-GB"/>
        </w:rPr>
        <w:t>(APL)</w:t>
      </w:r>
    </w:p>
    <w:p w14:paraId="43C8C264" w14:textId="77777777" w:rsidR="00273DE3" w:rsidRPr="002456F5" w:rsidRDefault="00273DE3">
      <w:pPr>
        <w:pStyle w:val="Corpsdetexte"/>
        <w:spacing w:before="4"/>
        <w:rPr>
          <w:sz w:val="16"/>
          <w:lang w:val="en-GB"/>
        </w:rPr>
      </w:pPr>
    </w:p>
    <w:p w14:paraId="07D65125" w14:textId="77777777" w:rsidR="00273DE3" w:rsidRPr="002456F5" w:rsidRDefault="00000000">
      <w:pPr>
        <w:spacing w:line="484" w:lineRule="auto"/>
        <w:ind w:left="364" w:right="8317"/>
        <w:jc w:val="center"/>
        <w:rPr>
          <w:sz w:val="16"/>
          <w:lang w:val="en-GB"/>
        </w:rPr>
      </w:pPr>
      <w:r w:rsidRPr="002456F5">
        <w:rPr>
          <w:w w:val="105"/>
          <w:sz w:val="16"/>
          <w:lang w:val="en-GB"/>
        </w:rPr>
        <w:t>abnormalities</w:t>
      </w:r>
      <w:r w:rsidRPr="002456F5">
        <w:rPr>
          <w:spacing w:val="6"/>
          <w:w w:val="105"/>
          <w:sz w:val="16"/>
          <w:lang w:val="en-GB"/>
        </w:rPr>
        <w:t xml:space="preserve"> </w:t>
      </w:r>
      <w:r w:rsidRPr="002456F5">
        <w:rPr>
          <w:w w:val="105"/>
          <w:sz w:val="16"/>
          <w:lang w:val="en-GB"/>
        </w:rPr>
        <w:t>(AML-RCA)</w:t>
      </w:r>
      <w:r w:rsidRPr="002456F5">
        <w:rPr>
          <w:spacing w:val="-34"/>
          <w:w w:val="105"/>
          <w:sz w:val="16"/>
          <w:lang w:val="en-GB"/>
        </w:rPr>
        <w:t xml:space="preserve"> </w:t>
      </w:r>
      <w:r w:rsidRPr="002456F5">
        <w:rPr>
          <w:w w:val="110"/>
          <w:sz w:val="16"/>
          <w:lang w:val="en-GB"/>
        </w:rPr>
        <w:t>changes</w:t>
      </w:r>
      <w:r w:rsidRPr="002456F5">
        <w:rPr>
          <w:spacing w:val="-3"/>
          <w:w w:val="110"/>
          <w:sz w:val="16"/>
          <w:lang w:val="en-GB"/>
        </w:rPr>
        <w:t xml:space="preserve"> </w:t>
      </w:r>
      <w:r w:rsidRPr="002456F5">
        <w:rPr>
          <w:w w:val="110"/>
          <w:sz w:val="16"/>
          <w:lang w:val="en-GB"/>
        </w:rPr>
        <w:t>(AML-MRC)</w:t>
      </w:r>
    </w:p>
    <w:p w14:paraId="43F3B19D" w14:textId="77777777" w:rsidR="00273DE3" w:rsidRPr="002456F5" w:rsidRDefault="00273DE3">
      <w:pPr>
        <w:pStyle w:val="Corpsdetexte"/>
        <w:spacing w:before="1"/>
        <w:rPr>
          <w:sz w:val="16"/>
          <w:lang w:val="en-GB"/>
        </w:rPr>
      </w:pPr>
    </w:p>
    <w:p w14:paraId="76F19E36" w14:textId="77777777" w:rsidR="00273DE3" w:rsidRPr="002456F5" w:rsidRDefault="00000000">
      <w:pPr>
        <w:ind w:left="238" w:right="8191"/>
        <w:jc w:val="center"/>
        <w:rPr>
          <w:sz w:val="16"/>
          <w:lang w:val="en-GB"/>
        </w:rPr>
      </w:pPr>
      <w:r w:rsidRPr="002456F5">
        <w:rPr>
          <w:spacing w:val="-1"/>
          <w:w w:val="105"/>
          <w:sz w:val="16"/>
          <w:lang w:val="en-GB"/>
        </w:rPr>
        <w:t>myelofibrosis</w:t>
      </w:r>
      <w:r w:rsidRPr="002456F5">
        <w:rPr>
          <w:spacing w:val="-3"/>
          <w:w w:val="105"/>
          <w:sz w:val="16"/>
          <w:lang w:val="en-GB"/>
        </w:rPr>
        <w:t xml:space="preserve"> </w:t>
      </w:r>
      <w:r w:rsidRPr="002456F5">
        <w:rPr>
          <w:w w:val="105"/>
          <w:sz w:val="16"/>
          <w:lang w:val="en-GB"/>
        </w:rPr>
        <w:t>(APMF)</w:t>
      </w:r>
    </w:p>
    <w:p w14:paraId="2E4F7714" w14:textId="77777777" w:rsidR="00273DE3" w:rsidRPr="002456F5" w:rsidRDefault="00273DE3">
      <w:pPr>
        <w:pStyle w:val="Corpsdetexte"/>
        <w:rPr>
          <w:lang w:val="en-GB"/>
        </w:rPr>
      </w:pPr>
    </w:p>
    <w:p w14:paraId="3997FEAD" w14:textId="77777777" w:rsidR="00273DE3" w:rsidRPr="002456F5" w:rsidRDefault="00273DE3">
      <w:pPr>
        <w:pStyle w:val="Corpsdetexte"/>
        <w:spacing w:before="6"/>
        <w:rPr>
          <w:sz w:val="28"/>
          <w:lang w:val="en-GB"/>
        </w:rPr>
      </w:pPr>
    </w:p>
    <w:p w14:paraId="17120678" w14:textId="77777777" w:rsidR="00273DE3" w:rsidRPr="002456F5" w:rsidRDefault="00000000">
      <w:pPr>
        <w:spacing w:before="1"/>
        <w:ind w:left="238" w:right="8196"/>
        <w:jc w:val="center"/>
        <w:rPr>
          <w:sz w:val="16"/>
          <w:lang w:val="en-GB"/>
        </w:rPr>
      </w:pPr>
      <w:r w:rsidRPr="002456F5">
        <w:rPr>
          <w:w w:val="105"/>
          <w:sz w:val="16"/>
          <w:lang w:val="en-GB"/>
        </w:rPr>
        <w:t>(AML-M4)</w:t>
      </w:r>
    </w:p>
    <w:p w14:paraId="298EF858" w14:textId="77777777" w:rsidR="00273DE3" w:rsidRPr="002456F5" w:rsidRDefault="00273DE3">
      <w:pPr>
        <w:pStyle w:val="Corpsdetexte"/>
        <w:rPr>
          <w:lang w:val="en-GB"/>
        </w:rPr>
      </w:pPr>
    </w:p>
    <w:p w14:paraId="6CDA1E22" w14:textId="77777777" w:rsidR="00273DE3" w:rsidRPr="002456F5" w:rsidRDefault="00000000">
      <w:pPr>
        <w:spacing w:before="145" w:line="484" w:lineRule="auto"/>
        <w:ind w:left="719" w:right="8232" w:hanging="427"/>
        <w:rPr>
          <w:sz w:val="16"/>
          <w:lang w:val="en-GB"/>
        </w:rPr>
      </w:pPr>
      <w:r w:rsidRPr="002456F5">
        <w:rPr>
          <w:spacing w:val="-1"/>
          <w:w w:val="105"/>
          <w:sz w:val="16"/>
          <w:lang w:val="en-GB"/>
        </w:rPr>
        <w:t xml:space="preserve">minimal </w:t>
      </w:r>
      <w:r w:rsidRPr="002456F5">
        <w:rPr>
          <w:w w:val="105"/>
          <w:sz w:val="16"/>
          <w:lang w:val="en-GB"/>
        </w:rPr>
        <w:t>differentiation (AML-M0)</w:t>
      </w:r>
      <w:r w:rsidRPr="002456F5">
        <w:rPr>
          <w:spacing w:val="-34"/>
          <w:w w:val="105"/>
          <w:sz w:val="16"/>
          <w:lang w:val="en-GB"/>
        </w:rPr>
        <w:t xml:space="preserve"> </w:t>
      </w:r>
      <w:r w:rsidRPr="002456F5">
        <w:rPr>
          <w:w w:val="105"/>
          <w:sz w:val="16"/>
          <w:lang w:val="en-GB"/>
        </w:rPr>
        <w:t>maturation</w:t>
      </w:r>
      <w:r w:rsidRPr="002456F5">
        <w:rPr>
          <w:spacing w:val="1"/>
          <w:w w:val="105"/>
          <w:sz w:val="16"/>
          <w:lang w:val="en-GB"/>
        </w:rPr>
        <w:t xml:space="preserve"> </w:t>
      </w:r>
      <w:r w:rsidRPr="002456F5">
        <w:rPr>
          <w:w w:val="105"/>
          <w:sz w:val="16"/>
          <w:lang w:val="en-GB"/>
        </w:rPr>
        <w:t>(AML-M1)</w:t>
      </w:r>
      <w:r w:rsidRPr="002456F5">
        <w:rPr>
          <w:spacing w:val="1"/>
          <w:w w:val="105"/>
          <w:sz w:val="16"/>
          <w:lang w:val="en-GB"/>
        </w:rPr>
        <w:t xml:space="preserve"> </w:t>
      </w:r>
      <w:r w:rsidRPr="002456F5">
        <w:rPr>
          <w:w w:val="105"/>
          <w:sz w:val="16"/>
          <w:lang w:val="en-GB"/>
        </w:rPr>
        <w:t>maturation</w:t>
      </w:r>
      <w:r w:rsidRPr="002456F5">
        <w:rPr>
          <w:spacing w:val="1"/>
          <w:w w:val="105"/>
          <w:sz w:val="16"/>
          <w:lang w:val="en-GB"/>
        </w:rPr>
        <w:t xml:space="preserve"> </w:t>
      </w:r>
      <w:r w:rsidRPr="002456F5">
        <w:rPr>
          <w:w w:val="105"/>
          <w:sz w:val="16"/>
          <w:lang w:val="en-GB"/>
        </w:rPr>
        <w:t>(AML-M2)</w:t>
      </w:r>
      <w:r w:rsidRPr="002456F5">
        <w:rPr>
          <w:spacing w:val="1"/>
          <w:w w:val="105"/>
          <w:sz w:val="16"/>
          <w:lang w:val="en-GB"/>
        </w:rPr>
        <w:t xml:space="preserve"> </w:t>
      </w:r>
      <w:r w:rsidRPr="002456F5">
        <w:rPr>
          <w:w w:val="105"/>
          <w:sz w:val="16"/>
          <w:lang w:val="en-GB"/>
        </w:rPr>
        <w:t>leukemia</w:t>
      </w:r>
      <w:r w:rsidRPr="002456F5">
        <w:rPr>
          <w:spacing w:val="2"/>
          <w:w w:val="105"/>
          <w:sz w:val="16"/>
          <w:lang w:val="en-GB"/>
        </w:rPr>
        <w:t xml:space="preserve"> </w:t>
      </w:r>
      <w:r w:rsidRPr="002456F5">
        <w:rPr>
          <w:w w:val="105"/>
          <w:sz w:val="16"/>
          <w:lang w:val="en-GB"/>
        </w:rPr>
        <w:t>(AML-M5)</w:t>
      </w:r>
    </w:p>
    <w:p w14:paraId="06C2FA36" w14:textId="77777777" w:rsidR="00273DE3" w:rsidRPr="002456F5" w:rsidRDefault="00273DE3">
      <w:pPr>
        <w:pStyle w:val="Corpsdetexte"/>
        <w:rPr>
          <w:lang w:val="en-GB"/>
        </w:rPr>
      </w:pPr>
    </w:p>
    <w:p w14:paraId="0105A6D6" w14:textId="77777777" w:rsidR="00273DE3" w:rsidRPr="002456F5" w:rsidRDefault="00000000">
      <w:pPr>
        <w:spacing w:before="143"/>
        <w:ind w:left="238" w:right="8191"/>
        <w:jc w:val="center"/>
        <w:rPr>
          <w:sz w:val="16"/>
          <w:lang w:val="en-GB"/>
        </w:rPr>
      </w:pPr>
      <w:r w:rsidRPr="002456F5">
        <w:rPr>
          <w:w w:val="105"/>
          <w:sz w:val="16"/>
          <w:lang w:val="en-GB"/>
        </w:rPr>
        <w:t>otherwise</w:t>
      </w:r>
      <w:r w:rsidRPr="002456F5">
        <w:rPr>
          <w:spacing w:val="4"/>
          <w:w w:val="105"/>
          <w:sz w:val="16"/>
          <w:lang w:val="en-GB"/>
        </w:rPr>
        <w:t xml:space="preserve"> </w:t>
      </w:r>
      <w:r w:rsidRPr="002456F5">
        <w:rPr>
          <w:w w:val="105"/>
          <w:sz w:val="16"/>
          <w:lang w:val="en-GB"/>
        </w:rPr>
        <w:t>specified</w:t>
      </w:r>
      <w:r w:rsidRPr="002456F5">
        <w:rPr>
          <w:spacing w:val="5"/>
          <w:w w:val="105"/>
          <w:sz w:val="16"/>
          <w:lang w:val="en-GB"/>
        </w:rPr>
        <w:t xml:space="preserve"> </w:t>
      </w:r>
      <w:r w:rsidRPr="002456F5">
        <w:rPr>
          <w:w w:val="105"/>
          <w:sz w:val="16"/>
          <w:lang w:val="en-GB"/>
        </w:rPr>
        <w:t>(AML-NOS)</w:t>
      </w:r>
    </w:p>
    <w:p w14:paraId="50DE2294" w14:textId="77777777" w:rsidR="00273DE3" w:rsidRPr="002456F5" w:rsidRDefault="00273DE3">
      <w:pPr>
        <w:pStyle w:val="Corpsdetexte"/>
        <w:rPr>
          <w:lang w:val="en-GB"/>
        </w:rPr>
      </w:pPr>
    </w:p>
    <w:p w14:paraId="74E16281" w14:textId="77777777" w:rsidR="00273DE3" w:rsidRPr="002456F5" w:rsidRDefault="00273DE3">
      <w:pPr>
        <w:pStyle w:val="Corpsdetexte"/>
        <w:spacing w:before="7"/>
        <w:rPr>
          <w:lang w:val="en-GB"/>
        </w:rPr>
      </w:pPr>
    </w:p>
    <w:p w14:paraId="058CD2E5" w14:textId="77777777" w:rsidR="00273DE3" w:rsidRPr="002456F5" w:rsidRDefault="00000000">
      <w:pPr>
        <w:spacing w:before="1"/>
        <w:ind w:left="238" w:right="8191"/>
        <w:jc w:val="center"/>
        <w:rPr>
          <w:sz w:val="16"/>
          <w:lang w:val="en-GB"/>
        </w:rPr>
      </w:pPr>
      <w:proofErr w:type="gramStart"/>
      <w:r w:rsidRPr="002456F5">
        <w:rPr>
          <w:w w:val="95"/>
          <w:sz w:val="16"/>
          <w:lang w:val="en-GB"/>
        </w:rPr>
        <w:t>t(</w:t>
      </w:r>
      <w:proofErr w:type="gramEnd"/>
      <w:r w:rsidRPr="002456F5">
        <w:rPr>
          <w:w w:val="95"/>
          <w:sz w:val="16"/>
          <w:lang w:val="en-GB"/>
        </w:rPr>
        <w:t>15;17)</w:t>
      </w:r>
      <w:r w:rsidRPr="002456F5">
        <w:rPr>
          <w:spacing w:val="6"/>
          <w:w w:val="95"/>
          <w:sz w:val="16"/>
          <w:lang w:val="en-GB"/>
        </w:rPr>
        <w:t xml:space="preserve"> </w:t>
      </w:r>
      <w:r w:rsidRPr="002456F5">
        <w:rPr>
          <w:w w:val="95"/>
          <w:sz w:val="16"/>
          <w:lang w:val="en-GB"/>
        </w:rPr>
        <w:t>(q22;q12)</w:t>
      </w:r>
      <w:r w:rsidRPr="002456F5">
        <w:rPr>
          <w:spacing w:val="6"/>
          <w:w w:val="95"/>
          <w:sz w:val="16"/>
          <w:lang w:val="en-GB"/>
        </w:rPr>
        <w:t xml:space="preserve"> </w:t>
      </w:r>
      <w:r w:rsidRPr="002456F5">
        <w:rPr>
          <w:w w:val="95"/>
          <w:sz w:val="16"/>
          <w:lang w:val="en-GB"/>
        </w:rPr>
        <w:t>(APL)</w:t>
      </w:r>
    </w:p>
    <w:p w14:paraId="0683618E" w14:textId="77777777" w:rsidR="00273DE3" w:rsidRPr="002456F5" w:rsidRDefault="00273DE3">
      <w:pPr>
        <w:pStyle w:val="Corpsdetexte"/>
        <w:spacing w:before="3"/>
        <w:rPr>
          <w:sz w:val="16"/>
          <w:lang w:val="en-GB"/>
        </w:rPr>
      </w:pPr>
    </w:p>
    <w:p w14:paraId="79422733" w14:textId="77777777" w:rsidR="00273DE3" w:rsidRPr="002456F5" w:rsidRDefault="00000000">
      <w:pPr>
        <w:spacing w:line="484" w:lineRule="auto"/>
        <w:ind w:left="364" w:right="8317"/>
        <w:jc w:val="center"/>
        <w:rPr>
          <w:sz w:val="16"/>
          <w:lang w:val="en-GB"/>
        </w:rPr>
      </w:pPr>
      <w:r w:rsidRPr="002456F5">
        <w:rPr>
          <w:w w:val="105"/>
          <w:sz w:val="16"/>
          <w:lang w:val="en-GB"/>
        </w:rPr>
        <w:t>abnormalities</w:t>
      </w:r>
      <w:r w:rsidRPr="002456F5">
        <w:rPr>
          <w:spacing w:val="6"/>
          <w:w w:val="105"/>
          <w:sz w:val="16"/>
          <w:lang w:val="en-GB"/>
        </w:rPr>
        <w:t xml:space="preserve"> </w:t>
      </w:r>
      <w:r w:rsidRPr="002456F5">
        <w:rPr>
          <w:w w:val="105"/>
          <w:sz w:val="16"/>
          <w:lang w:val="en-GB"/>
        </w:rPr>
        <w:t>(AML-RCA)</w:t>
      </w:r>
      <w:r w:rsidRPr="002456F5">
        <w:rPr>
          <w:spacing w:val="-34"/>
          <w:w w:val="105"/>
          <w:sz w:val="16"/>
          <w:lang w:val="en-GB"/>
        </w:rPr>
        <w:t xml:space="preserve"> </w:t>
      </w:r>
      <w:r w:rsidRPr="002456F5">
        <w:rPr>
          <w:w w:val="110"/>
          <w:sz w:val="16"/>
          <w:lang w:val="en-GB"/>
        </w:rPr>
        <w:t>changes</w:t>
      </w:r>
      <w:r w:rsidRPr="002456F5">
        <w:rPr>
          <w:spacing w:val="-3"/>
          <w:w w:val="110"/>
          <w:sz w:val="16"/>
          <w:lang w:val="en-GB"/>
        </w:rPr>
        <w:t xml:space="preserve"> </w:t>
      </w:r>
      <w:r w:rsidRPr="002456F5">
        <w:rPr>
          <w:w w:val="110"/>
          <w:sz w:val="16"/>
          <w:lang w:val="en-GB"/>
        </w:rPr>
        <w:t>(AML-MRC)</w:t>
      </w:r>
    </w:p>
    <w:p w14:paraId="79E6CC94" w14:textId="77777777" w:rsidR="00273DE3" w:rsidRPr="002456F5" w:rsidRDefault="00273DE3">
      <w:pPr>
        <w:pStyle w:val="Corpsdetexte"/>
        <w:spacing w:before="1"/>
        <w:rPr>
          <w:sz w:val="16"/>
          <w:lang w:val="en-GB"/>
        </w:rPr>
      </w:pPr>
    </w:p>
    <w:p w14:paraId="2643501D" w14:textId="77777777" w:rsidR="00273DE3" w:rsidRPr="002456F5" w:rsidRDefault="00000000">
      <w:pPr>
        <w:ind w:left="238" w:right="8191"/>
        <w:jc w:val="center"/>
        <w:rPr>
          <w:sz w:val="16"/>
          <w:lang w:val="en-GB"/>
        </w:rPr>
      </w:pPr>
      <w:r w:rsidRPr="002456F5">
        <w:rPr>
          <w:spacing w:val="-1"/>
          <w:w w:val="105"/>
          <w:sz w:val="16"/>
          <w:lang w:val="en-GB"/>
        </w:rPr>
        <w:t>myelofibrosis</w:t>
      </w:r>
      <w:r w:rsidRPr="002456F5">
        <w:rPr>
          <w:spacing w:val="-3"/>
          <w:w w:val="105"/>
          <w:sz w:val="16"/>
          <w:lang w:val="en-GB"/>
        </w:rPr>
        <w:t xml:space="preserve"> </w:t>
      </w:r>
      <w:r w:rsidRPr="002456F5">
        <w:rPr>
          <w:w w:val="105"/>
          <w:sz w:val="16"/>
          <w:lang w:val="en-GB"/>
        </w:rPr>
        <w:t>(APMF)</w:t>
      </w:r>
    </w:p>
    <w:p w14:paraId="7F65363B" w14:textId="77777777" w:rsidR="00273DE3" w:rsidRPr="002456F5" w:rsidRDefault="00273DE3">
      <w:pPr>
        <w:pStyle w:val="Corpsdetexte"/>
        <w:rPr>
          <w:lang w:val="en-GB"/>
        </w:rPr>
      </w:pPr>
    </w:p>
    <w:p w14:paraId="68DE837F" w14:textId="77777777" w:rsidR="00273DE3" w:rsidRPr="002456F5" w:rsidRDefault="00273DE3">
      <w:pPr>
        <w:pStyle w:val="Corpsdetexte"/>
        <w:spacing w:before="7"/>
        <w:rPr>
          <w:sz w:val="28"/>
          <w:lang w:val="en-GB"/>
        </w:rPr>
      </w:pPr>
    </w:p>
    <w:p w14:paraId="3B6787F6" w14:textId="77777777" w:rsidR="00273DE3" w:rsidRPr="002456F5" w:rsidRDefault="00000000">
      <w:pPr>
        <w:ind w:left="238" w:right="8196"/>
        <w:jc w:val="center"/>
        <w:rPr>
          <w:sz w:val="16"/>
          <w:lang w:val="en-GB"/>
        </w:rPr>
      </w:pPr>
      <w:r w:rsidRPr="002456F5">
        <w:rPr>
          <w:w w:val="105"/>
          <w:sz w:val="16"/>
          <w:lang w:val="en-GB"/>
        </w:rPr>
        <w:t>(AML-M4)</w:t>
      </w:r>
    </w:p>
    <w:p w14:paraId="0DD7C6A1" w14:textId="77777777" w:rsidR="00273DE3" w:rsidRPr="002456F5" w:rsidRDefault="00273DE3">
      <w:pPr>
        <w:pStyle w:val="Corpsdetexte"/>
        <w:rPr>
          <w:lang w:val="en-GB"/>
        </w:rPr>
      </w:pPr>
    </w:p>
    <w:p w14:paraId="29EBD54C" w14:textId="77777777" w:rsidR="00273DE3" w:rsidRPr="002456F5" w:rsidRDefault="00000000">
      <w:pPr>
        <w:spacing w:before="146" w:line="484" w:lineRule="auto"/>
        <w:ind w:left="719" w:right="8232" w:hanging="427"/>
        <w:rPr>
          <w:sz w:val="16"/>
          <w:lang w:val="en-GB"/>
        </w:rPr>
      </w:pPr>
      <w:r w:rsidRPr="002456F5">
        <w:rPr>
          <w:spacing w:val="-1"/>
          <w:w w:val="105"/>
          <w:sz w:val="16"/>
          <w:lang w:val="en-GB"/>
        </w:rPr>
        <w:t xml:space="preserve">minimal </w:t>
      </w:r>
      <w:r w:rsidRPr="002456F5">
        <w:rPr>
          <w:w w:val="105"/>
          <w:sz w:val="16"/>
          <w:lang w:val="en-GB"/>
        </w:rPr>
        <w:t>differentiation (AML-M0)</w:t>
      </w:r>
      <w:r w:rsidRPr="002456F5">
        <w:rPr>
          <w:spacing w:val="-34"/>
          <w:w w:val="105"/>
          <w:sz w:val="16"/>
          <w:lang w:val="en-GB"/>
        </w:rPr>
        <w:t xml:space="preserve"> </w:t>
      </w:r>
      <w:r w:rsidRPr="002456F5">
        <w:rPr>
          <w:w w:val="105"/>
          <w:sz w:val="16"/>
          <w:lang w:val="en-GB"/>
        </w:rPr>
        <w:t>maturation</w:t>
      </w:r>
      <w:r w:rsidRPr="002456F5">
        <w:rPr>
          <w:spacing w:val="1"/>
          <w:w w:val="105"/>
          <w:sz w:val="16"/>
          <w:lang w:val="en-GB"/>
        </w:rPr>
        <w:t xml:space="preserve"> </w:t>
      </w:r>
      <w:r w:rsidRPr="002456F5">
        <w:rPr>
          <w:w w:val="105"/>
          <w:sz w:val="16"/>
          <w:lang w:val="en-GB"/>
        </w:rPr>
        <w:t>(AML-M1)</w:t>
      </w:r>
      <w:r w:rsidRPr="002456F5">
        <w:rPr>
          <w:spacing w:val="1"/>
          <w:w w:val="105"/>
          <w:sz w:val="16"/>
          <w:lang w:val="en-GB"/>
        </w:rPr>
        <w:t xml:space="preserve"> </w:t>
      </w:r>
      <w:r w:rsidRPr="002456F5">
        <w:rPr>
          <w:w w:val="105"/>
          <w:sz w:val="16"/>
          <w:lang w:val="en-GB"/>
        </w:rPr>
        <w:t>maturation</w:t>
      </w:r>
      <w:r w:rsidRPr="002456F5">
        <w:rPr>
          <w:spacing w:val="1"/>
          <w:w w:val="105"/>
          <w:sz w:val="16"/>
          <w:lang w:val="en-GB"/>
        </w:rPr>
        <w:t xml:space="preserve"> </w:t>
      </w:r>
      <w:r w:rsidRPr="002456F5">
        <w:rPr>
          <w:w w:val="105"/>
          <w:sz w:val="16"/>
          <w:lang w:val="en-GB"/>
        </w:rPr>
        <w:t>(AML-M2)</w:t>
      </w:r>
      <w:r w:rsidRPr="002456F5">
        <w:rPr>
          <w:spacing w:val="1"/>
          <w:w w:val="105"/>
          <w:sz w:val="16"/>
          <w:lang w:val="en-GB"/>
        </w:rPr>
        <w:t xml:space="preserve"> </w:t>
      </w:r>
      <w:r w:rsidRPr="002456F5">
        <w:rPr>
          <w:w w:val="105"/>
          <w:sz w:val="16"/>
          <w:lang w:val="en-GB"/>
        </w:rPr>
        <w:t>leukemia</w:t>
      </w:r>
      <w:r w:rsidRPr="002456F5">
        <w:rPr>
          <w:spacing w:val="2"/>
          <w:w w:val="105"/>
          <w:sz w:val="16"/>
          <w:lang w:val="en-GB"/>
        </w:rPr>
        <w:t xml:space="preserve"> </w:t>
      </w:r>
      <w:r w:rsidRPr="002456F5">
        <w:rPr>
          <w:w w:val="105"/>
          <w:sz w:val="16"/>
          <w:lang w:val="en-GB"/>
        </w:rPr>
        <w:t>(AML-M5)</w:t>
      </w:r>
    </w:p>
    <w:p w14:paraId="57629109" w14:textId="77777777" w:rsidR="00273DE3" w:rsidRPr="002456F5" w:rsidRDefault="00273DE3">
      <w:pPr>
        <w:pStyle w:val="Corpsdetexte"/>
        <w:rPr>
          <w:lang w:val="en-GB"/>
        </w:rPr>
      </w:pPr>
    </w:p>
    <w:p w14:paraId="7B62EA98" w14:textId="77777777" w:rsidR="00273DE3" w:rsidRDefault="00000000">
      <w:pPr>
        <w:spacing w:before="143"/>
        <w:ind w:left="238" w:right="8191"/>
        <w:jc w:val="center"/>
        <w:rPr>
          <w:sz w:val="16"/>
        </w:rPr>
      </w:pPr>
      <w:proofErr w:type="gramStart"/>
      <w:r>
        <w:rPr>
          <w:w w:val="105"/>
          <w:sz w:val="16"/>
        </w:rPr>
        <w:t>otherwise</w:t>
      </w:r>
      <w:proofErr w:type="gramEnd"/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specified</w:t>
      </w:r>
      <w:r>
        <w:rPr>
          <w:spacing w:val="5"/>
          <w:w w:val="105"/>
          <w:sz w:val="16"/>
        </w:rPr>
        <w:t xml:space="preserve"> </w:t>
      </w:r>
      <w:r>
        <w:rPr>
          <w:w w:val="105"/>
          <w:sz w:val="16"/>
        </w:rPr>
        <w:t>(AML-NOS)</w:t>
      </w:r>
    </w:p>
    <w:p w14:paraId="1CCED1BE" w14:textId="77777777" w:rsidR="00273DE3" w:rsidRDefault="00273DE3">
      <w:pPr>
        <w:jc w:val="center"/>
        <w:rPr>
          <w:sz w:val="16"/>
        </w:rPr>
        <w:sectPr w:rsidR="00273DE3">
          <w:headerReference w:type="default" r:id="rId43"/>
          <w:footerReference w:type="default" r:id="rId44"/>
          <w:pgSz w:w="11910" w:h="16840"/>
          <w:pgMar w:top="1340" w:right="319" w:bottom="280" w:left="600" w:header="1042" w:footer="0" w:gutter="0"/>
          <w:cols w:space="720"/>
        </w:sectPr>
      </w:pPr>
    </w:p>
    <w:p w14:paraId="455117B3" w14:textId="77777777" w:rsidR="00273DE3" w:rsidRDefault="00273DE3">
      <w:pPr>
        <w:pStyle w:val="Corpsdetexte"/>
      </w:pPr>
    </w:p>
    <w:p w14:paraId="53071846" w14:textId="77777777" w:rsidR="00273DE3" w:rsidRDefault="00273DE3">
      <w:pPr>
        <w:pStyle w:val="Corpsdetexte"/>
      </w:pPr>
    </w:p>
    <w:p w14:paraId="523B24FF" w14:textId="77777777" w:rsidR="00273DE3" w:rsidRPr="002456F5" w:rsidRDefault="00000000">
      <w:pPr>
        <w:pStyle w:val="Paragraphedeliste"/>
        <w:numPr>
          <w:ilvl w:val="1"/>
          <w:numId w:val="1"/>
        </w:numPr>
        <w:tabs>
          <w:tab w:val="left" w:pos="3106"/>
        </w:tabs>
        <w:spacing w:before="78"/>
        <w:rPr>
          <w:rFonts w:ascii="Palatino Linotype"/>
          <w:i/>
          <w:sz w:val="20"/>
          <w:lang w:val="en-GB"/>
        </w:rPr>
      </w:pPr>
      <w:bookmarkStart w:id="10" w:name="Net_Survival_by_AML_Subtype_at_All_Ages_"/>
      <w:bookmarkEnd w:id="10"/>
      <w:r w:rsidRPr="002456F5">
        <w:rPr>
          <w:rFonts w:ascii="Palatino Linotype"/>
          <w:i/>
          <w:sz w:val="20"/>
          <w:lang w:val="en-GB"/>
        </w:rPr>
        <w:t>Net</w:t>
      </w:r>
      <w:r w:rsidRPr="002456F5">
        <w:rPr>
          <w:rFonts w:ascii="Palatino Linotype"/>
          <w:i/>
          <w:spacing w:val="-3"/>
          <w:sz w:val="20"/>
          <w:lang w:val="en-GB"/>
        </w:rPr>
        <w:t xml:space="preserve"> </w:t>
      </w:r>
      <w:r w:rsidRPr="002456F5">
        <w:rPr>
          <w:rFonts w:ascii="Palatino Linotype"/>
          <w:i/>
          <w:sz w:val="20"/>
          <w:lang w:val="en-GB"/>
        </w:rPr>
        <w:t>Survival</w:t>
      </w:r>
      <w:r w:rsidRPr="002456F5">
        <w:rPr>
          <w:rFonts w:ascii="Palatino Linotype"/>
          <w:i/>
          <w:spacing w:val="-3"/>
          <w:sz w:val="20"/>
          <w:lang w:val="en-GB"/>
        </w:rPr>
        <w:t xml:space="preserve"> </w:t>
      </w:r>
      <w:r w:rsidRPr="002456F5">
        <w:rPr>
          <w:rFonts w:ascii="Palatino Linotype"/>
          <w:i/>
          <w:sz w:val="20"/>
          <w:lang w:val="en-GB"/>
        </w:rPr>
        <w:t>by</w:t>
      </w:r>
      <w:r w:rsidRPr="002456F5">
        <w:rPr>
          <w:rFonts w:ascii="Palatino Linotype"/>
          <w:i/>
          <w:spacing w:val="-2"/>
          <w:sz w:val="20"/>
          <w:lang w:val="en-GB"/>
        </w:rPr>
        <w:t xml:space="preserve"> </w:t>
      </w:r>
      <w:r w:rsidRPr="002456F5">
        <w:rPr>
          <w:rFonts w:ascii="Palatino Linotype"/>
          <w:i/>
          <w:sz w:val="20"/>
          <w:lang w:val="en-GB"/>
        </w:rPr>
        <w:t>AML</w:t>
      </w:r>
      <w:r w:rsidRPr="002456F5">
        <w:rPr>
          <w:rFonts w:ascii="Palatino Linotype"/>
          <w:i/>
          <w:spacing w:val="-3"/>
          <w:sz w:val="20"/>
          <w:lang w:val="en-GB"/>
        </w:rPr>
        <w:t xml:space="preserve"> </w:t>
      </w:r>
      <w:r w:rsidRPr="002456F5">
        <w:rPr>
          <w:rFonts w:ascii="Palatino Linotype"/>
          <w:i/>
          <w:sz w:val="20"/>
          <w:lang w:val="en-GB"/>
        </w:rPr>
        <w:t>Subtype</w:t>
      </w:r>
      <w:r w:rsidRPr="002456F5">
        <w:rPr>
          <w:rFonts w:ascii="Palatino Linotype"/>
          <w:i/>
          <w:spacing w:val="-3"/>
          <w:sz w:val="20"/>
          <w:lang w:val="en-GB"/>
        </w:rPr>
        <w:t xml:space="preserve"> </w:t>
      </w:r>
      <w:r w:rsidRPr="002456F5">
        <w:rPr>
          <w:rFonts w:ascii="Palatino Linotype"/>
          <w:i/>
          <w:sz w:val="20"/>
          <w:lang w:val="en-GB"/>
        </w:rPr>
        <w:t>at</w:t>
      </w:r>
      <w:r w:rsidRPr="002456F5">
        <w:rPr>
          <w:rFonts w:ascii="Palatino Linotype"/>
          <w:i/>
          <w:spacing w:val="-2"/>
          <w:sz w:val="20"/>
          <w:lang w:val="en-GB"/>
        </w:rPr>
        <w:t xml:space="preserve"> </w:t>
      </w:r>
      <w:r w:rsidRPr="002456F5">
        <w:rPr>
          <w:rFonts w:ascii="Palatino Linotype"/>
          <w:i/>
          <w:sz w:val="20"/>
          <w:lang w:val="en-GB"/>
        </w:rPr>
        <w:t>All</w:t>
      </w:r>
      <w:r w:rsidRPr="002456F5">
        <w:rPr>
          <w:rFonts w:ascii="Palatino Linotype"/>
          <w:i/>
          <w:spacing w:val="-3"/>
          <w:sz w:val="20"/>
          <w:lang w:val="en-GB"/>
        </w:rPr>
        <w:t xml:space="preserve"> </w:t>
      </w:r>
      <w:r w:rsidRPr="002456F5">
        <w:rPr>
          <w:rFonts w:ascii="Palatino Linotype"/>
          <w:i/>
          <w:sz w:val="20"/>
          <w:lang w:val="en-GB"/>
        </w:rPr>
        <w:t>Ages</w:t>
      </w:r>
    </w:p>
    <w:p w14:paraId="4207363C" w14:textId="77777777" w:rsidR="00273DE3" w:rsidRPr="002456F5" w:rsidRDefault="00000000">
      <w:pPr>
        <w:pStyle w:val="Corpsdetexte"/>
        <w:spacing w:before="61" w:line="256" w:lineRule="auto"/>
        <w:ind w:left="2739" w:right="374" w:firstLine="430"/>
        <w:jc w:val="both"/>
        <w:rPr>
          <w:lang w:val="en-GB"/>
        </w:rPr>
      </w:pPr>
      <w:r w:rsidRPr="002456F5">
        <w:rPr>
          <w:w w:val="105"/>
          <w:lang w:val="en-GB"/>
        </w:rPr>
        <w:t>For the whole AML study population, except for APL and AML-RCA, the EMR was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very</w:t>
      </w:r>
      <w:r w:rsidRPr="002456F5">
        <w:rPr>
          <w:spacing w:val="-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high</w:t>
      </w:r>
      <w:r w:rsidRPr="002456F5">
        <w:rPr>
          <w:spacing w:val="-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just</w:t>
      </w:r>
      <w:r w:rsidRPr="002456F5">
        <w:rPr>
          <w:spacing w:val="-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after</w:t>
      </w:r>
      <w:r w:rsidRPr="002456F5">
        <w:rPr>
          <w:spacing w:val="-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the</w:t>
      </w:r>
      <w:r w:rsidRPr="002456F5">
        <w:rPr>
          <w:spacing w:val="-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diagnosis,</w:t>
      </w:r>
      <w:r w:rsidRPr="002456F5">
        <w:rPr>
          <w:spacing w:val="-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which</w:t>
      </w:r>
      <w:r w:rsidRPr="002456F5">
        <w:rPr>
          <w:spacing w:val="-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implied</w:t>
      </w:r>
      <w:r w:rsidRPr="002456F5">
        <w:rPr>
          <w:spacing w:val="-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that</w:t>
      </w:r>
      <w:r w:rsidRPr="002456F5">
        <w:rPr>
          <w:spacing w:val="-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NS</w:t>
      </w:r>
      <w:r w:rsidRPr="002456F5">
        <w:rPr>
          <w:spacing w:val="-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dropped</w:t>
      </w:r>
      <w:r w:rsidRPr="002456F5">
        <w:rPr>
          <w:spacing w:val="-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quickly</w:t>
      </w:r>
      <w:r w:rsidRPr="002456F5">
        <w:rPr>
          <w:spacing w:val="-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during</w:t>
      </w:r>
      <w:r w:rsidRPr="002456F5">
        <w:rPr>
          <w:spacing w:val="-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the</w:t>
      </w:r>
      <w:r w:rsidRPr="002456F5">
        <w:rPr>
          <w:spacing w:val="-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first</w:t>
      </w:r>
      <w:r w:rsidRPr="002456F5">
        <w:rPr>
          <w:spacing w:val="-44"/>
          <w:w w:val="105"/>
          <w:lang w:val="en-GB"/>
        </w:rPr>
        <w:t xml:space="preserve"> </w:t>
      </w:r>
      <w:r w:rsidRPr="002456F5">
        <w:rPr>
          <w:lang w:val="en-GB"/>
        </w:rPr>
        <w:t xml:space="preserve">year and stabilized thereafter (Figure </w:t>
      </w:r>
      <w:hyperlink w:anchor="_bookmark2" w:history="1">
        <w:r w:rsidRPr="002456F5">
          <w:rPr>
            <w:color w:val="0774B7"/>
            <w:lang w:val="en-GB"/>
          </w:rPr>
          <w:t>1</w:t>
        </w:r>
      </w:hyperlink>
      <w:r w:rsidRPr="002456F5">
        <w:rPr>
          <w:lang w:val="en-GB"/>
        </w:rPr>
        <w:t>A.</w:t>
      </w:r>
      <w:proofErr w:type="gramStart"/>
      <w:r w:rsidRPr="002456F5">
        <w:rPr>
          <w:lang w:val="en-GB"/>
        </w:rPr>
        <w:t>1,A.</w:t>
      </w:r>
      <w:proofErr w:type="gramEnd"/>
      <w:r w:rsidRPr="002456F5">
        <w:rPr>
          <w:lang w:val="en-GB"/>
        </w:rPr>
        <w:t>2,B.1,B.2). Survival disparities were observed</w:t>
      </w:r>
      <w:r w:rsidRPr="002456F5">
        <w:rPr>
          <w:spacing w:val="1"/>
          <w:lang w:val="en-GB"/>
        </w:rPr>
        <w:t xml:space="preserve"> </w:t>
      </w:r>
      <w:r w:rsidRPr="002456F5">
        <w:rPr>
          <w:w w:val="105"/>
          <w:lang w:val="en-GB"/>
        </w:rPr>
        <w:t>between subtypes. The 5-year NS was higher in APL at all ages (68%; 95% CI, 63–74 in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lang w:val="en-GB"/>
        </w:rPr>
        <w:t>men; 77%; 95% CI, 72–82 in women) and in AML-RCA (56%; 95% CI, 51–62 in men; 52%;</w:t>
      </w:r>
      <w:r w:rsidRPr="002456F5">
        <w:rPr>
          <w:spacing w:val="1"/>
          <w:lang w:val="en-GB"/>
        </w:rPr>
        <w:t xml:space="preserve"> </w:t>
      </w:r>
      <w:r w:rsidRPr="002456F5">
        <w:rPr>
          <w:w w:val="105"/>
          <w:lang w:val="en-GB"/>
        </w:rPr>
        <w:t>95%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CI,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47–58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in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women).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For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the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other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subtypes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at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all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ages,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the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5-year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NS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in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men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ranged</w:t>
      </w:r>
      <w:r w:rsidRPr="002456F5">
        <w:rPr>
          <w:spacing w:val="-43"/>
          <w:w w:val="105"/>
          <w:lang w:val="en-GB"/>
        </w:rPr>
        <w:t xml:space="preserve"> </w:t>
      </w:r>
      <w:r w:rsidRPr="002456F5">
        <w:rPr>
          <w:lang w:val="en-GB"/>
        </w:rPr>
        <w:t>from</w:t>
      </w:r>
      <w:r w:rsidRPr="002456F5">
        <w:rPr>
          <w:spacing w:val="2"/>
          <w:lang w:val="en-GB"/>
        </w:rPr>
        <w:t xml:space="preserve"> </w:t>
      </w:r>
      <w:r w:rsidRPr="002456F5">
        <w:rPr>
          <w:lang w:val="en-GB"/>
        </w:rPr>
        <w:t>9%</w:t>
      </w:r>
      <w:r w:rsidRPr="002456F5">
        <w:rPr>
          <w:spacing w:val="3"/>
          <w:lang w:val="en-GB"/>
        </w:rPr>
        <w:t xml:space="preserve"> </w:t>
      </w:r>
      <w:r w:rsidRPr="002456F5">
        <w:rPr>
          <w:lang w:val="en-GB"/>
        </w:rPr>
        <w:t>(95%</w:t>
      </w:r>
      <w:r w:rsidRPr="002456F5">
        <w:rPr>
          <w:spacing w:val="3"/>
          <w:lang w:val="en-GB"/>
        </w:rPr>
        <w:t xml:space="preserve"> </w:t>
      </w:r>
      <w:r w:rsidRPr="002456F5">
        <w:rPr>
          <w:lang w:val="en-GB"/>
        </w:rPr>
        <w:t>CI,</w:t>
      </w:r>
      <w:r w:rsidRPr="002456F5">
        <w:rPr>
          <w:spacing w:val="3"/>
          <w:lang w:val="en-GB"/>
        </w:rPr>
        <w:t xml:space="preserve"> </w:t>
      </w:r>
      <w:r w:rsidRPr="002456F5">
        <w:rPr>
          <w:lang w:val="en-GB"/>
        </w:rPr>
        <w:t>6–13)</w:t>
      </w:r>
      <w:r w:rsidRPr="002456F5">
        <w:rPr>
          <w:spacing w:val="3"/>
          <w:lang w:val="en-GB"/>
        </w:rPr>
        <w:t xml:space="preserve"> </w:t>
      </w:r>
      <w:r w:rsidRPr="002456F5">
        <w:rPr>
          <w:lang w:val="en-GB"/>
        </w:rPr>
        <w:t>in</w:t>
      </w:r>
      <w:r w:rsidRPr="002456F5">
        <w:rPr>
          <w:spacing w:val="3"/>
          <w:lang w:val="en-GB"/>
        </w:rPr>
        <w:t xml:space="preserve"> </w:t>
      </w:r>
      <w:r w:rsidRPr="002456F5">
        <w:rPr>
          <w:lang w:val="en-GB"/>
        </w:rPr>
        <w:t>t-AML</w:t>
      </w:r>
      <w:r w:rsidRPr="002456F5">
        <w:rPr>
          <w:spacing w:val="3"/>
          <w:lang w:val="en-GB"/>
        </w:rPr>
        <w:t xml:space="preserve"> </w:t>
      </w:r>
      <w:r w:rsidRPr="002456F5">
        <w:rPr>
          <w:lang w:val="en-GB"/>
        </w:rPr>
        <w:t>to</w:t>
      </w:r>
      <w:r w:rsidRPr="002456F5">
        <w:rPr>
          <w:spacing w:val="3"/>
          <w:lang w:val="en-GB"/>
        </w:rPr>
        <w:t xml:space="preserve"> </w:t>
      </w:r>
      <w:r w:rsidRPr="002456F5">
        <w:rPr>
          <w:lang w:val="en-GB"/>
        </w:rPr>
        <w:t>26%</w:t>
      </w:r>
      <w:r w:rsidRPr="002456F5">
        <w:rPr>
          <w:spacing w:val="3"/>
          <w:lang w:val="en-GB"/>
        </w:rPr>
        <w:t xml:space="preserve"> </w:t>
      </w:r>
      <w:r w:rsidRPr="002456F5">
        <w:rPr>
          <w:lang w:val="en-GB"/>
        </w:rPr>
        <w:t>(95%</w:t>
      </w:r>
      <w:r w:rsidRPr="002456F5">
        <w:rPr>
          <w:spacing w:val="2"/>
          <w:lang w:val="en-GB"/>
        </w:rPr>
        <w:t xml:space="preserve"> </w:t>
      </w:r>
      <w:r w:rsidRPr="002456F5">
        <w:rPr>
          <w:lang w:val="en-GB"/>
        </w:rPr>
        <w:t>CI,</w:t>
      </w:r>
      <w:r w:rsidRPr="002456F5">
        <w:rPr>
          <w:spacing w:val="3"/>
          <w:lang w:val="en-GB"/>
        </w:rPr>
        <w:t xml:space="preserve"> </w:t>
      </w:r>
      <w:r w:rsidRPr="002456F5">
        <w:rPr>
          <w:lang w:val="en-GB"/>
        </w:rPr>
        <w:t>22–29)</w:t>
      </w:r>
      <w:r w:rsidRPr="002456F5">
        <w:rPr>
          <w:spacing w:val="3"/>
          <w:lang w:val="en-GB"/>
        </w:rPr>
        <w:t xml:space="preserve"> </w:t>
      </w:r>
      <w:r w:rsidRPr="002456F5">
        <w:rPr>
          <w:lang w:val="en-GB"/>
        </w:rPr>
        <w:t>in</w:t>
      </w:r>
      <w:r w:rsidRPr="002456F5">
        <w:rPr>
          <w:spacing w:val="3"/>
          <w:lang w:val="en-GB"/>
        </w:rPr>
        <w:t xml:space="preserve"> </w:t>
      </w:r>
      <w:r w:rsidRPr="002456F5">
        <w:rPr>
          <w:lang w:val="en-GB"/>
        </w:rPr>
        <w:t>AML-M1,</w:t>
      </w:r>
      <w:r w:rsidRPr="002456F5">
        <w:rPr>
          <w:spacing w:val="3"/>
          <w:lang w:val="en-GB"/>
        </w:rPr>
        <w:t xml:space="preserve"> </w:t>
      </w:r>
      <w:r w:rsidRPr="002456F5">
        <w:rPr>
          <w:lang w:val="en-GB"/>
        </w:rPr>
        <w:t>and</w:t>
      </w:r>
      <w:r w:rsidRPr="002456F5">
        <w:rPr>
          <w:spacing w:val="3"/>
          <w:lang w:val="en-GB"/>
        </w:rPr>
        <w:t xml:space="preserve"> </w:t>
      </w:r>
      <w:r w:rsidRPr="002456F5">
        <w:rPr>
          <w:lang w:val="en-GB"/>
        </w:rPr>
        <w:t>from</w:t>
      </w:r>
      <w:r w:rsidRPr="002456F5">
        <w:rPr>
          <w:spacing w:val="3"/>
          <w:lang w:val="en-GB"/>
        </w:rPr>
        <w:t xml:space="preserve"> </w:t>
      </w:r>
      <w:r w:rsidRPr="002456F5">
        <w:rPr>
          <w:lang w:val="en-GB"/>
        </w:rPr>
        <w:t>11%</w:t>
      </w:r>
      <w:r w:rsidRPr="002456F5">
        <w:rPr>
          <w:spacing w:val="3"/>
          <w:lang w:val="en-GB"/>
        </w:rPr>
        <w:t xml:space="preserve"> </w:t>
      </w:r>
      <w:r w:rsidRPr="002456F5">
        <w:rPr>
          <w:lang w:val="en-GB"/>
        </w:rPr>
        <w:t>(95%</w:t>
      </w:r>
    </w:p>
    <w:p w14:paraId="29B86F58" w14:textId="77777777" w:rsidR="00273DE3" w:rsidRPr="002456F5" w:rsidRDefault="00000000">
      <w:pPr>
        <w:pStyle w:val="Corpsdetexte"/>
        <w:spacing w:before="1" w:line="256" w:lineRule="auto"/>
        <w:ind w:left="2739" w:right="363" w:firstLine="6"/>
        <w:jc w:val="both"/>
        <w:rPr>
          <w:lang w:val="en-GB"/>
        </w:rPr>
      </w:pPr>
      <w:r>
        <w:rPr>
          <w:noProof/>
        </w:rPr>
        <w:drawing>
          <wp:anchor distT="0" distB="0" distL="0" distR="0" simplePos="0" relativeHeight="15736320" behindDoc="0" locked="0" layoutInCell="1" allowOverlap="1" wp14:anchorId="67B07965" wp14:editId="782E0B74">
            <wp:simplePos x="0" y="0"/>
            <wp:positionH relativeFrom="page">
              <wp:posOffset>3879842</wp:posOffset>
            </wp:positionH>
            <wp:positionV relativeFrom="paragraph">
              <wp:posOffset>703804</wp:posOffset>
            </wp:positionV>
            <wp:extent cx="2247865" cy="2090927"/>
            <wp:effectExtent l="0" t="0" r="0" b="0"/>
            <wp:wrapNone/>
            <wp:docPr id="1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865" cy="2090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97A5356">
          <v:group id="_x0000_s2057" style="position:absolute;left:0;text-align:left;margin-left:112.75pt;margin-top:52pt;width:181.95pt;height:511.75pt;z-index:15736832;mso-position-horizontal-relative:page;mso-position-vertical-relative:text" coordorigin="2255,1040" coordsize="3639,10235">
            <v:shape id="_x0000_s2059" type="#_x0000_t75" style="position:absolute;left:2255;top:1039;width:3639;height:6870">
              <v:imagedata r:id="rId46" o:title=""/>
            </v:shape>
            <v:shape id="_x0000_s2058" type="#_x0000_t75" style="position:absolute;left:2335;top:7935;width:3473;height:3339">
              <v:imagedata r:id="rId47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15737344" behindDoc="0" locked="0" layoutInCell="1" allowOverlap="1" wp14:anchorId="04DBB6D4" wp14:editId="7C019969">
            <wp:simplePos x="0" y="0"/>
            <wp:positionH relativeFrom="page">
              <wp:posOffset>3894726</wp:posOffset>
            </wp:positionH>
            <wp:positionV relativeFrom="paragraph">
              <wp:posOffset>2839016</wp:posOffset>
            </wp:positionV>
            <wp:extent cx="2212319" cy="4334256"/>
            <wp:effectExtent l="0" t="0" r="0" b="0"/>
            <wp:wrapNone/>
            <wp:docPr id="1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2319" cy="4334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56F5">
        <w:rPr>
          <w:lang w:val="en-GB"/>
        </w:rPr>
        <w:t xml:space="preserve">CI, 8–15) in t-AML to 29% (95% CI, 26–33) in AML-M1 in women (Figure </w:t>
      </w:r>
      <w:hyperlink w:anchor="_bookmark2" w:history="1">
        <w:r w:rsidRPr="002456F5">
          <w:rPr>
            <w:color w:val="0774B7"/>
            <w:lang w:val="en-GB"/>
          </w:rPr>
          <w:t>1</w:t>
        </w:r>
      </w:hyperlink>
      <w:r w:rsidRPr="002456F5">
        <w:rPr>
          <w:lang w:val="en-GB"/>
        </w:rPr>
        <w:t>A.</w:t>
      </w:r>
      <w:proofErr w:type="gramStart"/>
      <w:r w:rsidRPr="002456F5">
        <w:rPr>
          <w:lang w:val="en-GB"/>
        </w:rPr>
        <w:t>1,A.</w:t>
      </w:r>
      <w:proofErr w:type="gramEnd"/>
      <w:r w:rsidRPr="002456F5">
        <w:rPr>
          <w:lang w:val="en-GB"/>
        </w:rPr>
        <w:t xml:space="preserve">2; Table </w:t>
      </w:r>
      <w:hyperlink w:anchor="_bookmark3" w:history="1">
        <w:r w:rsidRPr="002456F5">
          <w:rPr>
            <w:color w:val="0774B7"/>
            <w:lang w:val="en-GB"/>
          </w:rPr>
          <w:t>3</w:t>
        </w:r>
      </w:hyperlink>
      <w:r w:rsidRPr="002456F5">
        <w:rPr>
          <w:lang w:val="en-GB"/>
        </w:rPr>
        <w:t>).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The 10-year compared to 5-year NS probability was slightly reduced for each AML subtype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and</w:t>
      </w:r>
      <w:r w:rsidRPr="002456F5">
        <w:rPr>
          <w:spacing w:val="5"/>
          <w:lang w:val="en-GB"/>
        </w:rPr>
        <w:t xml:space="preserve"> </w:t>
      </w:r>
      <w:r w:rsidRPr="002456F5">
        <w:rPr>
          <w:lang w:val="en-GB"/>
        </w:rPr>
        <w:t>in</w:t>
      </w:r>
      <w:r w:rsidRPr="002456F5">
        <w:rPr>
          <w:spacing w:val="5"/>
          <w:lang w:val="en-GB"/>
        </w:rPr>
        <w:t xml:space="preserve"> </w:t>
      </w:r>
      <w:r w:rsidRPr="002456F5">
        <w:rPr>
          <w:lang w:val="en-GB"/>
        </w:rPr>
        <w:t>each</w:t>
      </w:r>
      <w:r w:rsidRPr="002456F5">
        <w:rPr>
          <w:spacing w:val="5"/>
          <w:lang w:val="en-GB"/>
        </w:rPr>
        <w:t xml:space="preserve"> </w:t>
      </w:r>
      <w:r w:rsidRPr="002456F5">
        <w:rPr>
          <w:lang w:val="en-GB"/>
        </w:rPr>
        <w:t>sex.</w:t>
      </w:r>
    </w:p>
    <w:p w14:paraId="23944AC1" w14:textId="77777777" w:rsidR="00273DE3" w:rsidRPr="002456F5" w:rsidRDefault="00273DE3">
      <w:pPr>
        <w:pStyle w:val="Corpsdetexte"/>
        <w:rPr>
          <w:sz w:val="24"/>
          <w:lang w:val="en-GB"/>
        </w:rPr>
      </w:pPr>
    </w:p>
    <w:p w14:paraId="0B04820B" w14:textId="77777777" w:rsidR="00273DE3" w:rsidRPr="002456F5" w:rsidRDefault="00273DE3">
      <w:pPr>
        <w:pStyle w:val="Corpsdetexte"/>
        <w:rPr>
          <w:sz w:val="24"/>
          <w:lang w:val="en-GB"/>
        </w:rPr>
      </w:pPr>
    </w:p>
    <w:p w14:paraId="46FD8EC0" w14:textId="77777777" w:rsidR="00273DE3" w:rsidRPr="002456F5" w:rsidRDefault="00273DE3">
      <w:pPr>
        <w:pStyle w:val="Corpsdetexte"/>
        <w:rPr>
          <w:sz w:val="24"/>
          <w:lang w:val="en-GB"/>
        </w:rPr>
      </w:pPr>
    </w:p>
    <w:p w14:paraId="085A42C8" w14:textId="77777777" w:rsidR="00273DE3" w:rsidRPr="002456F5" w:rsidRDefault="00273DE3">
      <w:pPr>
        <w:pStyle w:val="Corpsdetexte"/>
        <w:rPr>
          <w:sz w:val="24"/>
          <w:lang w:val="en-GB"/>
        </w:rPr>
      </w:pPr>
    </w:p>
    <w:p w14:paraId="09C09CC5" w14:textId="77777777" w:rsidR="00273DE3" w:rsidRPr="002456F5" w:rsidRDefault="00273DE3">
      <w:pPr>
        <w:pStyle w:val="Corpsdetexte"/>
        <w:rPr>
          <w:sz w:val="24"/>
          <w:lang w:val="en-GB"/>
        </w:rPr>
      </w:pPr>
    </w:p>
    <w:p w14:paraId="3D4AE831" w14:textId="77777777" w:rsidR="00273DE3" w:rsidRPr="002456F5" w:rsidRDefault="00273DE3">
      <w:pPr>
        <w:pStyle w:val="Corpsdetexte"/>
        <w:rPr>
          <w:sz w:val="24"/>
          <w:lang w:val="en-GB"/>
        </w:rPr>
      </w:pPr>
    </w:p>
    <w:p w14:paraId="7DBA633C" w14:textId="77777777" w:rsidR="00273DE3" w:rsidRPr="002456F5" w:rsidRDefault="00273DE3">
      <w:pPr>
        <w:pStyle w:val="Corpsdetexte"/>
        <w:rPr>
          <w:sz w:val="24"/>
          <w:lang w:val="en-GB"/>
        </w:rPr>
      </w:pPr>
    </w:p>
    <w:p w14:paraId="727DE0EA" w14:textId="77777777" w:rsidR="00273DE3" w:rsidRPr="002456F5" w:rsidRDefault="00273DE3">
      <w:pPr>
        <w:pStyle w:val="Corpsdetexte"/>
        <w:rPr>
          <w:sz w:val="24"/>
          <w:lang w:val="en-GB"/>
        </w:rPr>
      </w:pPr>
    </w:p>
    <w:p w14:paraId="622A7568" w14:textId="77777777" w:rsidR="00273DE3" w:rsidRPr="002456F5" w:rsidRDefault="00273DE3">
      <w:pPr>
        <w:pStyle w:val="Corpsdetexte"/>
        <w:rPr>
          <w:sz w:val="24"/>
          <w:lang w:val="en-GB"/>
        </w:rPr>
      </w:pPr>
    </w:p>
    <w:p w14:paraId="11E6EF20" w14:textId="77777777" w:rsidR="00273DE3" w:rsidRPr="002456F5" w:rsidRDefault="00273DE3">
      <w:pPr>
        <w:pStyle w:val="Corpsdetexte"/>
        <w:rPr>
          <w:sz w:val="24"/>
          <w:lang w:val="en-GB"/>
        </w:rPr>
      </w:pPr>
    </w:p>
    <w:p w14:paraId="63705805" w14:textId="77777777" w:rsidR="00273DE3" w:rsidRPr="002456F5" w:rsidRDefault="00273DE3">
      <w:pPr>
        <w:pStyle w:val="Corpsdetexte"/>
        <w:rPr>
          <w:sz w:val="24"/>
          <w:lang w:val="en-GB"/>
        </w:rPr>
      </w:pPr>
    </w:p>
    <w:p w14:paraId="67ED96E6" w14:textId="77777777" w:rsidR="00273DE3" w:rsidRPr="002456F5" w:rsidRDefault="00273DE3">
      <w:pPr>
        <w:pStyle w:val="Corpsdetexte"/>
        <w:rPr>
          <w:sz w:val="24"/>
          <w:lang w:val="en-GB"/>
        </w:rPr>
      </w:pPr>
    </w:p>
    <w:p w14:paraId="20C2E2A7" w14:textId="77777777" w:rsidR="00273DE3" w:rsidRPr="002456F5" w:rsidRDefault="00273DE3">
      <w:pPr>
        <w:pStyle w:val="Corpsdetexte"/>
        <w:rPr>
          <w:sz w:val="24"/>
          <w:lang w:val="en-GB"/>
        </w:rPr>
      </w:pPr>
    </w:p>
    <w:p w14:paraId="6F7DE620" w14:textId="77777777" w:rsidR="00273DE3" w:rsidRPr="002456F5" w:rsidRDefault="00273DE3">
      <w:pPr>
        <w:pStyle w:val="Corpsdetexte"/>
        <w:rPr>
          <w:sz w:val="24"/>
          <w:lang w:val="en-GB"/>
        </w:rPr>
      </w:pPr>
    </w:p>
    <w:p w14:paraId="4BF24213" w14:textId="77777777" w:rsidR="00273DE3" w:rsidRPr="002456F5" w:rsidRDefault="00273DE3">
      <w:pPr>
        <w:pStyle w:val="Corpsdetexte"/>
        <w:rPr>
          <w:sz w:val="24"/>
          <w:lang w:val="en-GB"/>
        </w:rPr>
      </w:pPr>
    </w:p>
    <w:p w14:paraId="27DDB4D6" w14:textId="77777777" w:rsidR="00273DE3" w:rsidRPr="002456F5" w:rsidRDefault="00273DE3">
      <w:pPr>
        <w:pStyle w:val="Corpsdetexte"/>
        <w:rPr>
          <w:sz w:val="24"/>
          <w:lang w:val="en-GB"/>
        </w:rPr>
      </w:pPr>
    </w:p>
    <w:p w14:paraId="7F6F38B9" w14:textId="77777777" w:rsidR="00273DE3" w:rsidRPr="002456F5" w:rsidRDefault="00273DE3">
      <w:pPr>
        <w:pStyle w:val="Corpsdetexte"/>
        <w:rPr>
          <w:sz w:val="24"/>
          <w:lang w:val="en-GB"/>
        </w:rPr>
      </w:pPr>
    </w:p>
    <w:p w14:paraId="68E0203E" w14:textId="77777777" w:rsidR="00273DE3" w:rsidRPr="002456F5" w:rsidRDefault="00273DE3">
      <w:pPr>
        <w:pStyle w:val="Corpsdetexte"/>
        <w:rPr>
          <w:sz w:val="24"/>
          <w:lang w:val="en-GB"/>
        </w:rPr>
      </w:pPr>
    </w:p>
    <w:p w14:paraId="7941E148" w14:textId="77777777" w:rsidR="00273DE3" w:rsidRPr="002456F5" w:rsidRDefault="00273DE3">
      <w:pPr>
        <w:pStyle w:val="Corpsdetexte"/>
        <w:rPr>
          <w:sz w:val="24"/>
          <w:lang w:val="en-GB"/>
        </w:rPr>
      </w:pPr>
    </w:p>
    <w:p w14:paraId="6F6C8389" w14:textId="77777777" w:rsidR="00273DE3" w:rsidRPr="002456F5" w:rsidRDefault="00273DE3">
      <w:pPr>
        <w:pStyle w:val="Corpsdetexte"/>
        <w:rPr>
          <w:sz w:val="24"/>
          <w:lang w:val="en-GB"/>
        </w:rPr>
      </w:pPr>
    </w:p>
    <w:p w14:paraId="30FF0CB1" w14:textId="77777777" w:rsidR="00273DE3" w:rsidRPr="002456F5" w:rsidRDefault="00273DE3">
      <w:pPr>
        <w:pStyle w:val="Corpsdetexte"/>
        <w:rPr>
          <w:sz w:val="24"/>
          <w:lang w:val="en-GB"/>
        </w:rPr>
      </w:pPr>
    </w:p>
    <w:p w14:paraId="4396A7C2" w14:textId="77777777" w:rsidR="00273DE3" w:rsidRPr="002456F5" w:rsidRDefault="00273DE3">
      <w:pPr>
        <w:pStyle w:val="Corpsdetexte"/>
        <w:rPr>
          <w:sz w:val="24"/>
          <w:lang w:val="en-GB"/>
        </w:rPr>
      </w:pPr>
    </w:p>
    <w:p w14:paraId="05AEA5EE" w14:textId="77777777" w:rsidR="00273DE3" w:rsidRPr="002456F5" w:rsidRDefault="00273DE3">
      <w:pPr>
        <w:pStyle w:val="Corpsdetexte"/>
        <w:rPr>
          <w:sz w:val="24"/>
          <w:lang w:val="en-GB"/>
        </w:rPr>
      </w:pPr>
    </w:p>
    <w:p w14:paraId="182056E2" w14:textId="77777777" w:rsidR="00273DE3" w:rsidRPr="002456F5" w:rsidRDefault="00273DE3">
      <w:pPr>
        <w:pStyle w:val="Corpsdetexte"/>
        <w:rPr>
          <w:sz w:val="24"/>
          <w:lang w:val="en-GB"/>
        </w:rPr>
      </w:pPr>
    </w:p>
    <w:p w14:paraId="2BB1D127" w14:textId="77777777" w:rsidR="00273DE3" w:rsidRPr="002456F5" w:rsidRDefault="00273DE3">
      <w:pPr>
        <w:pStyle w:val="Corpsdetexte"/>
        <w:rPr>
          <w:sz w:val="24"/>
          <w:lang w:val="en-GB"/>
        </w:rPr>
      </w:pPr>
    </w:p>
    <w:p w14:paraId="5FB18FB8" w14:textId="77777777" w:rsidR="00273DE3" w:rsidRPr="002456F5" w:rsidRDefault="00273DE3">
      <w:pPr>
        <w:pStyle w:val="Corpsdetexte"/>
        <w:rPr>
          <w:sz w:val="24"/>
          <w:lang w:val="en-GB"/>
        </w:rPr>
      </w:pPr>
    </w:p>
    <w:p w14:paraId="39E37BC8" w14:textId="77777777" w:rsidR="00273DE3" w:rsidRPr="002456F5" w:rsidRDefault="00273DE3">
      <w:pPr>
        <w:pStyle w:val="Corpsdetexte"/>
        <w:rPr>
          <w:sz w:val="24"/>
          <w:lang w:val="en-GB"/>
        </w:rPr>
      </w:pPr>
    </w:p>
    <w:p w14:paraId="67107DBF" w14:textId="77777777" w:rsidR="00273DE3" w:rsidRPr="002456F5" w:rsidRDefault="00273DE3">
      <w:pPr>
        <w:pStyle w:val="Corpsdetexte"/>
        <w:rPr>
          <w:sz w:val="24"/>
          <w:lang w:val="en-GB"/>
        </w:rPr>
      </w:pPr>
    </w:p>
    <w:p w14:paraId="7EB4FD45" w14:textId="77777777" w:rsidR="00273DE3" w:rsidRPr="002456F5" w:rsidRDefault="00273DE3">
      <w:pPr>
        <w:pStyle w:val="Corpsdetexte"/>
        <w:rPr>
          <w:sz w:val="24"/>
          <w:lang w:val="en-GB"/>
        </w:rPr>
      </w:pPr>
    </w:p>
    <w:p w14:paraId="00654E0F" w14:textId="77777777" w:rsidR="00273DE3" w:rsidRPr="002456F5" w:rsidRDefault="00273DE3">
      <w:pPr>
        <w:pStyle w:val="Corpsdetexte"/>
        <w:rPr>
          <w:sz w:val="24"/>
          <w:lang w:val="en-GB"/>
        </w:rPr>
      </w:pPr>
    </w:p>
    <w:p w14:paraId="49705104" w14:textId="77777777" w:rsidR="00273DE3" w:rsidRPr="002456F5" w:rsidRDefault="00273DE3">
      <w:pPr>
        <w:pStyle w:val="Corpsdetexte"/>
        <w:rPr>
          <w:sz w:val="24"/>
          <w:lang w:val="en-GB"/>
        </w:rPr>
      </w:pPr>
    </w:p>
    <w:p w14:paraId="74E0EFCD" w14:textId="77777777" w:rsidR="00273DE3" w:rsidRPr="002456F5" w:rsidRDefault="00273DE3">
      <w:pPr>
        <w:pStyle w:val="Corpsdetexte"/>
        <w:rPr>
          <w:sz w:val="24"/>
          <w:lang w:val="en-GB"/>
        </w:rPr>
      </w:pPr>
    </w:p>
    <w:p w14:paraId="745C8288" w14:textId="77777777" w:rsidR="00273DE3" w:rsidRPr="002456F5" w:rsidRDefault="00273DE3">
      <w:pPr>
        <w:pStyle w:val="Corpsdetexte"/>
        <w:rPr>
          <w:sz w:val="24"/>
          <w:lang w:val="en-GB"/>
        </w:rPr>
      </w:pPr>
    </w:p>
    <w:p w14:paraId="1C088D60" w14:textId="77777777" w:rsidR="00273DE3" w:rsidRPr="002456F5" w:rsidRDefault="00273DE3">
      <w:pPr>
        <w:pStyle w:val="Corpsdetexte"/>
        <w:rPr>
          <w:sz w:val="24"/>
          <w:lang w:val="en-GB"/>
        </w:rPr>
      </w:pPr>
    </w:p>
    <w:p w14:paraId="0F2459FE" w14:textId="77777777" w:rsidR="00273DE3" w:rsidRPr="002456F5" w:rsidRDefault="00273DE3">
      <w:pPr>
        <w:pStyle w:val="Corpsdetexte"/>
        <w:rPr>
          <w:sz w:val="24"/>
          <w:lang w:val="en-GB"/>
        </w:rPr>
      </w:pPr>
    </w:p>
    <w:p w14:paraId="009D2F02" w14:textId="77777777" w:rsidR="00273DE3" w:rsidRPr="002456F5" w:rsidRDefault="00273DE3">
      <w:pPr>
        <w:pStyle w:val="Corpsdetexte"/>
        <w:rPr>
          <w:sz w:val="24"/>
          <w:lang w:val="en-GB"/>
        </w:rPr>
      </w:pPr>
    </w:p>
    <w:p w14:paraId="29210904" w14:textId="77777777" w:rsidR="00273DE3" w:rsidRPr="002456F5" w:rsidRDefault="00273DE3">
      <w:pPr>
        <w:pStyle w:val="Corpsdetexte"/>
        <w:rPr>
          <w:sz w:val="24"/>
          <w:lang w:val="en-GB"/>
        </w:rPr>
      </w:pPr>
    </w:p>
    <w:p w14:paraId="73639526" w14:textId="77777777" w:rsidR="00273DE3" w:rsidRPr="002456F5" w:rsidRDefault="00273DE3">
      <w:pPr>
        <w:pStyle w:val="Corpsdetexte"/>
        <w:spacing w:before="1"/>
        <w:rPr>
          <w:sz w:val="26"/>
          <w:lang w:val="en-GB"/>
        </w:rPr>
      </w:pPr>
    </w:p>
    <w:p w14:paraId="4E5DCF13" w14:textId="77777777" w:rsidR="00273DE3" w:rsidRDefault="00000000">
      <w:pPr>
        <w:ind w:left="238" w:right="516"/>
        <w:jc w:val="center"/>
        <w:rPr>
          <w:rFonts w:ascii="Palatino Linotype"/>
          <w:i/>
          <w:sz w:val="18"/>
        </w:rPr>
      </w:pPr>
      <w:r>
        <w:rPr>
          <w:b/>
          <w:sz w:val="18"/>
        </w:rPr>
        <w:t>Figure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1.</w:t>
      </w:r>
      <w:r>
        <w:rPr>
          <w:b/>
          <w:spacing w:val="7"/>
          <w:sz w:val="18"/>
        </w:rPr>
        <w:t xml:space="preserve"> </w:t>
      </w:r>
      <w:r>
        <w:rPr>
          <w:rFonts w:ascii="Palatino Linotype"/>
          <w:i/>
          <w:sz w:val="18"/>
        </w:rPr>
        <w:t>Cont.</w:t>
      </w:r>
    </w:p>
    <w:p w14:paraId="7FDDDC4C" w14:textId="77777777" w:rsidR="00273DE3" w:rsidRDefault="00273DE3">
      <w:pPr>
        <w:jc w:val="center"/>
        <w:rPr>
          <w:rFonts w:ascii="Palatino Linotype"/>
          <w:sz w:val="18"/>
        </w:rPr>
        <w:sectPr w:rsidR="00273DE3">
          <w:headerReference w:type="default" r:id="rId49"/>
          <w:footerReference w:type="default" r:id="rId50"/>
          <w:pgSz w:w="11910" w:h="16840"/>
          <w:pgMar w:top="1340" w:right="319" w:bottom="280" w:left="600" w:header="1042" w:footer="0" w:gutter="0"/>
          <w:cols w:space="720"/>
        </w:sectPr>
      </w:pPr>
    </w:p>
    <w:p w14:paraId="7D594BFD" w14:textId="77777777" w:rsidR="00273DE3" w:rsidRDefault="00273DE3">
      <w:pPr>
        <w:pStyle w:val="Corpsdetexte"/>
        <w:rPr>
          <w:rFonts w:ascii="Palatino Linotype"/>
          <w:i/>
        </w:rPr>
      </w:pPr>
    </w:p>
    <w:p w14:paraId="65C516D4" w14:textId="77777777" w:rsidR="00273DE3" w:rsidRDefault="00273DE3">
      <w:pPr>
        <w:pStyle w:val="Corpsdetexte"/>
        <w:rPr>
          <w:rFonts w:ascii="Palatino Linotype"/>
          <w:i/>
          <w:sz w:val="29"/>
        </w:rPr>
      </w:pPr>
    </w:p>
    <w:p w14:paraId="5509AED6" w14:textId="77777777" w:rsidR="00273DE3" w:rsidRDefault="00000000">
      <w:pPr>
        <w:pStyle w:val="Corpsdetexte"/>
        <w:tabs>
          <w:tab w:val="left" w:pos="5621"/>
        </w:tabs>
        <w:ind w:left="1781"/>
        <w:rPr>
          <w:rFonts w:ascii="Palatino Linotype"/>
        </w:rPr>
      </w:pPr>
      <w:r>
        <w:rPr>
          <w:rFonts w:ascii="Palatino Linotype"/>
          <w:noProof/>
        </w:rPr>
        <w:drawing>
          <wp:inline distT="0" distB="0" distL="0" distR="0" wp14:anchorId="64674C66" wp14:editId="69EADD9D">
            <wp:extent cx="2166954" cy="2650235"/>
            <wp:effectExtent l="0" t="0" r="0" b="0"/>
            <wp:docPr id="2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6954" cy="26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/>
        </w:rPr>
        <w:tab/>
      </w:r>
      <w:r>
        <w:rPr>
          <w:rFonts w:ascii="Palatino Linotype"/>
          <w:noProof/>
          <w:position w:val="2"/>
        </w:rPr>
        <w:drawing>
          <wp:inline distT="0" distB="0" distL="0" distR="0" wp14:anchorId="7244B3D6" wp14:editId="50B416D9">
            <wp:extent cx="2112322" cy="2589466"/>
            <wp:effectExtent l="0" t="0" r="0" b="0"/>
            <wp:docPr id="2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2322" cy="258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3031" w14:textId="77777777" w:rsidR="00273DE3" w:rsidRDefault="00273DE3">
      <w:pPr>
        <w:pStyle w:val="Corpsdetexte"/>
        <w:spacing w:before="11"/>
        <w:rPr>
          <w:rFonts w:ascii="Palatino Linotype"/>
          <w:i/>
          <w:sz w:val="8"/>
        </w:rPr>
      </w:pPr>
    </w:p>
    <w:p w14:paraId="6396A995" w14:textId="77777777" w:rsidR="00273DE3" w:rsidRPr="002456F5" w:rsidRDefault="00000000">
      <w:pPr>
        <w:spacing w:before="98" w:line="292" w:lineRule="auto"/>
        <w:ind w:left="537" w:right="801" w:firstLine="7"/>
        <w:jc w:val="both"/>
        <w:rPr>
          <w:sz w:val="18"/>
          <w:lang w:val="en-GB"/>
        </w:rPr>
      </w:pPr>
      <w:bookmarkStart w:id="11" w:name="_bookmark2"/>
      <w:bookmarkEnd w:id="11"/>
      <w:r w:rsidRPr="002456F5">
        <w:rPr>
          <w:b/>
          <w:w w:val="105"/>
          <w:sz w:val="18"/>
          <w:lang w:val="en-GB"/>
        </w:rPr>
        <w:t>Figure</w:t>
      </w:r>
      <w:r w:rsidRPr="002456F5">
        <w:rPr>
          <w:b/>
          <w:spacing w:val="-4"/>
          <w:w w:val="105"/>
          <w:sz w:val="18"/>
          <w:lang w:val="en-GB"/>
        </w:rPr>
        <w:t xml:space="preserve"> </w:t>
      </w:r>
      <w:r w:rsidRPr="002456F5">
        <w:rPr>
          <w:b/>
          <w:w w:val="105"/>
          <w:sz w:val="18"/>
          <w:lang w:val="en-GB"/>
        </w:rPr>
        <w:t>1.</w:t>
      </w:r>
      <w:r w:rsidRPr="002456F5">
        <w:rPr>
          <w:b/>
          <w:spacing w:val="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Net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survival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(NS)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and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excess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mortality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rate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(EMR)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for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patients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diagnosed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from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1995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to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2015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according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to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AML</w:t>
      </w:r>
      <w:r w:rsidRPr="002456F5">
        <w:rPr>
          <w:spacing w:val="-3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subtype and sex: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Net survival probabilities (%) over time since diagnosis in years in men (</w:t>
      </w:r>
      <w:r w:rsidRPr="002456F5">
        <w:rPr>
          <w:b/>
          <w:w w:val="105"/>
          <w:sz w:val="18"/>
          <w:lang w:val="en-GB"/>
        </w:rPr>
        <w:t>A.1</w:t>
      </w:r>
      <w:r w:rsidRPr="002456F5">
        <w:rPr>
          <w:w w:val="105"/>
          <w:sz w:val="18"/>
          <w:lang w:val="en-GB"/>
        </w:rPr>
        <w:t>) and in women (</w:t>
      </w:r>
      <w:r w:rsidRPr="002456F5">
        <w:rPr>
          <w:b/>
          <w:w w:val="105"/>
          <w:sz w:val="18"/>
          <w:lang w:val="en-GB"/>
        </w:rPr>
        <w:t>A.2</w:t>
      </w:r>
      <w:r w:rsidRPr="002456F5">
        <w:rPr>
          <w:w w:val="105"/>
          <w:sz w:val="18"/>
          <w:lang w:val="en-GB"/>
        </w:rPr>
        <w:t>);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dynamics</w:t>
      </w:r>
      <w:r w:rsidRPr="002456F5">
        <w:rPr>
          <w:spacing w:val="-6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of</w:t>
      </w:r>
      <w:r w:rsidRPr="002456F5">
        <w:rPr>
          <w:spacing w:val="-6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the</w:t>
      </w:r>
      <w:r w:rsidRPr="002456F5">
        <w:rPr>
          <w:spacing w:val="-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excess</w:t>
      </w:r>
      <w:r w:rsidRPr="002456F5">
        <w:rPr>
          <w:spacing w:val="-6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mortality</w:t>
      </w:r>
      <w:r w:rsidRPr="002456F5">
        <w:rPr>
          <w:spacing w:val="-6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rate</w:t>
      </w:r>
      <w:r w:rsidRPr="002456F5">
        <w:rPr>
          <w:spacing w:val="-6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(deaths</w:t>
      </w:r>
      <w:r w:rsidRPr="002456F5">
        <w:rPr>
          <w:spacing w:val="-6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per</w:t>
      </w:r>
      <w:r w:rsidRPr="002456F5">
        <w:rPr>
          <w:spacing w:val="-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person-year)</w:t>
      </w:r>
      <w:r w:rsidRPr="002456F5">
        <w:rPr>
          <w:spacing w:val="-6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over</w:t>
      </w:r>
      <w:r w:rsidRPr="002456F5">
        <w:rPr>
          <w:spacing w:val="-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the</w:t>
      </w:r>
      <w:r w:rsidRPr="002456F5">
        <w:rPr>
          <w:spacing w:val="-6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time</w:t>
      </w:r>
      <w:r w:rsidRPr="002456F5">
        <w:rPr>
          <w:spacing w:val="-6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since</w:t>
      </w:r>
      <w:r w:rsidRPr="002456F5">
        <w:rPr>
          <w:spacing w:val="-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diagnosis</w:t>
      </w:r>
      <w:r w:rsidRPr="002456F5">
        <w:rPr>
          <w:spacing w:val="-6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in</w:t>
      </w:r>
      <w:r w:rsidRPr="002456F5">
        <w:rPr>
          <w:spacing w:val="-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years</w:t>
      </w:r>
      <w:r w:rsidRPr="002456F5">
        <w:rPr>
          <w:spacing w:val="-6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in</w:t>
      </w:r>
      <w:r w:rsidRPr="002456F5">
        <w:rPr>
          <w:spacing w:val="-6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men</w:t>
      </w:r>
      <w:r w:rsidRPr="002456F5">
        <w:rPr>
          <w:spacing w:val="-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(</w:t>
      </w:r>
      <w:r w:rsidRPr="002456F5">
        <w:rPr>
          <w:b/>
          <w:w w:val="105"/>
          <w:sz w:val="18"/>
          <w:lang w:val="en-GB"/>
        </w:rPr>
        <w:t>B.1</w:t>
      </w:r>
      <w:r w:rsidRPr="002456F5">
        <w:rPr>
          <w:w w:val="105"/>
          <w:sz w:val="18"/>
          <w:lang w:val="en-GB"/>
        </w:rPr>
        <w:t>)</w:t>
      </w:r>
      <w:r w:rsidRPr="002456F5">
        <w:rPr>
          <w:spacing w:val="-6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and</w:t>
      </w:r>
      <w:r w:rsidRPr="002456F5">
        <w:rPr>
          <w:spacing w:val="-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in</w:t>
      </w:r>
      <w:r w:rsidRPr="002456F5">
        <w:rPr>
          <w:spacing w:val="-4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women</w:t>
      </w:r>
      <w:r w:rsidRPr="002456F5">
        <w:rPr>
          <w:spacing w:val="-1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(</w:t>
      </w:r>
      <w:r w:rsidRPr="002456F5">
        <w:rPr>
          <w:b/>
          <w:w w:val="105"/>
          <w:sz w:val="18"/>
          <w:lang w:val="en-GB"/>
        </w:rPr>
        <w:t>B.2</w:t>
      </w:r>
      <w:r w:rsidRPr="002456F5">
        <w:rPr>
          <w:w w:val="105"/>
          <w:sz w:val="18"/>
          <w:lang w:val="en-GB"/>
        </w:rPr>
        <w:t>);</w:t>
      </w:r>
      <w:r w:rsidRPr="002456F5">
        <w:rPr>
          <w:spacing w:val="-1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one-year</w:t>
      </w:r>
      <w:r w:rsidRPr="002456F5">
        <w:rPr>
          <w:spacing w:val="-1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net</w:t>
      </w:r>
      <w:r w:rsidRPr="002456F5">
        <w:rPr>
          <w:spacing w:val="-1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survival</w:t>
      </w:r>
      <w:r w:rsidRPr="002456F5">
        <w:rPr>
          <w:spacing w:val="-1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probabilities</w:t>
      </w:r>
      <w:r w:rsidRPr="002456F5">
        <w:rPr>
          <w:spacing w:val="-1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(%)</w:t>
      </w:r>
      <w:r w:rsidRPr="002456F5">
        <w:rPr>
          <w:spacing w:val="-1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over</w:t>
      </w:r>
      <w:r w:rsidRPr="002456F5">
        <w:rPr>
          <w:spacing w:val="-1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the</w:t>
      </w:r>
      <w:r w:rsidRPr="002456F5">
        <w:rPr>
          <w:spacing w:val="-1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age</w:t>
      </w:r>
      <w:r w:rsidRPr="002456F5">
        <w:rPr>
          <w:spacing w:val="-1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of</w:t>
      </w:r>
      <w:r w:rsidRPr="002456F5">
        <w:rPr>
          <w:spacing w:val="-1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diagnosis</w:t>
      </w:r>
      <w:r w:rsidRPr="002456F5">
        <w:rPr>
          <w:spacing w:val="-1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in</w:t>
      </w:r>
      <w:r w:rsidRPr="002456F5">
        <w:rPr>
          <w:spacing w:val="-1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men</w:t>
      </w:r>
      <w:r w:rsidRPr="002456F5">
        <w:rPr>
          <w:spacing w:val="-1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(</w:t>
      </w:r>
      <w:r w:rsidRPr="002456F5">
        <w:rPr>
          <w:b/>
          <w:w w:val="105"/>
          <w:sz w:val="18"/>
          <w:lang w:val="en-GB"/>
        </w:rPr>
        <w:t>C.1</w:t>
      </w:r>
      <w:r w:rsidRPr="002456F5">
        <w:rPr>
          <w:w w:val="105"/>
          <w:sz w:val="18"/>
          <w:lang w:val="en-GB"/>
        </w:rPr>
        <w:t>)</w:t>
      </w:r>
      <w:r w:rsidRPr="002456F5">
        <w:rPr>
          <w:spacing w:val="-1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and</w:t>
      </w:r>
      <w:r w:rsidRPr="002456F5">
        <w:rPr>
          <w:spacing w:val="-1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in</w:t>
      </w:r>
      <w:r w:rsidRPr="002456F5">
        <w:rPr>
          <w:spacing w:val="-1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women</w:t>
      </w:r>
      <w:r w:rsidRPr="002456F5">
        <w:rPr>
          <w:spacing w:val="-1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(</w:t>
      </w:r>
      <w:r w:rsidRPr="002456F5">
        <w:rPr>
          <w:b/>
          <w:w w:val="105"/>
          <w:sz w:val="18"/>
          <w:lang w:val="en-GB"/>
        </w:rPr>
        <w:t>C.2</w:t>
      </w:r>
      <w:r w:rsidRPr="002456F5">
        <w:rPr>
          <w:w w:val="105"/>
          <w:sz w:val="18"/>
          <w:lang w:val="en-GB"/>
        </w:rPr>
        <w:t>);</w:t>
      </w:r>
      <w:r w:rsidRPr="002456F5">
        <w:rPr>
          <w:spacing w:val="-1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five-year</w:t>
      </w:r>
      <w:r w:rsidRPr="002456F5">
        <w:rPr>
          <w:spacing w:val="-3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net survival probabilities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(%) over the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age of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diagnosis in men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(</w:t>
      </w:r>
      <w:r w:rsidRPr="002456F5">
        <w:rPr>
          <w:b/>
          <w:w w:val="105"/>
          <w:sz w:val="18"/>
          <w:lang w:val="en-GB"/>
        </w:rPr>
        <w:t>D.1</w:t>
      </w:r>
      <w:r w:rsidRPr="002456F5">
        <w:rPr>
          <w:w w:val="105"/>
          <w:sz w:val="18"/>
          <w:lang w:val="en-GB"/>
        </w:rPr>
        <w:t>) and in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women (</w:t>
      </w:r>
      <w:r w:rsidRPr="002456F5">
        <w:rPr>
          <w:b/>
          <w:w w:val="105"/>
          <w:sz w:val="18"/>
          <w:lang w:val="en-GB"/>
        </w:rPr>
        <w:t>D.2</w:t>
      </w:r>
      <w:r w:rsidRPr="002456F5">
        <w:rPr>
          <w:w w:val="105"/>
          <w:sz w:val="18"/>
          <w:lang w:val="en-GB"/>
        </w:rPr>
        <w:t>).</w:t>
      </w:r>
    </w:p>
    <w:p w14:paraId="25F4949E" w14:textId="77777777" w:rsidR="00273DE3" w:rsidRPr="002456F5" w:rsidRDefault="00273DE3">
      <w:pPr>
        <w:pStyle w:val="Corpsdetexte"/>
        <w:spacing w:before="2"/>
        <w:rPr>
          <w:sz w:val="19"/>
          <w:lang w:val="en-GB"/>
        </w:rPr>
      </w:pPr>
    </w:p>
    <w:p w14:paraId="32F642EC" w14:textId="77777777" w:rsidR="00273DE3" w:rsidRPr="002456F5" w:rsidRDefault="00000000">
      <w:pPr>
        <w:pStyle w:val="Paragraphedeliste"/>
        <w:numPr>
          <w:ilvl w:val="1"/>
          <w:numId w:val="1"/>
        </w:numPr>
        <w:tabs>
          <w:tab w:val="left" w:pos="3106"/>
        </w:tabs>
        <w:rPr>
          <w:rFonts w:ascii="Palatino Linotype"/>
          <w:i/>
          <w:sz w:val="20"/>
          <w:lang w:val="en-GB"/>
        </w:rPr>
      </w:pPr>
      <w:bookmarkStart w:id="12" w:name="Effect_of_Age_at_AML_Diagnosis_on_Net_Su"/>
      <w:bookmarkEnd w:id="12"/>
      <w:r w:rsidRPr="002456F5">
        <w:rPr>
          <w:rFonts w:ascii="Palatino Linotype"/>
          <w:i/>
          <w:sz w:val="20"/>
          <w:lang w:val="en-GB"/>
        </w:rPr>
        <w:t>Effect</w:t>
      </w:r>
      <w:r w:rsidRPr="002456F5">
        <w:rPr>
          <w:rFonts w:ascii="Palatino Linotype"/>
          <w:i/>
          <w:spacing w:val="-3"/>
          <w:sz w:val="20"/>
          <w:lang w:val="en-GB"/>
        </w:rPr>
        <w:t xml:space="preserve"> </w:t>
      </w:r>
      <w:r w:rsidRPr="002456F5">
        <w:rPr>
          <w:rFonts w:ascii="Palatino Linotype"/>
          <w:i/>
          <w:sz w:val="20"/>
          <w:lang w:val="en-GB"/>
        </w:rPr>
        <w:t>of</w:t>
      </w:r>
      <w:r w:rsidRPr="002456F5">
        <w:rPr>
          <w:rFonts w:ascii="Palatino Linotype"/>
          <w:i/>
          <w:spacing w:val="-3"/>
          <w:sz w:val="20"/>
          <w:lang w:val="en-GB"/>
        </w:rPr>
        <w:t xml:space="preserve"> </w:t>
      </w:r>
      <w:r w:rsidRPr="002456F5">
        <w:rPr>
          <w:rFonts w:ascii="Palatino Linotype"/>
          <w:i/>
          <w:sz w:val="20"/>
          <w:lang w:val="en-GB"/>
        </w:rPr>
        <w:t>Age</w:t>
      </w:r>
      <w:r w:rsidRPr="002456F5">
        <w:rPr>
          <w:rFonts w:ascii="Palatino Linotype"/>
          <w:i/>
          <w:spacing w:val="-2"/>
          <w:sz w:val="20"/>
          <w:lang w:val="en-GB"/>
        </w:rPr>
        <w:t xml:space="preserve"> </w:t>
      </w:r>
      <w:r w:rsidRPr="002456F5">
        <w:rPr>
          <w:rFonts w:ascii="Palatino Linotype"/>
          <w:i/>
          <w:sz w:val="20"/>
          <w:lang w:val="en-GB"/>
        </w:rPr>
        <w:t>at</w:t>
      </w:r>
      <w:r w:rsidRPr="002456F5">
        <w:rPr>
          <w:rFonts w:ascii="Palatino Linotype"/>
          <w:i/>
          <w:spacing w:val="-3"/>
          <w:sz w:val="20"/>
          <w:lang w:val="en-GB"/>
        </w:rPr>
        <w:t xml:space="preserve"> </w:t>
      </w:r>
      <w:r w:rsidRPr="002456F5">
        <w:rPr>
          <w:rFonts w:ascii="Palatino Linotype"/>
          <w:i/>
          <w:sz w:val="20"/>
          <w:lang w:val="en-GB"/>
        </w:rPr>
        <w:t>AML</w:t>
      </w:r>
      <w:r w:rsidRPr="002456F5">
        <w:rPr>
          <w:rFonts w:ascii="Palatino Linotype"/>
          <w:i/>
          <w:spacing w:val="-3"/>
          <w:sz w:val="20"/>
          <w:lang w:val="en-GB"/>
        </w:rPr>
        <w:t xml:space="preserve"> </w:t>
      </w:r>
      <w:r w:rsidRPr="002456F5">
        <w:rPr>
          <w:rFonts w:ascii="Palatino Linotype"/>
          <w:i/>
          <w:sz w:val="20"/>
          <w:lang w:val="en-GB"/>
        </w:rPr>
        <w:t>Diagnosis</w:t>
      </w:r>
      <w:r w:rsidRPr="002456F5">
        <w:rPr>
          <w:rFonts w:ascii="Palatino Linotype"/>
          <w:i/>
          <w:spacing w:val="-2"/>
          <w:sz w:val="20"/>
          <w:lang w:val="en-GB"/>
        </w:rPr>
        <w:t xml:space="preserve"> </w:t>
      </w:r>
      <w:r w:rsidRPr="002456F5">
        <w:rPr>
          <w:rFonts w:ascii="Palatino Linotype"/>
          <w:i/>
          <w:sz w:val="20"/>
          <w:lang w:val="en-GB"/>
        </w:rPr>
        <w:t>on</w:t>
      </w:r>
      <w:r w:rsidRPr="002456F5">
        <w:rPr>
          <w:rFonts w:ascii="Palatino Linotype"/>
          <w:i/>
          <w:spacing w:val="-3"/>
          <w:sz w:val="20"/>
          <w:lang w:val="en-GB"/>
        </w:rPr>
        <w:t xml:space="preserve"> </w:t>
      </w:r>
      <w:r w:rsidRPr="002456F5">
        <w:rPr>
          <w:rFonts w:ascii="Palatino Linotype"/>
          <w:i/>
          <w:sz w:val="20"/>
          <w:lang w:val="en-GB"/>
        </w:rPr>
        <w:t>Net</w:t>
      </w:r>
      <w:r w:rsidRPr="002456F5">
        <w:rPr>
          <w:rFonts w:ascii="Palatino Linotype"/>
          <w:i/>
          <w:spacing w:val="-2"/>
          <w:sz w:val="20"/>
          <w:lang w:val="en-GB"/>
        </w:rPr>
        <w:t xml:space="preserve"> </w:t>
      </w:r>
      <w:r w:rsidRPr="002456F5">
        <w:rPr>
          <w:rFonts w:ascii="Palatino Linotype"/>
          <w:i/>
          <w:sz w:val="20"/>
          <w:lang w:val="en-GB"/>
        </w:rPr>
        <w:t>Survival</w:t>
      </w:r>
    </w:p>
    <w:p w14:paraId="2C722330" w14:textId="77777777" w:rsidR="00273DE3" w:rsidRPr="002456F5" w:rsidRDefault="00000000">
      <w:pPr>
        <w:pStyle w:val="Corpsdetexte"/>
        <w:spacing w:before="61" w:line="256" w:lineRule="auto"/>
        <w:ind w:left="2737" w:right="373" w:firstLine="432"/>
        <w:jc w:val="both"/>
        <w:rPr>
          <w:lang w:val="en-GB"/>
        </w:rPr>
      </w:pPr>
      <w:r w:rsidRPr="002456F5">
        <w:rPr>
          <w:w w:val="105"/>
          <w:lang w:val="en-GB"/>
        </w:rPr>
        <w:t>Modeling the influence of age (Supplementary Methods) showed a significant effect</w:t>
      </w:r>
      <w:r w:rsidRPr="002456F5">
        <w:rPr>
          <w:spacing w:val="-4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of</w:t>
      </w:r>
      <w:r w:rsidRPr="002456F5">
        <w:rPr>
          <w:spacing w:val="-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age</w:t>
      </w:r>
      <w:r w:rsidRPr="002456F5">
        <w:rPr>
          <w:spacing w:val="-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at</w:t>
      </w:r>
      <w:r w:rsidRPr="002456F5">
        <w:rPr>
          <w:spacing w:val="-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diagnosis</w:t>
      </w:r>
      <w:r w:rsidRPr="002456F5">
        <w:rPr>
          <w:spacing w:val="-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on</w:t>
      </w:r>
      <w:r w:rsidRPr="002456F5">
        <w:rPr>
          <w:spacing w:val="-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excess</w:t>
      </w:r>
      <w:r w:rsidRPr="002456F5">
        <w:rPr>
          <w:spacing w:val="-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mortality</w:t>
      </w:r>
      <w:r w:rsidRPr="002456F5">
        <w:rPr>
          <w:spacing w:val="-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with</w:t>
      </w:r>
      <w:r w:rsidRPr="002456F5">
        <w:rPr>
          <w:spacing w:val="-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an</w:t>
      </w:r>
      <w:r w:rsidRPr="002456F5">
        <w:rPr>
          <w:spacing w:val="-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increase</w:t>
      </w:r>
      <w:r w:rsidRPr="002456F5">
        <w:rPr>
          <w:spacing w:val="-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in</w:t>
      </w:r>
      <w:r w:rsidRPr="002456F5">
        <w:rPr>
          <w:spacing w:val="-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mortality</w:t>
      </w:r>
      <w:r w:rsidRPr="002456F5">
        <w:rPr>
          <w:spacing w:val="-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with</w:t>
      </w:r>
      <w:r w:rsidRPr="002456F5">
        <w:rPr>
          <w:spacing w:val="-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age.</w:t>
      </w:r>
      <w:r w:rsidRPr="002456F5">
        <w:rPr>
          <w:spacing w:val="7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Therefore,</w:t>
      </w:r>
      <w:r w:rsidRPr="002456F5">
        <w:rPr>
          <w:spacing w:val="-4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 better survival in younger patients (25 years old) was observed compared to older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 xml:space="preserve">AML patients (75 years old) (Figure </w:t>
      </w:r>
      <w:hyperlink w:anchor="_bookmark2" w:history="1">
        <w:r w:rsidRPr="002456F5">
          <w:rPr>
            <w:color w:val="0774B7"/>
            <w:w w:val="105"/>
            <w:lang w:val="en-GB"/>
          </w:rPr>
          <w:t>1</w:t>
        </w:r>
      </w:hyperlink>
      <w:r w:rsidRPr="002456F5">
        <w:rPr>
          <w:w w:val="105"/>
          <w:lang w:val="en-GB"/>
        </w:rPr>
        <w:t>C.</w:t>
      </w:r>
      <w:proofErr w:type="gramStart"/>
      <w:r w:rsidRPr="002456F5">
        <w:rPr>
          <w:w w:val="105"/>
          <w:lang w:val="en-GB"/>
        </w:rPr>
        <w:t>1,C.</w:t>
      </w:r>
      <w:proofErr w:type="gramEnd"/>
      <w:r w:rsidRPr="002456F5">
        <w:rPr>
          <w:w w:val="105"/>
          <w:lang w:val="en-GB"/>
        </w:rPr>
        <w:t xml:space="preserve">2,D.1,D.2 and Table </w:t>
      </w:r>
      <w:hyperlink w:anchor="_bookmark3" w:history="1">
        <w:r w:rsidRPr="002456F5">
          <w:rPr>
            <w:color w:val="0774B7"/>
            <w:w w:val="105"/>
            <w:lang w:val="en-GB"/>
          </w:rPr>
          <w:t>3</w:t>
        </w:r>
      </w:hyperlink>
      <w:r w:rsidRPr="002456F5">
        <w:rPr>
          <w:w w:val="105"/>
          <w:lang w:val="en-GB"/>
        </w:rPr>
        <w:t>). The largest 5-year NS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difference by age was observed for patients with a diagnosis of AML-RCA, from 86%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lang w:val="en-GB"/>
        </w:rPr>
        <w:t>(95%</w:t>
      </w:r>
      <w:r w:rsidRPr="002456F5">
        <w:rPr>
          <w:spacing w:val="13"/>
          <w:lang w:val="en-GB"/>
        </w:rPr>
        <w:t xml:space="preserve"> </w:t>
      </w:r>
      <w:r w:rsidRPr="002456F5">
        <w:rPr>
          <w:lang w:val="en-GB"/>
        </w:rPr>
        <w:t>CI,</w:t>
      </w:r>
      <w:r w:rsidRPr="002456F5">
        <w:rPr>
          <w:spacing w:val="13"/>
          <w:lang w:val="en-GB"/>
        </w:rPr>
        <w:t xml:space="preserve"> </w:t>
      </w:r>
      <w:r w:rsidRPr="002456F5">
        <w:rPr>
          <w:lang w:val="en-GB"/>
        </w:rPr>
        <w:t>78–94)</w:t>
      </w:r>
      <w:r w:rsidRPr="002456F5">
        <w:rPr>
          <w:spacing w:val="14"/>
          <w:lang w:val="en-GB"/>
        </w:rPr>
        <w:t xml:space="preserve"> </w:t>
      </w:r>
      <w:r w:rsidRPr="002456F5">
        <w:rPr>
          <w:lang w:val="en-GB"/>
        </w:rPr>
        <w:t>to</w:t>
      </w:r>
      <w:r w:rsidRPr="002456F5">
        <w:rPr>
          <w:spacing w:val="14"/>
          <w:lang w:val="en-GB"/>
        </w:rPr>
        <w:t xml:space="preserve"> </w:t>
      </w:r>
      <w:r w:rsidRPr="002456F5">
        <w:rPr>
          <w:lang w:val="en-GB"/>
        </w:rPr>
        <w:t>10%</w:t>
      </w:r>
      <w:r w:rsidRPr="002456F5">
        <w:rPr>
          <w:spacing w:val="13"/>
          <w:lang w:val="en-GB"/>
        </w:rPr>
        <w:t xml:space="preserve"> </w:t>
      </w:r>
      <w:r w:rsidRPr="002456F5">
        <w:rPr>
          <w:lang w:val="en-GB"/>
        </w:rPr>
        <w:t>(95%</w:t>
      </w:r>
      <w:r w:rsidRPr="002456F5">
        <w:rPr>
          <w:spacing w:val="14"/>
          <w:lang w:val="en-GB"/>
        </w:rPr>
        <w:t xml:space="preserve"> </w:t>
      </w:r>
      <w:r w:rsidRPr="002456F5">
        <w:rPr>
          <w:lang w:val="en-GB"/>
        </w:rPr>
        <w:t>CI,</w:t>
      </w:r>
      <w:r w:rsidRPr="002456F5">
        <w:rPr>
          <w:spacing w:val="13"/>
          <w:lang w:val="en-GB"/>
        </w:rPr>
        <w:t xml:space="preserve"> </w:t>
      </w:r>
      <w:r w:rsidRPr="002456F5">
        <w:rPr>
          <w:lang w:val="en-GB"/>
        </w:rPr>
        <w:t>4–26)</w:t>
      </w:r>
      <w:r w:rsidRPr="002456F5">
        <w:rPr>
          <w:spacing w:val="14"/>
          <w:lang w:val="en-GB"/>
        </w:rPr>
        <w:t xml:space="preserve"> </w:t>
      </w:r>
      <w:r w:rsidRPr="002456F5">
        <w:rPr>
          <w:lang w:val="en-GB"/>
        </w:rPr>
        <w:t>in</w:t>
      </w:r>
      <w:r w:rsidRPr="002456F5">
        <w:rPr>
          <w:spacing w:val="13"/>
          <w:lang w:val="en-GB"/>
        </w:rPr>
        <w:t xml:space="preserve"> </w:t>
      </w:r>
      <w:r w:rsidRPr="002456F5">
        <w:rPr>
          <w:lang w:val="en-GB"/>
        </w:rPr>
        <w:t>men</w:t>
      </w:r>
      <w:r w:rsidRPr="002456F5">
        <w:rPr>
          <w:spacing w:val="13"/>
          <w:lang w:val="en-GB"/>
        </w:rPr>
        <w:t xml:space="preserve"> </w:t>
      </w:r>
      <w:r w:rsidRPr="002456F5">
        <w:rPr>
          <w:lang w:val="en-GB"/>
        </w:rPr>
        <w:t>and</w:t>
      </w:r>
      <w:r w:rsidRPr="002456F5">
        <w:rPr>
          <w:spacing w:val="15"/>
          <w:lang w:val="en-GB"/>
        </w:rPr>
        <w:t xml:space="preserve"> </w:t>
      </w:r>
      <w:r w:rsidRPr="002456F5">
        <w:rPr>
          <w:lang w:val="en-GB"/>
        </w:rPr>
        <w:t>84%</w:t>
      </w:r>
      <w:r w:rsidRPr="002456F5">
        <w:rPr>
          <w:spacing w:val="13"/>
          <w:lang w:val="en-GB"/>
        </w:rPr>
        <w:t xml:space="preserve"> </w:t>
      </w:r>
      <w:r w:rsidRPr="002456F5">
        <w:rPr>
          <w:lang w:val="en-GB"/>
        </w:rPr>
        <w:t>(95%</w:t>
      </w:r>
      <w:r w:rsidRPr="002456F5">
        <w:rPr>
          <w:spacing w:val="14"/>
          <w:lang w:val="en-GB"/>
        </w:rPr>
        <w:t xml:space="preserve"> </w:t>
      </w:r>
      <w:r w:rsidRPr="002456F5">
        <w:rPr>
          <w:lang w:val="en-GB"/>
        </w:rPr>
        <w:t>CI,</w:t>
      </w:r>
      <w:r w:rsidRPr="002456F5">
        <w:rPr>
          <w:spacing w:val="13"/>
          <w:lang w:val="en-GB"/>
        </w:rPr>
        <w:t xml:space="preserve"> </w:t>
      </w:r>
      <w:r w:rsidRPr="002456F5">
        <w:rPr>
          <w:lang w:val="en-GB"/>
        </w:rPr>
        <w:t>74–94)</w:t>
      </w:r>
      <w:r w:rsidRPr="002456F5">
        <w:rPr>
          <w:spacing w:val="13"/>
          <w:lang w:val="en-GB"/>
        </w:rPr>
        <w:t xml:space="preserve"> </w:t>
      </w:r>
      <w:r w:rsidRPr="002456F5">
        <w:rPr>
          <w:lang w:val="en-GB"/>
        </w:rPr>
        <w:t>to</w:t>
      </w:r>
      <w:r w:rsidRPr="002456F5">
        <w:rPr>
          <w:spacing w:val="14"/>
          <w:lang w:val="en-GB"/>
        </w:rPr>
        <w:t xml:space="preserve"> </w:t>
      </w:r>
      <w:r w:rsidRPr="002456F5">
        <w:rPr>
          <w:lang w:val="en-GB"/>
        </w:rPr>
        <w:t>9%</w:t>
      </w:r>
      <w:r w:rsidRPr="002456F5">
        <w:rPr>
          <w:spacing w:val="13"/>
          <w:lang w:val="en-GB"/>
        </w:rPr>
        <w:t xml:space="preserve"> </w:t>
      </w:r>
      <w:r w:rsidRPr="002456F5">
        <w:rPr>
          <w:lang w:val="en-GB"/>
        </w:rPr>
        <w:t>(95%</w:t>
      </w:r>
      <w:r w:rsidRPr="002456F5">
        <w:rPr>
          <w:spacing w:val="14"/>
          <w:lang w:val="en-GB"/>
        </w:rPr>
        <w:t xml:space="preserve"> </w:t>
      </w:r>
      <w:r w:rsidRPr="002456F5">
        <w:rPr>
          <w:lang w:val="en-GB"/>
        </w:rPr>
        <w:t>CI,</w:t>
      </w:r>
    </w:p>
    <w:p w14:paraId="31BCBEE8" w14:textId="77777777" w:rsidR="00273DE3" w:rsidRPr="002456F5" w:rsidRDefault="00000000">
      <w:pPr>
        <w:pStyle w:val="Corpsdetexte"/>
        <w:spacing w:before="1" w:line="256" w:lineRule="auto"/>
        <w:ind w:left="2736" w:right="398" w:firstLine="8"/>
        <w:jc w:val="both"/>
        <w:rPr>
          <w:lang w:val="en-GB"/>
        </w:rPr>
      </w:pPr>
      <w:r w:rsidRPr="002456F5">
        <w:rPr>
          <w:w w:val="105"/>
          <w:lang w:val="en-GB"/>
        </w:rPr>
        <w:t>4–20)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in</w:t>
      </w:r>
      <w:r w:rsidRPr="002456F5">
        <w:rPr>
          <w:spacing w:val="-9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women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aged</w:t>
      </w:r>
      <w:r w:rsidRPr="002456F5">
        <w:rPr>
          <w:spacing w:val="-9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25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years</w:t>
      </w:r>
      <w:r w:rsidRPr="002456F5">
        <w:rPr>
          <w:spacing w:val="-9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and</w:t>
      </w:r>
      <w:r w:rsidRPr="002456F5">
        <w:rPr>
          <w:spacing w:val="-9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75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years,</w:t>
      </w:r>
      <w:r w:rsidRPr="002456F5">
        <w:rPr>
          <w:spacing w:val="-9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respectively.</w:t>
      </w:r>
      <w:r w:rsidRPr="002456F5">
        <w:rPr>
          <w:spacing w:val="-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</w:t>
      </w:r>
      <w:r w:rsidRPr="002456F5">
        <w:rPr>
          <w:spacing w:val="-9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large</w:t>
      </w:r>
      <w:r w:rsidRPr="002456F5">
        <w:rPr>
          <w:spacing w:val="-9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age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difference</w:t>
      </w:r>
      <w:r w:rsidRPr="002456F5">
        <w:rPr>
          <w:spacing w:val="-9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was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also</w:t>
      </w:r>
      <w:r w:rsidRPr="002456F5">
        <w:rPr>
          <w:spacing w:val="-43"/>
          <w:w w:val="105"/>
          <w:lang w:val="en-GB"/>
        </w:rPr>
        <w:t xml:space="preserve"> </w:t>
      </w:r>
      <w:r w:rsidRPr="002456F5">
        <w:rPr>
          <w:lang w:val="en-GB"/>
        </w:rPr>
        <w:t>observed for women with AML-MRC: 73% (95% CI, 55–97) at 25 years of age compared to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 xml:space="preserve">6% (95% CI, 4–9) at 75 years (Table </w:t>
      </w:r>
      <w:hyperlink w:anchor="_bookmark3" w:history="1">
        <w:r w:rsidRPr="002456F5">
          <w:rPr>
            <w:color w:val="0774B7"/>
            <w:lang w:val="en-GB"/>
          </w:rPr>
          <w:t>3</w:t>
        </w:r>
      </w:hyperlink>
      <w:r w:rsidRPr="002456F5">
        <w:rPr>
          <w:lang w:val="en-GB"/>
        </w:rPr>
        <w:t>). At 5 years after the diagnosis, the worst prognosis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for younger patients (25 years old) was seen in men with a diagnosis of AML with minimal</w:t>
      </w:r>
      <w:r w:rsidRPr="002456F5">
        <w:rPr>
          <w:spacing w:val="1"/>
          <w:lang w:val="en-GB"/>
        </w:rPr>
        <w:t xml:space="preserve"> </w:t>
      </w:r>
      <w:r w:rsidRPr="002456F5">
        <w:rPr>
          <w:w w:val="105"/>
          <w:lang w:val="en-GB"/>
        </w:rPr>
        <w:t>differentiation (AML-M0), with an NS probability of 25% (95% CI, 9–69), and in women</w:t>
      </w:r>
      <w:r w:rsidRPr="002456F5">
        <w:rPr>
          <w:spacing w:val="-44"/>
          <w:w w:val="105"/>
          <w:lang w:val="en-GB"/>
        </w:rPr>
        <w:t xml:space="preserve"> </w:t>
      </w:r>
      <w:r w:rsidRPr="002456F5">
        <w:rPr>
          <w:lang w:val="en-GB"/>
        </w:rPr>
        <w:t>with</w:t>
      </w:r>
      <w:r w:rsidRPr="002456F5">
        <w:rPr>
          <w:spacing w:val="-5"/>
          <w:lang w:val="en-GB"/>
        </w:rPr>
        <w:t xml:space="preserve"> </w:t>
      </w:r>
      <w:r w:rsidRPr="002456F5">
        <w:rPr>
          <w:lang w:val="en-GB"/>
        </w:rPr>
        <w:t>a</w:t>
      </w:r>
      <w:r w:rsidRPr="002456F5">
        <w:rPr>
          <w:spacing w:val="-5"/>
          <w:lang w:val="en-GB"/>
        </w:rPr>
        <w:t xml:space="preserve"> </w:t>
      </w:r>
      <w:r w:rsidRPr="002456F5">
        <w:rPr>
          <w:lang w:val="en-GB"/>
        </w:rPr>
        <w:t>diagnosis</w:t>
      </w:r>
      <w:r w:rsidRPr="002456F5">
        <w:rPr>
          <w:spacing w:val="-4"/>
          <w:lang w:val="en-GB"/>
        </w:rPr>
        <w:t xml:space="preserve"> </w:t>
      </w:r>
      <w:r w:rsidRPr="002456F5">
        <w:rPr>
          <w:lang w:val="en-GB"/>
        </w:rPr>
        <w:t>of</w:t>
      </w:r>
      <w:r w:rsidRPr="002456F5">
        <w:rPr>
          <w:spacing w:val="-5"/>
          <w:lang w:val="en-GB"/>
        </w:rPr>
        <w:t xml:space="preserve"> </w:t>
      </w:r>
      <w:r w:rsidRPr="002456F5">
        <w:rPr>
          <w:lang w:val="en-GB"/>
        </w:rPr>
        <w:t>t-AML,</w:t>
      </w:r>
      <w:r w:rsidRPr="002456F5">
        <w:rPr>
          <w:spacing w:val="-4"/>
          <w:lang w:val="en-GB"/>
        </w:rPr>
        <w:t xml:space="preserve"> </w:t>
      </w:r>
      <w:r w:rsidRPr="002456F5">
        <w:rPr>
          <w:lang w:val="en-GB"/>
        </w:rPr>
        <w:t>with</w:t>
      </w:r>
      <w:r w:rsidRPr="002456F5">
        <w:rPr>
          <w:spacing w:val="-5"/>
          <w:lang w:val="en-GB"/>
        </w:rPr>
        <w:t xml:space="preserve"> </w:t>
      </w:r>
      <w:r w:rsidRPr="002456F5">
        <w:rPr>
          <w:lang w:val="en-GB"/>
        </w:rPr>
        <w:t>an</w:t>
      </w:r>
      <w:r w:rsidRPr="002456F5">
        <w:rPr>
          <w:spacing w:val="-4"/>
          <w:lang w:val="en-GB"/>
        </w:rPr>
        <w:t xml:space="preserve"> </w:t>
      </w:r>
      <w:r w:rsidRPr="002456F5">
        <w:rPr>
          <w:lang w:val="en-GB"/>
        </w:rPr>
        <w:t>NS</w:t>
      </w:r>
      <w:r w:rsidRPr="002456F5">
        <w:rPr>
          <w:spacing w:val="-5"/>
          <w:lang w:val="en-GB"/>
        </w:rPr>
        <w:t xml:space="preserve"> </w:t>
      </w:r>
      <w:r w:rsidRPr="002456F5">
        <w:rPr>
          <w:lang w:val="en-GB"/>
        </w:rPr>
        <w:t>probability</w:t>
      </w:r>
      <w:r w:rsidRPr="002456F5">
        <w:rPr>
          <w:spacing w:val="-4"/>
          <w:lang w:val="en-GB"/>
        </w:rPr>
        <w:t xml:space="preserve"> </w:t>
      </w:r>
      <w:r w:rsidRPr="002456F5">
        <w:rPr>
          <w:lang w:val="en-GB"/>
        </w:rPr>
        <w:t>of</w:t>
      </w:r>
      <w:r w:rsidRPr="002456F5">
        <w:rPr>
          <w:spacing w:val="-5"/>
          <w:lang w:val="en-GB"/>
        </w:rPr>
        <w:t xml:space="preserve"> </w:t>
      </w:r>
      <w:r w:rsidRPr="002456F5">
        <w:rPr>
          <w:lang w:val="en-GB"/>
        </w:rPr>
        <w:t>12%</w:t>
      </w:r>
      <w:r w:rsidRPr="002456F5">
        <w:rPr>
          <w:spacing w:val="-4"/>
          <w:lang w:val="en-GB"/>
        </w:rPr>
        <w:t xml:space="preserve"> </w:t>
      </w:r>
      <w:r w:rsidRPr="002456F5">
        <w:rPr>
          <w:lang w:val="en-GB"/>
        </w:rPr>
        <w:t>(95%</w:t>
      </w:r>
      <w:r w:rsidRPr="002456F5">
        <w:rPr>
          <w:spacing w:val="-5"/>
          <w:lang w:val="en-GB"/>
        </w:rPr>
        <w:t xml:space="preserve"> </w:t>
      </w:r>
      <w:r w:rsidRPr="002456F5">
        <w:rPr>
          <w:lang w:val="en-GB"/>
        </w:rPr>
        <w:t>CI,</w:t>
      </w:r>
      <w:r w:rsidRPr="002456F5">
        <w:rPr>
          <w:spacing w:val="-4"/>
          <w:lang w:val="en-GB"/>
        </w:rPr>
        <w:t xml:space="preserve"> </w:t>
      </w:r>
      <w:r w:rsidRPr="002456F5">
        <w:rPr>
          <w:lang w:val="en-GB"/>
        </w:rPr>
        <w:t>3–53)</w:t>
      </w:r>
      <w:r w:rsidRPr="002456F5">
        <w:rPr>
          <w:spacing w:val="-5"/>
          <w:lang w:val="en-GB"/>
        </w:rPr>
        <w:t xml:space="preserve"> </w:t>
      </w:r>
      <w:r w:rsidRPr="002456F5">
        <w:rPr>
          <w:lang w:val="en-GB"/>
        </w:rPr>
        <w:t>(Table</w:t>
      </w:r>
      <w:r w:rsidRPr="002456F5">
        <w:rPr>
          <w:spacing w:val="-4"/>
          <w:lang w:val="en-GB"/>
        </w:rPr>
        <w:t xml:space="preserve"> </w:t>
      </w:r>
      <w:hyperlink w:anchor="_bookmark3" w:history="1">
        <w:r w:rsidRPr="002456F5">
          <w:rPr>
            <w:color w:val="0774B7"/>
            <w:lang w:val="en-GB"/>
          </w:rPr>
          <w:t>3</w:t>
        </w:r>
      </w:hyperlink>
      <w:r w:rsidRPr="002456F5">
        <w:rPr>
          <w:lang w:val="en-GB"/>
        </w:rPr>
        <w:t>).</w:t>
      </w:r>
      <w:r w:rsidRPr="002456F5">
        <w:rPr>
          <w:spacing w:val="13"/>
          <w:lang w:val="en-GB"/>
        </w:rPr>
        <w:t xml:space="preserve"> </w:t>
      </w:r>
      <w:r w:rsidRPr="002456F5">
        <w:rPr>
          <w:lang w:val="en-GB"/>
        </w:rPr>
        <w:t>Contrasts</w:t>
      </w:r>
      <w:r w:rsidRPr="002456F5">
        <w:rPr>
          <w:spacing w:val="-42"/>
          <w:lang w:val="en-GB"/>
        </w:rPr>
        <w:t xml:space="preserve"> </w:t>
      </w:r>
      <w:r w:rsidRPr="002456F5">
        <w:rPr>
          <w:w w:val="105"/>
          <w:lang w:val="en-GB"/>
        </w:rPr>
        <w:t>between sexes are mainly observed in younger patients. While NS is, overall, higher in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women than in men, this trend was different in t-AML with a lower 5-year NS in women</w:t>
      </w:r>
      <w:r w:rsidRPr="002456F5">
        <w:rPr>
          <w:spacing w:val="-4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than</w:t>
      </w:r>
      <w:r w:rsidRPr="002456F5">
        <w:rPr>
          <w:spacing w:val="-6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men</w:t>
      </w:r>
      <w:r w:rsidRPr="002456F5">
        <w:rPr>
          <w:spacing w:val="-6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(12%</w:t>
      </w:r>
      <w:r w:rsidRPr="002456F5">
        <w:rPr>
          <w:spacing w:val="-6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and</w:t>
      </w:r>
      <w:r w:rsidRPr="002456F5">
        <w:rPr>
          <w:spacing w:val="-6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40%,</w:t>
      </w:r>
      <w:r w:rsidRPr="002456F5">
        <w:rPr>
          <w:spacing w:val="-6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respectively).</w:t>
      </w:r>
      <w:r w:rsidRPr="002456F5">
        <w:rPr>
          <w:spacing w:val="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</w:t>
      </w:r>
      <w:r w:rsidRPr="002456F5">
        <w:rPr>
          <w:spacing w:val="-6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large</w:t>
      </w:r>
      <w:r w:rsidRPr="002456F5">
        <w:rPr>
          <w:spacing w:val="-6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difference</w:t>
      </w:r>
      <w:r w:rsidRPr="002456F5">
        <w:rPr>
          <w:spacing w:val="-6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was</w:t>
      </w:r>
      <w:r w:rsidRPr="002456F5">
        <w:rPr>
          <w:spacing w:val="-6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also</w:t>
      </w:r>
      <w:r w:rsidRPr="002456F5">
        <w:rPr>
          <w:spacing w:val="-6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observed</w:t>
      </w:r>
      <w:r w:rsidRPr="002456F5">
        <w:rPr>
          <w:spacing w:val="-6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in</w:t>
      </w:r>
      <w:r w:rsidRPr="002456F5">
        <w:rPr>
          <w:spacing w:val="-6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AML-M0</w:t>
      </w:r>
      <w:r w:rsidRPr="002456F5">
        <w:rPr>
          <w:spacing w:val="-4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with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5-year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NS</w:t>
      </w:r>
      <w:r w:rsidRPr="002456F5">
        <w:rPr>
          <w:spacing w:val="-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varying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from</w:t>
      </w:r>
      <w:r w:rsidRPr="002456F5">
        <w:rPr>
          <w:spacing w:val="-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25%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in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men</w:t>
      </w:r>
      <w:r w:rsidRPr="002456F5">
        <w:rPr>
          <w:spacing w:val="-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to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48%</w:t>
      </w:r>
      <w:r w:rsidRPr="002456F5">
        <w:rPr>
          <w:spacing w:val="-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in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women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(Table</w:t>
      </w:r>
      <w:r w:rsidRPr="002456F5">
        <w:rPr>
          <w:spacing w:val="-1"/>
          <w:w w:val="105"/>
          <w:lang w:val="en-GB"/>
        </w:rPr>
        <w:t xml:space="preserve"> </w:t>
      </w:r>
      <w:hyperlink w:anchor="_bookmark3" w:history="1">
        <w:r w:rsidRPr="002456F5">
          <w:rPr>
            <w:color w:val="0774B7"/>
            <w:w w:val="105"/>
            <w:lang w:val="en-GB"/>
          </w:rPr>
          <w:t>3</w:t>
        </w:r>
      </w:hyperlink>
      <w:r w:rsidRPr="002456F5">
        <w:rPr>
          <w:w w:val="105"/>
          <w:lang w:val="en-GB"/>
        </w:rPr>
        <w:t>).</w:t>
      </w:r>
    </w:p>
    <w:p w14:paraId="30F49549" w14:textId="77777777" w:rsidR="00273DE3" w:rsidRPr="002456F5" w:rsidRDefault="00000000">
      <w:pPr>
        <w:pStyle w:val="Corpsdetexte"/>
        <w:spacing w:before="2" w:line="256" w:lineRule="auto"/>
        <w:ind w:left="2736" w:right="374" w:firstLine="433"/>
        <w:jc w:val="both"/>
        <w:rPr>
          <w:lang w:val="en-GB"/>
        </w:rPr>
      </w:pPr>
      <w:r w:rsidRPr="002456F5">
        <w:rPr>
          <w:w w:val="105"/>
          <w:lang w:val="en-GB"/>
        </w:rPr>
        <w:t>In older patients (75 years old), diagnoses of AML-M4 and AML-M6 in men and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diagnoses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of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AML-MRC,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AML-M0,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AML-M6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and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AML-NOS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in</w:t>
      </w:r>
      <w:r w:rsidRPr="002456F5">
        <w:rPr>
          <w:spacing w:val="1"/>
          <w:w w:val="105"/>
          <w:lang w:val="en-GB"/>
        </w:rPr>
        <w:t xml:space="preserve"> </w:t>
      </w:r>
      <w:proofErr w:type="gramStart"/>
      <w:r w:rsidRPr="002456F5">
        <w:rPr>
          <w:w w:val="105"/>
          <w:lang w:val="en-GB"/>
        </w:rPr>
        <w:t>women  presented</w:t>
      </w:r>
      <w:proofErr w:type="gramEnd"/>
      <w:r w:rsidRPr="002456F5">
        <w:rPr>
          <w:w w:val="105"/>
          <w:lang w:val="en-GB"/>
        </w:rPr>
        <w:t xml:space="preserve">  the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lang w:val="en-GB"/>
        </w:rPr>
        <w:t xml:space="preserve">worst prognosis (Table </w:t>
      </w:r>
      <w:hyperlink w:anchor="_bookmark3" w:history="1">
        <w:r w:rsidRPr="002456F5">
          <w:rPr>
            <w:color w:val="0774B7"/>
            <w:lang w:val="en-GB"/>
          </w:rPr>
          <w:t>3</w:t>
        </w:r>
      </w:hyperlink>
      <w:r w:rsidRPr="002456F5">
        <w:rPr>
          <w:lang w:val="en-GB"/>
        </w:rPr>
        <w:t>). In the oldest patients (75 years old), poorer prognosis could be</w:t>
      </w:r>
      <w:r w:rsidRPr="002456F5">
        <w:rPr>
          <w:spacing w:val="1"/>
          <w:lang w:val="en-GB"/>
        </w:rPr>
        <w:t xml:space="preserve"> </w:t>
      </w:r>
      <w:r w:rsidRPr="002456F5">
        <w:rPr>
          <w:w w:val="105"/>
          <w:lang w:val="en-GB"/>
        </w:rPr>
        <w:t>observed from 1 year, specifically in men diagnosed with AML-RCA, AML-M1, AMl-M4,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 xml:space="preserve">AML-M5 and AML-NOS (Figure </w:t>
      </w:r>
      <w:hyperlink w:anchor="_bookmark2" w:history="1">
        <w:r w:rsidRPr="002456F5">
          <w:rPr>
            <w:color w:val="0774B7"/>
            <w:w w:val="105"/>
            <w:lang w:val="en-GB"/>
          </w:rPr>
          <w:t>1</w:t>
        </w:r>
      </w:hyperlink>
      <w:r w:rsidRPr="002456F5">
        <w:rPr>
          <w:w w:val="105"/>
          <w:lang w:val="en-GB"/>
        </w:rPr>
        <w:t>C.</w:t>
      </w:r>
      <w:proofErr w:type="gramStart"/>
      <w:r w:rsidRPr="002456F5">
        <w:rPr>
          <w:w w:val="105"/>
          <w:lang w:val="en-GB"/>
        </w:rPr>
        <w:t>1,C.</w:t>
      </w:r>
      <w:proofErr w:type="gramEnd"/>
      <w:r w:rsidRPr="002456F5">
        <w:rPr>
          <w:w w:val="105"/>
          <w:lang w:val="en-GB"/>
        </w:rPr>
        <w:t>2).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No major sex difference for survival was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observed</w:t>
      </w:r>
      <w:r w:rsidRPr="002456F5">
        <w:rPr>
          <w:spacing w:val="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in</w:t>
      </w:r>
      <w:r w:rsidRPr="002456F5">
        <w:rPr>
          <w:spacing w:val="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older</w:t>
      </w:r>
      <w:r w:rsidRPr="002456F5">
        <w:rPr>
          <w:spacing w:val="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patients.</w:t>
      </w:r>
    </w:p>
    <w:p w14:paraId="320FE48B" w14:textId="77777777" w:rsidR="00273DE3" w:rsidRPr="002456F5" w:rsidRDefault="00273DE3">
      <w:pPr>
        <w:spacing w:line="256" w:lineRule="auto"/>
        <w:jc w:val="both"/>
        <w:rPr>
          <w:lang w:val="en-GB"/>
        </w:rPr>
        <w:sectPr w:rsidR="00273DE3" w:rsidRPr="002456F5">
          <w:headerReference w:type="default" r:id="rId53"/>
          <w:footerReference w:type="default" r:id="rId54"/>
          <w:pgSz w:w="11910" w:h="16840"/>
          <w:pgMar w:top="1340" w:right="319" w:bottom="280" w:left="600" w:header="1042" w:footer="0" w:gutter="0"/>
          <w:cols w:space="720"/>
        </w:sectPr>
      </w:pPr>
    </w:p>
    <w:p w14:paraId="26BF65DD" w14:textId="77777777" w:rsidR="00273DE3" w:rsidRPr="002456F5" w:rsidRDefault="00000000">
      <w:pPr>
        <w:tabs>
          <w:tab w:val="left" w:pos="15042"/>
        </w:tabs>
        <w:spacing w:before="62"/>
        <w:ind w:left="100"/>
        <w:rPr>
          <w:sz w:val="16"/>
          <w:lang w:val="en-GB"/>
        </w:rPr>
      </w:pPr>
      <w:r>
        <w:lastRenderedPageBreak/>
        <w:pict w14:anchorId="27DD5149">
          <v:shape id="_x0000_s2056" style="position:absolute;left:0;text-align:left;margin-left:36pt;margin-top:19.25pt;width:769.9pt;height:.1pt;z-index:-15719424;mso-wrap-distance-left:0;mso-wrap-distance-right:0;mso-position-horizontal-relative:page" coordorigin="720,385" coordsize="15398,0" o:spt="100" adj="0,,0" path="m720,385r15398,m720,385r15398,e" filled="f" strokeweight=".14042mm">
            <v:stroke joinstyle="round"/>
            <v:formulas/>
            <v:path arrowok="t" o:connecttype="segments"/>
            <w10:wrap type="topAndBottom" anchorx="page"/>
          </v:shape>
        </w:pict>
      </w:r>
      <w:r w:rsidRPr="002456F5">
        <w:rPr>
          <w:rFonts w:ascii="Palatino Linotype"/>
          <w:i/>
          <w:w w:val="95"/>
          <w:sz w:val="16"/>
          <w:lang w:val="en-GB"/>
        </w:rPr>
        <w:t>J.</w:t>
      </w:r>
      <w:r w:rsidRPr="002456F5">
        <w:rPr>
          <w:rFonts w:ascii="Palatino Linotype"/>
          <w:i/>
          <w:spacing w:val="1"/>
          <w:w w:val="95"/>
          <w:sz w:val="16"/>
          <w:lang w:val="en-GB"/>
        </w:rPr>
        <w:t xml:space="preserve"> </w:t>
      </w:r>
      <w:r w:rsidRPr="002456F5">
        <w:rPr>
          <w:rFonts w:ascii="Palatino Linotype"/>
          <w:i/>
          <w:w w:val="95"/>
          <w:sz w:val="16"/>
          <w:lang w:val="en-GB"/>
        </w:rPr>
        <w:t>Clin.</w:t>
      </w:r>
      <w:r w:rsidRPr="002456F5">
        <w:rPr>
          <w:rFonts w:ascii="Palatino Linotype"/>
          <w:i/>
          <w:spacing w:val="11"/>
          <w:w w:val="95"/>
          <w:sz w:val="16"/>
          <w:lang w:val="en-GB"/>
        </w:rPr>
        <w:t xml:space="preserve"> </w:t>
      </w:r>
      <w:r w:rsidRPr="002456F5">
        <w:rPr>
          <w:rFonts w:ascii="Palatino Linotype"/>
          <w:i/>
          <w:w w:val="95"/>
          <w:sz w:val="16"/>
          <w:lang w:val="en-GB"/>
        </w:rPr>
        <w:t>Med.</w:t>
      </w:r>
      <w:r w:rsidRPr="002456F5">
        <w:rPr>
          <w:rFonts w:ascii="Palatino Linotype"/>
          <w:i/>
          <w:spacing w:val="1"/>
          <w:w w:val="95"/>
          <w:sz w:val="16"/>
          <w:lang w:val="en-GB"/>
        </w:rPr>
        <w:t xml:space="preserve"> </w:t>
      </w:r>
      <w:r w:rsidRPr="002456F5">
        <w:rPr>
          <w:b/>
          <w:w w:val="95"/>
          <w:sz w:val="16"/>
          <w:lang w:val="en-GB"/>
        </w:rPr>
        <w:t>2021</w:t>
      </w:r>
      <w:r w:rsidRPr="002456F5">
        <w:rPr>
          <w:w w:val="95"/>
          <w:sz w:val="16"/>
          <w:lang w:val="en-GB"/>
        </w:rPr>
        <w:t>,</w:t>
      </w:r>
      <w:r w:rsidRPr="002456F5">
        <w:rPr>
          <w:spacing w:val="5"/>
          <w:w w:val="95"/>
          <w:sz w:val="16"/>
          <w:lang w:val="en-GB"/>
        </w:rPr>
        <w:t xml:space="preserve"> </w:t>
      </w:r>
      <w:r w:rsidRPr="002456F5">
        <w:rPr>
          <w:rFonts w:ascii="Palatino Linotype"/>
          <w:i/>
          <w:w w:val="95"/>
          <w:sz w:val="16"/>
          <w:lang w:val="en-GB"/>
        </w:rPr>
        <w:t>10</w:t>
      </w:r>
      <w:r w:rsidRPr="002456F5">
        <w:rPr>
          <w:w w:val="95"/>
          <w:sz w:val="16"/>
          <w:lang w:val="en-GB"/>
        </w:rPr>
        <w:t>,</w:t>
      </w:r>
      <w:r w:rsidRPr="002456F5">
        <w:rPr>
          <w:spacing w:val="6"/>
          <w:w w:val="95"/>
          <w:sz w:val="16"/>
          <w:lang w:val="en-GB"/>
        </w:rPr>
        <w:t xml:space="preserve"> </w:t>
      </w:r>
      <w:r w:rsidRPr="002456F5">
        <w:rPr>
          <w:w w:val="95"/>
          <w:sz w:val="16"/>
          <w:lang w:val="en-GB"/>
        </w:rPr>
        <w:t>1657</w:t>
      </w:r>
      <w:r w:rsidRPr="002456F5">
        <w:rPr>
          <w:w w:val="95"/>
          <w:sz w:val="16"/>
          <w:lang w:val="en-GB"/>
        </w:rPr>
        <w:tab/>
      </w:r>
      <w:r w:rsidRPr="002456F5">
        <w:rPr>
          <w:sz w:val="16"/>
          <w:lang w:val="en-GB"/>
        </w:rPr>
        <w:t>8</w:t>
      </w:r>
      <w:r w:rsidRPr="002456F5">
        <w:rPr>
          <w:spacing w:val="-2"/>
          <w:sz w:val="16"/>
          <w:lang w:val="en-GB"/>
        </w:rPr>
        <w:t xml:space="preserve"> </w:t>
      </w:r>
      <w:r w:rsidRPr="002456F5">
        <w:rPr>
          <w:sz w:val="16"/>
          <w:lang w:val="en-GB"/>
        </w:rPr>
        <w:t>of</w:t>
      </w:r>
      <w:r w:rsidRPr="002456F5">
        <w:rPr>
          <w:spacing w:val="-2"/>
          <w:sz w:val="16"/>
          <w:lang w:val="en-GB"/>
        </w:rPr>
        <w:t xml:space="preserve"> </w:t>
      </w:r>
      <w:r w:rsidRPr="002456F5">
        <w:rPr>
          <w:sz w:val="16"/>
          <w:lang w:val="en-GB"/>
        </w:rPr>
        <w:t>17</w:t>
      </w:r>
    </w:p>
    <w:p w14:paraId="17B3A010" w14:textId="77777777" w:rsidR="00273DE3" w:rsidRPr="002456F5" w:rsidRDefault="00273DE3">
      <w:pPr>
        <w:pStyle w:val="Corpsdetexte"/>
        <w:spacing w:before="9"/>
        <w:rPr>
          <w:lang w:val="en-GB"/>
        </w:rPr>
      </w:pPr>
    </w:p>
    <w:p w14:paraId="611031F2" w14:textId="77777777" w:rsidR="00273DE3" w:rsidRPr="002456F5" w:rsidRDefault="00000000">
      <w:pPr>
        <w:spacing w:before="99" w:line="292" w:lineRule="auto"/>
        <w:ind w:left="525" w:right="301" w:hanging="6"/>
        <w:rPr>
          <w:sz w:val="18"/>
          <w:lang w:val="en-GB"/>
        </w:rPr>
      </w:pPr>
      <w:r>
        <w:pict w14:anchorId="708417D0">
          <v:line id="_x0000_s2055" style="position:absolute;left:0;text-align:left;z-index:15738368;mso-position-horizontal-relative:page" from="36pt,36.55pt" to="805.9pt,36.55pt" strokeweight=".28117mm">
            <w10:wrap anchorx="page"/>
          </v:line>
        </w:pict>
      </w:r>
      <w:bookmarkStart w:id="13" w:name="_bookmark3"/>
      <w:bookmarkEnd w:id="13"/>
      <w:r w:rsidRPr="002456F5">
        <w:rPr>
          <w:b/>
          <w:sz w:val="18"/>
          <w:lang w:val="en-GB"/>
        </w:rPr>
        <w:t>Table</w:t>
      </w:r>
      <w:r w:rsidRPr="002456F5">
        <w:rPr>
          <w:b/>
          <w:spacing w:val="3"/>
          <w:sz w:val="18"/>
          <w:lang w:val="en-GB"/>
        </w:rPr>
        <w:t xml:space="preserve"> </w:t>
      </w:r>
      <w:r w:rsidRPr="002456F5">
        <w:rPr>
          <w:b/>
          <w:sz w:val="18"/>
          <w:lang w:val="en-GB"/>
        </w:rPr>
        <w:t>3.</w:t>
      </w:r>
      <w:r w:rsidRPr="002456F5">
        <w:rPr>
          <w:b/>
          <w:spacing w:val="1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Estimated</w:t>
      </w:r>
      <w:r w:rsidRPr="002456F5">
        <w:rPr>
          <w:spacing w:val="3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net</w:t>
      </w:r>
      <w:r w:rsidRPr="002456F5">
        <w:rPr>
          <w:spacing w:val="4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survival</w:t>
      </w:r>
      <w:r w:rsidRPr="002456F5">
        <w:rPr>
          <w:spacing w:val="4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in</w:t>
      </w:r>
      <w:r w:rsidRPr="002456F5">
        <w:rPr>
          <w:spacing w:val="3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percent</w:t>
      </w:r>
      <w:r w:rsidRPr="002456F5">
        <w:rPr>
          <w:spacing w:val="4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(and</w:t>
      </w:r>
      <w:r w:rsidRPr="002456F5">
        <w:rPr>
          <w:spacing w:val="3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95%</w:t>
      </w:r>
      <w:r w:rsidRPr="002456F5">
        <w:rPr>
          <w:spacing w:val="4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confidence</w:t>
      </w:r>
      <w:r w:rsidRPr="002456F5">
        <w:rPr>
          <w:spacing w:val="4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interval)</w:t>
      </w:r>
      <w:r w:rsidRPr="002456F5">
        <w:rPr>
          <w:spacing w:val="3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at</w:t>
      </w:r>
      <w:r w:rsidRPr="002456F5">
        <w:rPr>
          <w:spacing w:val="4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1,</w:t>
      </w:r>
      <w:r w:rsidRPr="002456F5">
        <w:rPr>
          <w:spacing w:val="3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5</w:t>
      </w:r>
      <w:r w:rsidRPr="002456F5">
        <w:rPr>
          <w:spacing w:val="4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and</w:t>
      </w:r>
      <w:r w:rsidRPr="002456F5">
        <w:rPr>
          <w:spacing w:val="3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10</w:t>
      </w:r>
      <w:r w:rsidRPr="002456F5">
        <w:rPr>
          <w:spacing w:val="4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years</w:t>
      </w:r>
      <w:r w:rsidRPr="002456F5">
        <w:rPr>
          <w:spacing w:val="4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after</w:t>
      </w:r>
      <w:r w:rsidRPr="002456F5">
        <w:rPr>
          <w:spacing w:val="3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AML</w:t>
      </w:r>
      <w:r w:rsidRPr="002456F5">
        <w:rPr>
          <w:spacing w:val="4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diagnosis</w:t>
      </w:r>
      <w:r w:rsidRPr="002456F5">
        <w:rPr>
          <w:spacing w:val="3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according</w:t>
      </w:r>
      <w:r w:rsidRPr="002456F5">
        <w:rPr>
          <w:spacing w:val="4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to</w:t>
      </w:r>
      <w:r w:rsidRPr="002456F5">
        <w:rPr>
          <w:spacing w:val="4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AML</w:t>
      </w:r>
      <w:r w:rsidRPr="002456F5">
        <w:rPr>
          <w:spacing w:val="3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subtype</w:t>
      </w:r>
      <w:r w:rsidRPr="002456F5">
        <w:rPr>
          <w:spacing w:val="4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and</w:t>
      </w:r>
      <w:r w:rsidRPr="002456F5">
        <w:rPr>
          <w:spacing w:val="3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sex</w:t>
      </w:r>
      <w:r w:rsidRPr="002456F5">
        <w:rPr>
          <w:spacing w:val="4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for</w:t>
      </w:r>
      <w:r w:rsidRPr="002456F5">
        <w:rPr>
          <w:spacing w:val="4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all</w:t>
      </w:r>
      <w:r w:rsidRPr="002456F5">
        <w:rPr>
          <w:spacing w:val="3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ages</w:t>
      </w:r>
      <w:r w:rsidRPr="002456F5">
        <w:rPr>
          <w:spacing w:val="4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and</w:t>
      </w:r>
      <w:r w:rsidRPr="002456F5">
        <w:rPr>
          <w:spacing w:val="3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with</w:t>
      </w:r>
      <w:r w:rsidRPr="002456F5">
        <w:rPr>
          <w:spacing w:val="4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age</w:t>
      </w:r>
      <w:r w:rsidRPr="002456F5">
        <w:rPr>
          <w:spacing w:val="3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fixed</w:t>
      </w:r>
      <w:r w:rsidRPr="002456F5">
        <w:rPr>
          <w:spacing w:val="4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at</w:t>
      </w:r>
      <w:r w:rsidRPr="002456F5">
        <w:rPr>
          <w:spacing w:val="4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25,</w:t>
      </w:r>
      <w:r w:rsidRPr="002456F5">
        <w:rPr>
          <w:spacing w:val="3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50</w:t>
      </w:r>
      <w:r w:rsidRPr="002456F5">
        <w:rPr>
          <w:spacing w:val="-3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and</w:t>
      </w:r>
      <w:r w:rsidRPr="002456F5">
        <w:rPr>
          <w:spacing w:val="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75</w:t>
      </w:r>
      <w:r w:rsidRPr="002456F5">
        <w:rPr>
          <w:spacing w:val="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years</w:t>
      </w:r>
      <w:r w:rsidRPr="002456F5">
        <w:rPr>
          <w:spacing w:val="7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old.</w:t>
      </w:r>
      <w:r w:rsidRPr="002456F5">
        <w:rPr>
          <w:spacing w:val="17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Results</w:t>
      </w:r>
      <w:r w:rsidRPr="002456F5">
        <w:rPr>
          <w:spacing w:val="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of</w:t>
      </w:r>
      <w:r w:rsidRPr="002456F5">
        <w:rPr>
          <w:spacing w:val="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the</w:t>
      </w:r>
      <w:r w:rsidRPr="002456F5">
        <w:rPr>
          <w:spacing w:val="7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flexible</w:t>
      </w:r>
      <w:r w:rsidRPr="002456F5">
        <w:rPr>
          <w:spacing w:val="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excess</w:t>
      </w:r>
      <w:r w:rsidRPr="002456F5">
        <w:rPr>
          <w:spacing w:val="7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mortality</w:t>
      </w:r>
      <w:r w:rsidRPr="002456F5">
        <w:rPr>
          <w:spacing w:val="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model</w:t>
      </w:r>
      <w:r w:rsidRPr="002456F5">
        <w:rPr>
          <w:spacing w:val="7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retained</w:t>
      </w:r>
      <w:r w:rsidRPr="002456F5">
        <w:rPr>
          <w:spacing w:val="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in</w:t>
      </w:r>
      <w:r w:rsidRPr="002456F5">
        <w:rPr>
          <w:spacing w:val="7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each</w:t>
      </w:r>
      <w:r w:rsidRPr="002456F5">
        <w:rPr>
          <w:spacing w:val="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AML</w:t>
      </w:r>
      <w:r w:rsidRPr="002456F5">
        <w:rPr>
          <w:spacing w:val="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subtype</w:t>
      </w:r>
      <w:r w:rsidRPr="002456F5">
        <w:rPr>
          <w:spacing w:val="7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and</w:t>
      </w:r>
      <w:r w:rsidRPr="002456F5">
        <w:rPr>
          <w:spacing w:val="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sex</w:t>
      </w:r>
      <w:r w:rsidRPr="002456F5">
        <w:rPr>
          <w:spacing w:val="7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with</w:t>
      </w:r>
      <w:r w:rsidRPr="002456F5">
        <w:rPr>
          <w:spacing w:val="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the</w:t>
      </w:r>
      <w:r w:rsidRPr="002456F5">
        <w:rPr>
          <w:spacing w:val="7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covariate</w:t>
      </w:r>
      <w:r w:rsidRPr="002456F5">
        <w:rPr>
          <w:spacing w:val="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of</w:t>
      </w:r>
      <w:r w:rsidRPr="002456F5">
        <w:rPr>
          <w:spacing w:val="7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age</w:t>
      </w:r>
      <w:r w:rsidRPr="002456F5">
        <w:rPr>
          <w:spacing w:val="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at</w:t>
      </w:r>
      <w:r w:rsidRPr="002456F5">
        <w:rPr>
          <w:spacing w:val="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diagnosis</w:t>
      </w:r>
      <w:r w:rsidRPr="002456F5">
        <w:rPr>
          <w:spacing w:val="7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fixed</w:t>
      </w:r>
      <w:r w:rsidRPr="002456F5">
        <w:rPr>
          <w:spacing w:val="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to</w:t>
      </w:r>
      <w:r w:rsidRPr="002456F5">
        <w:rPr>
          <w:spacing w:val="7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values</w:t>
      </w:r>
      <w:r w:rsidRPr="002456F5">
        <w:rPr>
          <w:spacing w:val="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equal</w:t>
      </w:r>
      <w:r w:rsidRPr="002456F5">
        <w:rPr>
          <w:spacing w:val="7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to</w:t>
      </w:r>
      <w:r w:rsidRPr="002456F5">
        <w:rPr>
          <w:spacing w:val="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25,</w:t>
      </w:r>
      <w:r w:rsidRPr="002456F5">
        <w:rPr>
          <w:spacing w:val="7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50</w:t>
      </w:r>
      <w:r w:rsidRPr="002456F5">
        <w:rPr>
          <w:spacing w:val="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and</w:t>
      </w:r>
      <w:r w:rsidRPr="002456F5">
        <w:rPr>
          <w:spacing w:val="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75</w:t>
      </w:r>
      <w:r w:rsidRPr="002456F5">
        <w:rPr>
          <w:spacing w:val="7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years</w:t>
      </w:r>
      <w:r w:rsidRPr="002456F5">
        <w:rPr>
          <w:spacing w:val="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old.</w:t>
      </w:r>
    </w:p>
    <w:p w14:paraId="4558EA3B" w14:textId="77777777" w:rsidR="00273DE3" w:rsidRPr="002456F5" w:rsidRDefault="00273DE3">
      <w:pPr>
        <w:spacing w:line="292" w:lineRule="auto"/>
        <w:rPr>
          <w:sz w:val="18"/>
          <w:lang w:val="en-GB"/>
        </w:rPr>
        <w:sectPr w:rsidR="00273DE3" w:rsidRPr="002456F5">
          <w:headerReference w:type="default" r:id="rId55"/>
          <w:footerReference w:type="default" r:id="rId56"/>
          <w:pgSz w:w="16840" w:h="11910" w:orient="landscape"/>
          <w:pgMar w:top="900" w:right="600" w:bottom="280" w:left="620" w:header="0" w:footer="0" w:gutter="0"/>
          <w:cols w:space="720"/>
        </w:sectPr>
      </w:pPr>
    </w:p>
    <w:p w14:paraId="7F1EA0B0" w14:textId="77777777" w:rsidR="00273DE3" w:rsidRPr="002456F5" w:rsidRDefault="00273DE3">
      <w:pPr>
        <w:pStyle w:val="Corpsdetexte"/>
        <w:rPr>
          <w:sz w:val="21"/>
          <w:lang w:val="en-GB"/>
        </w:rPr>
      </w:pPr>
    </w:p>
    <w:p w14:paraId="5507762C" w14:textId="77777777" w:rsidR="00273DE3" w:rsidRPr="002456F5" w:rsidRDefault="00000000">
      <w:pPr>
        <w:ind w:right="38"/>
        <w:jc w:val="right"/>
        <w:rPr>
          <w:b/>
          <w:sz w:val="14"/>
          <w:lang w:val="en-GB"/>
        </w:rPr>
      </w:pPr>
      <w:r w:rsidRPr="002456F5">
        <w:rPr>
          <w:b/>
          <w:w w:val="95"/>
          <w:sz w:val="14"/>
          <w:lang w:val="en-GB"/>
        </w:rPr>
        <w:t>%</w:t>
      </w:r>
      <w:r w:rsidRPr="002456F5">
        <w:rPr>
          <w:b/>
          <w:spacing w:val="1"/>
          <w:w w:val="95"/>
          <w:sz w:val="14"/>
          <w:lang w:val="en-GB"/>
        </w:rPr>
        <w:t xml:space="preserve"> </w:t>
      </w:r>
      <w:r w:rsidRPr="002456F5">
        <w:rPr>
          <w:b/>
          <w:w w:val="95"/>
          <w:sz w:val="14"/>
          <w:lang w:val="en-GB"/>
        </w:rPr>
        <w:t>(95%</w:t>
      </w:r>
      <w:r w:rsidRPr="002456F5">
        <w:rPr>
          <w:b/>
          <w:spacing w:val="2"/>
          <w:w w:val="95"/>
          <w:sz w:val="14"/>
          <w:lang w:val="en-GB"/>
        </w:rPr>
        <w:t xml:space="preserve"> </w:t>
      </w:r>
      <w:r w:rsidRPr="002456F5">
        <w:rPr>
          <w:b/>
          <w:w w:val="95"/>
          <w:sz w:val="14"/>
          <w:lang w:val="en-GB"/>
        </w:rPr>
        <w:t>CI)</w:t>
      </w:r>
    </w:p>
    <w:p w14:paraId="1A4D681A" w14:textId="77777777" w:rsidR="00273DE3" w:rsidRPr="002456F5" w:rsidRDefault="00000000">
      <w:pPr>
        <w:pStyle w:val="Corpsdetexte"/>
        <w:rPr>
          <w:b/>
          <w:sz w:val="16"/>
          <w:lang w:val="en-GB"/>
        </w:rPr>
      </w:pPr>
      <w:r w:rsidRPr="002456F5">
        <w:rPr>
          <w:lang w:val="en-GB"/>
        </w:rPr>
        <w:br w:type="column"/>
      </w:r>
    </w:p>
    <w:p w14:paraId="269F796D" w14:textId="77777777" w:rsidR="00273DE3" w:rsidRPr="002456F5" w:rsidRDefault="00000000">
      <w:pPr>
        <w:spacing w:before="131"/>
        <w:jc w:val="right"/>
        <w:rPr>
          <w:b/>
          <w:sz w:val="14"/>
          <w:lang w:val="en-GB"/>
        </w:rPr>
      </w:pPr>
      <w:r w:rsidRPr="002456F5">
        <w:rPr>
          <w:b/>
          <w:w w:val="110"/>
          <w:sz w:val="14"/>
          <w:lang w:val="en-GB"/>
        </w:rPr>
        <w:t>All Age</w:t>
      </w:r>
    </w:p>
    <w:p w14:paraId="4F02051E" w14:textId="77777777" w:rsidR="00273DE3" w:rsidRPr="002456F5" w:rsidRDefault="00000000">
      <w:pPr>
        <w:pStyle w:val="Corpsdetexte"/>
        <w:spacing w:before="6"/>
        <w:rPr>
          <w:b/>
          <w:sz w:val="13"/>
          <w:lang w:val="en-GB"/>
        </w:rPr>
      </w:pPr>
      <w:r w:rsidRPr="002456F5">
        <w:rPr>
          <w:lang w:val="en-GB"/>
        </w:rPr>
        <w:br w:type="column"/>
      </w:r>
    </w:p>
    <w:p w14:paraId="1B8B246C" w14:textId="77777777" w:rsidR="00273DE3" w:rsidRPr="002456F5" w:rsidRDefault="00000000">
      <w:pPr>
        <w:tabs>
          <w:tab w:val="left" w:pos="4025"/>
          <w:tab w:val="left" w:pos="7576"/>
        </w:tabs>
        <w:spacing w:line="162" w:lineRule="exact"/>
        <w:ind w:left="440"/>
        <w:rPr>
          <w:b/>
          <w:sz w:val="14"/>
          <w:lang w:val="en-GB"/>
        </w:rPr>
      </w:pPr>
      <w:r w:rsidRPr="002456F5">
        <w:rPr>
          <w:b/>
          <w:sz w:val="14"/>
          <w:lang w:val="en-GB"/>
        </w:rPr>
        <w:t>1-Year</w:t>
      </w:r>
      <w:r w:rsidRPr="002456F5">
        <w:rPr>
          <w:b/>
          <w:spacing w:val="1"/>
          <w:sz w:val="14"/>
          <w:lang w:val="en-GB"/>
        </w:rPr>
        <w:t xml:space="preserve"> </w:t>
      </w:r>
      <w:r w:rsidRPr="002456F5">
        <w:rPr>
          <w:b/>
          <w:sz w:val="14"/>
          <w:lang w:val="en-GB"/>
        </w:rPr>
        <w:t>Net</w:t>
      </w:r>
      <w:r w:rsidRPr="002456F5">
        <w:rPr>
          <w:b/>
          <w:spacing w:val="1"/>
          <w:sz w:val="14"/>
          <w:lang w:val="en-GB"/>
        </w:rPr>
        <w:t xml:space="preserve"> </w:t>
      </w:r>
      <w:r w:rsidRPr="002456F5">
        <w:rPr>
          <w:b/>
          <w:sz w:val="14"/>
          <w:lang w:val="en-GB"/>
        </w:rPr>
        <w:t>Survival</w:t>
      </w:r>
      <w:r w:rsidRPr="002456F5">
        <w:rPr>
          <w:b/>
          <w:sz w:val="14"/>
          <w:lang w:val="en-GB"/>
        </w:rPr>
        <w:tab/>
        <w:t>5-Year</w:t>
      </w:r>
      <w:r w:rsidRPr="002456F5">
        <w:rPr>
          <w:b/>
          <w:spacing w:val="1"/>
          <w:sz w:val="14"/>
          <w:lang w:val="en-GB"/>
        </w:rPr>
        <w:t xml:space="preserve"> </w:t>
      </w:r>
      <w:r w:rsidRPr="002456F5">
        <w:rPr>
          <w:b/>
          <w:sz w:val="14"/>
          <w:lang w:val="en-GB"/>
        </w:rPr>
        <w:t>Net</w:t>
      </w:r>
      <w:r w:rsidRPr="002456F5">
        <w:rPr>
          <w:b/>
          <w:spacing w:val="1"/>
          <w:sz w:val="14"/>
          <w:lang w:val="en-GB"/>
        </w:rPr>
        <w:t xml:space="preserve"> </w:t>
      </w:r>
      <w:r w:rsidRPr="002456F5">
        <w:rPr>
          <w:b/>
          <w:sz w:val="14"/>
          <w:lang w:val="en-GB"/>
        </w:rPr>
        <w:t>Survival</w:t>
      </w:r>
      <w:r w:rsidRPr="002456F5">
        <w:rPr>
          <w:b/>
          <w:sz w:val="14"/>
          <w:lang w:val="en-GB"/>
        </w:rPr>
        <w:tab/>
        <w:t>10-Year</w:t>
      </w:r>
      <w:r w:rsidRPr="002456F5">
        <w:rPr>
          <w:b/>
          <w:spacing w:val="-4"/>
          <w:sz w:val="14"/>
          <w:lang w:val="en-GB"/>
        </w:rPr>
        <w:t xml:space="preserve"> </w:t>
      </w:r>
      <w:r w:rsidRPr="002456F5">
        <w:rPr>
          <w:b/>
          <w:sz w:val="14"/>
          <w:lang w:val="en-GB"/>
        </w:rPr>
        <w:t>Net</w:t>
      </w:r>
      <w:r w:rsidRPr="002456F5">
        <w:rPr>
          <w:b/>
          <w:spacing w:val="-4"/>
          <w:sz w:val="14"/>
          <w:lang w:val="en-GB"/>
        </w:rPr>
        <w:t xml:space="preserve"> </w:t>
      </w:r>
      <w:r w:rsidRPr="002456F5">
        <w:rPr>
          <w:b/>
          <w:sz w:val="14"/>
          <w:lang w:val="en-GB"/>
        </w:rPr>
        <w:t>Survival</w:t>
      </w:r>
    </w:p>
    <w:p w14:paraId="4400F284" w14:textId="77777777" w:rsidR="00273DE3" w:rsidRPr="002456F5" w:rsidRDefault="00000000">
      <w:pPr>
        <w:tabs>
          <w:tab w:val="left" w:pos="1231"/>
          <w:tab w:val="left" w:pos="2128"/>
          <w:tab w:val="left" w:pos="3053"/>
          <w:tab w:val="left" w:pos="3921"/>
          <w:tab w:val="left" w:pos="4817"/>
          <w:tab w:val="left" w:pos="5714"/>
          <w:tab w:val="left" w:pos="6639"/>
          <w:tab w:val="left" w:pos="7507"/>
          <w:tab w:val="left" w:pos="8403"/>
          <w:tab w:val="left" w:pos="9300"/>
        </w:tabs>
        <w:spacing w:line="162" w:lineRule="exact"/>
        <w:ind w:left="335"/>
        <w:rPr>
          <w:b/>
          <w:sz w:val="14"/>
          <w:lang w:val="en-GB"/>
        </w:rPr>
      </w:pPr>
      <w:r w:rsidRPr="002456F5">
        <w:rPr>
          <w:b/>
          <w:sz w:val="14"/>
          <w:lang w:val="en-GB"/>
        </w:rPr>
        <w:t>Age</w:t>
      </w:r>
      <w:r w:rsidRPr="002456F5">
        <w:rPr>
          <w:b/>
          <w:spacing w:val="2"/>
          <w:sz w:val="14"/>
          <w:lang w:val="en-GB"/>
        </w:rPr>
        <w:t xml:space="preserve"> </w:t>
      </w:r>
      <w:r w:rsidRPr="002456F5">
        <w:rPr>
          <w:b/>
          <w:sz w:val="14"/>
          <w:lang w:val="en-GB"/>
        </w:rPr>
        <w:t>=</w:t>
      </w:r>
      <w:r w:rsidRPr="002456F5">
        <w:rPr>
          <w:b/>
          <w:spacing w:val="2"/>
          <w:sz w:val="14"/>
          <w:lang w:val="en-GB"/>
        </w:rPr>
        <w:t xml:space="preserve"> </w:t>
      </w:r>
      <w:r w:rsidRPr="002456F5">
        <w:rPr>
          <w:b/>
          <w:sz w:val="14"/>
          <w:lang w:val="en-GB"/>
        </w:rPr>
        <w:t>25</w:t>
      </w:r>
      <w:r w:rsidRPr="002456F5">
        <w:rPr>
          <w:b/>
          <w:sz w:val="14"/>
          <w:lang w:val="en-GB"/>
        </w:rPr>
        <w:tab/>
        <w:t>Age</w:t>
      </w:r>
      <w:r w:rsidRPr="002456F5">
        <w:rPr>
          <w:b/>
          <w:spacing w:val="2"/>
          <w:sz w:val="14"/>
          <w:lang w:val="en-GB"/>
        </w:rPr>
        <w:t xml:space="preserve"> </w:t>
      </w:r>
      <w:r w:rsidRPr="002456F5">
        <w:rPr>
          <w:b/>
          <w:sz w:val="14"/>
          <w:lang w:val="en-GB"/>
        </w:rPr>
        <w:t>=</w:t>
      </w:r>
      <w:r w:rsidRPr="002456F5">
        <w:rPr>
          <w:b/>
          <w:spacing w:val="3"/>
          <w:sz w:val="14"/>
          <w:lang w:val="en-GB"/>
        </w:rPr>
        <w:t xml:space="preserve"> </w:t>
      </w:r>
      <w:r w:rsidRPr="002456F5">
        <w:rPr>
          <w:b/>
          <w:sz w:val="14"/>
          <w:lang w:val="en-GB"/>
        </w:rPr>
        <w:t>50</w:t>
      </w:r>
      <w:r w:rsidRPr="002456F5">
        <w:rPr>
          <w:b/>
          <w:sz w:val="14"/>
          <w:lang w:val="en-GB"/>
        </w:rPr>
        <w:tab/>
        <w:t>Age</w:t>
      </w:r>
      <w:r w:rsidRPr="002456F5">
        <w:rPr>
          <w:b/>
          <w:spacing w:val="2"/>
          <w:sz w:val="14"/>
          <w:lang w:val="en-GB"/>
        </w:rPr>
        <w:t xml:space="preserve"> </w:t>
      </w:r>
      <w:r w:rsidRPr="002456F5">
        <w:rPr>
          <w:b/>
          <w:sz w:val="14"/>
          <w:lang w:val="en-GB"/>
        </w:rPr>
        <w:t>=</w:t>
      </w:r>
      <w:r w:rsidRPr="002456F5">
        <w:rPr>
          <w:b/>
          <w:spacing w:val="2"/>
          <w:sz w:val="14"/>
          <w:lang w:val="en-GB"/>
        </w:rPr>
        <w:t xml:space="preserve"> </w:t>
      </w:r>
      <w:r w:rsidRPr="002456F5">
        <w:rPr>
          <w:b/>
          <w:sz w:val="14"/>
          <w:lang w:val="en-GB"/>
        </w:rPr>
        <w:t>75</w:t>
      </w:r>
      <w:r w:rsidRPr="002456F5">
        <w:rPr>
          <w:b/>
          <w:sz w:val="14"/>
          <w:lang w:val="en-GB"/>
        </w:rPr>
        <w:tab/>
        <w:t>All</w:t>
      </w:r>
      <w:r w:rsidRPr="002456F5">
        <w:rPr>
          <w:b/>
          <w:spacing w:val="17"/>
          <w:sz w:val="14"/>
          <w:lang w:val="en-GB"/>
        </w:rPr>
        <w:t xml:space="preserve"> </w:t>
      </w:r>
      <w:r w:rsidRPr="002456F5">
        <w:rPr>
          <w:b/>
          <w:sz w:val="14"/>
          <w:lang w:val="en-GB"/>
        </w:rPr>
        <w:t>Age</w:t>
      </w:r>
      <w:r w:rsidRPr="002456F5">
        <w:rPr>
          <w:b/>
          <w:sz w:val="14"/>
          <w:lang w:val="en-GB"/>
        </w:rPr>
        <w:tab/>
        <w:t>Age</w:t>
      </w:r>
      <w:r w:rsidRPr="002456F5">
        <w:rPr>
          <w:b/>
          <w:spacing w:val="2"/>
          <w:sz w:val="14"/>
          <w:lang w:val="en-GB"/>
        </w:rPr>
        <w:t xml:space="preserve"> </w:t>
      </w:r>
      <w:r w:rsidRPr="002456F5">
        <w:rPr>
          <w:b/>
          <w:sz w:val="14"/>
          <w:lang w:val="en-GB"/>
        </w:rPr>
        <w:t>=</w:t>
      </w:r>
      <w:r w:rsidRPr="002456F5">
        <w:rPr>
          <w:b/>
          <w:spacing w:val="2"/>
          <w:sz w:val="14"/>
          <w:lang w:val="en-GB"/>
        </w:rPr>
        <w:t xml:space="preserve"> </w:t>
      </w:r>
      <w:r w:rsidRPr="002456F5">
        <w:rPr>
          <w:b/>
          <w:sz w:val="14"/>
          <w:lang w:val="en-GB"/>
        </w:rPr>
        <w:t>25</w:t>
      </w:r>
      <w:r w:rsidRPr="002456F5">
        <w:rPr>
          <w:b/>
          <w:sz w:val="14"/>
          <w:lang w:val="en-GB"/>
        </w:rPr>
        <w:tab/>
        <w:t>Age</w:t>
      </w:r>
      <w:r w:rsidRPr="002456F5">
        <w:rPr>
          <w:b/>
          <w:spacing w:val="3"/>
          <w:sz w:val="14"/>
          <w:lang w:val="en-GB"/>
        </w:rPr>
        <w:t xml:space="preserve"> </w:t>
      </w:r>
      <w:r w:rsidRPr="002456F5">
        <w:rPr>
          <w:b/>
          <w:sz w:val="14"/>
          <w:lang w:val="en-GB"/>
        </w:rPr>
        <w:t>=</w:t>
      </w:r>
      <w:r w:rsidRPr="002456F5">
        <w:rPr>
          <w:b/>
          <w:spacing w:val="2"/>
          <w:sz w:val="14"/>
          <w:lang w:val="en-GB"/>
        </w:rPr>
        <w:t xml:space="preserve"> </w:t>
      </w:r>
      <w:r w:rsidRPr="002456F5">
        <w:rPr>
          <w:b/>
          <w:sz w:val="14"/>
          <w:lang w:val="en-GB"/>
        </w:rPr>
        <w:t>50</w:t>
      </w:r>
      <w:r w:rsidRPr="002456F5">
        <w:rPr>
          <w:b/>
          <w:sz w:val="14"/>
          <w:lang w:val="en-GB"/>
        </w:rPr>
        <w:tab/>
        <w:t>Age</w:t>
      </w:r>
      <w:r w:rsidRPr="002456F5">
        <w:rPr>
          <w:b/>
          <w:spacing w:val="2"/>
          <w:sz w:val="14"/>
          <w:lang w:val="en-GB"/>
        </w:rPr>
        <w:t xml:space="preserve"> </w:t>
      </w:r>
      <w:r w:rsidRPr="002456F5">
        <w:rPr>
          <w:b/>
          <w:sz w:val="14"/>
          <w:lang w:val="en-GB"/>
        </w:rPr>
        <w:t>=</w:t>
      </w:r>
      <w:r w:rsidRPr="002456F5">
        <w:rPr>
          <w:b/>
          <w:spacing w:val="3"/>
          <w:sz w:val="14"/>
          <w:lang w:val="en-GB"/>
        </w:rPr>
        <w:t xml:space="preserve"> </w:t>
      </w:r>
      <w:r w:rsidRPr="002456F5">
        <w:rPr>
          <w:b/>
          <w:sz w:val="14"/>
          <w:lang w:val="en-GB"/>
        </w:rPr>
        <w:t>75</w:t>
      </w:r>
      <w:r w:rsidRPr="002456F5">
        <w:rPr>
          <w:b/>
          <w:sz w:val="14"/>
          <w:lang w:val="en-GB"/>
        </w:rPr>
        <w:tab/>
        <w:t>All</w:t>
      </w:r>
      <w:r w:rsidRPr="002456F5">
        <w:rPr>
          <w:b/>
          <w:spacing w:val="16"/>
          <w:sz w:val="14"/>
          <w:lang w:val="en-GB"/>
        </w:rPr>
        <w:t xml:space="preserve"> </w:t>
      </w:r>
      <w:r w:rsidRPr="002456F5">
        <w:rPr>
          <w:b/>
          <w:sz w:val="14"/>
          <w:lang w:val="en-GB"/>
        </w:rPr>
        <w:t>Age</w:t>
      </w:r>
      <w:r w:rsidRPr="002456F5">
        <w:rPr>
          <w:b/>
          <w:sz w:val="14"/>
          <w:lang w:val="en-GB"/>
        </w:rPr>
        <w:tab/>
        <w:t>Age</w:t>
      </w:r>
      <w:r w:rsidRPr="002456F5">
        <w:rPr>
          <w:b/>
          <w:spacing w:val="2"/>
          <w:sz w:val="14"/>
          <w:lang w:val="en-GB"/>
        </w:rPr>
        <w:t xml:space="preserve"> </w:t>
      </w:r>
      <w:r w:rsidRPr="002456F5">
        <w:rPr>
          <w:b/>
          <w:sz w:val="14"/>
          <w:lang w:val="en-GB"/>
        </w:rPr>
        <w:t>=</w:t>
      </w:r>
      <w:r w:rsidRPr="002456F5">
        <w:rPr>
          <w:b/>
          <w:spacing w:val="3"/>
          <w:sz w:val="14"/>
          <w:lang w:val="en-GB"/>
        </w:rPr>
        <w:t xml:space="preserve"> </w:t>
      </w:r>
      <w:r w:rsidRPr="002456F5">
        <w:rPr>
          <w:b/>
          <w:sz w:val="14"/>
          <w:lang w:val="en-GB"/>
        </w:rPr>
        <w:t>25</w:t>
      </w:r>
      <w:r w:rsidRPr="002456F5">
        <w:rPr>
          <w:b/>
          <w:sz w:val="14"/>
          <w:lang w:val="en-GB"/>
        </w:rPr>
        <w:tab/>
        <w:t>Age</w:t>
      </w:r>
      <w:r w:rsidRPr="002456F5">
        <w:rPr>
          <w:b/>
          <w:spacing w:val="2"/>
          <w:sz w:val="14"/>
          <w:lang w:val="en-GB"/>
        </w:rPr>
        <w:t xml:space="preserve"> </w:t>
      </w:r>
      <w:r w:rsidRPr="002456F5">
        <w:rPr>
          <w:b/>
          <w:sz w:val="14"/>
          <w:lang w:val="en-GB"/>
        </w:rPr>
        <w:t>=</w:t>
      </w:r>
      <w:r w:rsidRPr="002456F5">
        <w:rPr>
          <w:b/>
          <w:spacing w:val="2"/>
          <w:sz w:val="14"/>
          <w:lang w:val="en-GB"/>
        </w:rPr>
        <w:t xml:space="preserve"> </w:t>
      </w:r>
      <w:r w:rsidRPr="002456F5">
        <w:rPr>
          <w:b/>
          <w:sz w:val="14"/>
          <w:lang w:val="en-GB"/>
        </w:rPr>
        <w:t>50</w:t>
      </w:r>
      <w:r w:rsidRPr="002456F5">
        <w:rPr>
          <w:b/>
          <w:sz w:val="14"/>
          <w:lang w:val="en-GB"/>
        </w:rPr>
        <w:tab/>
        <w:t>Age</w:t>
      </w:r>
      <w:r w:rsidRPr="002456F5">
        <w:rPr>
          <w:b/>
          <w:spacing w:val="2"/>
          <w:sz w:val="14"/>
          <w:lang w:val="en-GB"/>
        </w:rPr>
        <w:t xml:space="preserve"> </w:t>
      </w:r>
      <w:r w:rsidRPr="002456F5">
        <w:rPr>
          <w:b/>
          <w:sz w:val="14"/>
          <w:lang w:val="en-GB"/>
        </w:rPr>
        <w:t>=</w:t>
      </w:r>
      <w:r w:rsidRPr="002456F5">
        <w:rPr>
          <w:b/>
          <w:spacing w:val="2"/>
          <w:sz w:val="14"/>
          <w:lang w:val="en-GB"/>
        </w:rPr>
        <w:t xml:space="preserve"> </w:t>
      </w:r>
      <w:r w:rsidRPr="002456F5">
        <w:rPr>
          <w:b/>
          <w:sz w:val="14"/>
          <w:lang w:val="en-GB"/>
        </w:rPr>
        <w:t>75</w:t>
      </w:r>
    </w:p>
    <w:p w14:paraId="73647D07" w14:textId="77777777" w:rsidR="00273DE3" w:rsidRPr="002456F5" w:rsidRDefault="00273DE3">
      <w:pPr>
        <w:spacing w:line="162" w:lineRule="exact"/>
        <w:rPr>
          <w:sz w:val="14"/>
          <w:lang w:val="en-GB"/>
        </w:rPr>
        <w:sectPr w:rsidR="00273DE3" w:rsidRPr="002456F5">
          <w:type w:val="continuous"/>
          <w:pgSz w:w="16840" w:h="11910" w:orient="landscape"/>
          <w:pgMar w:top="640" w:right="600" w:bottom="940" w:left="620" w:header="720" w:footer="720" w:gutter="0"/>
          <w:cols w:num="3" w:space="720" w:equalWidth="0">
            <w:col w:w="2670" w:space="60"/>
            <w:col w:w="2417" w:space="40"/>
            <w:col w:w="10433"/>
          </w:cols>
        </w:sectPr>
      </w:pPr>
    </w:p>
    <w:p w14:paraId="711D75E4" w14:textId="77777777" w:rsidR="00273DE3" w:rsidRPr="002456F5" w:rsidRDefault="00273DE3">
      <w:pPr>
        <w:pStyle w:val="Corpsdetexte"/>
        <w:spacing w:before="7"/>
        <w:rPr>
          <w:b/>
          <w:sz w:val="4"/>
          <w:lang w:val="en-GB"/>
        </w:rPr>
      </w:pPr>
    </w:p>
    <w:tbl>
      <w:tblPr>
        <w:tblStyle w:val="TableNormal"/>
        <w:tblW w:w="0" w:type="auto"/>
        <w:tblInd w:w="107" w:type="dxa"/>
        <w:tblLayout w:type="fixed"/>
        <w:tblLook w:val="01E0" w:firstRow="1" w:lastRow="1" w:firstColumn="1" w:lastColumn="1" w:noHBand="0" w:noVBand="0"/>
      </w:tblPr>
      <w:tblGrid>
        <w:gridCol w:w="4336"/>
        <w:gridCol w:w="912"/>
        <w:gridCol w:w="896"/>
        <w:gridCol w:w="896"/>
        <w:gridCol w:w="896"/>
        <w:gridCol w:w="896"/>
        <w:gridCol w:w="896"/>
        <w:gridCol w:w="896"/>
        <w:gridCol w:w="896"/>
        <w:gridCol w:w="896"/>
        <w:gridCol w:w="896"/>
        <w:gridCol w:w="896"/>
        <w:gridCol w:w="1184"/>
      </w:tblGrid>
      <w:tr w:rsidR="00273DE3" w14:paraId="050CAA80" w14:textId="77777777">
        <w:trPr>
          <w:trHeight w:val="198"/>
        </w:trPr>
        <w:tc>
          <w:tcPr>
            <w:tcW w:w="4336" w:type="dxa"/>
            <w:tcBorders>
              <w:top w:val="single" w:sz="4" w:space="0" w:color="000000"/>
            </w:tcBorders>
          </w:tcPr>
          <w:p w14:paraId="1240B1E1" w14:textId="77777777" w:rsidR="00273DE3" w:rsidRDefault="00000000">
            <w:pPr>
              <w:pStyle w:val="TableParagraph"/>
              <w:spacing w:before="32" w:line="147" w:lineRule="exact"/>
              <w:ind w:left="151" w:right="135"/>
              <w:rPr>
                <w:sz w:val="14"/>
              </w:rPr>
            </w:pPr>
            <w:r>
              <w:rPr>
                <w:w w:val="115"/>
                <w:sz w:val="14"/>
              </w:rPr>
              <w:t>MEN</w:t>
            </w:r>
          </w:p>
        </w:tc>
        <w:tc>
          <w:tcPr>
            <w:tcW w:w="11056" w:type="dxa"/>
            <w:gridSpan w:val="12"/>
          </w:tcPr>
          <w:p w14:paraId="56F4B691" w14:textId="77777777" w:rsidR="00273DE3" w:rsidRDefault="00273DE3"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</w:tr>
      <w:tr w:rsidR="00273DE3" w14:paraId="01742EAB" w14:textId="77777777">
        <w:trPr>
          <w:trHeight w:val="159"/>
        </w:trPr>
        <w:tc>
          <w:tcPr>
            <w:tcW w:w="4336" w:type="dxa"/>
          </w:tcPr>
          <w:p w14:paraId="51F5B176" w14:textId="77777777" w:rsidR="00273DE3" w:rsidRDefault="00000000">
            <w:pPr>
              <w:pStyle w:val="TableParagraph"/>
              <w:ind w:left="151" w:right="135"/>
              <w:rPr>
                <w:sz w:val="14"/>
              </w:rPr>
            </w:pPr>
            <w:r>
              <w:rPr>
                <w:sz w:val="14"/>
              </w:rPr>
              <w:t>Acute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promyelocytic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leukemia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with</w:t>
            </w:r>
            <w:r>
              <w:rPr>
                <w:spacing w:val="6"/>
                <w:sz w:val="14"/>
              </w:rPr>
              <w:t xml:space="preserve"> </w:t>
            </w:r>
            <w:proofErr w:type="gramStart"/>
            <w:r>
              <w:rPr>
                <w:sz w:val="14"/>
              </w:rPr>
              <w:t>t(</w:t>
            </w:r>
            <w:proofErr w:type="gramEnd"/>
            <w:r>
              <w:rPr>
                <w:sz w:val="14"/>
              </w:rPr>
              <w:t>15;17)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(q22;q12)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(APL)</w:t>
            </w:r>
          </w:p>
        </w:tc>
        <w:tc>
          <w:tcPr>
            <w:tcW w:w="912" w:type="dxa"/>
          </w:tcPr>
          <w:p w14:paraId="59A5E836" w14:textId="77777777" w:rsidR="00273DE3" w:rsidRDefault="00000000">
            <w:pPr>
              <w:pStyle w:val="TableParagraph"/>
              <w:ind w:left="137" w:right="120"/>
              <w:rPr>
                <w:sz w:val="14"/>
              </w:rPr>
            </w:pPr>
            <w:r>
              <w:rPr>
                <w:w w:val="90"/>
                <w:sz w:val="14"/>
              </w:rPr>
              <w:t>74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(69–79)</w:t>
            </w:r>
          </w:p>
        </w:tc>
        <w:tc>
          <w:tcPr>
            <w:tcW w:w="896" w:type="dxa"/>
          </w:tcPr>
          <w:p w14:paraId="4CCA527B" w14:textId="77777777" w:rsidR="00273DE3" w:rsidRDefault="00000000">
            <w:pPr>
              <w:pStyle w:val="TableParagraph"/>
              <w:ind w:left="141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85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(77–94)</w:t>
            </w:r>
          </w:p>
        </w:tc>
        <w:tc>
          <w:tcPr>
            <w:tcW w:w="896" w:type="dxa"/>
          </w:tcPr>
          <w:p w14:paraId="08CB23FC" w14:textId="77777777" w:rsidR="00273DE3" w:rsidRDefault="00000000">
            <w:pPr>
              <w:pStyle w:val="TableParagraph"/>
              <w:ind w:left="119" w:right="116"/>
              <w:rPr>
                <w:sz w:val="14"/>
              </w:rPr>
            </w:pPr>
            <w:r>
              <w:rPr>
                <w:w w:val="90"/>
                <w:sz w:val="14"/>
              </w:rPr>
              <w:t>85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(79–91)</w:t>
            </w:r>
          </w:p>
        </w:tc>
        <w:tc>
          <w:tcPr>
            <w:tcW w:w="896" w:type="dxa"/>
          </w:tcPr>
          <w:p w14:paraId="74303237" w14:textId="77777777" w:rsidR="00273DE3" w:rsidRDefault="00000000">
            <w:pPr>
              <w:pStyle w:val="TableParagraph"/>
              <w:ind w:left="119" w:right="116"/>
              <w:rPr>
                <w:sz w:val="14"/>
              </w:rPr>
            </w:pPr>
            <w:r>
              <w:rPr>
                <w:w w:val="90"/>
                <w:sz w:val="14"/>
              </w:rPr>
              <w:t>55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(45–67)</w:t>
            </w:r>
          </w:p>
        </w:tc>
        <w:tc>
          <w:tcPr>
            <w:tcW w:w="896" w:type="dxa"/>
          </w:tcPr>
          <w:p w14:paraId="7803669B" w14:textId="77777777" w:rsidR="00273DE3" w:rsidRDefault="00000000">
            <w:pPr>
              <w:pStyle w:val="TableParagraph"/>
              <w:ind w:left="120" w:right="116"/>
              <w:rPr>
                <w:sz w:val="14"/>
              </w:rPr>
            </w:pPr>
            <w:r>
              <w:rPr>
                <w:w w:val="90"/>
                <w:sz w:val="14"/>
              </w:rPr>
              <w:t>68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(63–74)</w:t>
            </w:r>
          </w:p>
        </w:tc>
        <w:tc>
          <w:tcPr>
            <w:tcW w:w="896" w:type="dxa"/>
          </w:tcPr>
          <w:p w14:paraId="3584479D" w14:textId="77777777" w:rsidR="00273DE3" w:rsidRDefault="00000000">
            <w:pPr>
              <w:pStyle w:val="TableParagraph"/>
              <w:ind w:left="142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82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(74–91)</w:t>
            </w:r>
          </w:p>
        </w:tc>
        <w:tc>
          <w:tcPr>
            <w:tcW w:w="896" w:type="dxa"/>
          </w:tcPr>
          <w:p w14:paraId="2EBC1CE4" w14:textId="77777777" w:rsidR="00273DE3" w:rsidRDefault="00000000">
            <w:pPr>
              <w:pStyle w:val="TableParagraph"/>
              <w:ind w:left="143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81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(74–88)</w:t>
            </w:r>
          </w:p>
        </w:tc>
        <w:tc>
          <w:tcPr>
            <w:tcW w:w="896" w:type="dxa"/>
          </w:tcPr>
          <w:p w14:paraId="01AD1BEB" w14:textId="77777777" w:rsidR="00273DE3" w:rsidRDefault="00000000">
            <w:pPr>
              <w:pStyle w:val="TableParagraph"/>
              <w:ind w:left="122" w:right="115"/>
              <w:rPr>
                <w:sz w:val="14"/>
              </w:rPr>
            </w:pPr>
            <w:r>
              <w:rPr>
                <w:w w:val="90"/>
                <w:sz w:val="14"/>
              </w:rPr>
              <w:t>46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(35–59)</w:t>
            </w:r>
          </w:p>
        </w:tc>
        <w:tc>
          <w:tcPr>
            <w:tcW w:w="896" w:type="dxa"/>
          </w:tcPr>
          <w:p w14:paraId="6914A59D" w14:textId="77777777" w:rsidR="00273DE3" w:rsidRDefault="00000000">
            <w:pPr>
              <w:pStyle w:val="TableParagraph"/>
              <w:ind w:left="122" w:right="114"/>
              <w:rPr>
                <w:sz w:val="14"/>
              </w:rPr>
            </w:pPr>
            <w:r>
              <w:rPr>
                <w:w w:val="90"/>
                <w:sz w:val="14"/>
              </w:rPr>
              <w:t>64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(58–71)</w:t>
            </w:r>
          </w:p>
        </w:tc>
        <w:tc>
          <w:tcPr>
            <w:tcW w:w="896" w:type="dxa"/>
          </w:tcPr>
          <w:p w14:paraId="58226E6C" w14:textId="77777777" w:rsidR="00273DE3" w:rsidRDefault="00000000">
            <w:pPr>
              <w:pStyle w:val="TableParagraph"/>
              <w:ind w:left="122" w:right="113"/>
              <w:rPr>
                <w:sz w:val="14"/>
              </w:rPr>
            </w:pPr>
            <w:r>
              <w:rPr>
                <w:w w:val="90"/>
                <w:sz w:val="14"/>
              </w:rPr>
              <w:t>79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(70–89)</w:t>
            </w:r>
          </w:p>
        </w:tc>
        <w:tc>
          <w:tcPr>
            <w:tcW w:w="896" w:type="dxa"/>
          </w:tcPr>
          <w:p w14:paraId="3BF315C7" w14:textId="77777777" w:rsidR="00273DE3" w:rsidRDefault="00000000">
            <w:pPr>
              <w:pStyle w:val="TableParagraph"/>
              <w:ind w:right="132"/>
              <w:jc w:val="right"/>
              <w:rPr>
                <w:sz w:val="14"/>
              </w:rPr>
            </w:pPr>
            <w:r>
              <w:rPr>
                <w:w w:val="90"/>
                <w:sz w:val="14"/>
              </w:rPr>
              <w:t>78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(70–86)</w:t>
            </w:r>
          </w:p>
        </w:tc>
        <w:tc>
          <w:tcPr>
            <w:tcW w:w="1184" w:type="dxa"/>
          </w:tcPr>
          <w:p w14:paraId="77974663" w14:textId="77777777" w:rsidR="00273DE3" w:rsidRDefault="00000000">
            <w:pPr>
              <w:pStyle w:val="TableParagraph"/>
              <w:ind w:left="145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40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(28–56)</w:t>
            </w:r>
          </w:p>
        </w:tc>
      </w:tr>
      <w:tr w:rsidR="00273DE3" w14:paraId="141CFBE9" w14:textId="77777777">
        <w:trPr>
          <w:trHeight w:val="159"/>
        </w:trPr>
        <w:tc>
          <w:tcPr>
            <w:tcW w:w="4336" w:type="dxa"/>
          </w:tcPr>
          <w:p w14:paraId="612EFC68" w14:textId="77777777" w:rsidR="00273DE3" w:rsidRPr="002456F5" w:rsidRDefault="00000000">
            <w:pPr>
              <w:pStyle w:val="TableParagraph"/>
              <w:ind w:left="151" w:right="135"/>
              <w:rPr>
                <w:sz w:val="14"/>
                <w:lang w:val="en-GB"/>
              </w:rPr>
            </w:pPr>
            <w:r w:rsidRPr="002456F5">
              <w:rPr>
                <w:w w:val="105"/>
                <w:sz w:val="14"/>
                <w:lang w:val="en-GB"/>
              </w:rPr>
              <w:t>AML</w:t>
            </w:r>
            <w:r w:rsidRPr="002456F5">
              <w:rPr>
                <w:spacing w:val="2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with</w:t>
            </w:r>
            <w:r w:rsidRPr="002456F5">
              <w:rPr>
                <w:spacing w:val="2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recurrent</w:t>
            </w:r>
            <w:r w:rsidRPr="002456F5">
              <w:rPr>
                <w:spacing w:val="2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cytogenetic</w:t>
            </w:r>
            <w:r w:rsidRPr="002456F5">
              <w:rPr>
                <w:spacing w:val="2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abnormalities</w:t>
            </w:r>
            <w:r w:rsidRPr="002456F5">
              <w:rPr>
                <w:spacing w:val="2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(AML-RCA)</w:t>
            </w:r>
          </w:p>
        </w:tc>
        <w:tc>
          <w:tcPr>
            <w:tcW w:w="912" w:type="dxa"/>
          </w:tcPr>
          <w:p w14:paraId="62961B04" w14:textId="77777777" w:rsidR="00273DE3" w:rsidRDefault="00000000">
            <w:pPr>
              <w:pStyle w:val="TableParagraph"/>
              <w:ind w:left="137" w:right="120"/>
              <w:rPr>
                <w:sz w:val="14"/>
              </w:rPr>
            </w:pPr>
            <w:r>
              <w:rPr>
                <w:w w:val="90"/>
                <w:sz w:val="14"/>
              </w:rPr>
              <w:t>72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(68–76)</w:t>
            </w:r>
          </w:p>
        </w:tc>
        <w:tc>
          <w:tcPr>
            <w:tcW w:w="896" w:type="dxa"/>
          </w:tcPr>
          <w:p w14:paraId="339749B6" w14:textId="77777777" w:rsidR="00273DE3" w:rsidRDefault="00000000">
            <w:pPr>
              <w:pStyle w:val="TableParagraph"/>
              <w:ind w:left="141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96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(92–99)</w:t>
            </w:r>
          </w:p>
        </w:tc>
        <w:tc>
          <w:tcPr>
            <w:tcW w:w="896" w:type="dxa"/>
          </w:tcPr>
          <w:p w14:paraId="4DF39C1D" w14:textId="77777777" w:rsidR="00273DE3" w:rsidRDefault="00000000">
            <w:pPr>
              <w:pStyle w:val="TableParagraph"/>
              <w:ind w:left="119" w:right="116"/>
              <w:rPr>
                <w:sz w:val="14"/>
              </w:rPr>
            </w:pPr>
            <w:r>
              <w:rPr>
                <w:w w:val="90"/>
                <w:sz w:val="14"/>
              </w:rPr>
              <w:t>84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(78–90)</w:t>
            </w:r>
          </w:p>
        </w:tc>
        <w:tc>
          <w:tcPr>
            <w:tcW w:w="896" w:type="dxa"/>
          </w:tcPr>
          <w:p w14:paraId="15B8EBF0" w14:textId="77777777" w:rsidR="00273DE3" w:rsidRDefault="00000000">
            <w:pPr>
              <w:pStyle w:val="TableParagraph"/>
              <w:ind w:left="120" w:right="116"/>
              <w:rPr>
                <w:sz w:val="14"/>
              </w:rPr>
            </w:pPr>
            <w:r>
              <w:rPr>
                <w:w w:val="90"/>
                <w:sz w:val="14"/>
              </w:rPr>
              <w:t>25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(16–41)</w:t>
            </w:r>
          </w:p>
        </w:tc>
        <w:tc>
          <w:tcPr>
            <w:tcW w:w="896" w:type="dxa"/>
          </w:tcPr>
          <w:p w14:paraId="72402323" w14:textId="77777777" w:rsidR="00273DE3" w:rsidRDefault="00000000">
            <w:pPr>
              <w:pStyle w:val="TableParagraph"/>
              <w:ind w:left="120" w:right="116"/>
              <w:rPr>
                <w:sz w:val="14"/>
              </w:rPr>
            </w:pPr>
            <w:r>
              <w:rPr>
                <w:w w:val="90"/>
                <w:sz w:val="14"/>
              </w:rPr>
              <w:t>56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(51–62)</w:t>
            </w:r>
          </w:p>
        </w:tc>
        <w:tc>
          <w:tcPr>
            <w:tcW w:w="896" w:type="dxa"/>
          </w:tcPr>
          <w:p w14:paraId="2190E476" w14:textId="77777777" w:rsidR="00273DE3" w:rsidRDefault="00000000">
            <w:pPr>
              <w:pStyle w:val="TableParagraph"/>
              <w:ind w:left="142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86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(78–94)</w:t>
            </w:r>
          </w:p>
        </w:tc>
        <w:tc>
          <w:tcPr>
            <w:tcW w:w="896" w:type="dxa"/>
          </w:tcPr>
          <w:p w14:paraId="4E994853" w14:textId="77777777" w:rsidR="00273DE3" w:rsidRDefault="00000000">
            <w:pPr>
              <w:pStyle w:val="TableParagraph"/>
              <w:ind w:left="143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66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(57–76)</w:t>
            </w:r>
          </w:p>
        </w:tc>
        <w:tc>
          <w:tcPr>
            <w:tcW w:w="896" w:type="dxa"/>
          </w:tcPr>
          <w:p w14:paraId="6978809A" w14:textId="77777777" w:rsidR="00273DE3" w:rsidRDefault="00000000">
            <w:pPr>
              <w:pStyle w:val="TableParagraph"/>
              <w:ind w:left="122" w:right="115"/>
              <w:rPr>
                <w:sz w:val="14"/>
              </w:rPr>
            </w:pPr>
            <w:r>
              <w:rPr>
                <w:w w:val="95"/>
                <w:sz w:val="14"/>
              </w:rPr>
              <w:t>10</w:t>
            </w:r>
            <w:r>
              <w:rPr>
                <w:spacing w:val="-6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(4–26)</w:t>
            </w:r>
          </w:p>
        </w:tc>
        <w:tc>
          <w:tcPr>
            <w:tcW w:w="896" w:type="dxa"/>
          </w:tcPr>
          <w:p w14:paraId="4EEA75BA" w14:textId="77777777" w:rsidR="00273DE3" w:rsidRDefault="00000000">
            <w:pPr>
              <w:pStyle w:val="TableParagraph"/>
              <w:ind w:left="122" w:right="114"/>
              <w:rPr>
                <w:sz w:val="14"/>
              </w:rPr>
            </w:pPr>
            <w:r>
              <w:rPr>
                <w:w w:val="90"/>
                <w:sz w:val="14"/>
              </w:rPr>
              <w:t>48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(42–56)</w:t>
            </w:r>
          </w:p>
        </w:tc>
        <w:tc>
          <w:tcPr>
            <w:tcW w:w="896" w:type="dxa"/>
          </w:tcPr>
          <w:p w14:paraId="13B33BFC" w14:textId="77777777" w:rsidR="00273DE3" w:rsidRDefault="00000000">
            <w:pPr>
              <w:pStyle w:val="TableParagraph"/>
              <w:ind w:left="122" w:right="113"/>
              <w:rPr>
                <w:sz w:val="14"/>
              </w:rPr>
            </w:pPr>
            <w:r>
              <w:rPr>
                <w:w w:val="90"/>
                <w:sz w:val="14"/>
              </w:rPr>
              <w:t>75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(63–89)</w:t>
            </w:r>
          </w:p>
        </w:tc>
        <w:tc>
          <w:tcPr>
            <w:tcW w:w="896" w:type="dxa"/>
          </w:tcPr>
          <w:p w14:paraId="5E10FD19" w14:textId="77777777" w:rsidR="00273DE3" w:rsidRDefault="00000000">
            <w:pPr>
              <w:pStyle w:val="TableParagraph"/>
              <w:ind w:right="132"/>
              <w:jc w:val="right"/>
              <w:rPr>
                <w:sz w:val="14"/>
              </w:rPr>
            </w:pPr>
            <w:r>
              <w:rPr>
                <w:w w:val="90"/>
                <w:sz w:val="14"/>
              </w:rPr>
              <w:t>56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(45–69)</w:t>
            </w:r>
          </w:p>
        </w:tc>
        <w:tc>
          <w:tcPr>
            <w:tcW w:w="1184" w:type="dxa"/>
          </w:tcPr>
          <w:p w14:paraId="4CCA9E05" w14:textId="77777777" w:rsidR="00273DE3" w:rsidRDefault="00000000">
            <w:pPr>
              <w:pStyle w:val="TableParagraph"/>
              <w:ind w:left="215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9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(3–30)</w:t>
            </w:r>
          </w:p>
        </w:tc>
      </w:tr>
      <w:tr w:rsidR="00273DE3" w14:paraId="27AFCA6F" w14:textId="77777777">
        <w:trPr>
          <w:trHeight w:val="159"/>
        </w:trPr>
        <w:tc>
          <w:tcPr>
            <w:tcW w:w="4336" w:type="dxa"/>
          </w:tcPr>
          <w:p w14:paraId="36F8E82C" w14:textId="77777777" w:rsidR="00273DE3" w:rsidRPr="002456F5" w:rsidRDefault="00000000">
            <w:pPr>
              <w:pStyle w:val="TableParagraph"/>
              <w:ind w:left="151" w:right="135"/>
              <w:rPr>
                <w:sz w:val="14"/>
                <w:lang w:val="en-GB"/>
              </w:rPr>
            </w:pPr>
            <w:r w:rsidRPr="002456F5">
              <w:rPr>
                <w:w w:val="105"/>
                <w:sz w:val="14"/>
                <w:lang w:val="en-GB"/>
              </w:rPr>
              <w:t>AML</w:t>
            </w:r>
            <w:r w:rsidRPr="002456F5">
              <w:rPr>
                <w:spacing w:val="10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with</w:t>
            </w:r>
            <w:r w:rsidRPr="002456F5">
              <w:rPr>
                <w:spacing w:val="10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myelodysplasia-related</w:t>
            </w:r>
            <w:r w:rsidRPr="002456F5">
              <w:rPr>
                <w:spacing w:val="10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changes</w:t>
            </w:r>
            <w:r w:rsidRPr="002456F5">
              <w:rPr>
                <w:spacing w:val="10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(AML-MRC)</w:t>
            </w:r>
          </w:p>
        </w:tc>
        <w:tc>
          <w:tcPr>
            <w:tcW w:w="912" w:type="dxa"/>
          </w:tcPr>
          <w:p w14:paraId="05EFA140" w14:textId="77777777" w:rsidR="00273DE3" w:rsidRDefault="00000000">
            <w:pPr>
              <w:pStyle w:val="TableParagraph"/>
              <w:ind w:left="137" w:right="120"/>
              <w:rPr>
                <w:sz w:val="14"/>
              </w:rPr>
            </w:pPr>
            <w:r>
              <w:rPr>
                <w:w w:val="90"/>
                <w:sz w:val="14"/>
              </w:rPr>
              <w:t>36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(33–40)</w:t>
            </w:r>
          </w:p>
        </w:tc>
        <w:tc>
          <w:tcPr>
            <w:tcW w:w="896" w:type="dxa"/>
          </w:tcPr>
          <w:p w14:paraId="5509CFBE" w14:textId="77777777" w:rsidR="00273DE3" w:rsidRDefault="00000000">
            <w:pPr>
              <w:pStyle w:val="TableParagraph"/>
              <w:ind w:left="141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79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(67–94)</w:t>
            </w:r>
          </w:p>
        </w:tc>
        <w:tc>
          <w:tcPr>
            <w:tcW w:w="896" w:type="dxa"/>
          </w:tcPr>
          <w:p w14:paraId="74738E67" w14:textId="77777777" w:rsidR="00273DE3" w:rsidRDefault="00000000">
            <w:pPr>
              <w:pStyle w:val="TableParagraph"/>
              <w:ind w:left="119" w:right="116"/>
              <w:rPr>
                <w:sz w:val="14"/>
              </w:rPr>
            </w:pPr>
            <w:r>
              <w:rPr>
                <w:w w:val="90"/>
                <w:sz w:val="14"/>
              </w:rPr>
              <w:t>65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(58–72)</w:t>
            </w:r>
          </w:p>
        </w:tc>
        <w:tc>
          <w:tcPr>
            <w:tcW w:w="896" w:type="dxa"/>
          </w:tcPr>
          <w:p w14:paraId="102AF238" w14:textId="77777777" w:rsidR="00273DE3" w:rsidRDefault="00000000">
            <w:pPr>
              <w:pStyle w:val="TableParagraph"/>
              <w:ind w:left="120" w:right="116"/>
              <w:rPr>
                <w:sz w:val="14"/>
              </w:rPr>
            </w:pPr>
            <w:r>
              <w:rPr>
                <w:w w:val="90"/>
                <w:sz w:val="14"/>
              </w:rPr>
              <w:t>34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(30–39)</w:t>
            </w:r>
          </w:p>
        </w:tc>
        <w:tc>
          <w:tcPr>
            <w:tcW w:w="896" w:type="dxa"/>
          </w:tcPr>
          <w:p w14:paraId="5A9AF7ED" w14:textId="77777777" w:rsidR="00273DE3" w:rsidRDefault="00000000">
            <w:pPr>
              <w:pStyle w:val="TableParagraph"/>
              <w:ind w:left="120" w:right="116"/>
              <w:rPr>
                <w:sz w:val="14"/>
              </w:rPr>
            </w:pPr>
            <w:r>
              <w:rPr>
                <w:w w:val="95"/>
                <w:sz w:val="14"/>
              </w:rPr>
              <w:t>10</w:t>
            </w:r>
            <w:r>
              <w:rPr>
                <w:spacing w:val="-6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(8–13)</w:t>
            </w:r>
          </w:p>
        </w:tc>
        <w:tc>
          <w:tcPr>
            <w:tcW w:w="896" w:type="dxa"/>
          </w:tcPr>
          <w:p w14:paraId="06263809" w14:textId="77777777" w:rsidR="00273DE3" w:rsidRDefault="00000000">
            <w:pPr>
              <w:pStyle w:val="TableParagraph"/>
              <w:ind w:left="142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54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(34–85)</w:t>
            </w:r>
          </w:p>
        </w:tc>
        <w:tc>
          <w:tcPr>
            <w:tcW w:w="896" w:type="dxa"/>
          </w:tcPr>
          <w:p w14:paraId="03406B31" w14:textId="77777777" w:rsidR="00273DE3" w:rsidRDefault="00000000">
            <w:pPr>
              <w:pStyle w:val="TableParagraph"/>
              <w:ind w:left="143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32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(24–41)</w:t>
            </w:r>
          </w:p>
        </w:tc>
        <w:tc>
          <w:tcPr>
            <w:tcW w:w="896" w:type="dxa"/>
          </w:tcPr>
          <w:p w14:paraId="595CF9EF" w14:textId="77777777" w:rsidR="00273DE3" w:rsidRDefault="00000000">
            <w:pPr>
              <w:pStyle w:val="TableParagraph"/>
              <w:ind w:left="122" w:right="115"/>
              <w:rPr>
                <w:sz w:val="14"/>
              </w:rPr>
            </w:pPr>
            <w:r>
              <w:rPr>
                <w:w w:val="95"/>
                <w:sz w:val="14"/>
              </w:rPr>
              <w:t>6</w:t>
            </w:r>
            <w:r>
              <w:rPr>
                <w:spacing w:val="-2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(4–9)</w:t>
            </w:r>
          </w:p>
        </w:tc>
        <w:tc>
          <w:tcPr>
            <w:tcW w:w="896" w:type="dxa"/>
          </w:tcPr>
          <w:p w14:paraId="5EED3C70" w14:textId="77777777" w:rsidR="00273DE3" w:rsidRDefault="00000000">
            <w:pPr>
              <w:pStyle w:val="TableParagraph"/>
              <w:ind w:left="122" w:right="114"/>
              <w:rPr>
                <w:sz w:val="14"/>
              </w:rPr>
            </w:pPr>
            <w:r>
              <w:rPr>
                <w:w w:val="95"/>
                <w:sz w:val="14"/>
              </w:rPr>
              <w:t>7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(5–10)</w:t>
            </w:r>
          </w:p>
        </w:tc>
        <w:tc>
          <w:tcPr>
            <w:tcW w:w="896" w:type="dxa"/>
          </w:tcPr>
          <w:p w14:paraId="4E3473C5" w14:textId="77777777" w:rsidR="00273DE3" w:rsidRDefault="00000000">
            <w:pPr>
              <w:pStyle w:val="TableParagraph"/>
              <w:ind w:left="122" w:right="113"/>
              <w:rPr>
                <w:sz w:val="14"/>
              </w:rPr>
            </w:pPr>
            <w:r>
              <w:rPr>
                <w:w w:val="90"/>
                <w:sz w:val="14"/>
              </w:rPr>
              <w:t>47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(28–82)</w:t>
            </w:r>
          </w:p>
        </w:tc>
        <w:tc>
          <w:tcPr>
            <w:tcW w:w="896" w:type="dxa"/>
          </w:tcPr>
          <w:p w14:paraId="4D4A39A9" w14:textId="77777777" w:rsidR="00273DE3" w:rsidRDefault="00000000">
            <w:pPr>
              <w:pStyle w:val="TableParagraph"/>
              <w:ind w:right="132"/>
              <w:jc w:val="right"/>
              <w:rPr>
                <w:sz w:val="14"/>
              </w:rPr>
            </w:pPr>
            <w:r>
              <w:rPr>
                <w:w w:val="90"/>
                <w:sz w:val="14"/>
              </w:rPr>
              <w:t>25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(18–35)</w:t>
            </w:r>
          </w:p>
        </w:tc>
        <w:tc>
          <w:tcPr>
            <w:tcW w:w="1184" w:type="dxa"/>
          </w:tcPr>
          <w:p w14:paraId="3392F438" w14:textId="77777777" w:rsidR="00273DE3" w:rsidRDefault="00000000">
            <w:pPr>
              <w:pStyle w:val="TableParagraph"/>
              <w:ind w:left="250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3</w:t>
            </w:r>
            <w:r>
              <w:rPr>
                <w:spacing w:val="-2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(2–6)</w:t>
            </w:r>
          </w:p>
        </w:tc>
      </w:tr>
      <w:tr w:rsidR="00273DE3" w14:paraId="73D2BBAA" w14:textId="77777777">
        <w:trPr>
          <w:trHeight w:val="159"/>
        </w:trPr>
        <w:tc>
          <w:tcPr>
            <w:tcW w:w="4336" w:type="dxa"/>
          </w:tcPr>
          <w:p w14:paraId="1DF5BFBF" w14:textId="77777777" w:rsidR="00273DE3" w:rsidRPr="002456F5" w:rsidRDefault="00000000">
            <w:pPr>
              <w:pStyle w:val="TableParagraph"/>
              <w:ind w:left="151" w:right="135"/>
              <w:rPr>
                <w:sz w:val="14"/>
                <w:lang w:val="en-GB"/>
              </w:rPr>
            </w:pPr>
            <w:r w:rsidRPr="002456F5">
              <w:rPr>
                <w:w w:val="105"/>
                <w:sz w:val="14"/>
                <w:lang w:val="en-GB"/>
              </w:rPr>
              <w:t>Therapy-related</w:t>
            </w:r>
            <w:r w:rsidRPr="002456F5">
              <w:rPr>
                <w:spacing w:val="11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AML;</w:t>
            </w:r>
            <w:r w:rsidRPr="002456F5">
              <w:rPr>
                <w:spacing w:val="11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NOS</w:t>
            </w:r>
            <w:r w:rsidRPr="002456F5">
              <w:rPr>
                <w:spacing w:val="12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(t-AML)</w:t>
            </w:r>
          </w:p>
        </w:tc>
        <w:tc>
          <w:tcPr>
            <w:tcW w:w="912" w:type="dxa"/>
          </w:tcPr>
          <w:p w14:paraId="77C9B76F" w14:textId="77777777" w:rsidR="00273DE3" w:rsidRDefault="00000000">
            <w:pPr>
              <w:pStyle w:val="TableParagraph"/>
              <w:ind w:left="137" w:right="120"/>
              <w:rPr>
                <w:sz w:val="14"/>
              </w:rPr>
            </w:pPr>
            <w:r>
              <w:rPr>
                <w:w w:val="90"/>
                <w:sz w:val="14"/>
              </w:rPr>
              <w:t>40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(35–45)</w:t>
            </w:r>
          </w:p>
        </w:tc>
        <w:tc>
          <w:tcPr>
            <w:tcW w:w="896" w:type="dxa"/>
          </w:tcPr>
          <w:p w14:paraId="108F0E3F" w14:textId="77777777" w:rsidR="00273DE3" w:rsidRDefault="00000000">
            <w:pPr>
              <w:pStyle w:val="TableParagraph"/>
              <w:ind w:left="141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67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(48–93)</w:t>
            </w:r>
          </w:p>
        </w:tc>
        <w:tc>
          <w:tcPr>
            <w:tcW w:w="896" w:type="dxa"/>
          </w:tcPr>
          <w:p w14:paraId="5B22302C" w14:textId="77777777" w:rsidR="00273DE3" w:rsidRDefault="00000000">
            <w:pPr>
              <w:pStyle w:val="TableParagraph"/>
              <w:ind w:left="119" w:right="116"/>
              <w:rPr>
                <w:sz w:val="14"/>
              </w:rPr>
            </w:pPr>
            <w:r>
              <w:rPr>
                <w:w w:val="90"/>
                <w:sz w:val="14"/>
              </w:rPr>
              <w:t>49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(40–59)</w:t>
            </w:r>
          </w:p>
        </w:tc>
        <w:tc>
          <w:tcPr>
            <w:tcW w:w="896" w:type="dxa"/>
          </w:tcPr>
          <w:p w14:paraId="499EE50C" w14:textId="77777777" w:rsidR="00273DE3" w:rsidRDefault="00000000">
            <w:pPr>
              <w:pStyle w:val="TableParagraph"/>
              <w:ind w:left="120" w:right="116"/>
              <w:rPr>
                <w:sz w:val="14"/>
              </w:rPr>
            </w:pPr>
            <w:r>
              <w:rPr>
                <w:w w:val="90"/>
                <w:sz w:val="14"/>
              </w:rPr>
              <w:t>39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(33–46)</w:t>
            </w:r>
          </w:p>
        </w:tc>
        <w:tc>
          <w:tcPr>
            <w:tcW w:w="896" w:type="dxa"/>
          </w:tcPr>
          <w:p w14:paraId="6FC5C7C3" w14:textId="77777777" w:rsidR="00273DE3" w:rsidRDefault="00000000">
            <w:pPr>
              <w:pStyle w:val="TableParagraph"/>
              <w:ind w:left="120" w:right="116"/>
              <w:rPr>
                <w:sz w:val="14"/>
              </w:rPr>
            </w:pPr>
            <w:r>
              <w:rPr>
                <w:w w:val="95"/>
                <w:sz w:val="14"/>
              </w:rPr>
              <w:t>9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(6–13)</w:t>
            </w:r>
          </w:p>
        </w:tc>
        <w:tc>
          <w:tcPr>
            <w:tcW w:w="896" w:type="dxa"/>
          </w:tcPr>
          <w:p w14:paraId="118D6BD8" w14:textId="77777777" w:rsidR="00273DE3" w:rsidRDefault="00000000">
            <w:pPr>
              <w:pStyle w:val="TableParagraph"/>
              <w:ind w:left="142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40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(19–82)</w:t>
            </w:r>
          </w:p>
        </w:tc>
        <w:tc>
          <w:tcPr>
            <w:tcW w:w="896" w:type="dxa"/>
          </w:tcPr>
          <w:p w14:paraId="796EF570" w14:textId="77777777" w:rsidR="00273DE3" w:rsidRDefault="00000000">
            <w:pPr>
              <w:pStyle w:val="TableParagraph"/>
              <w:ind w:left="143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16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(10–26)</w:t>
            </w:r>
          </w:p>
        </w:tc>
        <w:tc>
          <w:tcPr>
            <w:tcW w:w="896" w:type="dxa"/>
          </w:tcPr>
          <w:p w14:paraId="30CABDD4" w14:textId="77777777" w:rsidR="00273DE3" w:rsidRDefault="00000000">
            <w:pPr>
              <w:pStyle w:val="TableParagraph"/>
              <w:ind w:left="122" w:right="115"/>
              <w:rPr>
                <w:sz w:val="14"/>
              </w:rPr>
            </w:pPr>
            <w:r>
              <w:rPr>
                <w:w w:val="95"/>
                <w:sz w:val="14"/>
              </w:rPr>
              <w:t>7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(4–13)</w:t>
            </w:r>
          </w:p>
        </w:tc>
        <w:tc>
          <w:tcPr>
            <w:tcW w:w="896" w:type="dxa"/>
          </w:tcPr>
          <w:p w14:paraId="6CE13678" w14:textId="77777777" w:rsidR="00273DE3" w:rsidRDefault="00000000">
            <w:pPr>
              <w:pStyle w:val="TableParagraph"/>
              <w:ind w:left="122" w:right="114"/>
              <w:rPr>
                <w:sz w:val="14"/>
              </w:rPr>
            </w:pPr>
            <w:r>
              <w:rPr>
                <w:w w:val="95"/>
                <w:sz w:val="14"/>
              </w:rPr>
              <w:t>4</w:t>
            </w:r>
            <w:r>
              <w:rPr>
                <w:spacing w:val="-2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(2–7)</w:t>
            </w:r>
          </w:p>
        </w:tc>
        <w:tc>
          <w:tcPr>
            <w:tcW w:w="896" w:type="dxa"/>
          </w:tcPr>
          <w:p w14:paraId="16F38C3D" w14:textId="77777777" w:rsidR="00273DE3" w:rsidRDefault="00000000">
            <w:pPr>
              <w:pStyle w:val="TableParagraph"/>
              <w:ind w:left="122" w:right="113"/>
              <w:rPr>
                <w:sz w:val="14"/>
              </w:rPr>
            </w:pPr>
            <w:r>
              <w:rPr>
                <w:w w:val="90"/>
                <w:sz w:val="14"/>
              </w:rPr>
              <w:t>36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(16–82)</w:t>
            </w:r>
          </w:p>
        </w:tc>
        <w:tc>
          <w:tcPr>
            <w:tcW w:w="896" w:type="dxa"/>
          </w:tcPr>
          <w:p w14:paraId="1857B058" w14:textId="77777777" w:rsidR="00273DE3" w:rsidRDefault="00000000">
            <w:pPr>
              <w:pStyle w:val="TableParagraph"/>
              <w:ind w:right="20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9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(4–19)</w:t>
            </w:r>
          </w:p>
        </w:tc>
        <w:tc>
          <w:tcPr>
            <w:tcW w:w="1184" w:type="dxa"/>
          </w:tcPr>
          <w:p w14:paraId="7714CB93" w14:textId="77777777" w:rsidR="00273DE3" w:rsidRDefault="00000000">
            <w:pPr>
              <w:pStyle w:val="TableParagraph"/>
              <w:ind w:left="250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2</w:t>
            </w:r>
            <w:r>
              <w:rPr>
                <w:spacing w:val="-2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(1–5)</w:t>
            </w:r>
          </w:p>
        </w:tc>
      </w:tr>
      <w:tr w:rsidR="00273DE3" w14:paraId="204A945A" w14:textId="77777777">
        <w:trPr>
          <w:trHeight w:val="318"/>
        </w:trPr>
        <w:tc>
          <w:tcPr>
            <w:tcW w:w="4336" w:type="dxa"/>
          </w:tcPr>
          <w:p w14:paraId="76764CEF" w14:textId="77777777" w:rsidR="00273DE3" w:rsidRPr="002456F5" w:rsidRDefault="00000000">
            <w:pPr>
              <w:pStyle w:val="TableParagraph"/>
              <w:spacing w:before="72" w:line="240" w:lineRule="auto"/>
              <w:ind w:left="151" w:right="135"/>
              <w:rPr>
                <w:sz w:val="14"/>
                <w:lang w:val="en-GB"/>
              </w:rPr>
            </w:pPr>
            <w:r w:rsidRPr="002456F5">
              <w:rPr>
                <w:w w:val="105"/>
                <w:sz w:val="14"/>
                <w:lang w:val="en-GB"/>
              </w:rPr>
              <w:t>Pure</w:t>
            </w:r>
            <w:r w:rsidRPr="002456F5">
              <w:rPr>
                <w:spacing w:val="-3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erythroid</w:t>
            </w:r>
            <w:r w:rsidRPr="002456F5">
              <w:rPr>
                <w:spacing w:val="-2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leukemia</w:t>
            </w:r>
            <w:r w:rsidRPr="002456F5">
              <w:rPr>
                <w:spacing w:val="-3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(AML-M6)</w:t>
            </w:r>
          </w:p>
        </w:tc>
        <w:tc>
          <w:tcPr>
            <w:tcW w:w="912" w:type="dxa"/>
          </w:tcPr>
          <w:p w14:paraId="3372677C" w14:textId="77777777" w:rsidR="00273DE3" w:rsidRDefault="00000000">
            <w:pPr>
              <w:pStyle w:val="TableParagraph"/>
              <w:spacing w:before="72" w:line="240" w:lineRule="auto"/>
              <w:ind w:left="137" w:right="120"/>
              <w:rPr>
                <w:sz w:val="14"/>
              </w:rPr>
            </w:pPr>
            <w:r>
              <w:rPr>
                <w:w w:val="90"/>
                <w:sz w:val="14"/>
              </w:rPr>
              <w:t>44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(38–51)</w:t>
            </w:r>
          </w:p>
        </w:tc>
        <w:tc>
          <w:tcPr>
            <w:tcW w:w="896" w:type="dxa"/>
          </w:tcPr>
          <w:p w14:paraId="46F8C0DC" w14:textId="77777777" w:rsidR="00273DE3" w:rsidRDefault="00000000">
            <w:pPr>
              <w:pStyle w:val="TableParagraph"/>
              <w:spacing w:line="154" w:lineRule="exact"/>
              <w:ind w:left="118" w:right="116"/>
              <w:rPr>
                <w:sz w:val="14"/>
              </w:rPr>
            </w:pPr>
            <w:r>
              <w:rPr>
                <w:sz w:val="14"/>
              </w:rPr>
              <w:t>68</w:t>
            </w:r>
          </w:p>
          <w:p w14:paraId="500B9655" w14:textId="77777777" w:rsidR="00273DE3" w:rsidRDefault="00000000">
            <w:pPr>
              <w:pStyle w:val="TableParagraph"/>
              <w:spacing w:line="144" w:lineRule="exact"/>
              <w:ind w:left="116" w:right="116"/>
              <w:rPr>
                <w:sz w:val="14"/>
              </w:rPr>
            </w:pPr>
            <w:r>
              <w:rPr>
                <w:sz w:val="14"/>
              </w:rPr>
              <w:t>(43–100)</w:t>
            </w:r>
          </w:p>
        </w:tc>
        <w:tc>
          <w:tcPr>
            <w:tcW w:w="896" w:type="dxa"/>
          </w:tcPr>
          <w:p w14:paraId="67930F9F" w14:textId="77777777" w:rsidR="00273DE3" w:rsidRDefault="00000000">
            <w:pPr>
              <w:pStyle w:val="TableParagraph"/>
              <w:spacing w:before="72" w:line="240" w:lineRule="auto"/>
              <w:ind w:left="119" w:right="116"/>
              <w:rPr>
                <w:sz w:val="14"/>
              </w:rPr>
            </w:pPr>
            <w:r>
              <w:rPr>
                <w:w w:val="90"/>
                <w:sz w:val="14"/>
              </w:rPr>
              <w:t>67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(57–77)</w:t>
            </w:r>
          </w:p>
        </w:tc>
        <w:tc>
          <w:tcPr>
            <w:tcW w:w="896" w:type="dxa"/>
          </w:tcPr>
          <w:p w14:paraId="0FCB3150" w14:textId="77777777" w:rsidR="00273DE3" w:rsidRDefault="00000000">
            <w:pPr>
              <w:pStyle w:val="TableParagraph"/>
              <w:spacing w:before="72" w:line="240" w:lineRule="auto"/>
              <w:ind w:left="119" w:right="116"/>
              <w:rPr>
                <w:sz w:val="14"/>
              </w:rPr>
            </w:pPr>
            <w:r>
              <w:rPr>
                <w:w w:val="90"/>
                <w:sz w:val="14"/>
              </w:rPr>
              <w:t>34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(26–44)</w:t>
            </w:r>
          </w:p>
        </w:tc>
        <w:tc>
          <w:tcPr>
            <w:tcW w:w="896" w:type="dxa"/>
          </w:tcPr>
          <w:p w14:paraId="012F88C8" w14:textId="77777777" w:rsidR="00273DE3" w:rsidRDefault="00000000">
            <w:pPr>
              <w:pStyle w:val="TableParagraph"/>
              <w:spacing w:before="72" w:line="240" w:lineRule="auto"/>
              <w:ind w:left="121" w:right="116"/>
              <w:rPr>
                <w:sz w:val="14"/>
              </w:rPr>
            </w:pPr>
            <w:r>
              <w:rPr>
                <w:w w:val="90"/>
                <w:sz w:val="14"/>
              </w:rPr>
              <w:t>19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(14–25)</w:t>
            </w:r>
          </w:p>
        </w:tc>
        <w:tc>
          <w:tcPr>
            <w:tcW w:w="896" w:type="dxa"/>
          </w:tcPr>
          <w:p w14:paraId="179F1569" w14:textId="77777777" w:rsidR="00273DE3" w:rsidRDefault="00000000">
            <w:pPr>
              <w:pStyle w:val="TableParagraph"/>
              <w:spacing w:line="154" w:lineRule="exact"/>
              <w:ind w:left="121" w:right="116"/>
              <w:rPr>
                <w:sz w:val="14"/>
              </w:rPr>
            </w:pPr>
            <w:r>
              <w:rPr>
                <w:sz w:val="14"/>
              </w:rPr>
              <w:t>52</w:t>
            </w:r>
          </w:p>
          <w:p w14:paraId="4D050BD3" w14:textId="77777777" w:rsidR="00273DE3" w:rsidRDefault="00000000">
            <w:pPr>
              <w:pStyle w:val="TableParagraph"/>
              <w:spacing w:line="144" w:lineRule="exact"/>
              <w:ind w:left="117" w:right="116"/>
              <w:rPr>
                <w:sz w:val="14"/>
              </w:rPr>
            </w:pPr>
            <w:r>
              <w:rPr>
                <w:sz w:val="14"/>
              </w:rPr>
              <w:t>(24–100)</w:t>
            </w:r>
          </w:p>
        </w:tc>
        <w:tc>
          <w:tcPr>
            <w:tcW w:w="896" w:type="dxa"/>
          </w:tcPr>
          <w:p w14:paraId="55A38936" w14:textId="77777777" w:rsidR="00273DE3" w:rsidRDefault="00000000">
            <w:pPr>
              <w:pStyle w:val="TableParagraph"/>
              <w:spacing w:before="72" w:line="240" w:lineRule="auto"/>
              <w:ind w:left="143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42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(32–56)</w:t>
            </w:r>
          </w:p>
        </w:tc>
        <w:tc>
          <w:tcPr>
            <w:tcW w:w="896" w:type="dxa"/>
          </w:tcPr>
          <w:p w14:paraId="7DD3BFD2" w14:textId="77777777" w:rsidR="00273DE3" w:rsidRDefault="00000000">
            <w:pPr>
              <w:pStyle w:val="TableParagraph"/>
              <w:spacing w:before="72" w:line="240" w:lineRule="auto"/>
              <w:ind w:left="122" w:right="115"/>
              <w:rPr>
                <w:sz w:val="14"/>
              </w:rPr>
            </w:pPr>
            <w:r>
              <w:rPr>
                <w:w w:val="95"/>
                <w:sz w:val="14"/>
              </w:rPr>
              <w:t>5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(2–13)</w:t>
            </w:r>
          </w:p>
        </w:tc>
        <w:tc>
          <w:tcPr>
            <w:tcW w:w="896" w:type="dxa"/>
          </w:tcPr>
          <w:p w14:paraId="3F72C803" w14:textId="77777777" w:rsidR="00273DE3" w:rsidRDefault="00000000">
            <w:pPr>
              <w:pStyle w:val="TableParagraph"/>
              <w:spacing w:before="72" w:line="240" w:lineRule="auto"/>
              <w:ind w:left="122" w:right="114"/>
              <w:rPr>
                <w:sz w:val="14"/>
              </w:rPr>
            </w:pPr>
            <w:r>
              <w:rPr>
                <w:w w:val="95"/>
                <w:sz w:val="14"/>
              </w:rPr>
              <w:t>12</w:t>
            </w:r>
            <w:r>
              <w:rPr>
                <w:spacing w:val="-6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(7–18)</w:t>
            </w:r>
          </w:p>
        </w:tc>
        <w:tc>
          <w:tcPr>
            <w:tcW w:w="896" w:type="dxa"/>
          </w:tcPr>
          <w:p w14:paraId="316FE425" w14:textId="77777777" w:rsidR="00273DE3" w:rsidRDefault="00000000">
            <w:pPr>
              <w:pStyle w:val="TableParagraph"/>
              <w:spacing w:line="154" w:lineRule="exact"/>
              <w:ind w:left="122" w:right="113"/>
              <w:rPr>
                <w:sz w:val="14"/>
              </w:rPr>
            </w:pPr>
            <w:r>
              <w:rPr>
                <w:sz w:val="14"/>
              </w:rPr>
              <w:t>49</w:t>
            </w:r>
          </w:p>
          <w:p w14:paraId="2C903D1A" w14:textId="77777777" w:rsidR="00273DE3" w:rsidRDefault="00000000">
            <w:pPr>
              <w:pStyle w:val="TableParagraph"/>
              <w:spacing w:line="144" w:lineRule="exact"/>
              <w:ind w:left="120" w:right="116"/>
              <w:rPr>
                <w:sz w:val="14"/>
              </w:rPr>
            </w:pPr>
            <w:r>
              <w:rPr>
                <w:sz w:val="14"/>
              </w:rPr>
              <w:t>(22–100)</w:t>
            </w:r>
          </w:p>
        </w:tc>
        <w:tc>
          <w:tcPr>
            <w:tcW w:w="896" w:type="dxa"/>
          </w:tcPr>
          <w:p w14:paraId="3484EA3C" w14:textId="77777777" w:rsidR="00273DE3" w:rsidRDefault="00000000">
            <w:pPr>
              <w:pStyle w:val="TableParagraph"/>
              <w:spacing w:before="72" w:line="240" w:lineRule="auto"/>
              <w:ind w:right="132"/>
              <w:jc w:val="right"/>
              <w:rPr>
                <w:sz w:val="14"/>
              </w:rPr>
            </w:pPr>
            <w:r>
              <w:rPr>
                <w:w w:val="90"/>
                <w:sz w:val="14"/>
              </w:rPr>
              <w:t>31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(20–47)</w:t>
            </w:r>
          </w:p>
        </w:tc>
        <w:tc>
          <w:tcPr>
            <w:tcW w:w="1184" w:type="dxa"/>
          </w:tcPr>
          <w:p w14:paraId="6A1AC6D4" w14:textId="77777777" w:rsidR="00273DE3" w:rsidRDefault="00000000">
            <w:pPr>
              <w:pStyle w:val="TableParagraph"/>
              <w:spacing w:before="72" w:line="240" w:lineRule="auto"/>
              <w:ind w:left="250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1</w:t>
            </w:r>
            <w:r>
              <w:rPr>
                <w:spacing w:val="-2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(0–9)</w:t>
            </w:r>
          </w:p>
        </w:tc>
      </w:tr>
      <w:tr w:rsidR="00273DE3" w14:paraId="6FD6FC15" w14:textId="77777777">
        <w:trPr>
          <w:trHeight w:val="159"/>
        </w:trPr>
        <w:tc>
          <w:tcPr>
            <w:tcW w:w="4336" w:type="dxa"/>
          </w:tcPr>
          <w:p w14:paraId="6829F24C" w14:textId="77777777" w:rsidR="00273DE3" w:rsidRPr="002456F5" w:rsidRDefault="00000000">
            <w:pPr>
              <w:pStyle w:val="TableParagraph"/>
              <w:ind w:left="151" w:right="135"/>
              <w:rPr>
                <w:sz w:val="14"/>
                <w:lang w:val="en-GB"/>
              </w:rPr>
            </w:pPr>
            <w:r w:rsidRPr="002456F5">
              <w:rPr>
                <w:w w:val="105"/>
                <w:sz w:val="14"/>
                <w:lang w:val="en-GB"/>
              </w:rPr>
              <w:t>Acute</w:t>
            </w:r>
            <w:r w:rsidRPr="002456F5">
              <w:rPr>
                <w:spacing w:val="5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Myelomonocytic</w:t>
            </w:r>
            <w:r w:rsidRPr="002456F5">
              <w:rPr>
                <w:spacing w:val="6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leukemia</w:t>
            </w:r>
            <w:r w:rsidRPr="002456F5">
              <w:rPr>
                <w:spacing w:val="5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(AML-M4)</w:t>
            </w:r>
          </w:p>
        </w:tc>
        <w:tc>
          <w:tcPr>
            <w:tcW w:w="912" w:type="dxa"/>
          </w:tcPr>
          <w:p w14:paraId="2C4130E4" w14:textId="77777777" w:rsidR="00273DE3" w:rsidRDefault="00000000">
            <w:pPr>
              <w:pStyle w:val="TableParagraph"/>
              <w:ind w:left="137" w:right="120"/>
              <w:rPr>
                <w:sz w:val="14"/>
              </w:rPr>
            </w:pPr>
            <w:r>
              <w:rPr>
                <w:w w:val="90"/>
                <w:sz w:val="14"/>
              </w:rPr>
              <w:t>41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(38–45)</w:t>
            </w:r>
          </w:p>
        </w:tc>
        <w:tc>
          <w:tcPr>
            <w:tcW w:w="896" w:type="dxa"/>
          </w:tcPr>
          <w:p w14:paraId="5BFD6827" w14:textId="77777777" w:rsidR="00273DE3" w:rsidRDefault="00000000">
            <w:pPr>
              <w:pStyle w:val="TableParagraph"/>
              <w:ind w:left="141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72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(60–85)</w:t>
            </w:r>
          </w:p>
        </w:tc>
        <w:tc>
          <w:tcPr>
            <w:tcW w:w="896" w:type="dxa"/>
          </w:tcPr>
          <w:p w14:paraId="23918B64" w14:textId="77777777" w:rsidR="00273DE3" w:rsidRDefault="00000000">
            <w:pPr>
              <w:pStyle w:val="TableParagraph"/>
              <w:ind w:left="119" w:right="116"/>
              <w:rPr>
                <w:sz w:val="14"/>
              </w:rPr>
            </w:pPr>
            <w:r>
              <w:rPr>
                <w:w w:val="90"/>
                <w:sz w:val="14"/>
              </w:rPr>
              <w:t>73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(68–79)</w:t>
            </w:r>
          </w:p>
        </w:tc>
        <w:tc>
          <w:tcPr>
            <w:tcW w:w="896" w:type="dxa"/>
          </w:tcPr>
          <w:p w14:paraId="219D5266" w14:textId="77777777" w:rsidR="00273DE3" w:rsidRDefault="00000000">
            <w:pPr>
              <w:pStyle w:val="TableParagraph"/>
              <w:ind w:left="119" w:right="116"/>
              <w:rPr>
                <w:sz w:val="14"/>
              </w:rPr>
            </w:pPr>
            <w:r>
              <w:rPr>
                <w:w w:val="90"/>
                <w:sz w:val="14"/>
              </w:rPr>
              <w:t>22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(17–29)</w:t>
            </w:r>
          </w:p>
        </w:tc>
        <w:tc>
          <w:tcPr>
            <w:tcW w:w="896" w:type="dxa"/>
          </w:tcPr>
          <w:p w14:paraId="2B6EC914" w14:textId="77777777" w:rsidR="00273DE3" w:rsidRDefault="00000000">
            <w:pPr>
              <w:pStyle w:val="TableParagraph"/>
              <w:ind w:left="121" w:right="116"/>
              <w:rPr>
                <w:sz w:val="14"/>
              </w:rPr>
            </w:pPr>
            <w:r>
              <w:rPr>
                <w:w w:val="90"/>
                <w:sz w:val="14"/>
              </w:rPr>
              <w:t>21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(18–25)</w:t>
            </w:r>
          </w:p>
        </w:tc>
        <w:tc>
          <w:tcPr>
            <w:tcW w:w="896" w:type="dxa"/>
          </w:tcPr>
          <w:p w14:paraId="5424DCAE" w14:textId="77777777" w:rsidR="00273DE3" w:rsidRDefault="00000000">
            <w:pPr>
              <w:pStyle w:val="TableParagraph"/>
              <w:ind w:left="142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44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(30–64)</w:t>
            </w:r>
          </w:p>
        </w:tc>
        <w:tc>
          <w:tcPr>
            <w:tcW w:w="896" w:type="dxa"/>
          </w:tcPr>
          <w:p w14:paraId="2532E5F1" w14:textId="77777777" w:rsidR="00273DE3" w:rsidRDefault="00000000">
            <w:pPr>
              <w:pStyle w:val="TableParagraph"/>
              <w:ind w:left="143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49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(42–58)</w:t>
            </w:r>
          </w:p>
        </w:tc>
        <w:tc>
          <w:tcPr>
            <w:tcW w:w="896" w:type="dxa"/>
          </w:tcPr>
          <w:p w14:paraId="2CAC0327" w14:textId="77777777" w:rsidR="00273DE3" w:rsidRDefault="00000000">
            <w:pPr>
              <w:pStyle w:val="TableParagraph"/>
              <w:ind w:left="122" w:right="115"/>
              <w:rPr>
                <w:sz w:val="14"/>
              </w:rPr>
            </w:pPr>
            <w:r>
              <w:rPr>
                <w:w w:val="95"/>
                <w:sz w:val="14"/>
              </w:rPr>
              <w:t>4</w:t>
            </w:r>
            <w:r>
              <w:rPr>
                <w:spacing w:val="-2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(2–8)</w:t>
            </w:r>
          </w:p>
        </w:tc>
        <w:tc>
          <w:tcPr>
            <w:tcW w:w="896" w:type="dxa"/>
          </w:tcPr>
          <w:p w14:paraId="5E01B646" w14:textId="77777777" w:rsidR="00273DE3" w:rsidRDefault="00000000">
            <w:pPr>
              <w:pStyle w:val="TableParagraph"/>
              <w:ind w:left="122" w:right="114"/>
              <w:rPr>
                <w:sz w:val="14"/>
              </w:rPr>
            </w:pPr>
            <w:r>
              <w:rPr>
                <w:w w:val="90"/>
                <w:sz w:val="14"/>
              </w:rPr>
              <w:t>19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(15–23)</w:t>
            </w:r>
          </w:p>
        </w:tc>
        <w:tc>
          <w:tcPr>
            <w:tcW w:w="896" w:type="dxa"/>
          </w:tcPr>
          <w:p w14:paraId="02BA83BC" w14:textId="77777777" w:rsidR="00273DE3" w:rsidRDefault="00000000">
            <w:pPr>
              <w:pStyle w:val="TableParagraph"/>
              <w:ind w:left="122" w:right="113"/>
              <w:rPr>
                <w:sz w:val="14"/>
              </w:rPr>
            </w:pPr>
            <w:r>
              <w:rPr>
                <w:w w:val="90"/>
                <w:sz w:val="14"/>
              </w:rPr>
              <w:t>40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(26–62)</w:t>
            </w:r>
          </w:p>
        </w:tc>
        <w:tc>
          <w:tcPr>
            <w:tcW w:w="896" w:type="dxa"/>
          </w:tcPr>
          <w:p w14:paraId="485C70C7" w14:textId="77777777" w:rsidR="00273DE3" w:rsidRDefault="00000000">
            <w:pPr>
              <w:pStyle w:val="TableParagraph"/>
              <w:ind w:right="132"/>
              <w:jc w:val="right"/>
              <w:rPr>
                <w:sz w:val="14"/>
              </w:rPr>
            </w:pPr>
            <w:r>
              <w:rPr>
                <w:w w:val="90"/>
                <w:sz w:val="14"/>
              </w:rPr>
              <w:t>45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(38–55)</w:t>
            </w:r>
          </w:p>
        </w:tc>
        <w:tc>
          <w:tcPr>
            <w:tcW w:w="1184" w:type="dxa"/>
          </w:tcPr>
          <w:p w14:paraId="1D5F65F4" w14:textId="77777777" w:rsidR="00273DE3" w:rsidRDefault="00000000">
            <w:pPr>
              <w:pStyle w:val="TableParagraph"/>
              <w:ind w:left="250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3</w:t>
            </w:r>
            <w:r>
              <w:rPr>
                <w:spacing w:val="-2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(1–8)</w:t>
            </w:r>
          </w:p>
        </w:tc>
      </w:tr>
      <w:tr w:rsidR="00273DE3" w14:paraId="419C95AD" w14:textId="77777777">
        <w:trPr>
          <w:trHeight w:val="159"/>
        </w:trPr>
        <w:tc>
          <w:tcPr>
            <w:tcW w:w="4336" w:type="dxa"/>
          </w:tcPr>
          <w:p w14:paraId="2591A58B" w14:textId="77777777" w:rsidR="00273DE3" w:rsidRPr="002456F5" w:rsidRDefault="00000000">
            <w:pPr>
              <w:pStyle w:val="TableParagraph"/>
              <w:ind w:left="151" w:right="135"/>
              <w:rPr>
                <w:sz w:val="14"/>
                <w:lang w:val="en-GB"/>
              </w:rPr>
            </w:pPr>
            <w:r w:rsidRPr="002456F5">
              <w:rPr>
                <w:w w:val="105"/>
                <w:sz w:val="14"/>
                <w:lang w:val="en-GB"/>
              </w:rPr>
              <w:t>Acute myeloid leukemia</w:t>
            </w:r>
            <w:r w:rsidRPr="002456F5">
              <w:rPr>
                <w:spacing w:val="1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with minimal differentiation</w:t>
            </w:r>
            <w:r w:rsidRPr="002456F5">
              <w:rPr>
                <w:spacing w:val="1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(AML-M0)</w:t>
            </w:r>
          </w:p>
        </w:tc>
        <w:tc>
          <w:tcPr>
            <w:tcW w:w="912" w:type="dxa"/>
          </w:tcPr>
          <w:p w14:paraId="5F889F55" w14:textId="77777777" w:rsidR="00273DE3" w:rsidRDefault="00000000">
            <w:pPr>
              <w:pStyle w:val="TableParagraph"/>
              <w:ind w:left="137" w:right="120"/>
              <w:rPr>
                <w:sz w:val="14"/>
              </w:rPr>
            </w:pPr>
            <w:r>
              <w:rPr>
                <w:w w:val="90"/>
                <w:sz w:val="14"/>
              </w:rPr>
              <w:t>39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(34–46)</w:t>
            </w:r>
          </w:p>
        </w:tc>
        <w:tc>
          <w:tcPr>
            <w:tcW w:w="896" w:type="dxa"/>
          </w:tcPr>
          <w:p w14:paraId="175577EB" w14:textId="77777777" w:rsidR="00273DE3" w:rsidRDefault="00000000">
            <w:pPr>
              <w:pStyle w:val="TableParagraph"/>
              <w:ind w:left="141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78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(62–97)</w:t>
            </w:r>
          </w:p>
        </w:tc>
        <w:tc>
          <w:tcPr>
            <w:tcW w:w="896" w:type="dxa"/>
          </w:tcPr>
          <w:p w14:paraId="44E62566" w14:textId="77777777" w:rsidR="00273DE3" w:rsidRDefault="00000000">
            <w:pPr>
              <w:pStyle w:val="TableParagraph"/>
              <w:ind w:left="119" w:right="116"/>
              <w:rPr>
                <w:sz w:val="14"/>
              </w:rPr>
            </w:pPr>
            <w:r>
              <w:rPr>
                <w:w w:val="90"/>
                <w:sz w:val="14"/>
              </w:rPr>
              <w:t>63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(54–74)</w:t>
            </w:r>
          </w:p>
        </w:tc>
        <w:tc>
          <w:tcPr>
            <w:tcW w:w="896" w:type="dxa"/>
          </w:tcPr>
          <w:p w14:paraId="4C358848" w14:textId="77777777" w:rsidR="00273DE3" w:rsidRDefault="00000000">
            <w:pPr>
              <w:pStyle w:val="TableParagraph"/>
              <w:ind w:left="119" w:right="116"/>
              <w:rPr>
                <w:sz w:val="14"/>
              </w:rPr>
            </w:pPr>
            <w:r>
              <w:rPr>
                <w:w w:val="90"/>
                <w:sz w:val="14"/>
              </w:rPr>
              <w:t>32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(25–41)</w:t>
            </w:r>
          </w:p>
        </w:tc>
        <w:tc>
          <w:tcPr>
            <w:tcW w:w="896" w:type="dxa"/>
          </w:tcPr>
          <w:p w14:paraId="3CB9FDE9" w14:textId="77777777" w:rsidR="00273DE3" w:rsidRDefault="00000000">
            <w:pPr>
              <w:pStyle w:val="TableParagraph"/>
              <w:ind w:left="120" w:right="116"/>
              <w:rPr>
                <w:sz w:val="14"/>
              </w:rPr>
            </w:pPr>
            <w:r>
              <w:rPr>
                <w:w w:val="95"/>
                <w:sz w:val="14"/>
              </w:rPr>
              <w:t>11</w:t>
            </w:r>
            <w:r>
              <w:rPr>
                <w:spacing w:val="-6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(7–16)</w:t>
            </w:r>
          </w:p>
        </w:tc>
        <w:tc>
          <w:tcPr>
            <w:tcW w:w="896" w:type="dxa"/>
          </w:tcPr>
          <w:p w14:paraId="464E9F9F" w14:textId="77777777" w:rsidR="00273DE3" w:rsidRDefault="00000000">
            <w:pPr>
              <w:pStyle w:val="TableParagraph"/>
              <w:ind w:left="177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25</w:t>
            </w:r>
            <w:r>
              <w:rPr>
                <w:spacing w:val="-6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(9–69)</w:t>
            </w:r>
          </w:p>
        </w:tc>
        <w:tc>
          <w:tcPr>
            <w:tcW w:w="896" w:type="dxa"/>
          </w:tcPr>
          <w:p w14:paraId="514E77A5" w14:textId="77777777" w:rsidR="00273DE3" w:rsidRDefault="00000000">
            <w:pPr>
              <w:pStyle w:val="TableParagraph"/>
              <w:ind w:left="143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20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(12–32)</w:t>
            </w:r>
          </w:p>
        </w:tc>
        <w:tc>
          <w:tcPr>
            <w:tcW w:w="896" w:type="dxa"/>
          </w:tcPr>
          <w:p w14:paraId="4A50C976" w14:textId="77777777" w:rsidR="00273DE3" w:rsidRDefault="00000000">
            <w:pPr>
              <w:pStyle w:val="TableParagraph"/>
              <w:ind w:left="122" w:right="115"/>
              <w:rPr>
                <w:sz w:val="14"/>
              </w:rPr>
            </w:pPr>
            <w:r>
              <w:rPr>
                <w:w w:val="95"/>
                <w:sz w:val="14"/>
              </w:rPr>
              <w:t>8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(4–14)</w:t>
            </w:r>
          </w:p>
        </w:tc>
        <w:tc>
          <w:tcPr>
            <w:tcW w:w="896" w:type="dxa"/>
          </w:tcPr>
          <w:p w14:paraId="184D8983" w14:textId="77777777" w:rsidR="00273DE3" w:rsidRDefault="00000000">
            <w:pPr>
              <w:pStyle w:val="TableParagraph"/>
              <w:ind w:left="122" w:right="114"/>
              <w:rPr>
                <w:sz w:val="14"/>
              </w:rPr>
            </w:pPr>
            <w:r>
              <w:rPr>
                <w:w w:val="95"/>
                <w:sz w:val="14"/>
              </w:rPr>
              <w:t>9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(5–16)</w:t>
            </w:r>
          </w:p>
        </w:tc>
        <w:tc>
          <w:tcPr>
            <w:tcW w:w="896" w:type="dxa"/>
          </w:tcPr>
          <w:p w14:paraId="71A131AA" w14:textId="77777777" w:rsidR="00273DE3" w:rsidRDefault="00000000">
            <w:pPr>
              <w:pStyle w:val="TableParagraph"/>
              <w:ind w:left="122" w:right="113"/>
              <w:rPr>
                <w:sz w:val="14"/>
              </w:rPr>
            </w:pPr>
            <w:r>
              <w:rPr>
                <w:w w:val="95"/>
                <w:sz w:val="14"/>
              </w:rPr>
              <w:t>16</w:t>
            </w:r>
            <w:r>
              <w:rPr>
                <w:spacing w:val="-6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(3–74)</w:t>
            </w:r>
          </w:p>
        </w:tc>
        <w:tc>
          <w:tcPr>
            <w:tcW w:w="896" w:type="dxa"/>
          </w:tcPr>
          <w:p w14:paraId="4FFB471C" w14:textId="77777777" w:rsidR="00273DE3" w:rsidRDefault="00000000">
            <w:pPr>
              <w:pStyle w:val="TableParagraph"/>
              <w:ind w:right="16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15</w:t>
            </w:r>
            <w:r>
              <w:rPr>
                <w:spacing w:val="-6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(7–29)</w:t>
            </w:r>
          </w:p>
        </w:tc>
        <w:tc>
          <w:tcPr>
            <w:tcW w:w="1184" w:type="dxa"/>
          </w:tcPr>
          <w:p w14:paraId="75E3DCDA" w14:textId="77777777" w:rsidR="00273DE3" w:rsidRDefault="00000000">
            <w:pPr>
              <w:pStyle w:val="TableParagraph"/>
              <w:ind w:left="215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7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(3–17)</w:t>
            </w:r>
          </w:p>
        </w:tc>
      </w:tr>
      <w:tr w:rsidR="00273DE3" w14:paraId="5BAB95C8" w14:textId="77777777">
        <w:trPr>
          <w:trHeight w:val="159"/>
        </w:trPr>
        <w:tc>
          <w:tcPr>
            <w:tcW w:w="4336" w:type="dxa"/>
          </w:tcPr>
          <w:p w14:paraId="2F26D8B4" w14:textId="77777777" w:rsidR="00273DE3" w:rsidRPr="002456F5" w:rsidRDefault="00000000">
            <w:pPr>
              <w:pStyle w:val="TableParagraph"/>
              <w:ind w:left="151" w:right="135"/>
              <w:rPr>
                <w:sz w:val="14"/>
                <w:lang w:val="en-GB"/>
              </w:rPr>
            </w:pPr>
            <w:r w:rsidRPr="002456F5">
              <w:rPr>
                <w:w w:val="105"/>
                <w:sz w:val="14"/>
                <w:lang w:val="en-GB"/>
              </w:rPr>
              <w:t>Acute</w:t>
            </w:r>
            <w:r w:rsidRPr="002456F5">
              <w:rPr>
                <w:spacing w:val="3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Myeloid</w:t>
            </w:r>
            <w:r w:rsidRPr="002456F5">
              <w:rPr>
                <w:spacing w:val="3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leukemia</w:t>
            </w:r>
            <w:r w:rsidRPr="002456F5">
              <w:rPr>
                <w:spacing w:val="3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without</w:t>
            </w:r>
            <w:r w:rsidRPr="002456F5">
              <w:rPr>
                <w:spacing w:val="3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maturation</w:t>
            </w:r>
            <w:r w:rsidRPr="002456F5">
              <w:rPr>
                <w:spacing w:val="4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(AML-M1)</w:t>
            </w:r>
          </w:p>
        </w:tc>
        <w:tc>
          <w:tcPr>
            <w:tcW w:w="912" w:type="dxa"/>
          </w:tcPr>
          <w:p w14:paraId="0054367B" w14:textId="77777777" w:rsidR="00273DE3" w:rsidRDefault="00000000">
            <w:pPr>
              <w:pStyle w:val="TableParagraph"/>
              <w:ind w:left="137" w:right="120"/>
              <w:rPr>
                <w:sz w:val="14"/>
              </w:rPr>
            </w:pPr>
            <w:r>
              <w:rPr>
                <w:w w:val="90"/>
                <w:sz w:val="14"/>
              </w:rPr>
              <w:t>47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(43–51)</w:t>
            </w:r>
          </w:p>
        </w:tc>
        <w:tc>
          <w:tcPr>
            <w:tcW w:w="896" w:type="dxa"/>
          </w:tcPr>
          <w:p w14:paraId="39BAABEE" w14:textId="77777777" w:rsidR="00273DE3" w:rsidRDefault="00000000">
            <w:pPr>
              <w:pStyle w:val="TableParagraph"/>
              <w:ind w:left="141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71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(58–85)</w:t>
            </w:r>
          </w:p>
        </w:tc>
        <w:tc>
          <w:tcPr>
            <w:tcW w:w="896" w:type="dxa"/>
          </w:tcPr>
          <w:p w14:paraId="4962997C" w14:textId="77777777" w:rsidR="00273DE3" w:rsidRDefault="00000000">
            <w:pPr>
              <w:pStyle w:val="TableParagraph"/>
              <w:ind w:left="119" w:right="116"/>
              <w:rPr>
                <w:sz w:val="14"/>
              </w:rPr>
            </w:pPr>
            <w:r>
              <w:rPr>
                <w:w w:val="90"/>
                <w:sz w:val="14"/>
              </w:rPr>
              <w:t>75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(69–81)</w:t>
            </w:r>
          </w:p>
        </w:tc>
        <w:tc>
          <w:tcPr>
            <w:tcW w:w="896" w:type="dxa"/>
          </w:tcPr>
          <w:p w14:paraId="66A711F8" w14:textId="77777777" w:rsidR="00273DE3" w:rsidRDefault="00000000">
            <w:pPr>
              <w:pStyle w:val="TableParagraph"/>
              <w:ind w:left="119" w:right="116"/>
              <w:rPr>
                <w:sz w:val="14"/>
              </w:rPr>
            </w:pPr>
            <w:r>
              <w:rPr>
                <w:w w:val="90"/>
                <w:sz w:val="14"/>
              </w:rPr>
              <w:t>30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(25–38)</w:t>
            </w:r>
          </w:p>
        </w:tc>
        <w:tc>
          <w:tcPr>
            <w:tcW w:w="896" w:type="dxa"/>
          </w:tcPr>
          <w:p w14:paraId="326954D3" w14:textId="77777777" w:rsidR="00273DE3" w:rsidRDefault="00000000">
            <w:pPr>
              <w:pStyle w:val="TableParagraph"/>
              <w:ind w:left="120" w:right="116"/>
              <w:rPr>
                <w:sz w:val="14"/>
              </w:rPr>
            </w:pPr>
            <w:r>
              <w:rPr>
                <w:w w:val="90"/>
                <w:sz w:val="14"/>
              </w:rPr>
              <w:t>26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(22–29)</w:t>
            </w:r>
          </w:p>
        </w:tc>
        <w:tc>
          <w:tcPr>
            <w:tcW w:w="896" w:type="dxa"/>
          </w:tcPr>
          <w:p w14:paraId="0DE7F48D" w14:textId="77777777" w:rsidR="00273DE3" w:rsidRDefault="00000000">
            <w:pPr>
              <w:pStyle w:val="TableParagraph"/>
              <w:ind w:left="142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51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(37–70)</w:t>
            </w:r>
          </w:p>
        </w:tc>
        <w:tc>
          <w:tcPr>
            <w:tcW w:w="896" w:type="dxa"/>
          </w:tcPr>
          <w:p w14:paraId="169D8D28" w14:textId="77777777" w:rsidR="00273DE3" w:rsidRDefault="00000000">
            <w:pPr>
              <w:pStyle w:val="TableParagraph"/>
              <w:ind w:left="143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53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(46–62)</w:t>
            </w:r>
          </w:p>
        </w:tc>
        <w:tc>
          <w:tcPr>
            <w:tcW w:w="896" w:type="dxa"/>
          </w:tcPr>
          <w:p w14:paraId="353CF965" w14:textId="77777777" w:rsidR="00273DE3" w:rsidRDefault="00000000">
            <w:pPr>
              <w:pStyle w:val="TableParagraph"/>
              <w:ind w:left="122" w:right="115"/>
              <w:rPr>
                <w:sz w:val="14"/>
              </w:rPr>
            </w:pPr>
            <w:r>
              <w:rPr>
                <w:w w:val="95"/>
                <w:sz w:val="14"/>
              </w:rPr>
              <w:t>5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(3–10)</w:t>
            </w:r>
          </w:p>
        </w:tc>
        <w:tc>
          <w:tcPr>
            <w:tcW w:w="896" w:type="dxa"/>
          </w:tcPr>
          <w:p w14:paraId="7F386490" w14:textId="77777777" w:rsidR="00273DE3" w:rsidRDefault="00000000">
            <w:pPr>
              <w:pStyle w:val="TableParagraph"/>
              <w:ind w:left="122" w:right="114"/>
              <w:rPr>
                <w:sz w:val="14"/>
              </w:rPr>
            </w:pPr>
            <w:r>
              <w:rPr>
                <w:w w:val="90"/>
                <w:sz w:val="14"/>
              </w:rPr>
              <w:t>21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(17–26)</w:t>
            </w:r>
          </w:p>
        </w:tc>
        <w:tc>
          <w:tcPr>
            <w:tcW w:w="896" w:type="dxa"/>
          </w:tcPr>
          <w:p w14:paraId="3176F674" w14:textId="77777777" w:rsidR="00273DE3" w:rsidRDefault="00000000">
            <w:pPr>
              <w:pStyle w:val="TableParagraph"/>
              <w:ind w:left="122" w:right="113"/>
              <w:rPr>
                <w:sz w:val="14"/>
              </w:rPr>
            </w:pPr>
            <w:r>
              <w:rPr>
                <w:w w:val="90"/>
                <w:sz w:val="14"/>
              </w:rPr>
              <w:t>47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(33–68)</w:t>
            </w:r>
          </w:p>
        </w:tc>
        <w:tc>
          <w:tcPr>
            <w:tcW w:w="896" w:type="dxa"/>
          </w:tcPr>
          <w:p w14:paraId="3BD989A5" w14:textId="77777777" w:rsidR="00273DE3" w:rsidRDefault="00000000">
            <w:pPr>
              <w:pStyle w:val="TableParagraph"/>
              <w:ind w:right="132"/>
              <w:jc w:val="right"/>
              <w:rPr>
                <w:sz w:val="14"/>
              </w:rPr>
            </w:pPr>
            <w:r>
              <w:rPr>
                <w:w w:val="90"/>
                <w:sz w:val="14"/>
              </w:rPr>
              <w:t>47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(39–57)</w:t>
            </w:r>
          </w:p>
        </w:tc>
        <w:tc>
          <w:tcPr>
            <w:tcW w:w="1184" w:type="dxa"/>
          </w:tcPr>
          <w:p w14:paraId="2382600D" w14:textId="77777777" w:rsidR="00273DE3" w:rsidRDefault="00000000">
            <w:pPr>
              <w:pStyle w:val="TableParagraph"/>
              <w:ind w:left="250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2</w:t>
            </w:r>
            <w:r>
              <w:rPr>
                <w:spacing w:val="-2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(1–7)</w:t>
            </w:r>
          </w:p>
        </w:tc>
      </w:tr>
      <w:tr w:rsidR="00273DE3" w14:paraId="34AD94ED" w14:textId="77777777">
        <w:trPr>
          <w:trHeight w:val="159"/>
        </w:trPr>
        <w:tc>
          <w:tcPr>
            <w:tcW w:w="4336" w:type="dxa"/>
          </w:tcPr>
          <w:p w14:paraId="609E094C" w14:textId="77777777" w:rsidR="00273DE3" w:rsidRPr="002456F5" w:rsidRDefault="00000000">
            <w:pPr>
              <w:pStyle w:val="TableParagraph"/>
              <w:ind w:left="151" w:right="135"/>
              <w:rPr>
                <w:sz w:val="14"/>
                <w:lang w:val="en-GB"/>
              </w:rPr>
            </w:pPr>
            <w:r w:rsidRPr="002456F5">
              <w:rPr>
                <w:w w:val="105"/>
                <w:sz w:val="14"/>
                <w:lang w:val="en-GB"/>
              </w:rPr>
              <w:t>Acute</w:t>
            </w:r>
            <w:r w:rsidRPr="002456F5">
              <w:rPr>
                <w:spacing w:val="3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Myeloid</w:t>
            </w:r>
            <w:r w:rsidRPr="002456F5">
              <w:rPr>
                <w:spacing w:val="4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leukemia</w:t>
            </w:r>
            <w:r w:rsidRPr="002456F5">
              <w:rPr>
                <w:spacing w:val="4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with</w:t>
            </w:r>
            <w:r w:rsidRPr="002456F5">
              <w:rPr>
                <w:spacing w:val="3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maturation</w:t>
            </w:r>
            <w:r w:rsidRPr="002456F5">
              <w:rPr>
                <w:spacing w:val="4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(AML-M2)</w:t>
            </w:r>
          </w:p>
        </w:tc>
        <w:tc>
          <w:tcPr>
            <w:tcW w:w="912" w:type="dxa"/>
          </w:tcPr>
          <w:p w14:paraId="29D79B2D" w14:textId="77777777" w:rsidR="00273DE3" w:rsidRDefault="00000000">
            <w:pPr>
              <w:pStyle w:val="TableParagraph"/>
              <w:ind w:left="137" w:right="120"/>
              <w:rPr>
                <w:sz w:val="14"/>
              </w:rPr>
            </w:pPr>
            <w:r>
              <w:rPr>
                <w:w w:val="90"/>
                <w:sz w:val="14"/>
              </w:rPr>
              <w:t>50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(47–54)</w:t>
            </w:r>
          </w:p>
        </w:tc>
        <w:tc>
          <w:tcPr>
            <w:tcW w:w="896" w:type="dxa"/>
          </w:tcPr>
          <w:p w14:paraId="4F68DCC5" w14:textId="77777777" w:rsidR="00273DE3" w:rsidRDefault="00000000">
            <w:pPr>
              <w:pStyle w:val="TableParagraph"/>
              <w:ind w:left="141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84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(77–93)</w:t>
            </w:r>
          </w:p>
        </w:tc>
        <w:tc>
          <w:tcPr>
            <w:tcW w:w="896" w:type="dxa"/>
          </w:tcPr>
          <w:p w14:paraId="04EA6017" w14:textId="77777777" w:rsidR="00273DE3" w:rsidRDefault="00000000">
            <w:pPr>
              <w:pStyle w:val="TableParagraph"/>
              <w:ind w:left="119" w:right="116"/>
              <w:rPr>
                <w:sz w:val="14"/>
              </w:rPr>
            </w:pPr>
            <w:r>
              <w:rPr>
                <w:w w:val="90"/>
                <w:sz w:val="14"/>
              </w:rPr>
              <w:t>76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(72–81)</w:t>
            </w:r>
          </w:p>
        </w:tc>
        <w:tc>
          <w:tcPr>
            <w:tcW w:w="896" w:type="dxa"/>
          </w:tcPr>
          <w:p w14:paraId="2E7502C3" w14:textId="77777777" w:rsidR="00273DE3" w:rsidRDefault="00000000">
            <w:pPr>
              <w:pStyle w:val="TableParagraph"/>
              <w:ind w:left="120" w:right="116"/>
              <w:rPr>
                <w:sz w:val="14"/>
              </w:rPr>
            </w:pPr>
            <w:r>
              <w:rPr>
                <w:w w:val="90"/>
                <w:sz w:val="14"/>
              </w:rPr>
              <w:t>39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(34–44)</w:t>
            </w:r>
          </w:p>
        </w:tc>
        <w:tc>
          <w:tcPr>
            <w:tcW w:w="896" w:type="dxa"/>
          </w:tcPr>
          <w:p w14:paraId="59F7B35A" w14:textId="77777777" w:rsidR="00273DE3" w:rsidRDefault="00000000">
            <w:pPr>
              <w:pStyle w:val="TableParagraph"/>
              <w:ind w:left="120" w:right="116"/>
              <w:rPr>
                <w:sz w:val="14"/>
              </w:rPr>
            </w:pPr>
            <w:r>
              <w:rPr>
                <w:w w:val="90"/>
                <w:sz w:val="14"/>
              </w:rPr>
              <w:t>21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(18–24)</w:t>
            </w:r>
          </w:p>
        </w:tc>
        <w:tc>
          <w:tcPr>
            <w:tcW w:w="896" w:type="dxa"/>
          </w:tcPr>
          <w:p w14:paraId="0EA86C99" w14:textId="77777777" w:rsidR="00273DE3" w:rsidRDefault="00000000">
            <w:pPr>
              <w:pStyle w:val="TableParagraph"/>
              <w:ind w:left="142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56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(44–73)</w:t>
            </w:r>
          </w:p>
        </w:tc>
        <w:tc>
          <w:tcPr>
            <w:tcW w:w="896" w:type="dxa"/>
          </w:tcPr>
          <w:p w14:paraId="6E5AE872" w14:textId="77777777" w:rsidR="00273DE3" w:rsidRDefault="00000000">
            <w:pPr>
              <w:pStyle w:val="TableParagraph"/>
              <w:ind w:left="143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45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(39–53)</w:t>
            </w:r>
          </w:p>
        </w:tc>
        <w:tc>
          <w:tcPr>
            <w:tcW w:w="896" w:type="dxa"/>
          </w:tcPr>
          <w:p w14:paraId="30944677" w14:textId="77777777" w:rsidR="00273DE3" w:rsidRDefault="00000000">
            <w:pPr>
              <w:pStyle w:val="TableParagraph"/>
              <w:ind w:left="122" w:right="115"/>
              <w:rPr>
                <w:sz w:val="14"/>
              </w:rPr>
            </w:pPr>
            <w:r>
              <w:rPr>
                <w:w w:val="95"/>
                <w:sz w:val="14"/>
              </w:rPr>
              <w:t>9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(6–13)</w:t>
            </w:r>
          </w:p>
        </w:tc>
        <w:tc>
          <w:tcPr>
            <w:tcW w:w="896" w:type="dxa"/>
          </w:tcPr>
          <w:p w14:paraId="4360102F" w14:textId="77777777" w:rsidR="00273DE3" w:rsidRDefault="00000000">
            <w:pPr>
              <w:pStyle w:val="TableParagraph"/>
              <w:ind w:left="122" w:right="114"/>
              <w:rPr>
                <w:sz w:val="14"/>
              </w:rPr>
            </w:pPr>
            <w:r>
              <w:rPr>
                <w:w w:val="90"/>
                <w:sz w:val="14"/>
              </w:rPr>
              <w:t>14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(12–18)</w:t>
            </w:r>
          </w:p>
        </w:tc>
        <w:tc>
          <w:tcPr>
            <w:tcW w:w="896" w:type="dxa"/>
          </w:tcPr>
          <w:p w14:paraId="5759A374" w14:textId="77777777" w:rsidR="00273DE3" w:rsidRDefault="00000000">
            <w:pPr>
              <w:pStyle w:val="TableParagraph"/>
              <w:ind w:left="122" w:right="113"/>
              <w:rPr>
                <w:sz w:val="14"/>
              </w:rPr>
            </w:pPr>
            <w:r>
              <w:rPr>
                <w:w w:val="90"/>
                <w:sz w:val="14"/>
              </w:rPr>
              <w:t>52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(38–70)</w:t>
            </w:r>
          </w:p>
        </w:tc>
        <w:tc>
          <w:tcPr>
            <w:tcW w:w="896" w:type="dxa"/>
          </w:tcPr>
          <w:p w14:paraId="24E084D1" w14:textId="77777777" w:rsidR="00273DE3" w:rsidRDefault="00000000">
            <w:pPr>
              <w:pStyle w:val="TableParagraph"/>
              <w:ind w:right="132"/>
              <w:jc w:val="right"/>
              <w:rPr>
                <w:sz w:val="14"/>
              </w:rPr>
            </w:pPr>
            <w:r>
              <w:rPr>
                <w:w w:val="90"/>
                <w:sz w:val="14"/>
              </w:rPr>
              <w:t>36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(29–45)</w:t>
            </w:r>
          </w:p>
        </w:tc>
        <w:tc>
          <w:tcPr>
            <w:tcW w:w="1184" w:type="dxa"/>
          </w:tcPr>
          <w:p w14:paraId="5453FA13" w14:textId="77777777" w:rsidR="00273DE3" w:rsidRDefault="00000000">
            <w:pPr>
              <w:pStyle w:val="TableParagraph"/>
              <w:ind w:left="250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3</w:t>
            </w:r>
            <w:r>
              <w:rPr>
                <w:spacing w:val="-2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(2–7)</w:t>
            </w:r>
          </w:p>
        </w:tc>
      </w:tr>
      <w:tr w:rsidR="00273DE3" w14:paraId="6B14FE3A" w14:textId="77777777">
        <w:trPr>
          <w:trHeight w:val="159"/>
        </w:trPr>
        <w:tc>
          <w:tcPr>
            <w:tcW w:w="4336" w:type="dxa"/>
          </w:tcPr>
          <w:p w14:paraId="023722C4" w14:textId="77777777" w:rsidR="00273DE3" w:rsidRPr="002456F5" w:rsidRDefault="00000000">
            <w:pPr>
              <w:pStyle w:val="TableParagraph"/>
              <w:ind w:left="151" w:right="135"/>
              <w:rPr>
                <w:sz w:val="14"/>
                <w:lang w:val="en-GB"/>
              </w:rPr>
            </w:pPr>
            <w:r w:rsidRPr="002456F5">
              <w:rPr>
                <w:w w:val="105"/>
                <w:sz w:val="14"/>
                <w:lang w:val="en-GB"/>
              </w:rPr>
              <w:t>Acute monoblastic and monocytic leukemia (AML-M5)</w:t>
            </w:r>
          </w:p>
        </w:tc>
        <w:tc>
          <w:tcPr>
            <w:tcW w:w="912" w:type="dxa"/>
          </w:tcPr>
          <w:p w14:paraId="183D6471" w14:textId="77777777" w:rsidR="00273DE3" w:rsidRDefault="00000000">
            <w:pPr>
              <w:pStyle w:val="TableParagraph"/>
              <w:ind w:left="137" w:right="120"/>
              <w:rPr>
                <w:sz w:val="14"/>
              </w:rPr>
            </w:pPr>
            <w:r>
              <w:rPr>
                <w:w w:val="90"/>
                <w:sz w:val="14"/>
              </w:rPr>
              <w:t>36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(32–40)</w:t>
            </w:r>
          </w:p>
        </w:tc>
        <w:tc>
          <w:tcPr>
            <w:tcW w:w="896" w:type="dxa"/>
          </w:tcPr>
          <w:p w14:paraId="0642EF1D" w14:textId="77777777" w:rsidR="00273DE3" w:rsidRDefault="00000000">
            <w:pPr>
              <w:pStyle w:val="TableParagraph"/>
              <w:ind w:left="141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72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(63–83)</w:t>
            </w:r>
          </w:p>
        </w:tc>
        <w:tc>
          <w:tcPr>
            <w:tcW w:w="896" w:type="dxa"/>
          </w:tcPr>
          <w:p w14:paraId="50DBEE85" w14:textId="77777777" w:rsidR="00273DE3" w:rsidRDefault="00000000">
            <w:pPr>
              <w:pStyle w:val="TableParagraph"/>
              <w:ind w:left="119" w:right="116"/>
              <w:rPr>
                <w:sz w:val="14"/>
              </w:rPr>
            </w:pPr>
            <w:r>
              <w:rPr>
                <w:w w:val="90"/>
                <w:sz w:val="14"/>
              </w:rPr>
              <w:t>59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(53–67)</w:t>
            </w:r>
          </w:p>
        </w:tc>
        <w:tc>
          <w:tcPr>
            <w:tcW w:w="896" w:type="dxa"/>
          </w:tcPr>
          <w:p w14:paraId="205A4CFE" w14:textId="77777777" w:rsidR="00273DE3" w:rsidRDefault="00000000">
            <w:pPr>
              <w:pStyle w:val="TableParagraph"/>
              <w:ind w:left="120" w:right="116"/>
              <w:rPr>
                <w:sz w:val="14"/>
              </w:rPr>
            </w:pPr>
            <w:r>
              <w:rPr>
                <w:w w:val="90"/>
                <w:sz w:val="14"/>
              </w:rPr>
              <w:t>20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(15–26)</w:t>
            </w:r>
          </w:p>
        </w:tc>
        <w:tc>
          <w:tcPr>
            <w:tcW w:w="896" w:type="dxa"/>
          </w:tcPr>
          <w:p w14:paraId="43487C99" w14:textId="77777777" w:rsidR="00273DE3" w:rsidRDefault="00000000">
            <w:pPr>
              <w:pStyle w:val="TableParagraph"/>
              <w:ind w:left="120" w:right="116"/>
              <w:rPr>
                <w:sz w:val="14"/>
              </w:rPr>
            </w:pPr>
            <w:r>
              <w:rPr>
                <w:w w:val="90"/>
                <w:sz w:val="14"/>
              </w:rPr>
              <w:t>18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(15–22)</w:t>
            </w:r>
          </w:p>
        </w:tc>
        <w:tc>
          <w:tcPr>
            <w:tcW w:w="896" w:type="dxa"/>
          </w:tcPr>
          <w:p w14:paraId="4EE0C8A1" w14:textId="77777777" w:rsidR="00273DE3" w:rsidRDefault="00000000">
            <w:pPr>
              <w:pStyle w:val="TableParagraph"/>
              <w:ind w:left="142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44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(33–58)</w:t>
            </w:r>
          </w:p>
        </w:tc>
        <w:tc>
          <w:tcPr>
            <w:tcW w:w="896" w:type="dxa"/>
          </w:tcPr>
          <w:p w14:paraId="207DBA88" w14:textId="77777777" w:rsidR="00273DE3" w:rsidRDefault="00000000">
            <w:pPr>
              <w:pStyle w:val="TableParagraph"/>
              <w:ind w:left="143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34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(28–43)</w:t>
            </w:r>
          </w:p>
        </w:tc>
        <w:tc>
          <w:tcPr>
            <w:tcW w:w="896" w:type="dxa"/>
          </w:tcPr>
          <w:p w14:paraId="1269B86B" w14:textId="77777777" w:rsidR="00273DE3" w:rsidRDefault="00000000">
            <w:pPr>
              <w:pStyle w:val="TableParagraph"/>
              <w:ind w:left="122" w:right="115"/>
              <w:rPr>
                <w:sz w:val="14"/>
              </w:rPr>
            </w:pPr>
            <w:r>
              <w:rPr>
                <w:w w:val="95"/>
                <w:sz w:val="14"/>
              </w:rPr>
              <w:t>7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(4–12)</w:t>
            </w:r>
          </w:p>
        </w:tc>
        <w:tc>
          <w:tcPr>
            <w:tcW w:w="896" w:type="dxa"/>
          </w:tcPr>
          <w:p w14:paraId="7CD49F82" w14:textId="77777777" w:rsidR="00273DE3" w:rsidRDefault="00000000">
            <w:pPr>
              <w:pStyle w:val="TableParagraph"/>
              <w:ind w:left="122" w:right="114"/>
              <w:rPr>
                <w:sz w:val="14"/>
              </w:rPr>
            </w:pPr>
            <w:r>
              <w:rPr>
                <w:w w:val="90"/>
                <w:sz w:val="14"/>
              </w:rPr>
              <w:t>16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(13–21)</w:t>
            </w:r>
          </w:p>
        </w:tc>
        <w:tc>
          <w:tcPr>
            <w:tcW w:w="896" w:type="dxa"/>
          </w:tcPr>
          <w:p w14:paraId="03F838BD" w14:textId="77777777" w:rsidR="00273DE3" w:rsidRDefault="00000000">
            <w:pPr>
              <w:pStyle w:val="TableParagraph"/>
              <w:ind w:left="122" w:right="113"/>
              <w:rPr>
                <w:sz w:val="14"/>
              </w:rPr>
            </w:pPr>
            <w:r>
              <w:rPr>
                <w:w w:val="90"/>
                <w:sz w:val="14"/>
              </w:rPr>
              <w:t>36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(25–52)</w:t>
            </w:r>
          </w:p>
        </w:tc>
        <w:tc>
          <w:tcPr>
            <w:tcW w:w="896" w:type="dxa"/>
          </w:tcPr>
          <w:p w14:paraId="64A55D89" w14:textId="77777777" w:rsidR="00273DE3" w:rsidRDefault="00000000">
            <w:pPr>
              <w:pStyle w:val="TableParagraph"/>
              <w:ind w:right="132"/>
              <w:jc w:val="right"/>
              <w:rPr>
                <w:sz w:val="14"/>
              </w:rPr>
            </w:pPr>
            <w:r>
              <w:rPr>
                <w:w w:val="90"/>
                <w:sz w:val="14"/>
              </w:rPr>
              <w:t>30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(23–40)</w:t>
            </w:r>
          </w:p>
        </w:tc>
        <w:tc>
          <w:tcPr>
            <w:tcW w:w="1184" w:type="dxa"/>
          </w:tcPr>
          <w:p w14:paraId="3702376C" w14:textId="77777777" w:rsidR="00273DE3" w:rsidRDefault="00000000">
            <w:pPr>
              <w:pStyle w:val="TableParagraph"/>
              <w:ind w:left="215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7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(4–13)</w:t>
            </w:r>
          </w:p>
        </w:tc>
      </w:tr>
      <w:tr w:rsidR="00273DE3" w14:paraId="19CD613B" w14:textId="77777777">
        <w:trPr>
          <w:trHeight w:val="205"/>
        </w:trPr>
        <w:tc>
          <w:tcPr>
            <w:tcW w:w="4336" w:type="dxa"/>
            <w:tcBorders>
              <w:bottom w:val="single" w:sz="4" w:space="0" w:color="000000"/>
            </w:tcBorders>
          </w:tcPr>
          <w:p w14:paraId="1F69E8AA" w14:textId="77777777" w:rsidR="00273DE3" w:rsidRPr="002456F5" w:rsidRDefault="00000000">
            <w:pPr>
              <w:pStyle w:val="TableParagraph"/>
              <w:spacing w:line="157" w:lineRule="exact"/>
              <w:ind w:left="151" w:right="135"/>
              <w:rPr>
                <w:sz w:val="14"/>
                <w:lang w:val="en-GB"/>
              </w:rPr>
            </w:pPr>
            <w:r w:rsidRPr="002456F5">
              <w:rPr>
                <w:w w:val="105"/>
                <w:sz w:val="14"/>
                <w:lang w:val="en-GB"/>
              </w:rPr>
              <w:t>Acute</w:t>
            </w:r>
            <w:r w:rsidRPr="002456F5">
              <w:rPr>
                <w:spacing w:val="5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Myeloid</w:t>
            </w:r>
            <w:r w:rsidRPr="002456F5">
              <w:rPr>
                <w:spacing w:val="5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leukemia,</w:t>
            </w:r>
            <w:r w:rsidRPr="002456F5">
              <w:rPr>
                <w:spacing w:val="5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not</w:t>
            </w:r>
            <w:r w:rsidRPr="002456F5">
              <w:rPr>
                <w:spacing w:val="5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otherwise</w:t>
            </w:r>
            <w:r w:rsidRPr="002456F5">
              <w:rPr>
                <w:spacing w:val="5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specified</w:t>
            </w:r>
            <w:r w:rsidRPr="002456F5">
              <w:rPr>
                <w:spacing w:val="5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(AML-NOS)</w:t>
            </w:r>
          </w:p>
        </w:tc>
        <w:tc>
          <w:tcPr>
            <w:tcW w:w="912" w:type="dxa"/>
            <w:tcBorders>
              <w:bottom w:val="single" w:sz="4" w:space="0" w:color="000000"/>
            </w:tcBorders>
          </w:tcPr>
          <w:p w14:paraId="3D0F8352" w14:textId="77777777" w:rsidR="00273DE3" w:rsidRDefault="00000000">
            <w:pPr>
              <w:pStyle w:val="TableParagraph"/>
              <w:spacing w:line="157" w:lineRule="exact"/>
              <w:ind w:left="137" w:right="120"/>
              <w:rPr>
                <w:sz w:val="14"/>
              </w:rPr>
            </w:pPr>
            <w:r>
              <w:rPr>
                <w:w w:val="90"/>
                <w:sz w:val="14"/>
              </w:rPr>
              <w:t>31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(29–34)</w:t>
            </w:r>
          </w:p>
        </w:tc>
        <w:tc>
          <w:tcPr>
            <w:tcW w:w="896" w:type="dxa"/>
            <w:tcBorders>
              <w:bottom w:val="single" w:sz="4" w:space="0" w:color="000000"/>
            </w:tcBorders>
          </w:tcPr>
          <w:p w14:paraId="172DB829" w14:textId="77777777" w:rsidR="00273DE3" w:rsidRDefault="00000000">
            <w:pPr>
              <w:pStyle w:val="TableParagraph"/>
              <w:spacing w:line="157" w:lineRule="exact"/>
              <w:ind w:left="141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67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(58–77)</w:t>
            </w:r>
          </w:p>
        </w:tc>
        <w:tc>
          <w:tcPr>
            <w:tcW w:w="896" w:type="dxa"/>
            <w:tcBorders>
              <w:bottom w:val="single" w:sz="4" w:space="0" w:color="000000"/>
            </w:tcBorders>
          </w:tcPr>
          <w:p w14:paraId="4FFEA86D" w14:textId="77777777" w:rsidR="00273DE3" w:rsidRDefault="00000000">
            <w:pPr>
              <w:pStyle w:val="TableParagraph"/>
              <w:spacing w:line="157" w:lineRule="exact"/>
              <w:ind w:left="119" w:right="116"/>
              <w:rPr>
                <w:sz w:val="14"/>
              </w:rPr>
            </w:pPr>
            <w:r>
              <w:rPr>
                <w:w w:val="90"/>
                <w:sz w:val="14"/>
              </w:rPr>
              <w:t>57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(52–62)</w:t>
            </w:r>
          </w:p>
        </w:tc>
        <w:tc>
          <w:tcPr>
            <w:tcW w:w="896" w:type="dxa"/>
            <w:tcBorders>
              <w:bottom w:val="single" w:sz="4" w:space="0" w:color="000000"/>
            </w:tcBorders>
          </w:tcPr>
          <w:p w14:paraId="77904BE4" w14:textId="77777777" w:rsidR="00273DE3" w:rsidRDefault="00000000">
            <w:pPr>
              <w:pStyle w:val="TableParagraph"/>
              <w:spacing w:line="157" w:lineRule="exact"/>
              <w:ind w:left="119" w:right="116"/>
              <w:rPr>
                <w:sz w:val="14"/>
              </w:rPr>
            </w:pPr>
            <w:r>
              <w:rPr>
                <w:w w:val="90"/>
                <w:sz w:val="14"/>
              </w:rPr>
              <w:t>26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(23–30)</w:t>
            </w:r>
          </w:p>
        </w:tc>
        <w:tc>
          <w:tcPr>
            <w:tcW w:w="896" w:type="dxa"/>
            <w:tcBorders>
              <w:bottom w:val="single" w:sz="4" w:space="0" w:color="000000"/>
            </w:tcBorders>
          </w:tcPr>
          <w:p w14:paraId="75BC520D" w14:textId="77777777" w:rsidR="00273DE3" w:rsidRDefault="00000000">
            <w:pPr>
              <w:pStyle w:val="TableParagraph"/>
              <w:spacing w:line="157" w:lineRule="exact"/>
              <w:ind w:left="120" w:right="116"/>
              <w:rPr>
                <w:sz w:val="14"/>
              </w:rPr>
            </w:pPr>
            <w:r>
              <w:rPr>
                <w:w w:val="95"/>
                <w:sz w:val="14"/>
              </w:rPr>
              <w:t>11</w:t>
            </w:r>
            <w:r>
              <w:rPr>
                <w:spacing w:val="-6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(9–13)</w:t>
            </w:r>
          </w:p>
        </w:tc>
        <w:tc>
          <w:tcPr>
            <w:tcW w:w="896" w:type="dxa"/>
            <w:tcBorders>
              <w:bottom w:val="single" w:sz="4" w:space="0" w:color="000000"/>
            </w:tcBorders>
          </w:tcPr>
          <w:p w14:paraId="54A4B009" w14:textId="77777777" w:rsidR="00273DE3" w:rsidRDefault="00000000">
            <w:pPr>
              <w:pStyle w:val="TableParagraph"/>
              <w:spacing w:line="157" w:lineRule="exact"/>
              <w:ind w:left="142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42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(32–55)</w:t>
            </w:r>
          </w:p>
        </w:tc>
        <w:tc>
          <w:tcPr>
            <w:tcW w:w="896" w:type="dxa"/>
            <w:tcBorders>
              <w:bottom w:val="single" w:sz="4" w:space="0" w:color="000000"/>
            </w:tcBorders>
          </w:tcPr>
          <w:p w14:paraId="4D023817" w14:textId="77777777" w:rsidR="00273DE3" w:rsidRDefault="00000000">
            <w:pPr>
              <w:pStyle w:val="TableParagraph"/>
              <w:spacing w:line="157" w:lineRule="exact"/>
              <w:ind w:left="143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29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(24–34)</w:t>
            </w:r>
          </w:p>
        </w:tc>
        <w:tc>
          <w:tcPr>
            <w:tcW w:w="896" w:type="dxa"/>
            <w:tcBorders>
              <w:bottom w:val="single" w:sz="4" w:space="0" w:color="000000"/>
            </w:tcBorders>
          </w:tcPr>
          <w:p w14:paraId="692E96A1" w14:textId="77777777" w:rsidR="00273DE3" w:rsidRDefault="00000000">
            <w:pPr>
              <w:pStyle w:val="TableParagraph"/>
              <w:spacing w:line="157" w:lineRule="exact"/>
              <w:ind w:left="122" w:right="115"/>
              <w:rPr>
                <w:sz w:val="14"/>
              </w:rPr>
            </w:pPr>
            <w:r>
              <w:rPr>
                <w:w w:val="95"/>
                <w:sz w:val="14"/>
              </w:rPr>
              <w:t>5</w:t>
            </w:r>
            <w:r>
              <w:rPr>
                <w:spacing w:val="-2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(3–7)</w:t>
            </w:r>
          </w:p>
        </w:tc>
        <w:tc>
          <w:tcPr>
            <w:tcW w:w="896" w:type="dxa"/>
            <w:tcBorders>
              <w:bottom w:val="single" w:sz="4" w:space="0" w:color="000000"/>
            </w:tcBorders>
          </w:tcPr>
          <w:p w14:paraId="3B559B3F" w14:textId="77777777" w:rsidR="00273DE3" w:rsidRDefault="00000000">
            <w:pPr>
              <w:pStyle w:val="TableParagraph"/>
              <w:spacing w:line="157" w:lineRule="exact"/>
              <w:ind w:left="122" w:right="114"/>
              <w:rPr>
                <w:sz w:val="14"/>
              </w:rPr>
            </w:pPr>
            <w:r>
              <w:rPr>
                <w:w w:val="95"/>
                <w:sz w:val="14"/>
              </w:rPr>
              <w:t>9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(7–11)</w:t>
            </w:r>
          </w:p>
        </w:tc>
        <w:tc>
          <w:tcPr>
            <w:tcW w:w="896" w:type="dxa"/>
            <w:tcBorders>
              <w:bottom w:val="single" w:sz="4" w:space="0" w:color="000000"/>
            </w:tcBorders>
          </w:tcPr>
          <w:p w14:paraId="5E3183EC" w14:textId="77777777" w:rsidR="00273DE3" w:rsidRDefault="00000000">
            <w:pPr>
              <w:pStyle w:val="TableParagraph"/>
              <w:spacing w:line="157" w:lineRule="exact"/>
              <w:ind w:left="122" w:right="113"/>
              <w:rPr>
                <w:sz w:val="14"/>
              </w:rPr>
            </w:pPr>
            <w:r>
              <w:rPr>
                <w:w w:val="90"/>
                <w:sz w:val="14"/>
              </w:rPr>
              <w:t>39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(29–53)</w:t>
            </w:r>
          </w:p>
        </w:tc>
        <w:tc>
          <w:tcPr>
            <w:tcW w:w="896" w:type="dxa"/>
            <w:tcBorders>
              <w:bottom w:val="single" w:sz="4" w:space="0" w:color="000000"/>
            </w:tcBorders>
          </w:tcPr>
          <w:p w14:paraId="2C9ECBE1" w14:textId="77777777" w:rsidR="00273DE3" w:rsidRDefault="00000000">
            <w:pPr>
              <w:pStyle w:val="TableParagraph"/>
              <w:spacing w:line="157" w:lineRule="exact"/>
              <w:ind w:right="132"/>
              <w:jc w:val="right"/>
              <w:rPr>
                <w:sz w:val="14"/>
              </w:rPr>
            </w:pPr>
            <w:r>
              <w:rPr>
                <w:w w:val="90"/>
                <w:sz w:val="14"/>
              </w:rPr>
              <w:t>25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(20–30)</w:t>
            </w:r>
          </w:p>
        </w:tc>
        <w:tc>
          <w:tcPr>
            <w:tcW w:w="1184" w:type="dxa"/>
            <w:tcBorders>
              <w:bottom w:val="single" w:sz="4" w:space="0" w:color="000000"/>
            </w:tcBorders>
          </w:tcPr>
          <w:p w14:paraId="630033BA" w14:textId="77777777" w:rsidR="00273DE3" w:rsidRDefault="00000000">
            <w:pPr>
              <w:pStyle w:val="TableParagraph"/>
              <w:spacing w:line="157" w:lineRule="exact"/>
              <w:ind w:left="250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3</w:t>
            </w:r>
            <w:r>
              <w:rPr>
                <w:spacing w:val="-2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(2–5)</w:t>
            </w:r>
          </w:p>
        </w:tc>
      </w:tr>
      <w:tr w:rsidR="00273DE3" w14:paraId="7749689E" w14:textId="77777777">
        <w:trPr>
          <w:trHeight w:val="198"/>
        </w:trPr>
        <w:tc>
          <w:tcPr>
            <w:tcW w:w="4336" w:type="dxa"/>
            <w:tcBorders>
              <w:top w:val="single" w:sz="4" w:space="0" w:color="000000"/>
            </w:tcBorders>
          </w:tcPr>
          <w:p w14:paraId="7717D52B" w14:textId="77777777" w:rsidR="00273DE3" w:rsidRDefault="00000000">
            <w:pPr>
              <w:pStyle w:val="TableParagraph"/>
              <w:spacing w:before="32" w:line="147" w:lineRule="exact"/>
              <w:ind w:left="151" w:right="135"/>
              <w:rPr>
                <w:sz w:val="14"/>
              </w:rPr>
            </w:pPr>
            <w:r>
              <w:rPr>
                <w:w w:val="115"/>
                <w:sz w:val="14"/>
              </w:rPr>
              <w:t>WOMEN</w:t>
            </w:r>
          </w:p>
        </w:tc>
        <w:tc>
          <w:tcPr>
            <w:tcW w:w="912" w:type="dxa"/>
            <w:tcBorders>
              <w:top w:val="single" w:sz="4" w:space="0" w:color="000000"/>
            </w:tcBorders>
          </w:tcPr>
          <w:p w14:paraId="6859D06C" w14:textId="77777777" w:rsidR="00273DE3" w:rsidRDefault="00273DE3"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96" w:type="dxa"/>
            <w:tcBorders>
              <w:top w:val="single" w:sz="4" w:space="0" w:color="000000"/>
            </w:tcBorders>
          </w:tcPr>
          <w:p w14:paraId="589DBE89" w14:textId="77777777" w:rsidR="00273DE3" w:rsidRDefault="00273DE3"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96" w:type="dxa"/>
            <w:tcBorders>
              <w:top w:val="single" w:sz="4" w:space="0" w:color="000000"/>
            </w:tcBorders>
          </w:tcPr>
          <w:p w14:paraId="36A37EEA" w14:textId="77777777" w:rsidR="00273DE3" w:rsidRDefault="00273DE3"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96" w:type="dxa"/>
            <w:tcBorders>
              <w:top w:val="single" w:sz="4" w:space="0" w:color="000000"/>
            </w:tcBorders>
          </w:tcPr>
          <w:p w14:paraId="39489520" w14:textId="77777777" w:rsidR="00273DE3" w:rsidRDefault="00273DE3"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96" w:type="dxa"/>
            <w:tcBorders>
              <w:top w:val="single" w:sz="4" w:space="0" w:color="000000"/>
            </w:tcBorders>
          </w:tcPr>
          <w:p w14:paraId="308DB65B" w14:textId="77777777" w:rsidR="00273DE3" w:rsidRDefault="00273DE3"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96" w:type="dxa"/>
            <w:tcBorders>
              <w:top w:val="single" w:sz="4" w:space="0" w:color="000000"/>
            </w:tcBorders>
          </w:tcPr>
          <w:p w14:paraId="479990B5" w14:textId="77777777" w:rsidR="00273DE3" w:rsidRDefault="00273DE3"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96" w:type="dxa"/>
            <w:tcBorders>
              <w:top w:val="single" w:sz="4" w:space="0" w:color="000000"/>
            </w:tcBorders>
          </w:tcPr>
          <w:p w14:paraId="69514CD0" w14:textId="77777777" w:rsidR="00273DE3" w:rsidRDefault="00273DE3"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96" w:type="dxa"/>
            <w:tcBorders>
              <w:top w:val="single" w:sz="4" w:space="0" w:color="000000"/>
            </w:tcBorders>
          </w:tcPr>
          <w:p w14:paraId="6EFCB854" w14:textId="77777777" w:rsidR="00273DE3" w:rsidRDefault="00273DE3"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96" w:type="dxa"/>
            <w:tcBorders>
              <w:top w:val="single" w:sz="4" w:space="0" w:color="000000"/>
            </w:tcBorders>
          </w:tcPr>
          <w:p w14:paraId="70385683" w14:textId="77777777" w:rsidR="00273DE3" w:rsidRDefault="00273DE3"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96" w:type="dxa"/>
            <w:tcBorders>
              <w:top w:val="single" w:sz="4" w:space="0" w:color="000000"/>
            </w:tcBorders>
          </w:tcPr>
          <w:p w14:paraId="3C5BE44A" w14:textId="77777777" w:rsidR="00273DE3" w:rsidRDefault="00273DE3"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96" w:type="dxa"/>
            <w:tcBorders>
              <w:top w:val="single" w:sz="4" w:space="0" w:color="000000"/>
            </w:tcBorders>
          </w:tcPr>
          <w:p w14:paraId="2C51B8BC" w14:textId="77777777" w:rsidR="00273DE3" w:rsidRDefault="00273DE3"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84" w:type="dxa"/>
            <w:tcBorders>
              <w:top w:val="single" w:sz="4" w:space="0" w:color="000000"/>
            </w:tcBorders>
          </w:tcPr>
          <w:p w14:paraId="5628D392" w14:textId="77777777" w:rsidR="00273DE3" w:rsidRDefault="00273DE3"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</w:tr>
      <w:tr w:rsidR="00273DE3" w14:paraId="341BE605" w14:textId="77777777">
        <w:trPr>
          <w:trHeight w:val="159"/>
        </w:trPr>
        <w:tc>
          <w:tcPr>
            <w:tcW w:w="4336" w:type="dxa"/>
          </w:tcPr>
          <w:p w14:paraId="563F7AC5" w14:textId="77777777" w:rsidR="00273DE3" w:rsidRDefault="00000000">
            <w:pPr>
              <w:pStyle w:val="TableParagraph"/>
              <w:ind w:left="151" w:right="135"/>
              <w:rPr>
                <w:sz w:val="14"/>
              </w:rPr>
            </w:pPr>
            <w:r>
              <w:rPr>
                <w:sz w:val="14"/>
              </w:rPr>
              <w:t>Acute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promyelocytic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leukemia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with</w:t>
            </w:r>
            <w:r>
              <w:rPr>
                <w:spacing w:val="6"/>
                <w:sz w:val="14"/>
              </w:rPr>
              <w:t xml:space="preserve"> </w:t>
            </w:r>
            <w:proofErr w:type="gramStart"/>
            <w:r>
              <w:rPr>
                <w:sz w:val="14"/>
              </w:rPr>
              <w:t>t(</w:t>
            </w:r>
            <w:proofErr w:type="gramEnd"/>
            <w:r>
              <w:rPr>
                <w:sz w:val="14"/>
              </w:rPr>
              <w:t>15;17)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(q22;q12)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(APL)</w:t>
            </w:r>
          </w:p>
        </w:tc>
        <w:tc>
          <w:tcPr>
            <w:tcW w:w="912" w:type="dxa"/>
          </w:tcPr>
          <w:p w14:paraId="5C55BDB1" w14:textId="77777777" w:rsidR="00273DE3" w:rsidRDefault="00000000">
            <w:pPr>
              <w:pStyle w:val="TableParagraph"/>
              <w:ind w:left="137" w:right="120"/>
              <w:rPr>
                <w:sz w:val="14"/>
              </w:rPr>
            </w:pPr>
            <w:r>
              <w:rPr>
                <w:w w:val="90"/>
                <w:sz w:val="14"/>
              </w:rPr>
              <w:t>84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(80–88)</w:t>
            </w:r>
          </w:p>
        </w:tc>
        <w:tc>
          <w:tcPr>
            <w:tcW w:w="896" w:type="dxa"/>
          </w:tcPr>
          <w:p w14:paraId="605B1F3E" w14:textId="77777777" w:rsidR="00273DE3" w:rsidRDefault="00000000">
            <w:pPr>
              <w:pStyle w:val="TableParagraph"/>
              <w:ind w:left="141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95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(90–99)</w:t>
            </w:r>
          </w:p>
        </w:tc>
        <w:tc>
          <w:tcPr>
            <w:tcW w:w="896" w:type="dxa"/>
          </w:tcPr>
          <w:p w14:paraId="22CA759A" w14:textId="77777777" w:rsidR="00273DE3" w:rsidRDefault="00000000">
            <w:pPr>
              <w:pStyle w:val="TableParagraph"/>
              <w:ind w:left="119" w:right="116"/>
              <w:rPr>
                <w:sz w:val="14"/>
              </w:rPr>
            </w:pPr>
            <w:r>
              <w:rPr>
                <w:w w:val="90"/>
                <w:sz w:val="14"/>
              </w:rPr>
              <w:t>89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(85–94)</w:t>
            </w:r>
          </w:p>
        </w:tc>
        <w:tc>
          <w:tcPr>
            <w:tcW w:w="896" w:type="dxa"/>
          </w:tcPr>
          <w:p w14:paraId="4C0E53E2" w14:textId="77777777" w:rsidR="00273DE3" w:rsidRDefault="00000000">
            <w:pPr>
              <w:pStyle w:val="TableParagraph"/>
              <w:ind w:left="119" w:right="116"/>
              <w:rPr>
                <w:sz w:val="14"/>
              </w:rPr>
            </w:pPr>
            <w:r>
              <w:rPr>
                <w:w w:val="90"/>
                <w:sz w:val="14"/>
              </w:rPr>
              <w:t>70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(60–81)</w:t>
            </w:r>
          </w:p>
        </w:tc>
        <w:tc>
          <w:tcPr>
            <w:tcW w:w="896" w:type="dxa"/>
          </w:tcPr>
          <w:p w14:paraId="5CB4F51E" w14:textId="77777777" w:rsidR="00273DE3" w:rsidRDefault="00000000">
            <w:pPr>
              <w:pStyle w:val="TableParagraph"/>
              <w:ind w:left="120" w:right="116"/>
              <w:rPr>
                <w:sz w:val="14"/>
              </w:rPr>
            </w:pPr>
            <w:r>
              <w:rPr>
                <w:w w:val="90"/>
                <w:sz w:val="14"/>
              </w:rPr>
              <w:t>77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(72–82)</w:t>
            </w:r>
          </w:p>
        </w:tc>
        <w:tc>
          <w:tcPr>
            <w:tcW w:w="896" w:type="dxa"/>
          </w:tcPr>
          <w:p w14:paraId="252C6EF2" w14:textId="77777777" w:rsidR="00273DE3" w:rsidRDefault="00000000">
            <w:pPr>
              <w:pStyle w:val="TableParagraph"/>
              <w:ind w:left="142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92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(86–98)</w:t>
            </w:r>
          </w:p>
        </w:tc>
        <w:tc>
          <w:tcPr>
            <w:tcW w:w="896" w:type="dxa"/>
          </w:tcPr>
          <w:p w14:paraId="34A8F4BC" w14:textId="77777777" w:rsidR="00273DE3" w:rsidRDefault="00000000">
            <w:pPr>
              <w:pStyle w:val="TableParagraph"/>
              <w:ind w:left="143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84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(78–91)</w:t>
            </w:r>
          </w:p>
        </w:tc>
        <w:tc>
          <w:tcPr>
            <w:tcW w:w="896" w:type="dxa"/>
          </w:tcPr>
          <w:p w14:paraId="50C19A53" w14:textId="77777777" w:rsidR="00273DE3" w:rsidRDefault="00000000">
            <w:pPr>
              <w:pStyle w:val="TableParagraph"/>
              <w:ind w:left="122" w:right="115"/>
              <w:rPr>
                <w:sz w:val="14"/>
              </w:rPr>
            </w:pPr>
            <w:r>
              <w:rPr>
                <w:w w:val="90"/>
                <w:sz w:val="14"/>
              </w:rPr>
              <w:t>58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(46–72)</w:t>
            </w:r>
          </w:p>
        </w:tc>
        <w:tc>
          <w:tcPr>
            <w:tcW w:w="896" w:type="dxa"/>
          </w:tcPr>
          <w:p w14:paraId="2E4A4DAD" w14:textId="77777777" w:rsidR="00273DE3" w:rsidRDefault="00000000">
            <w:pPr>
              <w:pStyle w:val="TableParagraph"/>
              <w:ind w:left="122" w:right="114"/>
              <w:rPr>
                <w:sz w:val="14"/>
              </w:rPr>
            </w:pPr>
            <w:r>
              <w:rPr>
                <w:w w:val="90"/>
                <w:sz w:val="14"/>
              </w:rPr>
              <w:t>74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(68–79)</w:t>
            </w:r>
          </w:p>
        </w:tc>
        <w:tc>
          <w:tcPr>
            <w:tcW w:w="896" w:type="dxa"/>
          </w:tcPr>
          <w:p w14:paraId="7392B26C" w14:textId="77777777" w:rsidR="00273DE3" w:rsidRDefault="00000000">
            <w:pPr>
              <w:pStyle w:val="TableParagraph"/>
              <w:ind w:left="122" w:right="113"/>
              <w:rPr>
                <w:sz w:val="14"/>
              </w:rPr>
            </w:pPr>
            <w:r>
              <w:rPr>
                <w:w w:val="90"/>
                <w:sz w:val="14"/>
              </w:rPr>
              <w:t>90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(83–98)</w:t>
            </w:r>
          </w:p>
        </w:tc>
        <w:tc>
          <w:tcPr>
            <w:tcW w:w="896" w:type="dxa"/>
          </w:tcPr>
          <w:p w14:paraId="5DD3CB80" w14:textId="77777777" w:rsidR="00273DE3" w:rsidRDefault="00000000">
            <w:pPr>
              <w:pStyle w:val="TableParagraph"/>
              <w:ind w:right="132"/>
              <w:jc w:val="right"/>
              <w:rPr>
                <w:sz w:val="14"/>
              </w:rPr>
            </w:pPr>
            <w:r>
              <w:rPr>
                <w:w w:val="90"/>
                <w:sz w:val="14"/>
              </w:rPr>
              <w:t>81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(74–89)</w:t>
            </w:r>
          </w:p>
        </w:tc>
        <w:tc>
          <w:tcPr>
            <w:tcW w:w="1184" w:type="dxa"/>
          </w:tcPr>
          <w:p w14:paraId="2132C77E" w14:textId="77777777" w:rsidR="00273DE3" w:rsidRDefault="00000000">
            <w:pPr>
              <w:pStyle w:val="TableParagraph"/>
              <w:ind w:left="145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52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(39–69)</w:t>
            </w:r>
          </w:p>
        </w:tc>
      </w:tr>
      <w:tr w:rsidR="00273DE3" w14:paraId="31969301" w14:textId="77777777">
        <w:trPr>
          <w:trHeight w:val="159"/>
        </w:trPr>
        <w:tc>
          <w:tcPr>
            <w:tcW w:w="4336" w:type="dxa"/>
          </w:tcPr>
          <w:p w14:paraId="2D541EF7" w14:textId="77777777" w:rsidR="00273DE3" w:rsidRPr="002456F5" w:rsidRDefault="00000000">
            <w:pPr>
              <w:pStyle w:val="TableParagraph"/>
              <w:ind w:left="151" w:right="135"/>
              <w:rPr>
                <w:sz w:val="14"/>
                <w:lang w:val="en-GB"/>
              </w:rPr>
            </w:pPr>
            <w:r w:rsidRPr="002456F5">
              <w:rPr>
                <w:w w:val="105"/>
                <w:sz w:val="14"/>
                <w:lang w:val="en-GB"/>
              </w:rPr>
              <w:t>AML</w:t>
            </w:r>
            <w:r w:rsidRPr="002456F5">
              <w:rPr>
                <w:spacing w:val="2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with</w:t>
            </w:r>
            <w:r w:rsidRPr="002456F5">
              <w:rPr>
                <w:spacing w:val="2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recurrent</w:t>
            </w:r>
            <w:r w:rsidRPr="002456F5">
              <w:rPr>
                <w:spacing w:val="2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cytogenetic</w:t>
            </w:r>
            <w:r w:rsidRPr="002456F5">
              <w:rPr>
                <w:spacing w:val="2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abnormalities</w:t>
            </w:r>
            <w:r w:rsidRPr="002456F5">
              <w:rPr>
                <w:spacing w:val="2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(AML-RCA)</w:t>
            </w:r>
          </w:p>
        </w:tc>
        <w:tc>
          <w:tcPr>
            <w:tcW w:w="912" w:type="dxa"/>
          </w:tcPr>
          <w:p w14:paraId="0F34B8B5" w14:textId="77777777" w:rsidR="00273DE3" w:rsidRDefault="00000000">
            <w:pPr>
              <w:pStyle w:val="TableParagraph"/>
              <w:ind w:left="137" w:right="120"/>
              <w:rPr>
                <w:sz w:val="14"/>
              </w:rPr>
            </w:pPr>
            <w:r>
              <w:rPr>
                <w:w w:val="90"/>
                <w:sz w:val="14"/>
              </w:rPr>
              <w:t>68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(64–73)</w:t>
            </w:r>
          </w:p>
        </w:tc>
        <w:tc>
          <w:tcPr>
            <w:tcW w:w="896" w:type="dxa"/>
          </w:tcPr>
          <w:p w14:paraId="749EBC76" w14:textId="77777777" w:rsidR="00273DE3" w:rsidRDefault="00000000">
            <w:pPr>
              <w:pStyle w:val="TableParagraph"/>
              <w:ind w:left="141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92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(86–99)</w:t>
            </w:r>
          </w:p>
        </w:tc>
        <w:tc>
          <w:tcPr>
            <w:tcW w:w="896" w:type="dxa"/>
          </w:tcPr>
          <w:p w14:paraId="08B0EA5D" w14:textId="77777777" w:rsidR="00273DE3" w:rsidRDefault="00000000">
            <w:pPr>
              <w:pStyle w:val="TableParagraph"/>
              <w:ind w:left="119" w:right="116"/>
              <w:rPr>
                <w:sz w:val="14"/>
              </w:rPr>
            </w:pPr>
            <w:r>
              <w:rPr>
                <w:w w:val="90"/>
                <w:sz w:val="14"/>
              </w:rPr>
              <w:t>84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(78–91)</w:t>
            </w:r>
          </w:p>
        </w:tc>
        <w:tc>
          <w:tcPr>
            <w:tcW w:w="896" w:type="dxa"/>
          </w:tcPr>
          <w:p w14:paraId="061BB00E" w14:textId="77777777" w:rsidR="00273DE3" w:rsidRDefault="00000000">
            <w:pPr>
              <w:pStyle w:val="TableParagraph"/>
              <w:ind w:left="120" w:right="116"/>
              <w:rPr>
                <w:sz w:val="14"/>
              </w:rPr>
            </w:pPr>
            <w:r>
              <w:rPr>
                <w:w w:val="90"/>
                <w:sz w:val="14"/>
              </w:rPr>
              <w:t>34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(24–49)</w:t>
            </w:r>
          </w:p>
        </w:tc>
        <w:tc>
          <w:tcPr>
            <w:tcW w:w="896" w:type="dxa"/>
          </w:tcPr>
          <w:p w14:paraId="6F3DBA63" w14:textId="77777777" w:rsidR="00273DE3" w:rsidRDefault="00000000">
            <w:pPr>
              <w:pStyle w:val="TableParagraph"/>
              <w:ind w:left="120" w:right="116"/>
              <w:rPr>
                <w:sz w:val="14"/>
              </w:rPr>
            </w:pPr>
            <w:r>
              <w:rPr>
                <w:w w:val="90"/>
                <w:sz w:val="14"/>
              </w:rPr>
              <w:t>52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(47–58)</w:t>
            </w:r>
          </w:p>
        </w:tc>
        <w:tc>
          <w:tcPr>
            <w:tcW w:w="896" w:type="dxa"/>
          </w:tcPr>
          <w:p w14:paraId="2E2455BC" w14:textId="77777777" w:rsidR="00273DE3" w:rsidRDefault="00000000">
            <w:pPr>
              <w:pStyle w:val="TableParagraph"/>
              <w:ind w:left="142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84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(74–94)</w:t>
            </w:r>
          </w:p>
        </w:tc>
        <w:tc>
          <w:tcPr>
            <w:tcW w:w="896" w:type="dxa"/>
          </w:tcPr>
          <w:p w14:paraId="42F9EB2F" w14:textId="77777777" w:rsidR="00273DE3" w:rsidRDefault="00000000">
            <w:pPr>
              <w:pStyle w:val="TableParagraph"/>
              <w:ind w:left="143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67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(58–78)</w:t>
            </w:r>
          </w:p>
        </w:tc>
        <w:tc>
          <w:tcPr>
            <w:tcW w:w="896" w:type="dxa"/>
          </w:tcPr>
          <w:p w14:paraId="08C03468" w14:textId="77777777" w:rsidR="00273DE3" w:rsidRDefault="00000000">
            <w:pPr>
              <w:pStyle w:val="TableParagraph"/>
              <w:ind w:left="122" w:right="115"/>
              <w:rPr>
                <w:sz w:val="14"/>
              </w:rPr>
            </w:pPr>
            <w:r>
              <w:rPr>
                <w:w w:val="95"/>
                <w:sz w:val="14"/>
              </w:rPr>
              <w:t>9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(4–20)</w:t>
            </w:r>
          </w:p>
        </w:tc>
        <w:tc>
          <w:tcPr>
            <w:tcW w:w="896" w:type="dxa"/>
          </w:tcPr>
          <w:p w14:paraId="50A73473" w14:textId="77777777" w:rsidR="00273DE3" w:rsidRDefault="00000000">
            <w:pPr>
              <w:pStyle w:val="TableParagraph"/>
              <w:ind w:left="122" w:right="114"/>
              <w:rPr>
                <w:sz w:val="14"/>
              </w:rPr>
            </w:pPr>
            <w:r>
              <w:rPr>
                <w:w w:val="90"/>
                <w:sz w:val="14"/>
              </w:rPr>
              <w:t>46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(40–53)</w:t>
            </w:r>
          </w:p>
        </w:tc>
        <w:tc>
          <w:tcPr>
            <w:tcW w:w="896" w:type="dxa"/>
          </w:tcPr>
          <w:p w14:paraId="3994023C" w14:textId="77777777" w:rsidR="00273DE3" w:rsidRDefault="00000000">
            <w:pPr>
              <w:pStyle w:val="TableParagraph"/>
              <w:ind w:left="122" w:right="113"/>
              <w:rPr>
                <w:sz w:val="14"/>
              </w:rPr>
            </w:pPr>
            <w:r>
              <w:rPr>
                <w:w w:val="90"/>
                <w:sz w:val="14"/>
              </w:rPr>
              <w:t>79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(68–92)</w:t>
            </w:r>
          </w:p>
        </w:tc>
        <w:tc>
          <w:tcPr>
            <w:tcW w:w="896" w:type="dxa"/>
          </w:tcPr>
          <w:p w14:paraId="7E268532" w14:textId="77777777" w:rsidR="00273DE3" w:rsidRDefault="00000000">
            <w:pPr>
              <w:pStyle w:val="TableParagraph"/>
              <w:ind w:right="132"/>
              <w:jc w:val="right"/>
              <w:rPr>
                <w:sz w:val="14"/>
              </w:rPr>
            </w:pPr>
            <w:r>
              <w:rPr>
                <w:w w:val="90"/>
                <w:sz w:val="14"/>
              </w:rPr>
              <w:t>60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(49–73)</w:t>
            </w:r>
          </w:p>
        </w:tc>
        <w:tc>
          <w:tcPr>
            <w:tcW w:w="1184" w:type="dxa"/>
          </w:tcPr>
          <w:p w14:paraId="26D0C15B" w14:textId="77777777" w:rsidR="00273DE3" w:rsidRDefault="00000000">
            <w:pPr>
              <w:pStyle w:val="TableParagraph"/>
              <w:ind w:left="215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4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(1–18)</w:t>
            </w:r>
          </w:p>
        </w:tc>
      </w:tr>
      <w:tr w:rsidR="00273DE3" w14:paraId="21C954C6" w14:textId="77777777">
        <w:trPr>
          <w:trHeight w:val="159"/>
        </w:trPr>
        <w:tc>
          <w:tcPr>
            <w:tcW w:w="4336" w:type="dxa"/>
          </w:tcPr>
          <w:p w14:paraId="78926A1F" w14:textId="77777777" w:rsidR="00273DE3" w:rsidRPr="002456F5" w:rsidRDefault="00000000">
            <w:pPr>
              <w:pStyle w:val="TableParagraph"/>
              <w:ind w:left="151" w:right="135"/>
              <w:rPr>
                <w:sz w:val="14"/>
                <w:lang w:val="en-GB"/>
              </w:rPr>
            </w:pPr>
            <w:r w:rsidRPr="002456F5">
              <w:rPr>
                <w:w w:val="105"/>
                <w:sz w:val="14"/>
                <w:lang w:val="en-GB"/>
              </w:rPr>
              <w:t>AML</w:t>
            </w:r>
            <w:r w:rsidRPr="002456F5">
              <w:rPr>
                <w:spacing w:val="10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with</w:t>
            </w:r>
            <w:r w:rsidRPr="002456F5">
              <w:rPr>
                <w:spacing w:val="10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myelodysplasia-related</w:t>
            </w:r>
            <w:r w:rsidRPr="002456F5">
              <w:rPr>
                <w:spacing w:val="10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changes</w:t>
            </w:r>
            <w:r w:rsidRPr="002456F5">
              <w:rPr>
                <w:spacing w:val="10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(AML-MRC)</w:t>
            </w:r>
          </w:p>
        </w:tc>
        <w:tc>
          <w:tcPr>
            <w:tcW w:w="912" w:type="dxa"/>
          </w:tcPr>
          <w:p w14:paraId="23FE2285" w14:textId="77777777" w:rsidR="00273DE3" w:rsidRDefault="00000000">
            <w:pPr>
              <w:pStyle w:val="TableParagraph"/>
              <w:ind w:left="137" w:right="120"/>
              <w:rPr>
                <w:sz w:val="14"/>
              </w:rPr>
            </w:pPr>
            <w:r>
              <w:rPr>
                <w:w w:val="90"/>
                <w:sz w:val="14"/>
              </w:rPr>
              <w:t>32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(28–36)</w:t>
            </w:r>
          </w:p>
        </w:tc>
        <w:tc>
          <w:tcPr>
            <w:tcW w:w="896" w:type="dxa"/>
          </w:tcPr>
          <w:p w14:paraId="677F1A83" w14:textId="77777777" w:rsidR="00273DE3" w:rsidRDefault="00000000">
            <w:pPr>
              <w:pStyle w:val="TableParagraph"/>
              <w:ind w:left="141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87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(77–99)</w:t>
            </w:r>
          </w:p>
        </w:tc>
        <w:tc>
          <w:tcPr>
            <w:tcW w:w="896" w:type="dxa"/>
          </w:tcPr>
          <w:p w14:paraId="1228F766" w14:textId="77777777" w:rsidR="00273DE3" w:rsidRDefault="00000000">
            <w:pPr>
              <w:pStyle w:val="TableParagraph"/>
              <w:ind w:left="119" w:right="116"/>
              <w:rPr>
                <w:sz w:val="14"/>
              </w:rPr>
            </w:pPr>
            <w:r>
              <w:rPr>
                <w:w w:val="90"/>
                <w:sz w:val="14"/>
              </w:rPr>
              <w:t>67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(61–75)</w:t>
            </w:r>
          </w:p>
        </w:tc>
        <w:tc>
          <w:tcPr>
            <w:tcW w:w="896" w:type="dxa"/>
          </w:tcPr>
          <w:p w14:paraId="48A7B56F" w14:textId="77777777" w:rsidR="00273DE3" w:rsidRDefault="00000000">
            <w:pPr>
              <w:pStyle w:val="TableParagraph"/>
              <w:ind w:left="120" w:right="116"/>
              <w:rPr>
                <w:sz w:val="14"/>
              </w:rPr>
            </w:pPr>
            <w:r>
              <w:rPr>
                <w:w w:val="90"/>
                <w:sz w:val="14"/>
              </w:rPr>
              <w:t>29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(25–35)</w:t>
            </w:r>
          </w:p>
        </w:tc>
        <w:tc>
          <w:tcPr>
            <w:tcW w:w="896" w:type="dxa"/>
          </w:tcPr>
          <w:p w14:paraId="64E831B3" w14:textId="77777777" w:rsidR="00273DE3" w:rsidRDefault="00000000">
            <w:pPr>
              <w:pStyle w:val="TableParagraph"/>
              <w:ind w:left="120" w:right="116"/>
              <w:rPr>
                <w:sz w:val="14"/>
              </w:rPr>
            </w:pPr>
            <w:r>
              <w:rPr>
                <w:w w:val="90"/>
                <w:sz w:val="14"/>
              </w:rPr>
              <w:t>12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(10–15)</w:t>
            </w:r>
          </w:p>
        </w:tc>
        <w:tc>
          <w:tcPr>
            <w:tcW w:w="896" w:type="dxa"/>
          </w:tcPr>
          <w:p w14:paraId="3AC779B8" w14:textId="77777777" w:rsidR="00273DE3" w:rsidRDefault="00000000">
            <w:pPr>
              <w:pStyle w:val="TableParagraph"/>
              <w:ind w:left="142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73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(55–97)</w:t>
            </w:r>
          </w:p>
        </w:tc>
        <w:tc>
          <w:tcPr>
            <w:tcW w:w="896" w:type="dxa"/>
          </w:tcPr>
          <w:p w14:paraId="11954B95" w14:textId="77777777" w:rsidR="00273DE3" w:rsidRDefault="00000000">
            <w:pPr>
              <w:pStyle w:val="TableParagraph"/>
              <w:ind w:left="143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41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(33–51)</w:t>
            </w:r>
          </w:p>
        </w:tc>
        <w:tc>
          <w:tcPr>
            <w:tcW w:w="896" w:type="dxa"/>
          </w:tcPr>
          <w:p w14:paraId="27814E66" w14:textId="77777777" w:rsidR="00273DE3" w:rsidRDefault="00000000">
            <w:pPr>
              <w:pStyle w:val="TableParagraph"/>
              <w:ind w:left="122" w:right="115"/>
              <w:rPr>
                <w:sz w:val="14"/>
              </w:rPr>
            </w:pPr>
            <w:r>
              <w:rPr>
                <w:w w:val="95"/>
                <w:sz w:val="14"/>
              </w:rPr>
              <w:t>6</w:t>
            </w:r>
            <w:r>
              <w:rPr>
                <w:spacing w:val="-2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(4–9)</w:t>
            </w:r>
          </w:p>
        </w:tc>
        <w:tc>
          <w:tcPr>
            <w:tcW w:w="896" w:type="dxa"/>
          </w:tcPr>
          <w:p w14:paraId="26A96C88" w14:textId="77777777" w:rsidR="00273DE3" w:rsidRDefault="00000000">
            <w:pPr>
              <w:pStyle w:val="TableParagraph"/>
              <w:ind w:left="122" w:right="114"/>
              <w:rPr>
                <w:sz w:val="14"/>
              </w:rPr>
            </w:pPr>
            <w:r>
              <w:rPr>
                <w:w w:val="95"/>
                <w:sz w:val="14"/>
              </w:rPr>
              <w:t>9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(7–12)</w:t>
            </w:r>
          </w:p>
        </w:tc>
        <w:tc>
          <w:tcPr>
            <w:tcW w:w="896" w:type="dxa"/>
          </w:tcPr>
          <w:p w14:paraId="4CB57034" w14:textId="77777777" w:rsidR="00273DE3" w:rsidRDefault="00000000">
            <w:pPr>
              <w:pStyle w:val="TableParagraph"/>
              <w:ind w:left="122" w:right="113"/>
              <w:rPr>
                <w:sz w:val="14"/>
              </w:rPr>
            </w:pPr>
            <w:r>
              <w:rPr>
                <w:w w:val="90"/>
                <w:sz w:val="14"/>
              </w:rPr>
              <w:t>68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(48–96)</w:t>
            </w:r>
          </w:p>
        </w:tc>
        <w:tc>
          <w:tcPr>
            <w:tcW w:w="896" w:type="dxa"/>
          </w:tcPr>
          <w:p w14:paraId="679E49B7" w14:textId="77777777" w:rsidR="00273DE3" w:rsidRDefault="00000000">
            <w:pPr>
              <w:pStyle w:val="TableParagraph"/>
              <w:ind w:right="132"/>
              <w:jc w:val="right"/>
              <w:rPr>
                <w:sz w:val="14"/>
              </w:rPr>
            </w:pPr>
            <w:r>
              <w:rPr>
                <w:w w:val="90"/>
                <w:sz w:val="14"/>
              </w:rPr>
              <w:t>33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(25–44)</w:t>
            </w:r>
          </w:p>
        </w:tc>
        <w:tc>
          <w:tcPr>
            <w:tcW w:w="1184" w:type="dxa"/>
          </w:tcPr>
          <w:p w14:paraId="3E7ECE9E" w14:textId="77777777" w:rsidR="00273DE3" w:rsidRDefault="00000000">
            <w:pPr>
              <w:pStyle w:val="TableParagraph"/>
              <w:ind w:left="250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3</w:t>
            </w:r>
            <w:r>
              <w:rPr>
                <w:spacing w:val="-2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(2–6)</w:t>
            </w:r>
          </w:p>
        </w:tc>
      </w:tr>
      <w:tr w:rsidR="00273DE3" w14:paraId="2A72CD8F" w14:textId="77777777">
        <w:trPr>
          <w:trHeight w:val="159"/>
        </w:trPr>
        <w:tc>
          <w:tcPr>
            <w:tcW w:w="4336" w:type="dxa"/>
          </w:tcPr>
          <w:p w14:paraId="43C5ED72" w14:textId="77777777" w:rsidR="00273DE3" w:rsidRPr="002456F5" w:rsidRDefault="00000000">
            <w:pPr>
              <w:pStyle w:val="TableParagraph"/>
              <w:ind w:left="151" w:right="135"/>
              <w:rPr>
                <w:sz w:val="14"/>
                <w:lang w:val="en-GB"/>
              </w:rPr>
            </w:pPr>
            <w:r w:rsidRPr="002456F5">
              <w:rPr>
                <w:w w:val="105"/>
                <w:sz w:val="14"/>
                <w:lang w:val="en-GB"/>
              </w:rPr>
              <w:t>Therapy-related</w:t>
            </w:r>
            <w:r w:rsidRPr="002456F5">
              <w:rPr>
                <w:spacing w:val="11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AML;</w:t>
            </w:r>
            <w:r w:rsidRPr="002456F5">
              <w:rPr>
                <w:spacing w:val="11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NOS</w:t>
            </w:r>
            <w:r w:rsidRPr="002456F5">
              <w:rPr>
                <w:spacing w:val="12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(t-AML)</w:t>
            </w:r>
          </w:p>
        </w:tc>
        <w:tc>
          <w:tcPr>
            <w:tcW w:w="912" w:type="dxa"/>
          </w:tcPr>
          <w:p w14:paraId="1B330D20" w14:textId="77777777" w:rsidR="00273DE3" w:rsidRDefault="00000000">
            <w:pPr>
              <w:pStyle w:val="TableParagraph"/>
              <w:ind w:left="137" w:right="120"/>
              <w:rPr>
                <w:sz w:val="14"/>
              </w:rPr>
            </w:pPr>
            <w:r>
              <w:rPr>
                <w:w w:val="90"/>
                <w:sz w:val="14"/>
              </w:rPr>
              <w:t>34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(29–39)</w:t>
            </w:r>
          </w:p>
        </w:tc>
        <w:tc>
          <w:tcPr>
            <w:tcW w:w="896" w:type="dxa"/>
          </w:tcPr>
          <w:p w14:paraId="108B4EE2" w14:textId="77777777" w:rsidR="00273DE3" w:rsidRDefault="00000000">
            <w:pPr>
              <w:pStyle w:val="TableParagraph"/>
              <w:ind w:left="141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37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(19–74)</w:t>
            </w:r>
          </w:p>
        </w:tc>
        <w:tc>
          <w:tcPr>
            <w:tcW w:w="896" w:type="dxa"/>
          </w:tcPr>
          <w:p w14:paraId="4B5DE7CD" w14:textId="77777777" w:rsidR="00273DE3" w:rsidRDefault="00000000">
            <w:pPr>
              <w:pStyle w:val="TableParagraph"/>
              <w:ind w:left="119" w:right="116"/>
              <w:rPr>
                <w:sz w:val="14"/>
              </w:rPr>
            </w:pPr>
            <w:r>
              <w:rPr>
                <w:w w:val="90"/>
                <w:sz w:val="14"/>
              </w:rPr>
              <w:t>47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(39–57)</w:t>
            </w:r>
          </w:p>
        </w:tc>
        <w:tc>
          <w:tcPr>
            <w:tcW w:w="896" w:type="dxa"/>
          </w:tcPr>
          <w:p w14:paraId="6C928A0C" w14:textId="77777777" w:rsidR="00273DE3" w:rsidRDefault="00000000">
            <w:pPr>
              <w:pStyle w:val="TableParagraph"/>
              <w:ind w:left="120" w:right="116"/>
              <w:rPr>
                <w:sz w:val="14"/>
              </w:rPr>
            </w:pPr>
            <w:r>
              <w:rPr>
                <w:w w:val="90"/>
                <w:sz w:val="14"/>
              </w:rPr>
              <w:t>28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(23–36)</w:t>
            </w:r>
          </w:p>
        </w:tc>
        <w:tc>
          <w:tcPr>
            <w:tcW w:w="896" w:type="dxa"/>
          </w:tcPr>
          <w:p w14:paraId="4CC6E1C0" w14:textId="77777777" w:rsidR="00273DE3" w:rsidRDefault="00000000">
            <w:pPr>
              <w:pStyle w:val="TableParagraph"/>
              <w:ind w:left="120" w:right="116"/>
              <w:rPr>
                <w:sz w:val="14"/>
              </w:rPr>
            </w:pPr>
            <w:r>
              <w:rPr>
                <w:w w:val="95"/>
                <w:sz w:val="14"/>
              </w:rPr>
              <w:t>11</w:t>
            </w:r>
            <w:r>
              <w:rPr>
                <w:spacing w:val="-6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(8–15)</w:t>
            </w:r>
          </w:p>
        </w:tc>
        <w:tc>
          <w:tcPr>
            <w:tcW w:w="896" w:type="dxa"/>
          </w:tcPr>
          <w:p w14:paraId="04CF521A" w14:textId="77777777" w:rsidR="00273DE3" w:rsidRDefault="00000000">
            <w:pPr>
              <w:pStyle w:val="TableParagraph"/>
              <w:ind w:left="177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12</w:t>
            </w:r>
            <w:r>
              <w:rPr>
                <w:spacing w:val="-6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(3–53)</w:t>
            </w:r>
          </w:p>
        </w:tc>
        <w:tc>
          <w:tcPr>
            <w:tcW w:w="896" w:type="dxa"/>
          </w:tcPr>
          <w:p w14:paraId="208D70A3" w14:textId="77777777" w:rsidR="00273DE3" w:rsidRDefault="00000000">
            <w:pPr>
              <w:pStyle w:val="TableParagraph"/>
              <w:ind w:left="143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20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(14–30)</w:t>
            </w:r>
          </w:p>
        </w:tc>
        <w:tc>
          <w:tcPr>
            <w:tcW w:w="896" w:type="dxa"/>
          </w:tcPr>
          <w:p w14:paraId="6D26D1BD" w14:textId="77777777" w:rsidR="00273DE3" w:rsidRDefault="00000000">
            <w:pPr>
              <w:pStyle w:val="TableParagraph"/>
              <w:ind w:left="122" w:right="115"/>
              <w:rPr>
                <w:sz w:val="14"/>
              </w:rPr>
            </w:pPr>
            <w:r>
              <w:rPr>
                <w:w w:val="95"/>
                <w:sz w:val="14"/>
              </w:rPr>
              <w:t>7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(4–12)</w:t>
            </w:r>
          </w:p>
        </w:tc>
        <w:tc>
          <w:tcPr>
            <w:tcW w:w="896" w:type="dxa"/>
          </w:tcPr>
          <w:p w14:paraId="0549262A" w14:textId="77777777" w:rsidR="00273DE3" w:rsidRDefault="00000000">
            <w:pPr>
              <w:pStyle w:val="TableParagraph"/>
              <w:ind w:left="122" w:right="114"/>
              <w:rPr>
                <w:sz w:val="14"/>
              </w:rPr>
            </w:pPr>
            <w:r>
              <w:rPr>
                <w:w w:val="95"/>
                <w:sz w:val="14"/>
              </w:rPr>
              <w:t>8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(5–13)</w:t>
            </w:r>
          </w:p>
        </w:tc>
        <w:tc>
          <w:tcPr>
            <w:tcW w:w="896" w:type="dxa"/>
          </w:tcPr>
          <w:p w14:paraId="6249DF50" w14:textId="77777777" w:rsidR="00273DE3" w:rsidRDefault="00000000">
            <w:pPr>
              <w:pStyle w:val="TableParagraph"/>
              <w:ind w:left="122" w:right="113"/>
              <w:rPr>
                <w:sz w:val="14"/>
              </w:rPr>
            </w:pPr>
            <w:r>
              <w:rPr>
                <w:w w:val="95"/>
                <w:sz w:val="14"/>
              </w:rPr>
              <w:t>9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(2–49)</w:t>
            </w:r>
          </w:p>
        </w:tc>
        <w:tc>
          <w:tcPr>
            <w:tcW w:w="896" w:type="dxa"/>
          </w:tcPr>
          <w:p w14:paraId="4708F9E5" w14:textId="77777777" w:rsidR="00273DE3" w:rsidRDefault="00000000">
            <w:pPr>
              <w:pStyle w:val="TableParagraph"/>
              <w:ind w:right="132"/>
              <w:jc w:val="right"/>
              <w:rPr>
                <w:sz w:val="14"/>
              </w:rPr>
            </w:pPr>
            <w:r>
              <w:rPr>
                <w:w w:val="90"/>
                <w:sz w:val="14"/>
              </w:rPr>
              <w:t>16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(10–26)</w:t>
            </w:r>
          </w:p>
        </w:tc>
        <w:tc>
          <w:tcPr>
            <w:tcW w:w="1184" w:type="dxa"/>
          </w:tcPr>
          <w:p w14:paraId="3E67AD5E" w14:textId="77777777" w:rsidR="00273DE3" w:rsidRDefault="00000000">
            <w:pPr>
              <w:pStyle w:val="TableParagraph"/>
              <w:ind w:left="215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5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(2–10)</w:t>
            </w:r>
          </w:p>
        </w:tc>
      </w:tr>
      <w:tr w:rsidR="00273DE3" w14:paraId="53ADA6F1" w14:textId="77777777">
        <w:trPr>
          <w:trHeight w:val="318"/>
        </w:trPr>
        <w:tc>
          <w:tcPr>
            <w:tcW w:w="4336" w:type="dxa"/>
          </w:tcPr>
          <w:p w14:paraId="1144BBB2" w14:textId="77777777" w:rsidR="00273DE3" w:rsidRPr="002456F5" w:rsidRDefault="00000000">
            <w:pPr>
              <w:pStyle w:val="TableParagraph"/>
              <w:spacing w:before="72" w:line="240" w:lineRule="auto"/>
              <w:ind w:left="151" w:right="135"/>
              <w:rPr>
                <w:sz w:val="14"/>
                <w:lang w:val="en-GB"/>
              </w:rPr>
            </w:pPr>
            <w:r w:rsidRPr="002456F5">
              <w:rPr>
                <w:w w:val="105"/>
                <w:sz w:val="14"/>
                <w:lang w:val="en-GB"/>
              </w:rPr>
              <w:t>Pure</w:t>
            </w:r>
            <w:r w:rsidRPr="002456F5">
              <w:rPr>
                <w:spacing w:val="-3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erythroid</w:t>
            </w:r>
            <w:r w:rsidRPr="002456F5">
              <w:rPr>
                <w:spacing w:val="-2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leukemia</w:t>
            </w:r>
            <w:r w:rsidRPr="002456F5">
              <w:rPr>
                <w:spacing w:val="-3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(AML-M6)</w:t>
            </w:r>
          </w:p>
        </w:tc>
        <w:tc>
          <w:tcPr>
            <w:tcW w:w="912" w:type="dxa"/>
          </w:tcPr>
          <w:p w14:paraId="14E15FDA" w14:textId="77777777" w:rsidR="00273DE3" w:rsidRDefault="00000000">
            <w:pPr>
              <w:pStyle w:val="TableParagraph"/>
              <w:spacing w:before="72" w:line="240" w:lineRule="auto"/>
              <w:ind w:left="137" w:right="120"/>
              <w:rPr>
                <w:sz w:val="14"/>
              </w:rPr>
            </w:pPr>
            <w:r>
              <w:rPr>
                <w:w w:val="90"/>
                <w:sz w:val="14"/>
              </w:rPr>
              <w:t>33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(26–42)</w:t>
            </w:r>
          </w:p>
        </w:tc>
        <w:tc>
          <w:tcPr>
            <w:tcW w:w="896" w:type="dxa"/>
          </w:tcPr>
          <w:p w14:paraId="2526ECEA" w14:textId="77777777" w:rsidR="00273DE3" w:rsidRDefault="00000000">
            <w:pPr>
              <w:pStyle w:val="TableParagraph"/>
              <w:spacing w:line="154" w:lineRule="exact"/>
              <w:ind w:left="118" w:right="116"/>
              <w:rPr>
                <w:sz w:val="14"/>
              </w:rPr>
            </w:pPr>
            <w:r>
              <w:rPr>
                <w:sz w:val="14"/>
              </w:rPr>
              <w:t>84</w:t>
            </w:r>
          </w:p>
          <w:p w14:paraId="615B81C1" w14:textId="77777777" w:rsidR="00273DE3" w:rsidRDefault="00000000">
            <w:pPr>
              <w:pStyle w:val="TableParagraph"/>
              <w:spacing w:line="144" w:lineRule="exact"/>
              <w:ind w:left="116" w:right="116"/>
              <w:rPr>
                <w:sz w:val="14"/>
              </w:rPr>
            </w:pPr>
            <w:r>
              <w:rPr>
                <w:sz w:val="14"/>
              </w:rPr>
              <w:t>(66–100)</w:t>
            </w:r>
          </w:p>
        </w:tc>
        <w:tc>
          <w:tcPr>
            <w:tcW w:w="896" w:type="dxa"/>
          </w:tcPr>
          <w:p w14:paraId="0E8DC486" w14:textId="77777777" w:rsidR="00273DE3" w:rsidRDefault="00000000">
            <w:pPr>
              <w:pStyle w:val="TableParagraph"/>
              <w:spacing w:before="72" w:line="240" w:lineRule="auto"/>
              <w:ind w:left="119" w:right="116"/>
              <w:rPr>
                <w:sz w:val="14"/>
              </w:rPr>
            </w:pPr>
            <w:r>
              <w:rPr>
                <w:w w:val="90"/>
                <w:sz w:val="14"/>
              </w:rPr>
              <w:t>58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(45–76)</w:t>
            </w:r>
          </w:p>
        </w:tc>
        <w:tc>
          <w:tcPr>
            <w:tcW w:w="896" w:type="dxa"/>
          </w:tcPr>
          <w:p w14:paraId="6FB9025F" w14:textId="77777777" w:rsidR="00273DE3" w:rsidRDefault="00000000">
            <w:pPr>
              <w:pStyle w:val="TableParagraph"/>
              <w:spacing w:before="72" w:line="240" w:lineRule="auto"/>
              <w:ind w:left="119" w:right="116"/>
              <w:rPr>
                <w:sz w:val="14"/>
              </w:rPr>
            </w:pPr>
            <w:r>
              <w:rPr>
                <w:w w:val="90"/>
                <w:sz w:val="14"/>
              </w:rPr>
              <w:t>24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(15–37)</w:t>
            </w:r>
          </w:p>
        </w:tc>
        <w:tc>
          <w:tcPr>
            <w:tcW w:w="896" w:type="dxa"/>
          </w:tcPr>
          <w:p w14:paraId="279CF179" w14:textId="77777777" w:rsidR="00273DE3" w:rsidRDefault="00000000">
            <w:pPr>
              <w:pStyle w:val="TableParagraph"/>
              <w:spacing w:before="72" w:line="240" w:lineRule="auto"/>
              <w:ind w:left="121" w:right="116"/>
              <w:rPr>
                <w:sz w:val="14"/>
              </w:rPr>
            </w:pPr>
            <w:r>
              <w:rPr>
                <w:w w:val="95"/>
                <w:sz w:val="14"/>
              </w:rPr>
              <w:t>12</w:t>
            </w:r>
            <w:r>
              <w:rPr>
                <w:spacing w:val="-6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(7–19)</w:t>
            </w:r>
          </w:p>
        </w:tc>
        <w:tc>
          <w:tcPr>
            <w:tcW w:w="896" w:type="dxa"/>
          </w:tcPr>
          <w:p w14:paraId="4AE86548" w14:textId="77777777" w:rsidR="00273DE3" w:rsidRDefault="00000000">
            <w:pPr>
              <w:pStyle w:val="TableParagraph"/>
              <w:spacing w:line="154" w:lineRule="exact"/>
              <w:ind w:left="122" w:right="113"/>
              <w:rPr>
                <w:sz w:val="14"/>
              </w:rPr>
            </w:pPr>
            <w:r>
              <w:rPr>
                <w:sz w:val="14"/>
              </w:rPr>
              <w:t>57</w:t>
            </w:r>
          </w:p>
          <w:p w14:paraId="50824915" w14:textId="77777777" w:rsidR="00273DE3" w:rsidRDefault="00000000">
            <w:pPr>
              <w:pStyle w:val="TableParagraph"/>
              <w:spacing w:line="144" w:lineRule="exact"/>
              <w:ind w:left="117" w:right="116"/>
              <w:rPr>
                <w:sz w:val="14"/>
              </w:rPr>
            </w:pPr>
            <w:r>
              <w:rPr>
                <w:sz w:val="14"/>
              </w:rPr>
              <w:t>(29–100)</w:t>
            </w:r>
          </w:p>
        </w:tc>
        <w:tc>
          <w:tcPr>
            <w:tcW w:w="896" w:type="dxa"/>
          </w:tcPr>
          <w:p w14:paraId="313A80DF" w14:textId="77777777" w:rsidR="00273DE3" w:rsidRDefault="00000000">
            <w:pPr>
              <w:pStyle w:val="TableParagraph"/>
              <w:spacing w:before="72" w:line="240" w:lineRule="auto"/>
              <w:ind w:left="143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25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(14–46)</w:t>
            </w:r>
          </w:p>
        </w:tc>
        <w:tc>
          <w:tcPr>
            <w:tcW w:w="896" w:type="dxa"/>
          </w:tcPr>
          <w:p w14:paraId="2C6EC77A" w14:textId="77777777" w:rsidR="00273DE3" w:rsidRDefault="00000000">
            <w:pPr>
              <w:pStyle w:val="TableParagraph"/>
              <w:spacing w:before="72" w:line="240" w:lineRule="auto"/>
              <w:ind w:left="122" w:right="115"/>
              <w:rPr>
                <w:sz w:val="14"/>
              </w:rPr>
            </w:pPr>
            <w:r>
              <w:rPr>
                <w:w w:val="95"/>
                <w:sz w:val="14"/>
              </w:rPr>
              <w:t>6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(2–17)</w:t>
            </w:r>
          </w:p>
        </w:tc>
        <w:tc>
          <w:tcPr>
            <w:tcW w:w="896" w:type="dxa"/>
          </w:tcPr>
          <w:p w14:paraId="30E74C58" w14:textId="77777777" w:rsidR="00273DE3" w:rsidRDefault="00000000">
            <w:pPr>
              <w:pStyle w:val="TableParagraph"/>
              <w:spacing w:before="72" w:line="240" w:lineRule="auto"/>
              <w:ind w:left="122" w:right="114"/>
              <w:rPr>
                <w:sz w:val="14"/>
              </w:rPr>
            </w:pPr>
            <w:r>
              <w:rPr>
                <w:w w:val="95"/>
                <w:sz w:val="14"/>
              </w:rPr>
              <w:t>8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(4–17)</w:t>
            </w:r>
          </w:p>
        </w:tc>
        <w:tc>
          <w:tcPr>
            <w:tcW w:w="896" w:type="dxa"/>
          </w:tcPr>
          <w:p w14:paraId="34688836" w14:textId="77777777" w:rsidR="00273DE3" w:rsidRDefault="00000000">
            <w:pPr>
              <w:pStyle w:val="TableParagraph"/>
              <w:spacing w:line="154" w:lineRule="exact"/>
              <w:ind w:left="122" w:right="113"/>
              <w:rPr>
                <w:sz w:val="14"/>
              </w:rPr>
            </w:pPr>
            <w:r>
              <w:rPr>
                <w:sz w:val="14"/>
              </w:rPr>
              <w:t>43</w:t>
            </w:r>
          </w:p>
          <w:p w14:paraId="293E5AF5" w14:textId="77777777" w:rsidR="00273DE3" w:rsidRDefault="00000000">
            <w:pPr>
              <w:pStyle w:val="TableParagraph"/>
              <w:spacing w:line="144" w:lineRule="exact"/>
              <w:ind w:left="120" w:right="116"/>
              <w:rPr>
                <w:sz w:val="14"/>
              </w:rPr>
            </w:pPr>
            <w:r>
              <w:rPr>
                <w:sz w:val="14"/>
              </w:rPr>
              <w:t>(15–100)</w:t>
            </w:r>
          </w:p>
        </w:tc>
        <w:tc>
          <w:tcPr>
            <w:tcW w:w="896" w:type="dxa"/>
          </w:tcPr>
          <w:p w14:paraId="58342C97" w14:textId="77777777" w:rsidR="00273DE3" w:rsidRDefault="00000000">
            <w:pPr>
              <w:pStyle w:val="TableParagraph"/>
              <w:spacing w:before="72" w:line="240" w:lineRule="auto"/>
              <w:ind w:right="16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16</w:t>
            </w:r>
            <w:r>
              <w:rPr>
                <w:spacing w:val="-6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(6–42)</w:t>
            </w:r>
          </w:p>
        </w:tc>
        <w:tc>
          <w:tcPr>
            <w:tcW w:w="1184" w:type="dxa"/>
          </w:tcPr>
          <w:p w14:paraId="649F708C" w14:textId="77777777" w:rsidR="00273DE3" w:rsidRDefault="00000000">
            <w:pPr>
              <w:pStyle w:val="TableParagraph"/>
              <w:spacing w:before="72" w:line="240" w:lineRule="auto"/>
              <w:ind w:left="215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3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(1–20)</w:t>
            </w:r>
          </w:p>
        </w:tc>
      </w:tr>
      <w:tr w:rsidR="00273DE3" w14:paraId="24BBE07C" w14:textId="77777777">
        <w:trPr>
          <w:trHeight w:val="159"/>
        </w:trPr>
        <w:tc>
          <w:tcPr>
            <w:tcW w:w="4336" w:type="dxa"/>
          </w:tcPr>
          <w:p w14:paraId="47EA3D99" w14:textId="77777777" w:rsidR="00273DE3" w:rsidRPr="002456F5" w:rsidRDefault="00000000">
            <w:pPr>
              <w:pStyle w:val="TableParagraph"/>
              <w:ind w:left="151" w:right="135"/>
              <w:rPr>
                <w:sz w:val="14"/>
                <w:lang w:val="en-GB"/>
              </w:rPr>
            </w:pPr>
            <w:r w:rsidRPr="002456F5">
              <w:rPr>
                <w:w w:val="105"/>
                <w:sz w:val="14"/>
                <w:lang w:val="en-GB"/>
              </w:rPr>
              <w:t>Acute</w:t>
            </w:r>
            <w:r w:rsidRPr="002456F5">
              <w:rPr>
                <w:spacing w:val="5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Myelomonocytic</w:t>
            </w:r>
            <w:r w:rsidRPr="002456F5">
              <w:rPr>
                <w:spacing w:val="6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leukemia</w:t>
            </w:r>
            <w:r w:rsidRPr="002456F5">
              <w:rPr>
                <w:spacing w:val="5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(AML-M4)</w:t>
            </w:r>
          </w:p>
        </w:tc>
        <w:tc>
          <w:tcPr>
            <w:tcW w:w="912" w:type="dxa"/>
          </w:tcPr>
          <w:p w14:paraId="0049EC74" w14:textId="77777777" w:rsidR="00273DE3" w:rsidRDefault="00000000">
            <w:pPr>
              <w:pStyle w:val="TableParagraph"/>
              <w:ind w:left="137" w:right="120"/>
              <w:rPr>
                <w:sz w:val="14"/>
              </w:rPr>
            </w:pPr>
            <w:r>
              <w:rPr>
                <w:w w:val="90"/>
                <w:sz w:val="14"/>
              </w:rPr>
              <w:t>42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(39–47)</w:t>
            </w:r>
          </w:p>
        </w:tc>
        <w:tc>
          <w:tcPr>
            <w:tcW w:w="896" w:type="dxa"/>
          </w:tcPr>
          <w:p w14:paraId="2F00D7C3" w14:textId="77777777" w:rsidR="00273DE3" w:rsidRDefault="00000000">
            <w:pPr>
              <w:pStyle w:val="TableParagraph"/>
              <w:ind w:left="141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72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(61–85)</w:t>
            </w:r>
          </w:p>
        </w:tc>
        <w:tc>
          <w:tcPr>
            <w:tcW w:w="896" w:type="dxa"/>
          </w:tcPr>
          <w:p w14:paraId="4E622177" w14:textId="77777777" w:rsidR="00273DE3" w:rsidRDefault="00000000">
            <w:pPr>
              <w:pStyle w:val="TableParagraph"/>
              <w:ind w:left="119" w:right="116"/>
              <w:rPr>
                <w:sz w:val="14"/>
              </w:rPr>
            </w:pPr>
            <w:r>
              <w:rPr>
                <w:w w:val="90"/>
                <w:sz w:val="14"/>
              </w:rPr>
              <w:t>67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(61–74)</w:t>
            </w:r>
          </w:p>
        </w:tc>
        <w:tc>
          <w:tcPr>
            <w:tcW w:w="896" w:type="dxa"/>
          </w:tcPr>
          <w:p w14:paraId="25AAC15A" w14:textId="77777777" w:rsidR="00273DE3" w:rsidRDefault="00000000">
            <w:pPr>
              <w:pStyle w:val="TableParagraph"/>
              <w:ind w:left="119" w:right="116"/>
              <w:rPr>
                <w:sz w:val="14"/>
              </w:rPr>
            </w:pPr>
            <w:r>
              <w:rPr>
                <w:w w:val="90"/>
                <w:sz w:val="14"/>
              </w:rPr>
              <w:t>28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(22–35)</w:t>
            </w:r>
          </w:p>
        </w:tc>
        <w:tc>
          <w:tcPr>
            <w:tcW w:w="896" w:type="dxa"/>
          </w:tcPr>
          <w:p w14:paraId="22C85B7C" w14:textId="77777777" w:rsidR="00273DE3" w:rsidRDefault="00000000">
            <w:pPr>
              <w:pStyle w:val="TableParagraph"/>
              <w:ind w:left="121" w:right="116"/>
              <w:rPr>
                <w:sz w:val="14"/>
              </w:rPr>
            </w:pPr>
            <w:r>
              <w:rPr>
                <w:w w:val="90"/>
                <w:sz w:val="14"/>
              </w:rPr>
              <w:t>23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(19–27)</w:t>
            </w:r>
          </w:p>
        </w:tc>
        <w:tc>
          <w:tcPr>
            <w:tcW w:w="896" w:type="dxa"/>
          </w:tcPr>
          <w:p w14:paraId="7B6A69F4" w14:textId="77777777" w:rsidR="00273DE3" w:rsidRDefault="00000000">
            <w:pPr>
              <w:pStyle w:val="TableParagraph"/>
              <w:ind w:left="142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48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(35–67)</w:t>
            </w:r>
          </w:p>
        </w:tc>
        <w:tc>
          <w:tcPr>
            <w:tcW w:w="896" w:type="dxa"/>
          </w:tcPr>
          <w:p w14:paraId="3C6FA18A" w14:textId="77777777" w:rsidR="00273DE3" w:rsidRDefault="00000000">
            <w:pPr>
              <w:pStyle w:val="TableParagraph"/>
              <w:ind w:left="143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44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(37–53)</w:t>
            </w:r>
          </w:p>
        </w:tc>
        <w:tc>
          <w:tcPr>
            <w:tcW w:w="896" w:type="dxa"/>
          </w:tcPr>
          <w:p w14:paraId="2194F431" w14:textId="77777777" w:rsidR="00273DE3" w:rsidRDefault="00000000">
            <w:pPr>
              <w:pStyle w:val="TableParagraph"/>
              <w:ind w:left="122" w:right="115"/>
              <w:rPr>
                <w:sz w:val="14"/>
              </w:rPr>
            </w:pPr>
            <w:r>
              <w:rPr>
                <w:w w:val="95"/>
                <w:sz w:val="14"/>
              </w:rPr>
              <w:t>9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(6–14)</w:t>
            </w:r>
          </w:p>
        </w:tc>
        <w:tc>
          <w:tcPr>
            <w:tcW w:w="896" w:type="dxa"/>
          </w:tcPr>
          <w:p w14:paraId="6A68B318" w14:textId="77777777" w:rsidR="00273DE3" w:rsidRDefault="00000000">
            <w:pPr>
              <w:pStyle w:val="TableParagraph"/>
              <w:ind w:left="122" w:right="114"/>
              <w:rPr>
                <w:sz w:val="14"/>
              </w:rPr>
            </w:pPr>
            <w:r>
              <w:rPr>
                <w:w w:val="90"/>
                <w:sz w:val="14"/>
              </w:rPr>
              <w:t>20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(16–24)</w:t>
            </w:r>
          </w:p>
        </w:tc>
        <w:tc>
          <w:tcPr>
            <w:tcW w:w="896" w:type="dxa"/>
          </w:tcPr>
          <w:p w14:paraId="4DABA1DE" w14:textId="77777777" w:rsidR="00273DE3" w:rsidRDefault="00000000">
            <w:pPr>
              <w:pStyle w:val="TableParagraph"/>
              <w:ind w:left="122" w:right="113"/>
              <w:rPr>
                <w:sz w:val="14"/>
              </w:rPr>
            </w:pPr>
            <w:r>
              <w:rPr>
                <w:w w:val="90"/>
                <w:sz w:val="14"/>
              </w:rPr>
              <w:t>45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(31–65)</w:t>
            </w:r>
          </w:p>
        </w:tc>
        <w:tc>
          <w:tcPr>
            <w:tcW w:w="896" w:type="dxa"/>
          </w:tcPr>
          <w:p w14:paraId="4C6DAF0B" w14:textId="77777777" w:rsidR="00273DE3" w:rsidRDefault="00000000">
            <w:pPr>
              <w:pStyle w:val="TableParagraph"/>
              <w:ind w:right="132"/>
              <w:jc w:val="right"/>
              <w:rPr>
                <w:sz w:val="14"/>
              </w:rPr>
            </w:pPr>
            <w:r>
              <w:rPr>
                <w:w w:val="90"/>
                <w:sz w:val="14"/>
              </w:rPr>
              <w:t>40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(32–49)</w:t>
            </w:r>
          </w:p>
        </w:tc>
        <w:tc>
          <w:tcPr>
            <w:tcW w:w="1184" w:type="dxa"/>
          </w:tcPr>
          <w:p w14:paraId="26E11A54" w14:textId="77777777" w:rsidR="00273DE3" w:rsidRDefault="00000000">
            <w:pPr>
              <w:pStyle w:val="TableParagraph"/>
              <w:ind w:left="215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6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(3–12)</w:t>
            </w:r>
          </w:p>
        </w:tc>
      </w:tr>
      <w:tr w:rsidR="00273DE3" w14:paraId="5D5532B1" w14:textId="77777777">
        <w:trPr>
          <w:trHeight w:val="159"/>
        </w:trPr>
        <w:tc>
          <w:tcPr>
            <w:tcW w:w="4336" w:type="dxa"/>
          </w:tcPr>
          <w:p w14:paraId="569FB1F6" w14:textId="77777777" w:rsidR="00273DE3" w:rsidRPr="002456F5" w:rsidRDefault="00000000">
            <w:pPr>
              <w:pStyle w:val="TableParagraph"/>
              <w:ind w:left="151" w:right="135"/>
              <w:rPr>
                <w:sz w:val="14"/>
                <w:lang w:val="en-GB"/>
              </w:rPr>
            </w:pPr>
            <w:r w:rsidRPr="002456F5">
              <w:rPr>
                <w:w w:val="105"/>
                <w:sz w:val="14"/>
                <w:lang w:val="en-GB"/>
              </w:rPr>
              <w:t>Acute myeloid leukemia</w:t>
            </w:r>
            <w:r w:rsidRPr="002456F5">
              <w:rPr>
                <w:spacing w:val="1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with minimal differentiation</w:t>
            </w:r>
            <w:r w:rsidRPr="002456F5">
              <w:rPr>
                <w:spacing w:val="1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(AML-M0)</w:t>
            </w:r>
          </w:p>
        </w:tc>
        <w:tc>
          <w:tcPr>
            <w:tcW w:w="912" w:type="dxa"/>
          </w:tcPr>
          <w:p w14:paraId="477B1E0E" w14:textId="77777777" w:rsidR="00273DE3" w:rsidRDefault="00000000">
            <w:pPr>
              <w:pStyle w:val="TableParagraph"/>
              <w:ind w:left="137" w:right="120"/>
              <w:rPr>
                <w:sz w:val="14"/>
              </w:rPr>
            </w:pPr>
            <w:r>
              <w:rPr>
                <w:w w:val="90"/>
                <w:sz w:val="14"/>
              </w:rPr>
              <w:t>43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(37–51)</w:t>
            </w:r>
          </w:p>
        </w:tc>
        <w:tc>
          <w:tcPr>
            <w:tcW w:w="896" w:type="dxa"/>
          </w:tcPr>
          <w:p w14:paraId="593CEA4F" w14:textId="77777777" w:rsidR="00273DE3" w:rsidRDefault="00000000">
            <w:pPr>
              <w:pStyle w:val="TableParagraph"/>
              <w:ind w:left="141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76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(64–90)</w:t>
            </w:r>
          </w:p>
        </w:tc>
        <w:tc>
          <w:tcPr>
            <w:tcW w:w="896" w:type="dxa"/>
          </w:tcPr>
          <w:p w14:paraId="10F5AFC5" w14:textId="77777777" w:rsidR="00273DE3" w:rsidRDefault="00000000">
            <w:pPr>
              <w:pStyle w:val="TableParagraph"/>
              <w:ind w:left="119" w:right="116"/>
              <w:rPr>
                <w:sz w:val="14"/>
              </w:rPr>
            </w:pPr>
            <w:r>
              <w:rPr>
                <w:w w:val="90"/>
                <w:sz w:val="14"/>
              </w:rPr>
              <w:t>65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(54–78)</w:t>
            </w:r>
          </w:p>
        </w:tc>
        <w:tc>
          <w:tcPr>
            <w:tcW w:w="896" w:type="dxa"/>
          </w:tcPr>
          <w:p w14:paraId="3C64CE97" w14:textId="77777777" w:rsidR="00273DE3" w:rsidRDefault="00000000">
            <w:pPr>
              <w:pStyle w:val="TableParagraph"/>
              <w:ind w:left="119" w:right="116"/>
              <w:rPr>
                <w:sz w:val="14"/>
              </w:rPr>
            </w:pPr>
            <w:r>
              <w:rPr>
                <w:w w:val="90"/>
                <w:sz w:val="14"/>
              </w:rPr>
              <w:t>33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(25–44)</w:t>
            </w:r>
          </w:p>
        </w:tc>
        <w:tc>
          <w:tcPr>
            <w:tcW w:w="896" w:type="dxa"/>
          </w:tcPr>
          <w:p w14:paraId="02564F46" w14:textId="77777777" w:rsidR="00273DE3" w:rsidRDefault="00000000">
            <w:pPr>
              <w:pStyle w:val="TableParagraph"/>
              <w:ind w:left="120" w:right="116"/>
              <w:rPr>
                <w:sz w:val="14"/>
              </w:rPr>
            </w:pPr>
            <w:r>
              <w:rPr>
                <w:w w:val="90"/>
                <w:sz w:val="14"/>
              </w:rPr>
              <w:t>17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(12–23)</w:t>
            </w:r>
          </w:p>
        </w:tc>
        <w:tc>
          <w:tcPr>
            <w:tcW w:w="896" w:type="dxa"/>
          </w:tcPr>
          <w:p w14:paraId="442BF0CB" w14:textId="77777777" w:rsidR="00273DE3" w:rsidRDefault="00000000">
            <w:pPr>
              <w:pStyle w:val="TableParagraph"/>
              <w:ind w:left="142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48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(32–73)</w:t>
            </w:r>
          </w:p>
        </w:tc>
        <w:tc>
          <w:tcPr>
            <w:tcW w:w="896" w:type="dxa"/>
          </w:tcPr>
          <w:p w14:paraId="64C176B6" w14:textId="77777777" w:rsidR="00273DE3" w:rsidRDefault="00000000">
            <w:pPr>
              <w:pStyle w:val="TableParagraph"/>
              <w:ind w:left="143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33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(21–50)</w:t>
            </w:r>
          </w:p>
        </w:tc>
        <w:tc>
          <w:tcPr>
            <w:tcW w:w="896" w:type="dxa"/>
          </w:tcPr>
          <w:p w14:paraId="6CF4023A" w14:textId="77777777" w:rsidR="00273DE3" w:rsidRDefault="00000000">
            <w:pPr>
              <w:pStyle w:val="TableParagraph"/>
              <w:ind w:left="122" w:right="115"/>
              <w:rPr>
                <w:sz w:val="14"/>
              </w:rPr>
            </w:pPr>
            <w:r>
              <w:rPr>
                <w:w w:val="95"/>
                <w:sz w:val="14"/>
              </w:rPr>
              <w:t>6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(3–13)</w:t>
            </w:r>
          </w:p>
        </w:tc>
        <w:tc>
          <w:tcPr>
            <w:tcW w:w="896" w:type="dxa"/>
          </w:tcPr>
          <w:p w14:paraId="68064A4D" w14:textId="77777777" w:rsidR="00273DE3" w:rsidRDefault="00000000">
            <w:pPr>
              <w:pStyle w:val="TableParagraph"/>
              <w:ind w:left="122" w:right="114"/>
              <w:rPr>
                <w:sz w:val="14"/>
              </w:rPr>
            </w:pPr>
            <w:r>
              <w:rPr>
                <w:w w:val="95"/>
                <w:sz w:val="14"/>
              </w:rPr>
              <w:t>13</w:t>
            </w:r>
            <w:r>
              <w:rPr>
                <w:spacing w:val="-6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(9–20)</w:t>
            </w:r>
          </w:p>
        </w:tc>
        <w:tc>
          <w:tcPr>
            <w:tcW w:w="896" w:type="dxa"/>
          </w:tcPr>
          <w:p w14:paraId="545D6714" w14:textId="77777777" w:rsidR="00273DE3" w:rsidRDefault="00000000">
            <w:pPr>
              <w:pStyle w:val="TableParagraph"/>
              <w:ind w:left="122" w:right="113"/>
              <w:rPr>
                <w:sz w:val="14"/>
              </w:rPr>
            </w:pPr>
            <w:r>
              <w:rPr>
                <w:w w:val="90"/>
                <w:sz w:val="14"/>
              </w:rPr>
              <w:t>42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(26–70)</w:t>
            </w:r>
          </w:p>
        </w:tc>
        <w:tc>
          <w:tcPr>
            <w:tcW w:w="896" w:type="dxa"/>
          </w:tcPr>
          <w:p w14:paraId="1E4854D1" w14:textId="77777777" w:rsidR="00273DE3" w:rsidRDefault="00000000">
            <w:pPr>
              <w:pStyle w:val="TableParagraph"/>
              <w:ind w:right="132"/>
              <w:jc w:val="right"/>
              <w:rPr>
                <w:sz w:val="14"/>
              </w:rPr>
            </w:pPr>
            <w:r>
              <w:rPr>
                <w:w w:val="90"/>
                <w:sz w:val="14"/>
              </w:rPr>
              <w:t>27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(16–45)</w:t>
            </w:r>
          </w:p>
        </w:tc>
        <w:tc>
          <w:tcPr>
            <w:tcW w:w="1184" w:type="dxa"/>
          </w:tcPr>
          <w:p w14:paraId="57EA94A4" w14:textId="77777777" w:rsidR="00273DE3" w:rsidRDefault="00000000">
            <w:pPr>
              <w:pStyle w:val="TableParagraph"/>
              <w:ind w:left="215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3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(1–11)</w:t>
            </w:r>
          </w:p>
        </w:tc>
      </w:tr>
      <w:tr w:rsidR="00273DE3" w14:paraId="158DF3C2" w14:textId="77777777">
        <w:trPr>
          <w:trHeight w:val="159"/>
        </w:trPr>
        <w:tc>
          <w:tcPr>
            <w:tcW w:w="4336" w:type="dxa"/>
          </w:tcPr>
          <w:p w14:paraId="28868559" w14:textId="77777777" w:rsidR="00273DE3" w:rsidRPr="002456F5" w:rsidRDefault="00000000">
            <w:pPr>
              <w:pStyle w:val="TableParagraph"/>
              <w:ind w:left="151" w:right="135"/>
              <w:rPr>
                <w:sz w:val="14"/>
                <w:lang w:val="en-GB"/>
              </w:rPr>
            </w:pPr>
            <w:r w:rsidRPr="002456F5">
              <w:rPr>
                <w:w w:val="105"/>
                <w:sz w:val="14"/>
                <w:lang w:val="en-GB"/>
              </w:rPr>
              <w:t>Acute</w:t>
            </w:r>
            <w:r w:rsidRPr="002456F5">
              <w:rPr>
                <w:spacing w:val="3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Myeloid</w:t>
            </w:r>
            <w:r w:rsidRPr="002456F5">
              <w:rPr>
                <w:spacing w:val="3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leukemia</w:t>
            </w:r>
            <w:r w:rsidRPr="002456F5">
              <w:rPr>
                <w:spacing w:val="3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without</w:t>
            </w:r>
            <w:r w:rsidRPr="002456F5">
              <w:rPr>
                <w:spacing w:val="3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maturation</w:t>
            </w:r>
            <w:r w:rsidRPr="002456F5">
              <w:rPr>
                <w:spacing w:val="4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(AML-M1)</w:t>
            </w:r>
          </w:p>
        </w:tc>
        <w:tc>
          <w:tcPr>
            <w:tcW w:w="912" w:type="dxa"/>
          </w:tcPr>
          <w:p w14:paraId="4BB66107" w14:textId="77777777" w:rsidR="00273DE3" w:rsidRDefault="00000000">
            <w:pPr>
              <w:pStyle w:val="TableParagraph"/>
              <w:ind w:left="137" w:right="120"/>
              <w:rPr>
                <w:sz w:val="14"/>
              </w:rPr>
            </w:pPr>
            <w:r>
              <w:rPr>
                <w:w w:val="90"/>
                <w:sz w:val="14"/>
              </w:rPr>
              <w:t>51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(48–55)</w:t>
            </w:r>
          </w:p>
        </w:tc>
        <w:tc>
          <w:tcPr>
            <w:tcW w:w="896" w:type="dxa"/>
          </w:tcPr>
          <w:p w14:paraId="2EB51E23" w14:textId="77777777" w:rsidR="00273DE3" w:rsidRDefault="00000000">
            <w:pPr>
              <w:pStyle w:val="TableParagraph"/>
              <w:ind w:left="141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85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(76–94)</w:t>
            </w:r>
          </w:p>
        </w:tc>
        <w:tc>
          <w:tcPr>
            <w:tcW w:w="896" w:type="dxa"/>
          </w:tcPr>
          <w:p w14:paraId="75520153" w14:textId="77777777" w:rsidR="00273DE3" w:rsidRDefault="00000000">
            <w:pPr>
              <w:pStyle w:val="TableParagraph"/>
              <w:ind w:left="119" w:right="116"/>
              <w:rPr>
                <w:sz w:val="14"/>
              </w:rPr>
            </w:pPr>
            <w:r>
              <w:rPr>
                <w:w w:val="90"/>
                <w:sz w:val="14"/>
              </w:rPr>
              <w:t>81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(77–86)</w:t>
            </w:r>
          </w:p>
        </w:tc>
        <w:tc>
          <w:tcPr>
            <w:tcW w:w="896" w:type="dxa"/>
          </w:tcPr>
          <w:p w14:paraId="6609BA79" w14:textId="77777777" w:rsidR="00273DE3" w:rsidRDefault="00000000">
            <w:pPr>
              <w:pStyle w:val="TableParagraph"/>
              <w:ind w:left="119" w:right="116"/>
              <w:rPr>
                <w:sz w:val="14"/>
              </w:rPr>
            </w:pPr>
            <w:r>
              <w:rPr>
                <w:w w:val="90"/>
                <w:sz w:val="14"/>
              </w:rPr>
              <w:t>36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(30–42)</w:t>
            </w:r>
          </w:p>
        </w:tc>
        <w:tc>
          <w:tcPr>
            <w:tcW w:w="896" w:type="dxa"/>
          </w:tcPr>
          <w:p w14:paraId="1E438E66" w14:textId="77777777" w:rsidR="00273DE3" w:rsidRDefault="00000000">
            <w:pPr>
              <w:pStyle w:val="TableParagraph"/>
              <w:ind w:left="120" w:right="116"/>
              <w:rPr>
                <w:sz w:val="14"/>
              </w:rPr>
            </w:pPr>
            <w:r>
              <w:rPr>
                <w:w w:val="90"/>
                <w:sz w:val="14"/>
              </w:rPr>
              <w:t>29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(26–33)</w:t>
            </w:r>
          </w:p>
        </w:tc>
        <w:tc>
          <w:tcPr>
            <w:tcW w:w="896" w:type="dxa"/>
          </w:tcPr>
          <w:p w14:paraId="20BA9BC0" w14:textId="77777777" w:rsidR="00273DE3" w:rsidRDefault="00000000">
            <w:pPr>
              <w:pStyle w:val="TableParagraph"/>
              <w:ind w:left="142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56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(42–76)</w:t>
            </w:r>
          </w:p>
        </w:tc>
        <w:tc>
          <w:tcPr>
            <w:tcW w:w="896" w:type="dxa"/>
          </w:tcPr>
          <w:p w14:paraId="31F5CD2C" w14:textId="77777777" w:rsidR="00273DE3" w:rsidRDefault="00000000">
            <w:pPr>
              <w:pStyle w:val="TableParagraph"/>
              <w:ind w:left="143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58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(51–65)</w:t>
            </w:r>
          </w:p>
        </w:tc>
        <w:tc>
          <w:tcPr>
            <w:tcW w:w="896" w:type="dxa"/>
          </w:tcPr>
          <w:p w14:paraId="3DCCE235" w14:textId="77777777" w:rsidR="00273DE3" w:rsidRDefault="00000000">
            <w:pPr>
              <w:pStyle w:val="TableParagraph"/>
              <w:ind w:left="122" w:right="115"/>
              <w:rPr>
                <w:sz w:val="14"/>
              </w:rPr>
            </w:pPr>
            <w:r>
              <w:rPr>
                <w:w w:val="95"/>
                <w:sz w:val="14"/>
              </w:rPr>
              <w:t>12</w:t>
            </w:r>
            <w:r>
              <w:rPr>
                <w:spacing w:val="-6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(8–18)</w:t>
            </w:r>
          </w:p>
        </w:tc>
        <w:tc>
          <w:tcPr>
            <w:tcW w:w="896" w:type="dxa"/>
          </w:tcPr>
          <w:p w14:paraId="780EE132" w14:textId="77777777" w:rsidR="00273DE3" w:rsidRDefault="00000000">
            <w:pPr>
              <w:pStyle w:val="TableParagraph"/>
              <w:ind w:left="122" w:right="114"/>
              <w:rPr>
                <w:sz w:val="14"/>
              </w:rPr>
            </w:pPr>
            <w:r>
              <w:rPr>
                <w:w w:val="90"/>
                <w:sz w:val="14"/>
              </w:rPr>
              <w:t>26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(22–31)</w:t>
            </w:r>
          </w:p>
        </w:tc>
        <w:tc>
          <w:tcPr>
            <w:tcW w:w="896" w:type="dxa"/>
          </w:tcPr>
          <w:p w14:paraId="6DE2221D" w14:textId="77777777" w:rsidR="00273DE3" w:rsidRDefault="00000000">
            <w:pPr>
              <w:pStyle w:val="TableParagraph"/>
              <w:ind w:left="122" w:right="113"/>
              <w:rPr>
                <w:sz w:val="14"/>
              </w:rPr>
            </w:pPr>
            <w:r>
              <w:rPr>
                <w:w w:val="90"/>
                <w:sz w:val="14"/>
              </w:rPr>
              <w:t>49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(33–71)</w:t>
            </w:r>
          </w:p>
        </w:tc>
        <w:tc>
          <w:tcPr>
            <w:tcW w:w="896" w:type="dxa"/>
          </w:tcPr>
          <w:p w14:paraId="1743A28E" w14:textId="77777777" w:rsidR="00273DE3" w:rsidRDefault="00000000">
            <w:pPr>
              <w:pStyle w:val="TableParagraph"/>
              <w:ind w:right="132"/>
              <w:jc w:val="right"/>
              <w:rPr>
                <w:sz w:val="14"/>
              </w:rPr>
            </w:pPr>
            <w:r>
              <w:rPr>
                <w:w w:val="90"/>
                <w:sz w:val="14"/>
              </w:rPr>
              <w:t>53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(45–62)</w:t>
            </w:r>
          </w:p>
        </w:tc>
        <w:tc>
          <w:tcPr>
            <w:tcW w:w="1184" w:type="dxa"/>
          </w:tcPr>
          <w:p w14:paraId="18BFEA58" w14:textId="77777777" w:rsidR="00273DE3" w:rsidRDefault="00000000">
            <w:pPr>
              <w:pStyle w:val="TableParagraph"/>
              <w:ind w:left="180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11</w:t>
            </w:r>
            <w:r>
              <w:rPr>
                <w:spacing w:val="-6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(6–18)</w:t>
            </w:r>
          </w:p>
        </w:tc>
      </w:tr>
      <w:tr w:rsidR="00273DE3" w14:paraId="54C4B78E" w14:textId="77777777">
        <w:trPr>
          <w:trHeight w:val="159"/>
        </w:trPr>
        <w:tc>
          <w:tcPr>
            <w:tcW w:w="4336" w:type="dxa"/>
          </w:tcPr>
          <w:p w14:paraId="01CD1F64" w14:textId="77777777" w:rsidR="00273DE3" w:rsidRPr="002456F5" w:rsidRDefault="00000000">
            <w:pPr>
              <w:pStyle w:val="TableParagraph"/>
              <w:ind w:left="151" w:right="135"/>
              <w:rPr>
                <w:sz w:val="14"/>
                <w:lang w:val="en-GB"/>
              </w:rPr>
            </w:pPr>
            <w:r w:rsidRPr="002456F5">
              <w:rPr>
                <w:w w:val="105"/>
                <w:sz w:val="14"/>
                <w:lang w:val="en-GB"/>
              </w:rPr>
              <w:t>Acute</w:t>
            </w:r>
            <w:r w:rsidRPr="002456F5">
              <w:rPr>
                <w:spacing w:val="3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Myeloid</w:t>
            </w:r>
            <w:r w:rsidRPr="002456F5">
              <w:rPr>
                <w:spacing w:val="4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leukemia</w:t>
            </w:r>
            <w:r w:rsidRPr="002456F5">
              <w:rPr>
                <w:spacing w:val="4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with</w:t>
            </w:r>
            <w:r w:rsidRPr="002456F5">
              <w:rPr>
                <w:spacing w:val="3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maturation</w:t>
            </w:r>
            <w:r w:rsidRPr="002456F5">
              <w:rPr>
                <w:spacing w:val="4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(AML-M2)</w:t>
            </w:r>
          </w:p>
        </w:tc>
        <w:tc>
          <w:tcPr>
            <w:tcW w:w="912" w:type="dxa"/>
          </w:tcPr>
          <w:p w14:paraId="3539DE80" w14:textId="77777777" w:rsidR="00273DE3" w:rsidRDefault="00000000">
            <w:pPr>
              <w:pStyle w:val="TableParagraph"/>
              <w:ind w:left="137" w:right="120"/>
              <w:rPr>
                <w:sz w:val="14"/>
              </w:rPr>
            </w:pPr>
            <w:r>
              <w:rPr>
                <w:w w:val="90"/>
                <w:sz w:val="14"/>
              </w:rPr>
              <w:t>48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(45–52)</w:t>
            </w:r>
          </w:p>
        </w:tc>
        <w:tc>
          <w:tcPr>
            <w:tcW w:w="896" w:type="dxa"/>
          </w:tcPr>
          <w:p w14:paraId="08199D90" w14:textId="77777777" w:rsidR="00273DE3" w:rsidRDefault="00000000">
            <w:pPr>
              <w:pStyle w:val="TableParagraph"/>
              <w:ind w:left="141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84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(77–93)</w:t>
            </w:r>
          </w:p>
        </w:tc>
        <w:tc>
          <w:tcPr>
            <w:tcW w:w="896" w:type="dxa"/>
          </w:tcPr>
          <w:p w14:paraId="59BE453F" w14:textId="77777777" w:rsidR="00273DE3" w:rsidRDefault="00000000">
            <w:pPr>
              <w:pStyle w:val="TableParagraph"/>
              <w:ind w:left="119" w:right="116"/>
              <w:rPr>
                <w:sz w:val="14"/>
              </w:rPr>
            </w:pPr>
            <w:r>
              <w:rPr>
                <w:w w:val="90"/>
                <w:sz w:val="14"/>
              </w:rPr>
              <w:t>78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(73–83)</w:t>
            </w:r>
          </w:p>
        </w:tc>
        <w:tc>
          <w:tcPr>
            <w:tcW w:w="896" w:type="dxa"/>
          </w:tcPr>
          <w:p w14:paraId="73737AF8" w14:textId="77777777" w:rsidR="00273DE3" w:rsidRDefault="00000000">
            <w:pPr>
              <w:pStyle w:val="TableParagraph"/>
              <w:ind w:left="120" w:right="116"/>
              <w:rPr>
                <w:sz w:val="14"/>
              </w:rPr>
            </w:pPr>
            <w:r>
              <w:rPr>
                <w:w w:val="90"/>
                <w:sz w:val="14"/>
              </w:rPr>
              <w:t>41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(37–47)</w:t>
            </w:r>
          </w:p>
        </w:tc>
        <w:tc>
          <w:tcPr>
            <w:tcW w:w="896" w:type="dxa"/>
          </w:tcPr>
          <w:p w14:paraId="30416A51" w14:textId="77777777" w:rsidR="00273DE3" w:rsidRDefault="00000000">
            <w:pPr>
              <w:pStyle w:val="TableParagraph"/>
              <w:ind w:left="120" w:right="116"/>
              <w:rPr>
                <w:sz w:val="14"/>
              </w:rPr>
            </w:pPr>
            <w:r>
              <w:rPr>
                <w:w w:val="90"/>
                <w:sz w:val="14"/>
              </w:rPr>
              <w:t>23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(21–26)</w:t>
            </w:r>
          </w:p>
        </w:tc>
        <w:tc>
          <w:tcPr>
            <w:tcW w:w="896" w:type="dxa"/>
          </w:tcPr>
          <w:p w14:paraId="58986065" w14:textId="77777777" w:rsidR="00273DE3" w:rsidRDefault="00000000">
            <w:pPr>
              <w:pStyle w:val="TableParagraph"/>
              <w:ind w:left="142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68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(57–82)</w:t>
            </w:r>
          </w:p>
        </w:tc>
        <w:tc>
          <w:tcPr>
            <w:tcW w:w="896" w:type="dxa"/>
          </w:tcPr>
          <w:p w14:paraId="68B6DAA8" w14:textId="77777777" w:rsidR="00273DE3" w:rsidRDefault="00000000">
            <w:pPr>
              <w:pStyle w:val="TableParagraph"/>
              <w:ind w:left="143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54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(48–62)</w:t>
            </w:r>
          </w:p>
        </w:tc>
        <w:tc>
          <w:tcPr>
            <w:tcW w:w="896" w:type="dxa"/>
          </w:tcPr>
          <w:p w14:paraId="49EF4250" w14:textId="77777777" w:rsidR="00273DE3" w:rsidRDefault="00000000">
            <w:pPr>
              <w:pStyle w:val="TableParagraph"/>
              <w:ind w:left="122" w:right="115"/>
              <w:rPr>
                <w:sz w:val="14"/>
              </w:rPr>
            </w:pPr>
            <w:r>
              <w:rPr>
                <w:w w:val="95"/>
                <w:sz w:val="14"/>
              </w:rPr>
              <w:t>9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(7–13)</w:t>
            </w:r>
          </w:p>
        </w:tc>
        <w:tc>
          <w:tcPr>
            <w:tcW w:w="896" w:type="dxa"/>
          </w:tcPr>
          <w:p w14:paraId="7ACFC463" w14:textId="77777777" w:rsidR="00273DE3" w:rsidRDefault="00000000">
            <w:pPr>
              <w:pStyle w:val="TableParagraph"/>
              <w:ind w:left="122" w:right="114"/>
              <w:rPr>
                <w:sz w:val="14"/>
              </w:rPr>
            </w:pPr>
            <w:r>
              <w:rPr>
                <w:w w:val="90"/>
                <w:sz w:val="14"/>
              </w:rPr>
              <w:t>18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(15–21)</w:t>
            </w:r>
          </w:p>
        </w:tc>
        <w:tc>
          <w:tcPr>
            <w:tcW w:w="896" w:type="dxa"/>
          </w:tcPr>
          <w:p w14:paraId="0FADF531" w14:textId="77777777" w:rsidR="00273DE3" w:rsidRDefault="00000000">
            <w:pPr>
              <w:pStyle w:val="TableParagraph"/>
              <w:ind w:left="122" w:right="113"/>
              <w:rPr>
                <w:sz w:val="14"/>
              </w:rPr>
            </w:pPr>
            <w:r>
              <w:rPr>
                <w:w w:val="90"/>
                <w:sz w:val="14"/>
              </w:rPr>
              <w:t>66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(53–81)</w:t>
            </w:r>
          </w:p>
        </w:tc>
        <w:tc>
          <w:tcPr>
            <w:tcW w:w="896" w:type="dxa"/>
          </w:tcPr>
          <w:p w14:paraId="1FA40995" w14:textId="77777777" w:rsidR="00273DE3" w:rsidRDefault="00000000">
            <w:pPr>
              <w:pStyle w:val="TableParagraph"/>
              <w:ind w:right="132"/>
              <w:jc w:val="right"/>
              <w:rPr>
                <w:sz w:val="14"/>
              </w:rPr>
            </w:pPr>
            <w:r>
              <w:rPr>
                <w:w w:val="90"/>
                <w:sz w:val="14"/>
              </w:rPr>
              <w:t>46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(39–54)</w:t>
            </w:r>
          </w:p>
        </w:tc>
        <w:tc>
          <w:tcPr>
            <w:tcW w:w="1184" w:type="dxa"/>
          </w:tcPr>
          <w:p w14:paraId="7310561E" w14:textId="77777777" w:rsidR="00273DE3" w:rsidRDefault="00000000">
            <w:pPr>
              <w:pStyle w:val="TableParagraph"/>
              <w:ind w:left="250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3</w:t>
            </w:r>
            <w:r>
              <w:rPr>
                <w:spacing w:val="-2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(1–6)</w:t>
            </w:r>
          </w:p>
        </w:tc>
      </w:tr>
      <w:tr w:rsidR="00273DE3" w14:paraId="75FA5341" w14:textId="77777777">
        <w:trPr>
          <w:trHeight w:val="159"/>
        </w:trPr>
        <w:tc>
          <w:tcPr>
            <w:tcW w:w="4336" w:type="dxa"/>
          </w:tcPr>
          <w:p w14:paraId="19C2A9C4" w14:textId="77777777" w:rsidR="00273DE3" w:rsidRPr="002456F5" w:rsidRDefault="00000000">
            <w:pPr>
              <w:pStyle w:val="TableParagraph"/>
              <w:ind w:left="151" w:right="135"/>
              <w:rPr>
                <w:sz w:val="14"/>
                <w:lang w:val="en-GB"/>
              </w:rPr>
            </w:pPr>
            <w:r w:rsidRPr="002456F5">
              <w:rPr>
                <w:w w:val="105"/>
                <w:sz w:val="14"/>
                <w:lang w:val="en-GB"/>
              </w:rPr>
              <w:t>Acute monoblastic and monocytic leukemia (AML-M5)</w:t>
            </w:r>
          </w:p>
        </w:tc>
        <w:tc>
          <w:tcPr>
            <w:tcW w:w="912" w:type="dxa"/>
          </w:tcPr>
          <w:p w14:paraId="5BF77C40" w14:textId="77777777" w:rsidR="00273DE3" w:rsidRDefault="00000000">
            <w:pPr>
              <w:pStyle w:val="TableParagraph"/>
              <w:ind w:left="137" w:right="120"/>
              <w:rPr>
                <w:sz w:val="14"/>
              </w:rPr>
            </w:pPr>
            <w:r>
              <w:rPr>
                <w:w w:val="90"/>
                <w:sz w:val="14"/>
              </w:rPr>
              <w:t>39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(35–43)</w:t>
            </w:r>
          </w:p>
        </w:tc>
        <w:tc>
          <w:tcPr>
            <w:tcW w:w="896" w:type="dxa"/>
          </w:tcPr>
          <w:p w14:paraId="406677FF" w14:textId="77777777" w:rsidR="00273DE3" w:rsidRDefault="00000000">
            <w:pPr>
              <w:pStyle w:val="TableParagraph"/>
              <w:ind w:left="141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67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(54–82)</w:t>
            </w:r>
          </w:p>
        </w:tc>
        <w:tc>
          <w:tcPr>
            <w:tcW w:w="896" w:type="dxa"/>
          </w:tcPr>
          <w:p w14:paraId="361635D3" w14:textId="77777777" w:rsidR="00273DE3" w:rsidRDefault="00000000">
            <w:pPr>
              <w:pStyle w:val="TableParagraph"/>
              <w:ind w:left="119" w:right="116"/>
              <w:rPr>
                <w:sz w:val="14"/>
              </w:rPr>
            </w:pPr>
            <w:r>
              <w:rPr>
                <w:w w:val="90"/>
                <w:sz w:val="14"/>
              </w:rPr>
              <w:t>65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(58–73)</w:t>
            </w:r>
          </w:p>
        </w:tc>
        <w:tc>
          <w:tcPr>
            <w:tcW w:w="896" w:type="dxa"/>
          </w:tcPr>
          <w:p w14:paraId="0D1B9E5F" w14:textId="77777777" w:rsidR="00273DE3" w:rsidRDefault="00000000">
            <w:pPr>
              <w:pStyle w:val="TableParagraph"/>
              <w:ind w:left="120" w:right="116"/>
              <w:rPr>
                <w:sz w:val="14"/>
              </w:rPr>
            </w:pPr>
            <w:r>
              <w:rPr>
                <w:w w:val="90"/>
                <w:sz w:val="14"/>
              </w:rPr>
              <w:t>28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(22–35)</w:t>
            </w:r>
          </w:p>
        </w:tc>
        <w:tc>
          <w:tcPr>
            <w:tcW w:w="896" w:type="dxa"/>
          </w:tcPr>
          <w:p w14:paraId="77975742" w14:textId="77777777" w:rsidR="00273DE3" w:rsidRDefault="00000000">
            <w:pPr>
              <w:pStyle w:val="TableParagraph"/>
              <w:ind w:left="120" w:right="116"/>
              <w:rPr>
                <w:sz w:val="14"/>
              </w:rPr>
            </w:pPr>
            <w:r>
              <w:rPr>
                <w:w w:val="90"/>
                <w:sz w:val="14"/>
              </w:rPr>
              <w:t>22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(19–26)</w:t>
            </w:r>
          </w:p>
        </w:tc>
        <w:tc>
          <w:tcPr>
            <w:tcW w:w="896" w:type="dxa"/>
          </w:tcPr>
          <w:p w14:paraId="03FB7A63" w14:textId="77777777" w:rsidR="00273DE3" w:rsidRDefault="00000000">
            <w:pPr>
              <w:pStyle w:val="TableParagraph"/>
              <w:ind w:left="142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49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(36–67)</w:t>
            </w:r>
          </w:p>
        </w:tc>
        <w:tc>
          <w:tcPr>
            <w:tcW w:w="896" w:type="dxa"/>
          </w:tcPr>
          <w:p w14:paraId="6192E1BC" w14:textId="77777777" w:rsidR="00273DE3" w:rsidRDefault="00000000">
            <w:pPr>
              <w:pStyle w:val="TableParagraph"/>
              <w:ind w:left="143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46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(38–55)</w:t>
            </w:r>
          </w:p>
        </w:tc>
        <w:tc>
          <w:tcPr>
            <w:tcW w:w="896" w:type="dxa"/>
          </w:tcPr>
          <w:p w14:paraId="5AEAC4DC" w14:textId="77777777" w:rsidR="00273DE3" w:rsidRDefault="00000000">
            <w:pPr>
              <w:pStyle w:val="TableParagraph"/>
              <w:ind w:left="122" w:right="115"/>
              <w:rPr>
                <w:sz w:val="14"/>
              </w:rPr>
            </w:pPr>
            <w:r>
              <w:rPr>
                <w:w w:val="95"/>
                <w:sz w:val="14"/>
              </w:rPr>
              <w:t>9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(6–14)</w:t>
            </w:r>
          </w:p>
        </w:tc>
        <w:tc>
          <w:tcPr>
            <w:tcW w:w="896" w:type="dxa"/>
          </w:tcPr>
          <w:p w14:paraId="7B8F0469" w14:textId="77777777" w:rsidR="00273DE3" w:rsidRDefault="00000000">
            <w:pPr>
              <w:pStyle w:val="TableParagraph"/>
              <w:ind w:left="122" w:right="114"/>
              <w:rPr>
                <w:sz w:val="14"/>
              </w:rPr>
            </w:pPr>
            <w:r>
              <w:rPr>
                <w:w w:val="90"/>
                <w:sz w:val="14"/>
              </w:rPr>
              <w:t>17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(14–21)</w:t>
            </w:r>
          </w:p>
        </w:tc>
        <w:tc>
          <w:tcPr>
            <w:tcW w:w="896" w:type="dxa"/>
          </w:tcPr>
          <w:p w14:paraId="38A91DD7" w14:textId="77777777" w:rsidR="00273DE3" w:rsidRDefault="00000000">
            <w:pPr>
              <w:pStyle w:val="TableParagraph"/>
              <w:ind w:left="122" w:right="113"/>
              <w:rPr>
                <w:sz w:val="14"/>
              </w:rPr>
            </w:pPr>
            <w:r>
              <w:rPr>
                <w:w w:val="90"/>
                <w:sz w:val="14"/>
              </w:rPr>
              <w:t>42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(27–63)</w:t>
            </w:r>
          </w:p>
        </w:tc>
        <w:tc>
          <w:tcPr>
            <w:tcW w:w="896" w:type="dxa"/>
          </w:tcPr>
          <w:p w14:paraId="4AEA97F2" w14:textId="77777777" w:rsidR="00273DE3" w:rsidRDefault="00000000">
            <w:pPr>
              <w:pStyle w:val="TableParagraph"/>
              <w:ind w:right="132"/>
              <w:jc w:val="right"/>
              <w:rPr>
                <w:sz w:val="14"/>
              </w:rPr>
            </w:pPr>
            <w:r>
              <w:rPr>
                <w:w w:val="90"/>
                <w:sz w:val="14"/>
              </w:rPr>
              <w:t>37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(29–48)</w:t>
            </w:r>
          </w:p>
        </w:tc>
        <w:tc>
          <w:tcPr>
            <w:tcW w:w="1184" w:type="dxa"/>
          </w:tcPr>
          <w:p w14:paraId="24D40CC3" w14:textId="77777777" w:rsidR="00273DE3" w:rsidRDefault="00000000">
            <w:pPr>
              <w:pStyle w:val="TableParagraph"/>
              <w:ind w:left="250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4</w:t>
            </w:r>
            <w:r>
              <w:rPr>
                <w:spacing w:val="-2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(2–9)</w:t>
            </w:r>
          </w:p>
        </w:tc>
      </w:tr>
      <w:tr w:rsidR="00273DE3" w14:paraId="28F75617" w14:textId="77777777">
        <w:trPr>
          <w:trHeight w:val="205"/>
        </w:trPr>
        <w:tc>
          <w:tcPr>
            <w:tcW w:w="4336" w:type="dxa"/>
            <w:tcBorders>
              <w:bottom w:val="single" w:sz="8" w:space="0" w:color="000000"/>
            </w:tcBorders>
          </w:tcPr>
          <w:p w14:paraId="1F58CA38" w14:textId="77777777" w:rsidR="00273DE3" w:rsidRPr="002456F5" w:rsidRDefault="00000000">
            <w:pPr>
              <w:pStyle w:val="TableParagraph"/>
              <w:spacing w:line="157" w:lineRule="exact"/>
              <w:ind w:left="151" w:right="135"/>
              <w:rPr>
                <w:sz w:val="14"/>
                <w:lang w:val="en-GB"/>
              </w:rPr>
            </w:pPr>
            <w:r w:rsidRPr="002456F5">
              <w:rPr>
                <w:w w:val="105"/>
                <w:sz w:val="14"/>
                <w:lang w:val="en-GB"/>
              </w:rPr>
              <w:t>Acute</w:t>
            </w:r>
            <w:r w:rsidRPr="002456F5">
              <w:rPr>
                <w:spacing w:val="5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Myeloid</w:t>
            </w:r>
            <w:r w:rsidRPr="002456F5">
              <w:rPr>
                <w:spacing w:val="5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leukemia,</w:t>
            </w:r>
            <w:r w:rsidRPr="002456F5">
              <w:rPr>
                <w:spacing w:val="5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not</w:t>
            </w:r>
            <w:r w:rsidRPr="002456F5">
              <w:rPr>
                <w:spacing w:val="5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otherwise</w:t>
            </w:r>
            <w:r w:rsidRPr="002456F5">
              <w:rPr>
                <w:spacing w:val="5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specified</w:t>
            </w:r>
            <w:r w:rsidRPr="002456F5">
              <w:rPr>
                <w:spacing w:val="5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(AML-NOS)</w:t>
            </w:r>
          </w:p>
        </w:tc>
        <w:tc>
          <w:tcPr>
            <w:tcW w:w="912" w:type="dxa"/>
            <w:tcBorders>
              <w:bottom w:val="single" w:sz="8" w:space="0" w:color="000000"/>
            </w:tcBorders>
          </w:tcPr>
          <w:p w14:paraId="2C528583" w14:textId="77777777" w:rsidR="00273DE3" w:rsidRDefault="00000000">
            <w:pPr>
              <w:pStyle w:val="TableParagraph"/>
              <w:spacing w:line="157" w:lineRule="exact"/>
              <w:ind w:left="137" w:right="120"/>
              <w:rPr>
                <w:sz w:val="14"/>
              </w:rPr>
            </w:pPr>
            <w:r>
              <w:rPr>
                <w:w w:val="90"/>
                <w:sz w:val="14"/>
              </w:rPr>
              <w:t>29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(27–31)</w:t>
            </w:r>
          </w:p>
        </w:tc>
        <w:tc>
          <w:tcPr>
            <w:tcW w:w="896" w:type="dxa"/>
            <w:tcBorders>
              <w:bottom w:val="single" w:sz="8" w:space="0" w:color="000000"/>
            </w:tcBorders>
          </w:tcPr>
          <w:p w14:paraId="74D8AAC8" w14:textId="77777777" w:rsidR="00273DE3" w:rsidRDefault="00000000">
            <w:pPr>
              <w:pStyle w:val="TableParagraph"/>
              <w:spacing w:line="157" w:lineRule="exact"/>
              <w:ind w:left="141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81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(74–88)</w:t>
            </w:r>
          </w:p>
        </w:tc>
        <w:tc>
          <w:tcPr>
            <w:tcW w:w="896" w:type="dxa"/>
            <w:tcBorders>
              <w:bottom w:val="single" w:sz="8" w:space="0" w:color="000000"/>
            </w:tcBorders>
          </w:tcPr>
          <w:p w14:paraId="371CC3B3" w14:textId="77777777" w:rsidR="00273DE3" w:rsidRDefault="00000000">
            <w:pPr>
              <w:pStyle w:val="TableParagraph"/>
              <w:spacing w:line="157" w:lineRule="exact"/>
              <w:ind w:left="119" w:right="116"/>
              <w:rPr>
                <w:sz w:val="14"/>
              </w:rPr>
            </w:pPr>
            <w:r>
              <w:rPr>
                <w:w w:val="90"/>
                <w:sz w:val="14"/>
              </w:rPr>
              <w:t>62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(57–66)</w:t>
            </w:r>
          </w:p>
        </w:tc>
        <w:tc>
          <w:tcPr>
            <w:tcW w:w="896" w:type="dxa"/>
            <w:tcBorders>
              <w:bottom w:val="single" w:sz="8" w:space="0" w:color="000000"/>
            </w:tcBorders>
          </w:tcPr>
          <w:p w14:paraId="658C8C68" w14:textId="77777777" w:rsidR="00273DE3" w:rsidRDefault="00000000">
            <w:pPr>
              <w:pStyle w:val="TableParagraph"/>
              <w:spacing w:line="157" w:lineRule="exact"/>
              <w:ind w:left="119" w:right="116"/>
              <w:rPr>
                <w:sz w:val="14"/>
              </w:rPr>
            </w:pPr>
            <w:r>
              <w:rPr>
                <w:w w:val="90"/>
                <w:sz w:val="14"/>
              </w:rPr>
              <w:t>23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(20–26)</w:t>
            </w:r>
          </w:p>
        </w:tc>
        <w:tc>
          <w:tcPr>
            <w:tcW w:w="896" w:type="dxa"/>
            <w:tcBorders>
              <w:bottom w:val="single" w:sz="8" w:space="0" w:color="000000"/>
            </w:tcBorders>
          </w:tcPr>
          <w:p w14:paraId="5BF35E93" w14:textId="77777777" w:rsidR="00273DE3" w:rsidRDefault="00000000">
            <w:pPr>
              <w:pStyle w:val="TableParagraph"/>
              <w:spacing w:line="157" w:lineRule="exact"/>
              <w:ind w:left="120" w:right="116"/>
              <w:rPr>
                <w:sz w:val="14"/>
              </w:rPr>
            </w:pPr>
            <w:r>
              <w:rPr>
                <w:w w:val="90"/>
                <w:sz w:val="14"/>
              </w:rPr>
              <w:t>13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(11–14)</w:t>
            </w:r>
          </w:p>
        </w:tc>
        <w:tc>
          <w:tcPr>
            <w:tcW w:w="896" w:type="dxa"/>
            <w:tcBorders>
              <w:bottom w:val="single" w:sz="8" w:space="0" w:color="000000"/>
            </w:tcBorders>
          </w:tcPr>
          <w:p w14:paraId="228023B7" w14:textId="77777777" w:rsidR="00273DE3" w:rsidRDefault="00000000">
            <w:pPr>
              <w:pStyle w:val="TableParagraph"/>
              <w:spacing w:line="157" w:lineRule="exact"/>
              <w:ind w:left="142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62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(52–73)</w:t>
            </w:r>
          </w:p>
        </w:tc>
        <w:tc>
          <w:tcPr>
            <w:tcW w:w="896" w:type="dxa"/>
            <w:tcBorders>
              <w:bottom w:val="single" w:sz="8" w:space="0" w:color="000000"/>
            </w:tcBorders>
          </w:tcPr>
          <w:p w14:paraId="28E6F60E" w14:textId="77777777" w:rsidR="00273DE3" w:rsidRDefault="00000000">
            <w:pPr>
              <w:pStyle w:val="TableParagraph"/>
              <w:spacing w:line="157" w:lineRule="exact"/>
              <w:ind w:left="143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35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(30–41)</w:t>
            </w:r>
          </w:p>
        </w:tc>
        <w:tc>
          <w:tcPr>
            <w:tcW w:w="896" w:type="dxa"/>
            <w:tcBorders>
              <w:bottom w:val="single" w:sz="8" w:space="0" w:color="000000"/>
            </w:tcBorders>
          </w:tcPr>
          <w:p w14:paraId="3F7A3102" w14:textId="77777777" w:rsidR="00273DE3" w:rsidRDefault="00000000">
            <w:pPr>
              <w:pStyle w:val="TableParagraph"/>
              <w:spacing w:line="157" w:lineRule="exact"/>
              <w:ind w:left="122" w:right="115"/>
              <w:rPr>
                <w:sz w:val="14"/>
              </w:rPr>
            </w:pPr>
            <w:r>
              <w:rPr>
                <w:w w:val="95"/>
                <w:sz w:val="14"/>
              </w:rPr>
              <w:t>5</w:t>
            </w:r>
            <w:r>
              <w:rPr>
                <w:spacing w:val="-2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(3–7)</w:t>
            </w:r>
          </w:p>
        </w:tc>
        <w:tc>
          <w:tcPr>
            <w:tcW w:w="896" w:type="dxa"/>
            <w:tcBorders>
              <w:bottom w:val="single" w:sz="8" w:space="0" w:color="000000"/>
            </w:tcBorders>
          </w:tcPr>
          <w:p w14:paraId="4DB6DCDD" w14:textId="77777777" w:rsidR="00273DE3" w:rsidRDefault="00000000">
            <w:pPr>
              <w:pStyle w:val="TableParagraph"/>
              <w:spacing w:line="157" w:lineRule="exact"/>
              <w:ind w:left="122" w:right="114"/>
              <w:rPr>
                <w:sz w:val="14"/>
              </w:rPr>
            </w:pPr>
            <w:r>
              <w:rPr>
                <w:w w:val="90"/>
                <w:sz w:val="14"/>
              </w:rPr>
              <w:t>11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(10–13)</w:t>
            </w:r>
          </w:p>
        </w:tc>
        <w:tc>
          <w:tcPr>
            <w:tcW w:w="896" w:type="dxa"/>
            <w:tcBorders>
              <w:bottom w:val="single" w:sz="8" w:space="0" w:color="000000"/>
            </w:tcBorders>
          </w:tcPr>
          <w:p w14:paraId="7B43DA88" w14:textId="77777777" w:rsidR="00273DE3" w:rsidRDefault="00000000">
            <w:pPr>
              <w:pStyle w:val="TableParagraph"/>
              <w:spacing w:line="157" w:lineRule="exact"/>
              <w:ind w:left="122" w:right="113"/>
              <w:rPr>
                <w:sz w:val="14"/>
              </w:rPr>
            </w:pPr>
            <w:r>
              <w:rPr>
                <w:w w:val="90"/>
                <w:sz w:val="14"/>
              </w:rPr>
              <w:t>59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(49–70)</w:t>
            </w:r>
          </w:p>
        </w:tc>
        <w:tc>
          <w:tcPr>
            <w:tcW w:w="896" w:type="dxa"/>
            <w:tcBorders>
              <w:bottom w:val="single" w:sz="8" w:space="0" w:color="000000"/>
            </w:tcBorders>
          </w:tcPr>
          <w:p w14:paraId="752381D9" w14:textId="77777777" w:rsidR="00273DE3" w:rsidRDefault="00000000">
            <w:pPr>
              <w:pStyle w:val="TableParagraph"/>
              <w:spacing w:line="157" w:lineRule="exact"/>
              <w:ind w:right="132"/>
              <w:jc w:val="right"/>
              <w:rPr>
                <w:sz w:val="14"/>
              </w:rPr>
            </w:pPr>
            <w:r>
              <w:rPr>
                <w:w w:val="90"/>
                <w:sz w:val="14"/>
              </w:rPr>
              <w:t>32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(27–38)</w:t>
            </w:r>
          </w:p>
        </w:tc>
        <w:tc>
          <w:tcPr>
            <w:tcW w:w="1184" w:type="dxa"/>
            <w:tcBorders>
              <w:bottom w:val="single" w:sz="8" w:space="0" w:color="000000"/>
            </w:tcBorders>
          </w:tcPr>
          <w:p w14:paraId="6E395824" w14:textId="77777777" w:rsidR="00273DE3" w:rsidRDefault="00000000">
            <w:pPr>
              <w:pStyle w:val="TableParagraph"/>
              <w:spacing w:line="157" w:lineRule="exact"/>
              <w:ind w:left="250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4</w:t>
            </w:r>
            <w:r>
              <w:rPr>
                <w:spacing w:val="-2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(2–6)</w:t>
            </w:r>
          </w:p>
        </w:tc>
      </w:tr>
    </w:tbl>
    <w:p w14:paraId="33AE7152" w14:textId="77777777" w:rsidR="00273DE3" w:rsidRDefault="00273DE3">
      <w:pPr>
        <w:spacing w:line="157" w:lineRule="exact"/>
        <w:rPr>
          <w:sz w:val="14"/>
        </w:rPr>
        <w:sectPr w:rsidR="00273DE3">
          <w:type w:val="continuous"/>
          <w:pgSz w:w="16840" w:h="11910" w:orient="landscape"/>
          <w:pgMar w:top="640" w:right="600" w:bottom="940" w:left="620" w:header="720" w:footer="720" w:gutter="0"/>
          <w:cols w:space="720"/>
        </w:sectPr>
      </w:pPr>
    </w:p>
    <w:p w14:paraId="463E1CC6" w14:textId="77777777" w:rsidR="00273DE3" w:rsidRPr="002456F5" w:rsidRDefault="00000000">
      <w:pPr>
        <w:pStyle w:val="Corpsdetexte"/>
        <w:spacing w:before="88" w:line="256" w:lineRule="auto"/>
        <w:ind w:left="2317" w:right="103" w:firstLine="432"/>
        <w:jc w:val="both"/>
        <w:rPr>
          <w:lang w:val="en-GB"/>
        </w:rPr>
      </w:pPr>
      <w:r w:rsidRPr="002456F5">
        <w:rPr>
          <w:w w:val="105"/>
          <w:lang w:val="en-GB"/>
        </w:rPr>
        <w:lastRenderedPageBreak/>
        <w:t>Associations between age and excess mortality differed according to AML subtype.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lang w:val="en-GB"/>
        </w:rPr>
        <w:t>Three situations were observed in men: (1) a non-significant non-linear effect was observed</w:t>
      </w:r>
      <w:r w:rsidRPr="002456F5">
        <w:rPr>
          <w:spacing w:val="1"/>
          <w:lang w:val="en-GB"/>
        </w:rPr>
        <w:t xml:space="preserve"> </w:t>
      </w:r>
      <w:r w:rsidRPr="002456F5">
        <w:rPr>
          <w:w w:val="105"/>
          <w:lang w:val="en-GB"/>
        </w:rPr>
        <w:t>in</w:t>
      </w:r>
      <w:r w:rsidRPr="002456F5">
        <w:rPr>
          <w:spacing w:val="1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AML-MRC,</w:t>
      </w:r>
      <w:r w:rsidRPr="002456F5">
        <w:rPr>
          <w:spacing w:val="1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t-AML,</w:t>
      </w:r>
      <w:r w:rsidRPr="002456F5">
        <w:rPr>
          <w:spacing w:val="1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AML-M6</w:t>
      </w:r>
      <w:r w:rsidRPr="002456F5">
        <w:rPr>
          <w:spacing w:val="1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and</w:t>
      </w:r>
      <w:r w:rsidRPr="002456F5">
        <w:rPr>
          <w:spacing w:val="1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AML-M0</w:t>
      </w:r>
      <w:r w:rsidRPr="002456F5">
        <w:rPr>
          <w:spacing w:val="1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(NS</w:t>
      </w:r>
      <w:r w:rsidRPr="002456F5">
        <w:rPr>
          <w:spacing w:val="1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decreased</w:t>
      </w:r>
      <w:r w:rsidRPr="002456F5">
        <w:rPr>
          <w:spacing w:val="1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linearly</w:t>
      </w:r>
      <w:r w:rsidRPr="002456F5">
        <w:rPr>
          <w:spacing w:val="1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with</w:t>
      </w:r>
      <w:r w:rsidRPr="002456F5">
        <w:rPr>
          <w:spacing w:val="1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increasing</w:t>
      </w:r>
      <w:r w:rsidRPr="002456F5">
        <w:rPr>
          <w:spacing w:val="1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age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at diagnosis);  (2) a significant non-linear effect in APL, AML-RCA, AML-M2,  AML-M5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and</w:t>
      </w:r>
      <w:r w:rsidRPr="002456F5">
        <w:rPr>
          <w:spacing w:val="2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AML-NOS</w:t>
      </w:r>
      <w:r w:rsidRPr="002456F5">
        <w:rPr>
          <w:spacing w:val="2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was</w:t>
      </w:r>
      <w:r w:rsidRPr="002456F5">
        <w:rPr>
          <w:spacing w:val="2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observed,</w:t>
      </w:r>
      <w:r w:rsidRPr="002456F5">
        <w:rPr>
          <w:spacing w:val="29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as</w:t>
      </w:r>
      <w:r w:rsidRPr="002456F5">
        <w:rPr>
          <w:spacing w:val="2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NS</w:t>
      </w:r>
      <w:r w:rsidRPr="002456F5">
        <w:rPr>
          <w:spacing w:val="2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was</w:t>
      </w:r>
      <w:r w:rsidRPr="002456F5">
        <w:rPr>
          <w:spacing w:val="2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relatively</w:t>
      </w:r>
      <w:r w:rsidRPr="002456F5">
        <w:rPr>
          <w:spacing w:val="2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similar</w:t>
      </w:r>
      <w:r w:rsidRPr="002456F5">
        <w:rPr>
          <w:spacing w:val="2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from</w:t>
      </w:r>
      <w:r w:rsidRPr="002456F5">
        <w:rPr>
          <w:spacing w:val="2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15</w:t>
      </w:r>
      <w:r w:rsidRPr="002456F5">
        <w:rPr>
          <w:spacing w:val="2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to</w:t>
      </w:r>
      <w:r w:rsidRPr="002456F5">
        <w:rPr>
          <w:spacing w:val="2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45</w:t>
      </w:r>
      <w:r w:rsidRPr="002456F5">
        <w:rPr>
          <w:spacing w:val="2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years</w:t>
      </w:r>
      <w:r w:rsidRPr="002456F5">
        <w:rPr>
          <w:spacing w:val="2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of</w:t>
      </w:r>
      <w:r w:rsidRPr="002456F5">
        <w:rPr>
          <w:spacing w:val="2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age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and</w:t>
      </w:r>
      <w:r w:rsidRPr="002456F5">
        <w:rPr>
          <w:spacing w:val="-1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decreased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thereafter;</w:t>
      </w:r>
      <w:r w:rsidRPr="002456F5">
        <w:rPr>
          <w:spacing w:val="-1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(3)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</w:t>
      </w:r>
      <w:r w:rsidRPr="002456F5">
        <w:rPr>
          <w:spacing w:val="-1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significant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non-linear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effect</w:t>
      </w:r>
      <w:r w:rsidRPr="002456F5">
        <w:rPr>
          <w:spacing w:val="-1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was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observed</w:t>
      </w:r>
      <w:r w:rsidRPr="002456F5">
        <w:rPr>
          <w:spacing w:val="-1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in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AML-M4</w:t>
      </w:r>
      <w:r w:rsidRPr="002456F5">
        <w:rPr>
          <w:spacing w:val="-1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and</w:t>
      </w:r>
      <w:r w:rsidRPr="002456F5">
        <w:rPr>
          <w:spacing w:val="-4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AML-M1, as NS was the highest for middle-aged compared to both younger and older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patients</w:t>
      </w:r>
      <w:r w:rsidRPr="002456F5">
        <w:rPr>
          <w:spacing w:val="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(Figure</w:t>
      </w:r>
      <w:r w:rsidRPr="002456F5">
        <w:rPr>
          <w:spacing w:val="2"/>
          <w:w w:val="105"/>
          <w:lang w:val="en-GB"/>
        </w:rPr>
        <w:t xml:space="preserve"> </w:t>
      </w:r>
      <w:hyperlink w:anchor="_bookmark2" w:history="1">
        <w:r w:rsidRPr="002456F5">
          <w:rPr>
            <w:color w:val="0774B7"/>
            <w:w w:val="105"/>
            <w:lang w:val="en-GB"/>
          </w:rPr>
          <w:t>1</w:t>
        </w:r>
      </w:hyperlink>
      <w:r w:rsidRPr="002456F5">
        <w:rPr>
          <w:w w:val="105"/>
          <w:lang w:val="en-GB"/>
        </w:rPr>
        <w:t>C.1,C.2,D.1,D.2;</w:t>
      </w:r>
      <w:r w:rsidRPr="002456F5">
        <w:rPr>
          <w:spacing w:val="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Supplementary</w:t>
      </w:r>
      <w:r w:rsidRPr="002456F5">
        <w:rPr>
          <w:spacing w:val="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Methods).</w:t>
      </w:r>
    </w:p>
    <w:p w14:paraId="57E2A46E" w14:textId="77777777" w:rsidR="00273DE3" w:rsidRPr="002456F5" w:rsidRDefault="00000000">
      <w:pPr>
        <w:pStyle w:val="Corpsdetexte"/>
        <w:spacing w:before="1" w:line="256" w:lineRule="auto"/>
        <w:ind w:left="2317" w:right="138" w:firstLine="432"/>
        <w:jc w:val="both"/>
        <w:rPr>
          <w:lang w:val="en-GB"/>
        </w:rPr>
      </w:pPr>
      <w:r w:rsidRPr="002456F5">
        <w:rPr>
          <w:lang w:val="en-GB"/>
        </w:rPr>
        <w:t>Note that in women, the effect of age was similar to that observed in men, except in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AML-NOS</w:t>
      </w:r>
      <w:r w:rsidRPr="002456F5">
        <w:rPr>
          <w:spacing w:val="17"/>
          <w:lang w:val="en-GB"/>
        </w:rPr>
        <w:t xml:space="preserve"> </w:t>
      </w:r>
      <w:r w:rsidRPr="002456F5">
        <w:rPr>
          <w:lang w:val="en-GB"/>
        </w:rPr>
        <w:t>(a</w:t>
      </w:r>
      <w:r w:rsidRPr="002456F5">
        <w:rPr>
          <w:spacing w:val="18"/>
          <w:lang w:val="en-GB"/>
        </w:rPr>
        <w:t xml:space="preserve"> </w:t>
      </w:r>
      <w:r w:rsidRPr="002456F5">
        <w:rPr>
          <w:lang w:val="en-GB"/>
        </w:rPr>
        <w:t>linear</w:t>
      </w:r>
      <w:r w:rsidRPr="002456F5">
        <w:rPr>
          <w:spacing w:val="18"/>
          <w:lang w:val="en-GB"/>
        </w:rPr>
        <w:t xml:space="preserve"> </w:t>
      </w:r>
      <w:r w:rsidRPr="002456F5">
        <w:rPr>
          <w:lang w:val="en-GB"/>
        </w:rPr>
        <w:t>effect</w:t>
      </w:r>
      <w:r w:rsidRPr="002456F5">
        <w:rPr>
          <w:spacing w:val="17"/>
          <w:lang w:val="en-GB"/>
        </w:rPr>
        <w:t xml:space="preserve"> </w:t>
      </w:r>
      <w:r w:rsidRPr="002456F5">
        <w:rPr>
          <w:lang w:val="en-GB"/>
        </w:rPr>
        <w:t>of</w:t>
      </w:r>
      <w:r w:rsidRPr="002456F5">
        <w:rPr>
          <w:spacing w:val="18"/>
          <w:lang w:val="en-GB"/>
        </w:rPr>
        <w:t xml:space="preserve"> </w:t>
      </w:r>
      <w:r w:rsidRPr="002456F5">
        <w:rPr>
          <w:lang w:val="en-GB"/>
        </w:rPr>
        <w:t>age</w:t>
      </w:r>
      <w:r w:rsidRPr="002456F5">
        <w:rPr>
          <w:spacing w:val="18"/>
          <w:lang w:val="en-GB"/>
        </w:rPr>
        <w:t xml:space="preserve"> </w:t>
      </w:r>
      <w:r w:rsidRPr="002456F5">
        <w:rPr>
          <w:lang w:val="en-GB"/>
        </w:rPr>
        <w:t>on</w:t>
      </w:r>
      <w:r w:rsidRPr="002456F5">
        <w:rPr>
          <w:spacing w:val="17"/>
          <w:lang w:val="en-GB"/>
        </w:rPr>
        <w:t xml:space="preserve"> </w:t>
      </w:r>
      <w:r w:rsidRPr="002456F5">
        <w:rPr>
          <w:lang w:val="en-GB"/>
        </w:rPr>
        <w:t>excess</w:t>
      </w:r>
      <w:r w:rsidRPr="002456F5">
        <w:rPr>
          <w:spacing w:val="18"/>
          <w:lang w:val="en-GB"/>
        </w:rPr>
        <w:t xml:space="preserve"> </w:t>
      </w:r>
      <w:r w:rsidRPr="002456F5">
        <w:rPr>
          <w:lang w:val="en-GB"/>
        </w:rPr>
        <w:t>mortality</w:t>
      </w:r>
      <w:r w:rsidRPr="002456F5">
        <w:rPr>
          <w:spacing w:val="18"/>
          <w:lang w:val="en-GB"/>
        </w:rPr>
        <w:t xml:space="preserve"> </w:t>
      </w:r>
      <w:r w:rsidRPr="002456F5">
        <w:rPr>
          <w:lang w:val="en-GB"/>
        </w:rPr>
        <w:t>was</w:t>
      </w:r>
      <w:r w:rsidRPr="002456F5">
        <w:rPr>
          <w:spacing w:val="17"/>
          <w:lang w:val="en-GB"/>
        </w:rPr>
        <w:t xml:space="preserve"> </w:t>
      </w:r>
      <w:r w:rsidRPr="002456F5">
        <w:rPr>
          <w:lang w:val="en-GB"/>
        </w:rPr>
        <w:t>observed</w:t>
      </w:r>
      <w:r w:rsidRPr="002456F5">
        <w:rPr>
          <w:spacing w:val="18"/>
          <w:lang w:val="en-GB"/>
        </w:rPr>
        <w:t xml:space="preserve"> </w:t>
      </w:r>
      <w:r w:rsidRPr="002456F5">
        <w:rPr>
          <w:lang w:val="en-GB"/>
        </w:rPr>
        <w:t>in</w:t>
      </w:r>
      <w:r w:rsidRPr="002456F5">
        <w:rPr>
          <w:spacing w:val="18"/>
          <w:lang w:val="en-GB"/>
        </w:rPr>
        <w:t xml:space="preserve"> </w:t>
      </w:r>
      <w:r w:rsidRPr="002456F5">
        <w:rPr>
          <w:lang w:val="en-GB"/>
        </w:rPr>
        <w:t>women</w:t>
      </w:r>
      <w:r w:rsidRPr="002456F5">
        <w:rPr>
          <w:spacing w:val="17"/>
          <w:lang w:val="en-GB"/>
        </w:rPr>
        <w:t xml:space="preserve"> </w:t>
      </w:r>
      <w:r w:rsidRPr="002456F5">
        <w:rPr>
          <w:lang w:val="en-GB"/>
        </w:rPr>
        <w:t>compared</w:t>
      </w:r>
      <w:r w:rsidRPr="002456F5">
        <w:rPr>
          <w:spacing w:val="18"/>
          <w:lang w:val="en-GB"/>
        </w:rPr>
        <w:t xml:space="preserve"> </w:t>
      </w:r>
      <w:r w:rsidRPr="002456F5">
        <w:rPr>
          <w:lang w:val="en-GB"/>
        </w:rPr>
        <w:t>to</w:t>
      </w:r>
      <w:r w:rsidRPr="002456F5">
        <w:rPr>
          <w:spacing w:val="-41"/>
          <w:lang w:val="en-GB"/>
        </w:rPr>
        <w:t xml:space="preserve"> </w:t>
      </w:r>
      <w:r w:rsidRPr="002456F5">
        <w:rPr>
          <w:lang w:val="en-GB"/>
        </w:rPr>
        <w:t>a</w:t>
      </w:r>
      <w:r w:rsidRPr="002456F5">
        <w:rPr>
          <w:spacing w:val="5"/>
          <w:lang w:val="en-GB"/>
        </w:rPr>
        <w:t xml:space="preserve"> </w:t>
      </w:r>
      <w:r w:rsidRPr="002456F5">
        <w:rPr>
          <w:lang w:val="en-GB"/>
        </w:rPr>
        <w:t>non-linear</w:t>
      </w:r>
      <w:r w:rsidRPr="002456F5">
        <w:rPr>
          <w:spacing w:val="5"/>
          <w:lang w:val="en-GB"/>
        </w:rPr>
        <w:t xml:space="preserve"> </w:t>
      </w:r>
      <w:r w:rsidRPr="002456F5">
        <w:rPr>
          <w:lang w:val="en-GB"/>
        </w:rPr>
        <w:t>effect</w:t>
      </w:r>
      <w:r w:rsidRPr="002456F5">
        <w:rPr>
          <w:spacing w:val="5"/>
          <w:lang w:val="en-GB"/>
        </w:rPr>
        <w:t xml:space="preserve"> </w:t>
      </w:r>
      <w:r w:rsidRPr="002456F5">
        <w:rPr>
          <w:lang w:val="en-GB"/>
        </w:rPr>
        <w:t>in</w:t>
      </w:r>
      <w:r w:rsidRPr="002456F5">
        <w:rPr>
          <w:spacing w:val="6"/>
          <w:lang w:val="en-GB"/>
        </w:rPr>
        <w:t xml:space="preserve"> </w:t>
      </w:r>
      <w:r w:rsidRPr="002456F5">
        <w:rPr>
          <w:lang w:val="en-GB"/>
        </w:rPr>
        <w:t>men).</w:t>
      </w:r>
    </w:p>
    <w:p w14:paraId="2CCAFB42" w14:textId="77777777" w:rsidR="00273DE3" w:rsidRPr="002456F5" w:rsidRDefault="00000000">
      <w:pPr>
        <w:pStyle w:val="Paragraphedeliste"/>
        <w:numPr>
          <w:ilvl w:val="1"/>
          <w:numId w:val="1"/>
        </w:numPr>
        <w:tabs>
          <w:tab w:val="left" w:pos="2686"/>
        </w:tabs>
        <w:spacing w:before="178"/>
        <w:ind w:left="2685"/>
        <w:rPr>
          <w:rFonts w:ascii="Palatino Linotype"/>
          <w:i/>
          <w:sz w:val="20"/>
          <w:lang w:val="en-GB"/>
        </w:rPr>
      </w:pPr>
      <w:bookmarkStart w:id="14" w:name="Proportion_of_Cured_Patients_and_Time_to"/>
      <w:bookmarkEnd w:id="14"/>
      <w:r w:rsidRPr="002456F5">
        <w:rPr>
          <w:rFonts w:ascii="Palatino Linotype"/>
          <w:i/>
          <w:sz w:val="20"/>
          <w:lang w:val="en-GB"/>
        </w:rPr>
        <w:t>Proportion</w:t>
      </w:r>
      <w:r w:rsidRPr="002456F5">
        <w:rPr>
          <w:rFonts w:ascii="Palatino Linotype"/>
          <w:i/>
          <w:spacing w:val="-5"/>
          <w:sz w:val="20"/>
          <w:lang w:val="en-GB"/>
        </w:rPr>
        <w:t xml:space="preserve"> </w:t>
      </w:r>
      <w:r w:rsidRPr="002456F5">
        <w:rPr>
          <w:rFonts w:ascii="Palatino Linotype"/>
          <w:i/>
          <w:sz w:val="20"/>
          <w:lang w:val="en-GB"/>
        </w:rPr>
        <w:t>of</w:t>
      </w:r>
      <w:r w:rsidRPr="002456F5">
        <w:rPr>
          <w:rFonts w:ascii="Palatino Linotype"/>
          <w:i/>
          <w:spacing w:val="-4"/>
          <w:sz w:val="20"/>
          <w:lang w:val="en-GB"/>
        </w:rPr>
        <w:t xml:space="preserve"> </w:t>
      </w:r>
      <w:r w:rsidRPr="002456F5">
        <w:rPr>
          <w:rFonts w:ascii="Palatino Linotype"/>
          <w:i/>
          <w:sz w:val="20"/>
          <w:lang w:val="en-GB"/>
        </w:rPr>
        <w:t>Cured</w:t>
      </w:r>
      <w:r w:rsidRPr="002456F5">
        <w:rPr>
          <w:rFonts w:ascii="Palatino Linotype"/>
          <w:i/>
          <w:spacing w:val="-5"/>
          <w:sz w:val="20"/>
          <w:lang w:val="en-GB"/>
        </w:rPr>
        <w:t xml:space="preserve"> </w:t>
      </w:r>
      <w:r w:rsidRPr="002456F5">
        <w:rPr>
          <w:rFonts w:ascii="Palatino Linotype"/>
          <w:i/>
          <w:sz w:val="20"/>
          <w:lang w:val="en-GB"/>
        </w:rPr>
        <w:t>Patients</w:t>
      </w:r>
      <w:r w:rsidRPr="002456F5">
        <w:rPr>
          <w:rFonts w:ascii="Palatino Linotype"/>
          <w:i/>
          <w:spacing w:val="-4"/>
          <w:sz w:val="20"/>
          <w:lang w:val="en-GB"/>
        </w:rPr>
        <w:t xml:space="preserve"> </w:t>
      </w:r>
      <w:r w:rsidRPr="002456F5">
        <w:rPr>
          <w:rFonts w:ascii="Palatino Linotype"/>
          <w:i/>
          <w:sz w:val="20"/>
          <w:lang w:val="en-GB"/>
        </w:rPr>
        <w:t>and</w:t>
      </w:r>
      <w:r w:rsidRPr="002456F5">
        <w:rPr>
          <w:rFonts w:ascii="Palatino Linotype"/>
          <w:i/>
          <w:spacing w:val="-5"/>
          <w:sz w:val="20"/>
          <w:lang w:val="en-GB"/>
        </w:rPr>
        <w:t xml:space="preserve"> </w:t>
      </w:r>
      <w:r w:rsidRPr="002456F5">
        <w:rPr>
          <w:rFonts w:ascii="Palatino Linotype"/>
          <w:i/>
          <w:sz w:val="20"/>
          <w:lang w:val="en-GB"/>
        </w:rPr>
        <w:t>Time</w:t>
      </w:r>
      <w:r w:rsidRPr="002456F5">
        <w:rPr>
          <w:rFonts w:ascii="Palatino Linotype"/>
          <w:i/>
          <w:spacing w:val="-4"/>
          <w:sz w:val="20"/>
          <w:lang w:val="en-GB"/>
        </w:rPr>
        <w:t xml:space="preserve"> </w:t>
      </w:r>
      <w:r w:rsidRPr="002456F5">
        <w:rPr>
          <w:rFonts w:ascii="Palatino Linotype"/>
          <w:i/>
          <w:sz w:val="20"/>
          <w:lang w:val="en-GB"/>
        </w:rPr>
        <w:t>to</w:t>
      </w:r>
      <w:r w:rsidRPr="002456F5">
        <w:rPr>
          <w:rFonts w:ascii="Palatino Linotype"/>
          <w:i/>
          <w:spacing w:val="-4"/>
          <w:sz w:val="20"/>
          <w:lang w:val="en-GB"/>
        </w:rPr>
        <w:t xml:space="preserve"> </w:t>
      </w:r>
      <w:r w:rsidRPr="002456F5">
        <w:rPr>
          <w:rFonts w:ascii="Palatino Linotype"/>
          <w:i/>
          <w:sz w:val="20"/>
          <w:lang w:val="en-GB"/>
        </w:rPr>
        <w:t>Cure</w:t>
      </w:r>
      <w:r w:rsidRPr="002456F5">
        <w:rPr>
          <w:rFonts w:ascii="Palatino Linotype"/>
          <w:i/>
          <w:spacing w:val="-5"/>
          <w:sz w:val="20"/>
          <w:lang w:val="en-GB"/>
        </w:rPr>
        <w:t xml:space="preserve"> </w:t>
      </w:r>
      <w:r w:rsidRPr="002456F5">
        <w:rPr>
          <w:rFonts w:ascii="Palatino Linotype"/>
          <w:i/>
          <w:sz w:val="20"/>
          <w:lang w:val="en-GB"/>
        </w:rPr>
        <w:t>by</w:t>
      </w:r>
      <w:r w:rsidRPr="002456F5">
        <w:rPr>
          <w:rFonts w:ascii="Palatino Linotype"/>
          <w:i/>
          <w:spacing w:val="-4"/>
          <w:sz w:val="20"/>
          <w:lang w:val="en-GB"/>
        </w:rPr>
        <w:t xml:space="preserve"> </w:t>
      </w:r>
      <w:r w:rsidRPr="002456F5">
        <w:rPr>
          <w:rFonts w:ascii="Palatino Linotype"/>
          <w:i/>
          <w:sz w:val="20"/>
          <w:lang w:val="en-GB"/>
        </w:rPr>
        <w:t>AML</w:t>
      </w:r>
      <w:r w:rsidRPr="002456F5">
        <w:rPr>
          <w:rFonts w:ascii="Palatino Linotype"/>
          <w:i/>
          <w:spacing w:val="-5"/>
          <w:sz w:val="20"/>
          <w:lang w:val="en-GB"/>
        </w:rPr>
        <w:t xml:space="preserve"> </w:t>
      </w:r>
      <w:r w:rsidRPr="002456F5">
        <w:rPr>
          <w:rFonts w:ascii="Palatino Linotype"/>
          <w:i/>
          <w:sz w:val="20"/>
          <w:lang w:val="en-GB"/>
        </w:rPr>
        <w:t>Subtype,</w:t>
      </w:r>
      <w:r w:rsidRPr="002456F5">
        <w:rPr>
          <w:rFonts w:ascii="Palatino Linotype"/>
          <w:i/>
          <w:spacing w:val="-4"/>
          <w:sz w:val="20"/>
          <w:lang w:val="en-GB"/>
        </w:rPr>
        <w:t xml:space="preserve"> </w:t>
      </w:r>
      <w:r w:rsidRPr="002456F5">
        <w:rPr>
          <w:rFonts w:ascii="Palatino Linotype"/>
          <w:i/>
          <w:sz w:val="20"/>
          <w:lang w:val="en-GB"/>
        </w:rPr>
        <w:t>Sex</w:t>
      </w:r>
      <w:r w:rsidRPr="002456F5">
        <w:rPr>
          <w:rFonts w:ascii="Palatino Linotype"/>
          <w:i/>
          <w:spacing w:val="-5"/>
          <w:sz w:val="20"/>
          <w:lang w:val="en-GB"/>
        </w:rPr>
        <w:t xml:space="preserve"> </w:t>
      </w:r>
      <w:r w:rsidRPr="002456F5">
        <w:rPr>
          <w:rFonts w:ascii="Palatino Linotype"/>
          <w:i/>
          <w:sz w:val="20"/>
          <w:lang w:val="en-GB"/>
        </w:rPr>
        <w:t>and</w:t>
      </w:r>
      <w:r w:rsidRPr="002456F5">
        <w:rPr>
          <w:rFonts w:ascii="Palatino Linotype"/>
          <w:i/>
          <w:spacing w:val="-4"/>
          <w:sz w:val="20"/>
          <w:lang w:val="en-GB"/>
        </w:rPr>
        <w:t xml:space="preserve"> </w:t>
      </w:r>
      <w:r w:rsidRPr="002456F5">
        <w:rPr>
          <w:rFonts w:ascii="Palatino Linotype"/>
          <w:i/>
          <w:sz w:val="20"/>
          <w:lang w:val="en-GB"/>
        </w:rPr>
        <w:t>Age</w:t>
      </w:r>
    </w:p>
    <w:p w14:paraId="0215F104" w14:textId="77777777" w:rsidR="00273DE3" w:rsidRPr="002456F5" w:rsidRDefault="00000000">
      <w:pPr>
        <w:pStyle w:val="Corpsdetexte"/>
        <w:spacing w:before="61" w:line="256" w:lineRule="auto"/>
        <w:ind w:left="2319" w:right="113" w:firstLine="430"/>
        <w:jc w:val="both"/>
        <w:rPr>
          <w:lang w:val="en-GB"/>
        </w:rPr>
      </w:pPr>
      <w:r w:rsidRPr="002456F5">
        <w:rPr>
          <w:w w:val="105"/>
          <w:lang w:val="en-GB"/>
        </w:rPr>
        <w:t>In situations where assumption of statistical cure was acceptable, cure proportion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varied according to AML subtype. In patients aged 25 years, P varied in APF and t-AML,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lang w:val="en-GB"/>
        </w:rPr>
        <w:t>from</w:t>
      </w:r>
      <w:r w:rsidRPr="002456F5">
        <w:rPr>
          <w:spacing w:val="-5"/>
          <w:lang w:val="en-GB"/>
        </w:rPr>
        <w:t xml:space="preserve"> </w:t>
      </w:r>
      <w:r w:rsidRPr="002456F5">
        <w:rPr>
          <w:lang w:val="en-GB"/>
        </w:rPr>
        <w:t>79%</w:t>
      </w:r>
      <w:r w:rsidRPr="002456F5">
        <w:rPr>
          <w:spacing w:val="-5"/>
          <w:lang w:val="en-GB"/>
        </w:rPr>
        <w:t xml:space="preserve"> </w:t>
      </w:r>
      <w:r w:rsidRPr="002456F5">
        <w:rPr>
          <w:lang w:val="en-GB"/>
        </w:rPr>
        <w:t>(95%</w:t>
      </w:r>
      <w:r w:rsidRPr="002456F5">
        <w:rPr>
          <w:spacing w:val="-5"/>
          <w:lang w:val="en-GB"/>
        </w:rPr>
        <w:t xml:space="preserve"> </w:t>
      </w:r>
      <w:r w:rsidRPr="002456F5">
        <w:rPr>
          <w:lang w:val="en-GB"/>
        </w:rPr>
        <w:t>CI,</w:t>
      </w:r>
      <w:r w:rsidRPr="002456F5">
        <w:rPr>
          <w:spacing w:val="-4"/>
          <w:lang w:val="en-GB"/>
        </w:rPr>
        <w:t xml:space="preserve"> </w:t>
      </w:r>
      <w:r w:rsidRPr="002456F5">
        <w:rPr>
          <w:lang w:val="en-GB"/>
        </w:rPr>
        <w:t>68–87)</w:t>
      </w:r>
      <w:r w:rsidRPr="002456F5">
        <w:rPr>
          <w:spacing w:val="-5"/>
          <w:lang w:val="en-GB"/>
        </w:rPr>
        <w:t xml:space="preserve"> </w:t>
      </w:r>
      <w:r w:rsidRPr="002456F5">
        <w:rPr>
          <w:lang w:val="en-GB"/>
        </w:rPr>
        <w:t>to</w:t>
      </w:r>
      <w:r w:rsidRPr="002456F5">
        <w:rPr>
          <w:spacing w:val="-5"/>
          <w:lang w:val="en-GB"/>
        </w:rPr>
        <w:t xml:space="preserve"> </w:t>
      </w:r>
      <w:r w:rsidRPr="002456F5">
        <w:rPr>
          <w:lang w:val="en-GB"/>
        </w:rPr>
        <w:t>31%</w:t>
      </w:r>
      <w:r w:rsidRPr="002456F5">
        <w:rPr>
          <w:spacing w:val="-4"/>
          <w:lang w:val="en-GB"/>
        </w:rPr>
        <w:t xml:space="preserve"> </w:t>
      </w:r>
      <w:r w:rsidRPr="002456F5">
        <w:rPr>
          <w:lang w:val="en-GB"/>
        </w:rPr>
        <w:t>(95%</w:t>
      </w:r>
      <w:r w:rsidRPr="002456F5">
        <w:rPr>
          <w:spacing w:val="-5"/>
          <w:lang w:val="en-GB"/>
        </w:rPr>
        <w:t xml:space="preserve"> </w:t>
      </w:r>
      <w:r w:rsidRPr="002456F5">
        <w:rPr>
          <w:lang w:val="en-GB"/>
        </w:rPr>
        <w:t>CI,</w:t>
      </w:r>
      <w:r w:rsidRPr="002456F5">
        <w:rPr>
          <w:spacing w:val="-5"/>
          <w:lang w:val="en-GB"/>
        </w:rPr>
        <w:t xml:space="preserve"> </w:t>
      </w:r>
      <w:r w:rsidRPr="002456F5">
        <w:rPr>
          <w:lang w:val="en-GB"/>
        </w:rPr>
        <w:t>8–58),</w:t>
      </w:r>
      <w:r w:rsidRPr="002456F5">
        <w:rPr>
          <w:spacing w:val="-4"/>
          <w:lang w:val="en-GB"/>
        </w:rPr>
        <w:t xml:space="preserve"> </w:t>
      </w:r>
      <w:r w:rsidRPr="002456F5">
        <w:rPr>
          <w:lang w:val="en-GB"/>
        </w:rPr>
        <w:t>respectively,</w:t>
      </w:r>
      <w:r w:rsidRPr="002456F5">
        <w:rPr>
          <w:spacing w:val="-5"/>
          <w:lang w:val="en-GB"/>
        </w:rPr>
        <w:t xml:space="preserve"> </w:t>
      </w:r>
      <w:r w:rsidRPr="002456F5">
        <w:rPr>
          <w:lang w:val="en-GB"/>
        </w:rPr>
        <w:t>in</w:t>
      </w:r>
      <w:r w:rsidRPr="002456F5">
        <w:rPr>
          <w:spacing w:val="-5"/>
          <w:lang w:val="en-GB"/>
        </w:rPr>
        <w:t xml:space="preserve"> </w:t>
      </w:r>
      <w:r w:rsidRPr="002456F5">
        <w:rPr>
          <w:lang w:val="en-GB"/>
        </w:rPr>
        <w:t>men,</w:t>
      </w:r>
      <w:r w:rsidRPr="002456F5">
        <w:rPr>
          <w:spacing w:val="-4"/>
          <w:lang w:val="en-GB"/>
        </w:rPr>
        <w:t xml:space="preserve"> </w:t>
      </w:r>
      <w:r w:rsidRPr="002456F5">
        <w:rPr>
          <w:lang w:val="en-GB"/>
        </w:rPr>
        <w:t>and</w:t>
      </w:r>
      <w:r w:rsidRPr="002456F5">
        <w:rPr>
          <w:spacing w:val="-5"/>
          <w:lang w:val="en-GB"/>
        </w:rPr>
        <w:t xml:space="preserve"> </w:t>
      </w:r>
      <w:r w:rsidRPr="002456F5">
        <w:rPr>
          <w:lang w:val="en-GB"/>
        </w:rPr>
        <w:t>from</w:t>
      </w:r>
      <w:r w:rsidRPr="002456F5">
        <w:rPr>
          <w:spacing w:val="-5"/>
          <w:lang w:val="en-GB"/>
        </w:rPr>
        <w:t xml:space="preserve"> </w:t>
      </w:r>
      <w:r w:rsidRPr="002456F5">
        <w:rPr>
          <w:lang w:val="en-GB"/>
        </w:rPr>
        <w:t>90%</w:t>
      </w:r>
      <w:r w:rsidRPr="002456F5">
        <w:rPr>
          <w:spacing w:val="-4"/>
          <w:lang w:val="en-GB"/>
        </w:rPr>
        <w:t xml:space="preserve"> </w:t>
      </w:r>
      <w:r w:rsidRPr="002456F5">
        <w:rPr>
          <w:lang w:val="en-GB"/>
        </w:rPr>
        <w:t>(95%</w:t>
      </w:r>
    </w:p>
    <w:p w14:paraId="1ECBD85C" w14:textId="77777777" w:rsidR="00273DE3" w:rsidRPr="002456F5" w:rsidRDefault="00000000">
      <w:pPr>
        <w:pStyle w:val="Corpsdetexte"/>
        <w:spacing w:line="252" w:lineRule="auto"/>
        <w:ind w:left="2316" w:right="113" w:firstLine="8"/>
        <w:jc w:val="both"/>
        <w:rPr>
          <w:lang w:val="en-GB"/>
        </w:rPr>
      </w:pPr>
      <w:r w:rsidRPr="002456F5">
        <w:rPr>
          <w:lang w:val="en-GB"/>
        </w:rPr>
        <w:t xml:space="preserve">CI, 80–95) to 10% (95% CI, 1–31), respectively, in women (Table </w:t>
      </w:r>
      <w:hyperlink w:anchor="_bookmark5" w:history="1">
        <w:r w:rsidRPr="002456F5">
          <w:rPr>
            <w:color w:val="0774B7"/>
            <w:lang w:val="en-GB"/>
          </w:rPr>
          <w:t>4</w:t>
        </w:r>
      </w:hyperlink>
      <w:r w:rsidRPr="002456F5">
        <w:rPr>
          <w:lang w:val="en-GB"/>
        </w:rPr>
        <w:t>). In older patients, cure</w:t>
      </w:r>
      <w:r w:rsidRPr="002456F5">
        <w:rPr>
          <w:spacing w:val="1"/>
          <w:lang w:val="en-GB"/>
        </w:rPr>
        <w:t xml:space="preserve"> </w:t>
      </w:r>
      <w:r w:rsidRPr="002456F5">
        <w:rPr>
          <w:w w:val="105"/>
          <w:lang w:val="en-GB"/>
        </w:rPr>
        <w:t>assumption was accepted for a minority of AML subtypes and for relatively few of the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lang w:val="en-GB"/>
        </w:rPr>
        <w:t>75-year-old patients. For these patients, P was lower than 9% in both sexes for all subtypes,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except in patients with APL (</w:t>
      </w:r>
      <w:r w:rsidRPr="002456F5">
        <w:rPr>
          <w:rFonts w:ascii="Palatino Linotype" w:hAnsi="Palatino Linotype"/>
          <w:i/>
          <w:lang w:val="en-GB"/>
        </w:rPr>
        <w:t xml:space="preserve">p </w:t>
      </w:r>
      <w:r w:rsidRPr="002456F5">
        <w:rPr>
          <w:lang w:val="en-GB"/>
        </w:rPr>
        <w:t xml:space="preserve">= 40%; 95% CI 25–52 in men and </w:t>
      </w:r>
      <w:r w:rsidRPr="002456F5">
        <w:rPr>
          <w:rFonts w:ascii="Palatino Linotype" w:hAnsi="Palatino Linotype"/>
          <w:i/>
          <w:lang w:val="en-GB"/>
        </w:rPr>
        <w:t xml:space="preserve">p </w:t>
      </w:r>
      <w:r w:rsidRPr="002456F5">
        <w:rPr>
          <w:lang w:val="en-GB"/>
        </w:rPr>
        <w:t>= 55%; 95% CI 41–68 in</w:t>
      </w:r>
      <w:r w:rsidRPr="002456F5">
        <w:rPr>
          <w:spacing w:val="1"/>
          <w:lang w:val="en-GB"/>
        </w:rPr>
        <w:t xml:space="preserve"> </w:t>
      </w:r>
      <w:r w:rsidRPr="002456F5">
        <w:rPr>
          <w:w w:val="105"/>
          <w:lang w:val="en-GB"/>
        </w:rPr>
        <w:t>women). P decreased linearly with age in AML-MRC, AML-M6, AML-M0 and AML-NOS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(for women), while age had a non-linear effect on P in other AML subtypes. In men and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women with AML-M1 and in men with AML-M4, P was higher in patients aged 50 years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lang w:val="en-GB"/>
        </w:rPr>
        <w:t>at diagnosis (47% with 95% CI 38–56; 55% with 95% CI 46–62; 46% with 95% CI 38–54,</w:t>
      </w:r>
      <w:r w:rsidRPr="002456F5">
        <w:rPr>
          <w:spacing w:val="1"/>
          <w:lang w:val="en-GB"/>
        </w:rPr>
        <w:t xml:space="preserve"> </w:t>
      </w:r>
      <w:r w:rsidRPr="002456F5">
        <w:rPr>
          <w:w w:val="105"/>
          <w:lang w:val="en-GB"/>
        </w:rPr>
        <w:t xml:space="preserve">respectively) than it was in younger or older patients (Table </w:t>
      </w:r>
      <w:hyperlink w:anchor="_bookmark5" w:history="1">
        <w:r w:rsidRPr="002456F5">
          <w:rPr>
            <w:color w:val="0774B7"/>
            <w:w w:val="105"/>
            <w:lang w:val="en-GB"/>
          </w:rPr>
          <w:t>4</w:t>
        </w:r>
      </w:hyperlink>
      <w:r w:rsidRPr="002456F5">
        <w:rPr>
          <w:w w:val="105"/>
          <w:lang w:val="en-GB"/>
        </w:rPr>
        <w:t>).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Except for t-AML and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AML-M4,</w:t>
      </w:r>
      <w:r w:rsidRPr="002456F5">
        <w:rPr>
          <w:spacing w:val="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P</w:t>
      </w:r>
      <w:r w:rsidRPr="002456F5">
        <w:rPr>
          <w:spacing w:val="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was</w:t>
      </w:r>
      <w:r w:rsidRPr="002456F5">
        <w:rPr>
          <w:spacing w:val="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slightly</w:t>
      </w:r>
      <w:r w:rsidRPr="002456F5">
        <w:rPr>
          <w:spacing w:val="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higher</w:t>
      </w:r>
      <w:r w:rsidRPr="002456F5">
        <w:rPr>
          <w:spacing w:val="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in</w:t>
      </w:r>
      <w:r w:rsidRPr="002456F5">
        <w:rPr>
          <w:spacing w:val="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women</w:t>
      </w:r>
      <w:r w:rsidRPr="002456F5">
        <w:rPr>
          <w:spacing w:val="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than</w:t>
      </w:r>
      <w:r w:rsidRPr="002456F5">
        <w:rPr>
          <w:spacing w:val="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in</w:t>
      </w:r>
      <w:r w:rsidRPr="002456F5">
        <w:rPr>
          <w:spacing w:val="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men.</w:t>
      </w:r>
    </w:p>
    <w:p w14:paraId="0D37F3DB" w14:textId="77777777" w:rsidR="00273DE3" w:rsidRPr="002456F5" w:rsidRDefault="00000000">
      <w:pPr>
        <w:pStyle w:val="Corpsdetexte"/>
        <w:spacing w:before="12" w:line="256" w:lineRule="auto"/>
        <w:ind w:left="2319" w:right="113" w:firstLine="431"/>
        <w:jc w:val="both"/>
        <w:rPr>
          <w:lang w:val="en-GB"/>
        </w:rPr>
      </w:pPr>
      <w:r w:rsidRPr="002456F5">
        <w:rPr>
          <w:lang w:val="en-GB"/>
        </w:rPr>
        <w:t>The TTC was always less than 10 years regardless of AML subtype, sex and age. For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patients</w:t>
      </w:r>
      <w:r w:rsidRPr="002456F5">
        <w:rPr>
          <w:spacing w:val="12"/>
          <w:lang w:val="en-GB"/>
        </w:rPr>
        <w:t xml:space="preserve"> </w:t>
      </w:r>
      <w:r w:rsidRPr="002456F5">
        <w:rPr>
          <w:lang w:val="en-GB"/>
        </w:rPr>
        <w:t>aged</w:t>
      </w:r>
      <w:r w:rsidRPr="002456F5">
        <w:rPr>
          <w:spacing w:val="12"/>
          <w:lang w:val="en-GB"/>
        </w:rPr>
        <w:t xml:space="preserve"> </w:t>
      </w:r>
      <w:r w:rsidRPr="002456F5">
        <w:rPr>
          <w:lang w:val="en-GB"/>
        </w:rPr>
        <w:t>25</w:t>
      </w:r>
      <w:r w:rsidRPr="002456F5">
        <w:rPr>
          <w:spacing w:val="12"/>
          <w:lang w:val="en-GB"/>
        </w:rPr>
        <w:t xml:space="preserve"> </w:t>
      </w:r>
      <w:r w:rsidRPr="002456F5">
        <w:rPr>
          <w:lang w:val="en-GB"/>
        </w:rPr>
        <w:t>years,</w:t>
      </w:r>
      <w:r w:rsidRPr="002456F5">
        <w:rPr>
          <w:spacing w:val="13"/>
          <w:lang w:val="en-GB"/>
        </w:rPr>
        <w:t xml:space="preserve"> </w:t>
      </w:r>
      <w:r w:rsidRPr="002456F5">
        <w:rPr>
          <w:lang w:val="en-GB"/>
        </w:rPr>
        <w:t>TTC</w:t>
      </w:r>
      <w:r w:rsidRPr="002456F5">
        <w:rPr>
          <w:spacing w:val="12"/>
          <w:lang w:val="en-GB"/>
        </w:rPr>
        <w:t xml:space="preserve"> </w:t>
      </w:r>
      <w:r w:rsidRPr="002456F5">
        <w:rPr>
          <w:lang w:val="en-GB"/>
        </w:rPr>
        <w:t>varied</w:t>
      </w:r>
      <w:r w:rsidRPr="002456F5">
        <w:rPr>
          <w:spacing w:val="12"/>
          <w:lang w:val="en-GB"/>
        </w:rPr>
        <w:t xml:space="preserve"> </w:t>
      </w:r>
      <w:r w:rsidRPr="002456F5">
        <w:rPr>
          <w:lang w:val="en-GB"/>
        </w:rPr>
        <w:t>from</w:t>
      </w:r>
      <w:r w:rsidRPr="002456F5">
        <w:rPr>
          <w:spacing w:val="12"/>
          <w:lang w:val="en-GB"/>
        </w:rPr>
        <w:t xml:space="preserve"> </w:t>
      </w:r>
      <w:r w:rsidRPr="002456F5">
        <w:rPr>
          <w:lang w:val="en-GB"/>
        </w:rPr>
        <w:t>2</w:t>
      </w:r>
      <w:r w:rsidRPr="002456F5">
        <w:rPr>
          <w:spacing w:val="13"/>
          <w:lang w:val="en-GB"/>
        </w:rPr>
        <w:t xml:space="preserve"> </w:t>
      </w:r>
      <w:r w:rsidRPr="002456F5">
        <w:rPr>
          <w:lang w:val="en-GB"/>
        </w:rPr>
        <w:t>years</w:t>
      </w:r>
      <w:r w:rsidRPr="002456F5">
        <w:rPr>
          <w:spacing w:val="12"/>
          <w:lang w:val="en-GB"/>
        </w:rPr>
        <w:t xml:space="preserve"> </w:t>
      </w:r>
      <w:r w:rsidRPr="002456F5">
        <w:rPr>
          <w:lang w:val="en-GB"/>
        </w:rPr>
        <w:t>(95%</w:t>
      </w:r>
      <w:r w:rsidRPr="002456F5">
        <w:rPr>
          <w:spacing w:val="12"/>
          <w:lang w:val="en-GB"/>
        </w:rPr>
        <w:t xml:space="preserve"> </w:t>
      </w:r>
      <w:r w:rsidRPr="002456F5">
        <w:rPr>
          <w:lang w:val="en-GB"/>
        </w:rPr>
        <w:t>CI,</w:t>
      </w:r>
      <w:r w:rsidRPr="002456F5">
        <w:rPr>
          <w:spacing w:val="12"/>
          <w:lang w:val="en-GB"/>
        </w:rPr>
        <w:t xml:space="preserve"> </w:t>
      </w:r>
      <w:r w:rsidRPr="002456F5">
        <w:rPr>
          <w:lang w:val="en-GB"/>
        </w:rPr>
        <w:t>0–8)</w:t>
      </w:r>
      <w:r w:rsidRPr="002456F5">
        <w:rPr>
          <w:spacing w:val="13"/>
          <w:lang w:val="en-GB"/>
        </w:rPr>
        <w:t xml:space="preserve"> </w:t>
      </w:r>
      <w:r w:rsidRPr="002456F5">
        <w:rPr>
          <w:lang w:val="en-GB"/>
        </w:rPr>
        <w:t>for</w:t>
      </w:r>
      <w:r w:rsidRPr="002456F5">
        <w:rPr>
          <w:spacing w:val="12"/>
          <w:lang w:val="en-GB"/>
        </w:rPr>
        <w:t xml:space="preserve"> </w:t>
      </w:r>
      <w:r w:rsidRPr="002456F5">
        <w:rPr>
          <w:lang w:val="en-GB"/>
        </w:rPr>
        <w:t>APL</w:t>
      </w:r>
      <w:r w:rsidRPr="002456F5">
        <w:rPr>
          <w:spacing w:val="12"/>
          <w:lang w:val="en-GB"/>
        </w:rPr>
        <w:t xml:space="preserve"> </w:t>
      </w:r>
      <w:r w:rsidRPr="002456F5">
        <w:rPr>
          <w:lang w:val="en-GB"/>
        </w:rPr>
        <w:t>to</w:t>
      </w:r>
      <w:r w:rsidRPr="002456F5">
        <w:rPr>
          <w:spacing w:val="12"/>
          <w:lang w:val="en-GB"/>
        </w:rPr>
        <w:t xml:space="preserve"> </w:t>
      </w:r>
      <w:r w:rsidRPr="002456F5">
        <w:rPr>
          <w:lang w:val="en-GB"/>
        </w:rPr>
        <w:t>8</w:t>
      </w:r>
      <w:r w:rsidRPr="002456F5">
        <w:rPr>
          <w:spacing w:val="12"/>
          <w:lang w:val="en-GB"/>
        </w:rPr>
        <w:t xml:space="preserve"> </w:t>
      </w:r>
      <w:r w:rsidRPr="002456F5">
        <w:rPr>
          <w:lang w:val="en-GB"/>
        </w:rPr>
        <w:t>years</w:t>
      </w:r>
      <w:r w:rsidRPr="002456F5">
        <w:rPr>
          <w:spacing w:val="13"/>
          <w:lang w:val="en-GB"/>
        </w:rPr>
        <w:t xml:space="preserve"> </w:t>
      </w:r>
      <w:r w:rsidRPr="002456F5">
        <w:rPr>
          <w:lang w:val="en-GB"/>
        </w:rPr>
        <w:t>(95%</w:t>
      </w:r>
      <w:r w:rsidRPr="002456F5">
        <w:rPr>
          <w:spacing w:val="12"/>
          <w:lang w:val="en-GB"/>
        </w:rPr>
        <w:t xml:space="preserve"> </w:t>
      </w:r>
      <w:r w:rsidRPr="002456F5">
        <w:rPr>
          <w:lang w:val="en-GB"/>
        </w:rPr>
        <w:t>CI,</w:t>
      </w:r>
    </w:p>
    <w:p w14:paraId="3692C60A" w14:textId="77777777" w:rsidR="00273DE3" w:rsidRPr="002456F5" w:rsidRDefault="00000000">
      <w:pPr>
        <w:pStyle w:val="Corpsdetexte"/>
        <w:spacing w:line="256" w:lineRule="auto"/>
        <w:ind w:left="2325" w:right="118"/>
        <w:jc w:val="both"/>
        <w:rPr>
          <w:lang w:val="en-GB"/>
        </w:rPr>
      </w:pPr>
      <w:r w:rsidRPr="002456F5">
        <w:rPr>
          <w:lang w:val="en-GB"/>
        </w:rPr>
        <w:t>0–17) for AML-M2 in men and from 1 year (95% CI, 0–2) for APL to 7 years (95% CI, 0–46)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for</w:t>
      </w:r>
      <w:r w:rsidRPr="002456F5">
        <w:rPr>
          <w:spacing w:val="33"/>
          <w:lang w:val="en-GB"/>
        </w:rPr>
        <w:t xml:space="preserve"> </w:t>
      </w:r>
      <w:r w:rsidRPr="002456F5">
        <w:rPr>
          <w:lang w:val="en-GB"/>
        </w:rPr>
        <w:t>t-AML</w:t>
      </w:r>
      <w:r w:rsidRPr="002456F5">
        <w:rPr>
          <w:spacing w:val="34"/>
          <w:lang w:val="en-GB"/>
        </w:rPr>
        <w:t xml:space="preserve"> </w:t>
      </w:r>
      <w:r w:rsidRPr="002456F5">
        <w:rPr>
          <w:lang w:val="en-GB"/>
        </w:rPr>
        <w:t>in</w:t>
      </w:r>
      <w:r w:rsidRPr="002456F5">
        <w:rPr>
          <w:spacing w:val="33"/>
          <w:lang w:val="en-GB"/>
        </w:rPr>
        <w:t xml:space="preserve"> </w:t>
      </w:r>
      <w:r w:rsidRPr="002456F5">
        <w:rPr>
          <w:lang w:val="en-GB"/>
        </w:rPr>
        <w:t>women</w:t>
      </w:r>
      <w:r w:rsidRPr="002456F5">
        <w:rPr>
          <w:spacing w:val="34"/>
          <w:lang w:val="en-GB"/>
        </w:rPr>
        <w:t xml:space="preserve"> </w:t>
      </w:r>
      <w:r w:rsidRPr="002456F5">
        <w:rPr>
          <w:lang w:val="en-GB"/>
        </w:rPr>
        <w:t>(Figure</w:t>
      </w:r>
      <w:r w:rsidRPr="002456F5">
        <w:rPr>
          <w:spacing w:val="34"/>
          <w:lang w:val="en-GB"/>
        </w:rPr>
        <w:t xml:space="preserve"> </w:t>
      </w:r>
      <w:hyperlink w:anchor="_bookmark4" w:history="1">
        <w:r w:rsidRPr="002456F5">
          <w:rPr>
            <w:color w:val="0774B7"/>
            <w:lang w:val="en-GB"/>
          </w:rPr>
          <w:t>2</w:t>
        </w:r>
      </w:hyperlink>
      <w:r w:rsidRPr="002456F5">
        <w:rPr>
          <w:lang w:val="en-GB"/>
        </w:rPr>
        <w:t>C.1;</w:t>
      </w:r>
      <w:r w:rsidRPr="002456F5">
        <w:rPr>
          <w:spacing w:val="39"/>
          <w:lang w:val="en-GB"/>
        </w:rPr>
        <w:t xml:space="preserve"> </w:t>
      </w:r>
      <w:r w:rsidRPr="002456F5">
        <w:rPr>
          <w:lang w:val="en-GB"/>
        </w:rPr>
        <w:t>Table</w:t>
      </w:r>
      <w:r w:rsidRPr="002456F5">
        <w:rPr>
          <w:spacing w:val="33"/>
          <w:lang w:val="en-GB"/>
        </w:rPr>
        <w:t xml:space="preserve"> </w:t>
      </w:r>
      <w:hyperlink w:anchor="_bookmark5" w:history="1">
        <w:r w:rsidRPr="002456F5">
          <w:rPr>
            <w:color w:val="0774B7"/>
            <w:lang w:val="en-GB"/>
          </w:rPr>
          <w:t>4</w:t>
        </w:r>
      </w:hyperlink>
      <w:r w:rsidRPr="002456F5">
        <w:rPr>
          <w:lang w:val="en-GB"/>
        </w:rPr>
        <w:t>).</w:t>
      </w:r>
      <w:r w:rsidRPr="002456F5">
        <w:rPr>
          <w:spacing w:val="27"/>
          <w:lang w:val="en-GB"/>
        </w:rPr>
        <w:t xml:space="preserve"> </w:t>
      </w:r>
      <w:r w:rsidRPr="002456F5">
        <w:rPr>
          <w:lang w:val="en-GB"/>
        </w:rPr>
        <w:t>For</w:t>
      </w:r>
      <w:r w:rsidRPr="002456F5">
        <w:rPr>
          <w:spacing w:val="34"/>
          <w:lang w:val="en-GB"/>
        </w:rPr>
        <w:t xml:space="preserve"> </w:t>
      </w:r>
      <w:r w:rsidRPr="002456F5">
        <w:rPr>
          <w:lang w:val="en-GB"/>
        </w:rPr>
        <w:t>patients</w:t>
      </w:r>
      <w:r w:rsidRPr="002456F5">
        <w:rPr>
          <w:spacing w:val="34"/>
          <w:lang w:val="en-GB"/>
        </w:rPr>
        <w:t xml:space="preserve"> </w:t>
      </w:r>
      <w:r w:rsidRPr="002456F5">
        <w:rPr>
          <w:lang w:val="en-GB"/>
        </w:rPr>
        <w:t>aged</w:t>
      </w:r>
      <w:r w:rsidRPr="002456F5">
        <w:rPr>
          <w:spacing w:val="33"/>
          <w:lang w:val="en-GB"/>
        </w:rPr>
        <w:t xml:space="preserve"> </w:t>
      </w:r>
      <w:r w:rsidRPr="002456F5">
        <w:rPr>
          <w:lang w:val="en-GB"/>
        </w:rPr>
        <w:t>75</w:t>
      </w:r>
      <w:r w:rsidRPr="002456F5">
        <w:rPr>
          <w:spacing w:val="34"/>
          <w:lang w:val="en-GB"/>
        </w:rPr>
        <w:t xml:space="preserve"> </w:t>
      </w:r>
      <w:r w:rsidRPr="002456F5">
        <w:rPr>
          <w:lang w:val="en-GB"/>
        </w:rPr>
        <w:t>years,</w:t>
      </w:r>
      <w:r w:rsidRPr="002456F5">
        <w:rPr>
          <w:spacing w:val="36"/>
          <w:lang w:val="en-GB"/>
        </w:rPr>
        <w:t xml:space="preserve"> </w:t>
      </w:r>
      <w:r w:rsidRPr="002456F5">
        <w:rPr>
          <w:lang w:val="en-GB"/>
        </w:rPr>
        <w:t>TTC</w:t>
      </w:r>
      <w:r w:rsidRPr="002456F5">
        <w:rPr>
          <w:spacing w:val="34"/>
          <w:lang w:val="en-GB"/>
        </w:rPr>
        <w:t xml:space="preserve"> </w:t>
      </w:r>
      <w:r w:rsidRPr="002456F5">
        <w:rPr>
          <w:lang w:val="en-GB"/>
        </w:rPr>
        <w:t>fluctuated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from</w:t>
      </w:r>
      <w:r w:rsidRPr="002456F5">
        <w:rPr>
          <w:spacing w:val="6"/>
          <w:lang w:val="en-GB"/>
        </w:rPr>
        <w:t xml:space="preserve"> </w:t>
      </w:r>
      <w:r w:rsidRPr="002456F5">
        <w:rPr>
          <w:lang w:val="en-GB"/>
        </w:rPr>
        <w:t>5</w:t>
      </w:r>
      <w:r w:rsidRPr="002456F5">
        <w:rPr>
          <w:spacing w:val="7"/>
          <w:lang w:val="en-GB"/>
        </w:rPr>
        <w:t xml:space="preserve"> </w:t>
      </w:r>
      <w:r w:rsidRPr="002456F5">
        <w:rPr>
          <w:lang w:val="en-GB"/>
        </w:rPr>
        <w:t>to</w:t>
      </w:r>
      <w:r w:rsidRPr="002456F5">
        <w:rPr>
          <w:spacing w:val="7"/>
          <w:lang w:val="en-GB"/>
        </w:rPr>
        <w:t xml:space="preserve"> </w:t>
      </w:r>
      <w:r w:rsidRPr="002456F5">
        <w:rPr>
          <w:lang w:val="en-GB"/>
        </w:rPr>
        <w:t>9</w:t>
      </w:r>
      <w:r w:rsidRPr="002456F5">
        <w:rPr>
          <w:spacing w:val="6"/>
          <w:lang w:val="en-GB"/>
        </w:rPr>
        <w:t xml:space="preserve"> </w:t>
      </w:r>
      <w:r w:rsidRPr="002456F5">
        <w:rPr>
          <w:lang w:val="en-GB"/>
        </w:rPr>
        <w:t>years</w:t>
      </w:r>
      <w:r w:rsidRPr="002456F5">
        <w:rPr>
          <w:spacing w:val="7"/>
          <w:lang w:val="en-GB"/>
        </w:rPr>
        <w:t xml:space="preserve"> </w:t>
      </w:r>
      <w:r w:rsidRPr="002456F5">
        <w:rPr>
          <w:lang w:val="en-GB"/>
        </w:rPr>
        <w:t>regardless</w:t>
      </w:r>
      <w:r w:rsidRPr="002456F5">
        <w:rPr>
          <w:spacing w:val="7"/>
          <w:lang w:val="en-GB"/>
        </w:rPr>
        <w:t xml:space="preserve"> </w:t>
      </w:r>
      <w:r w:rsidRPr="002456F5">
        <w:rPr>
          <w:lang w:val="en-GB"/>
        </w:rPr>
        <w:t>of</w:t>
      </w:r>
      <w:r w:rsidRPr="002456F5">
        <w:rPr>
          <w:spacing w:val="6"/>
          <w:lang w:val="en-GB"/>
        </w:rPr>
        <w:t xml:space="preserve"> </w:t>
      </w:r>
      <w:r w:rsidRPr="002456F5">
        <w:rPr>
          <w:lang w:val="en-GB"/>
        </w:rPr>
        <w:t>AML</w:t>
      </w:r>
      <w:r w:rsidRPr="002456F5">
        <w:rPr>
          <w:spacing w:val="7"/>
          <w:lang w:val="en-GB"/>
        </w:rPr>
        <w:t xml:space="preserve"> </w:t>
      </w:r>
      <w:r w:rsidRPr="002456F5">
        <w:rPr>
          <w:lang w:val="en-GB"/>
        </w:rPr>
        <w:t>subtype</w:t>
      </w:r>
      <w:r w:rsidRPr="002456F5">
        <w:rPr>
          <w:spacing w:val="7"/>
          <w:lang w:val="en-GB"/>
        </w:rPr>
        <w:t xml:space="preserve"> </w:t>
      </w:r>
      <w:r w:rsidRPr="002456F5">
        <w:rPr>
          <w:lang w:val="en-GB"/>
        </w:rPr>
        <w:t>and</w:t>
      </w:r>
      <w:r w:rsidRPr="002456F5">
        <w:rPr>
          <w:spacing w:val="6"/>
          <w:lang w:val="en-GB"/>
        </w:rPr>
        <w:t xml:space="preserve"> </w:t>
      </w:r>
      <w:r w:rsidRPr="002456F5">
        <w:rPr>
          <w:lang w:val="en-GB"/>
        </w:rPr>
        <w:t>sex.</w:t>
      </w:r>
    </w:p>
    <w:p w14:paraId="37C4514A" w14:textId="77777777" w:rsidR="00273DE3" w:rsidRPr="002456F5" w:rsidRDefault="00000000">
      <w:pPr>
        <w:pStyle w:val="Corpsdetexte"/>
        <w:spacing w:before="11"/>
        <w:rPr>
          <w:sz w:val="24"/>
          <w:lang w:val="en-GB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16926C8B" wp14:editId="0A5ACC38">
            <wp:simplePos x="0" y="0"/>
            <wp:positionH relativeFrom="page">
              <wp:posOffset>1325669</wp:posOffset>
            </wp:positionH>
            <wp:positionV relativeFrom="paragraph">
              <wp:posOffset>210626</wp:posOffset>
            </wp:positionV>
            <wp:extent cx="2384825" cy="2162175"/>
            <wp:effectExtent l="0" t="0" r="0" b="0"/>
            <wp:wrapTopAndBottom/>
            <wp:docPr id="2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48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" behindDoc="0" locked="0" layoutInCell="1" allowOverlap="1" wp14:anchorId="58592AE7" wp14:editId="6FCFC059">
            <wp:simplePos x="0" y="0"/>
            <wp:positionH relativeFrom="page">
              <wp:posOffset>3881492</wp:posOffset>
            </wp:positionH>
            <wp:positionV relativeFrom="paragraph">
              <wp:posOffset>236402</wp:posOffset>
            </wp:positionV>
            <wp:extent cx="2314211" cy="2109597"/>
            <wp:effectExtent l="0" t="0" r="0" b="0"/>
            <wp:wrapTopAndBottom/>
            <wp:docPr id="2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2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211" cy="2109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6F4DB1" w14:textId="77777777" w:rsidR="00273DE3" w:rsidRPr="002456F5" w:rsidRDefault="00000000">
      <w:pPr>
        <w:spacing w:before="141"/>
        <w:ind w:left="4328" w:right="4767"/>
        <w:jc w:val="center"/>
        <w:rPr>
          <w:rFonts w:ascii="Palatino Linotype"/>
          <w:i/>
          <w:sz w:val="18"/>
          <w:lang w:val="en-GB"/>
        </w:rPr>
      </w:pPr>
      <w:r w:rsidRPr="002456F5">
        <w:rPr>
          <w:b/>
          <w:sz w:val="18"/>
          <w:lang w:val="en-GB"/>
        </w:rPr>
        <w:t>Figure</w:t>
      </w:r>
      <w:r w:rsidRPr="002456F5">
        <w:rPr>
          <w:b/>
          <w:spacing w:val="-2"/>
          <w:sz w:val="18"/>
          <w:lang w:val="en-GB"/>
        </w:rPr>
        <w:t xml:space="preserve"> </w:t>
      </w:r>
      <w:r w:rsidRPr="002456F5">
        <w:rPr>
          <w:b/>
          <w:sz w:val="18"/>
          <w:lang w:val="en-GB"/>
        </w:rPr>
        <w:t>2.</w:t>
      </w:r>
      <w:r w:rsidRPr="002456F5">
        <w:rPr>
          <w:b/>
          <w:spacing w:val="7"/>
          <w:sz w:val="18"/>
          <w:lang w:val="en-GB"/>
        </w:rPr>
        <w:t xml:space="preserve"> </w:t>
      </w:r>
      <w:r w:rsidRPr="002456F5">
        <w:rPr>
          <w:rFonts w:ascii="Palatino Linotype"/>
          <w:i/>
          <w:sz w:val="18"/>
          <w:lang w:val="en-GB"/>
        </w:rPr>
        <w:t>Cont.</w:t>
      </w:r>
    </w:p>
    <w:p w14:paraId="26042F8E" w14:textId="77777777" w:rsidR="00273DE3" w:rsidRPr="002456F5" w:rsidRDefault="00273DE3">
      <w:pPr>
        <w:jc w:val="center"/>
        <w:rPr>
          <w:rFonts w:ascii="Palatino Linotype"/>
          <w:sz w:val="18"/>
          <w:lang w:val="en-GB"/>
        </w:rPr>
        <w:sectPr w:rsidR="00273DE3" w:rsidRPr="002456F5">
          <w:headerReference w:type="default" r:id="rId59"/>
          <w:footerReference w:type="default" r:id="rId60"/>
          <w:pgSz w:w="11910" w:h="16840"/>
          <w:pgMar w:top="1620" w:right="580" w:bottom="280" w:left="1020" w:header="1042" w:footer="0" w:gutter="0"/>
          <w:pgNumType w:start="9"/>
          <w:cols w:space="720"/>
        </w:sectPr>
      </w:pPr>
    </w:p>
    <w:p w14:paraId="09A13388" w14:textId="77777777" w:rsidR="00273DE3" w:rsidRPr="002456F5" w:rsidRDefault="00000000">
      <w:pPr>
        <w:pStyle w:val="Corpsdetexte"/>
        <w:rPr>
          <w:rFonts w:ascii="Palatino Linotype"/>
          <w:i/>
          <w:lang w:val="en-GB"/>
        </w:rPr>
      </w:pPr>
      <w:r>
        <w:rPr>
          <w:noProof/>
        </w:rPr>
        <w:lastRenderedPageBreak/>
        <w:drawing>
          <wp:anchor distT="0" distB="0" distL="0" distR="0" simplePos="0" relativeHeight="15739904" behindDoc="0" locked="0" layoutInCell="1" allowOverlap="1" wp14:anchorId="10130DC5" wp14:editId="460406B9">
            <wp:simplePos x="0" y="0"/>
            <wp:positionH relativeFrom="page">
              <wp:posOffset>3856208</wp:posOffset>
            </wp:positionH>
            <wp:positionV relativeFrom="page">
              <wp:posOffset>1292002</wp:posOffset>
            </wp:positionV>
            <wp:extent cx="2330066" cy="2235612"/>
            <wp:effectExtent l="0" t="0" r="0" b="0"/>
            <wp:wrapNone/>
            <wp:docPr id="2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3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0066" cy="2235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0928" behindDoc="0" locked="0" layoutInCell="1" allowOverlap="1" wp14:anchorId="2382BDFA" wp14:editId="69BEE055">
            <wp:simplePos x="0" y="0"/>
            <wp:positionH relativeFrom="page">
              <wp:posOffset>3850704</wp:posOffset>
            </wp:positionH>
            <wp:positionV relativeFrom="page">
              <wp:posOffset>3597638</wp:posOffset>
            </wp:positionV>
            <wp:extent cx="2335559" cy="2244947"/>
            <wp:effectExtent l="0" t="0" r="0" b="0"/>
            <wp:wrapNone/>
            <wp:docPr id="3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4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5559" cy="2244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429854" w14:textId="77777777" w:rsidR="00273DE3" w:rsidRPr="002456F5" w:rsidRDefault="00273DE3">
      <w:pPr>
        <w:pStyle w:val="Corpsdetexte"/>
        <w:rPr>
          <w:rFonts w:ascii="Palatino Linotype"/>
          <w:i/>
          <w:lang w:val="en-GB"/>
        </w:rPr>
      </w:pPr>
    </w:p>
    <w:p w14:paraId="7DDA74EA" w14:textId="77777777" w:rsidR="00273DE3" w:rsidRPr="002456F5" w:rsidRDefault="00273DE3">
      <w:pPr>
        <w:pStyle w:val="Corpsdetexte"/>
        <w:rPr>
          <w:rFonts w:ascii="Palatino Linotype"/>
          <w:i/>
          <w:lang w:val="en-GB"/>
        </w:rPr>
      </w:pPr>
    </w:p>
    <w:p w14:paraId="40C42583" w14:textId="77777777" w:rsidR="00273DE3" w:rsidRPr="002456F5" w:rsidRDefault="00273DE3">
      <w:pPr>
        <w:pStyle w:val="Corpsdetexte"/>
        <w:rPr>
          <w:rFonts w:ascii="Palatino Linotype"/>
          <w:i/>
          <w:lang w:val="en-GB"/>
        </w:rPr>
      </w:pPr>
    </w:p>
    <w:p w14:paraId="3FDFF56C" w14:textId="77777777" w:rsidR="00273DE3" w:rsidRPr="002456F5" w:rsidRDefault="00273DE3">
      <w:pPr>
        <w:pStyle w:val="Corpsdetexte"/>
        <w:rPr>
          <w:rFonts w:ascii="Palatino Linotype"/>
          <w:i/>
          <w:lang w:val="en-GB"/>
        </w:rPr>
      </w:pPr>
    </w:p>
    <w:p w14:paraId="0DD6FA1E" w14:textId="77777777" w:rsidR="00273DE3" w:rsidRPr="002456F5" w:rsidRDefault="00273DE3">
      <w:pPr>
        <w:pStyle w:val="Corpsdetexte"/>
        <w:rPr>
          <w:rFonts w:ascii="Palatino Linotype"/>
          <w:i/>
          <w:lang w:val="en-GB"/>
        </w:rPr>
      </w:pPr>
    </w:p>
    <w:p w14:paraId="0B460820" w14:textId="77777777" w:rsidR="00273DE3" w:rsidRPr="002456F5" w:rsidRDefault="00273DE3">
      <w:pPr>
        <w:pStyle w:val="Corpsdetexte"/>
        <w:rPr>
          <w:rFonts w:ascii="Palatino Linotype"/>
          <w:i/>
          <w:lang w:val="en-GB"/>
        </w:rPr>
      </w:pPr>
    </w:p>
    <w:p w14:paraId="18B26215" w14:textId="77777777" w:rsidR="00273DE3" w:rsidRPr="002456F5" w:rsidRDefault="00273DE3">
      <w:pPr>
        <w:pStyle w:val="Corpsdetexte"/>
        <w:rPr>
          <w:rFonts w:ascii="Palatino Linotype"/>
          <w:i/>
          <w:lang w:val="en-GB"/>
        </w:rPr>
      </w:pPr>
    </w:p>
    <w:p w14:paraId="0E698AC9" w14:textId="77777777" w:rsidR="00273DE3" w:rsidRPr="002456F5" w:rsidRDefault="00273DE3">
      <w:pPr>
        <w:pStyle w:val="Corpsdetexte"/>
        <w:rPr>
          <w:rFonts w:ascii="Palatino Linotype"/>
          <w:i/>
          <w:lang w:val="en-GB"/>
        </w:rPr>
      </w:pPr>
    </w:p>
    <w:p w14:paraId="01FDFB9E" w14:textId="77777777" w:rsidR="00273DE3" w:rsidRPr="002456F5" w:rsidRDefault="00273DE3">
      <w:pPr>
        <w:pStyle w:val="Corpsdetexte"/>
        <w:rPr>
          <w:rFonts w:ascii="Palatino Linotype"/>
          <w:i/>
          <w:lang w:val="en-GB"/>
        </w:rPr>
      </w:pPr>
    </w:p>
    <w:p w14:paraId="07AA9187" w14:textId="77777777" w:rsidR="00273DE3" w:rsidRPr="002456F5" w:rsidRDefault="00273DE3">
      <w:pPr>
        <w:pStyle w:val="Corpsdetexte"/>
        <w:rPr>
          <w:rFonts w:ascii="Palatino Linotype"/>
          <w:i/>
          <w:lang w:val="en-GB"/>
        </w:rPr>
      </w:pPr>
    </w:p>
    <w:p w14:paraId="359D9334" w14:textId="77777777" w:rsidR="00273DE3" w:rsidRPr="002456F5" w:rsidRDefault="00273DE3">
      <w:pPr>
        <w:pStyle w:val="Corpsdetexte"/>
        <w:rPr>
          <w:rFonts w:ascii="Palatino Linotype"/>
          <w:i/>
          <w:lang w:val="en-GB"/>
        </w:rPr>
      </w:pPr>
    </w:p>
    <w:p w14:paraId="79251455" w14:textId="77777777" w:rsidR="00273DE3" w:rsidRPr="002456F5" w:rsidRDefault="00273DE3">
      <w:pPr>
        <w:pStyle w:val="Corpsdetexte"/>
        <w:rPr>
          <w:rFonts w:ascii="Palatino Linotype"/>
          <w:i/>
          <w:lang w:val="en-GB"/>
        </w:rPr>
      </w:pPr>
    </w:p>
    <w:p w14:paraId="1E8A0BB9" w14:textId="77777777" w:rsidR="00273DE3" w:rsidRPr="002456F5" w:rsidRDefault="00273DE3">
      <w:pPr>
        <w:pStyle w:val="Corpsdetexte"/>
        <w:rPr>
          <w:rFonts w:ascii="Palatino Linotype"/>
          <w:i/>
          <w:lang w:val="en-GB"/>
        </w:rPr>
      </w:pPr>
    </w:p>
    <w:p w14:paraId="30F08203" w14:textId="77777777" w:rsidR="00273DE3" w:rsidRPr="002456F5" w:rsidRDefault="00273DE3">
      <w:pPr>
        <w:pStyle w:val="Corpsdetexte"/>
        <w:rPr>
          <w:rFonts w:ascii="Palatino Linotype"/>
          <w:i/>
          <w:lang w:val="en-GB"/>
        </w:rPr>
      </w:pPr>
    </w:p>
    <w:p w14:paraId="15B883B6" w14:textId="77777777" w:rsidR="00273DE3" w:rsidRPr="002456F5" w:rsidRDefault="00273DE3">
      <w:pPr>
        <w:pStyle w:val="Corpsdetexte"/>
        <w:rPr>
          <w:rFonts w:ascii="Palatino Linotype"/>
          <w:i/>
          <w:lang w:val="en-GB"/>
        </w:rPr>
      </w:pPr>
    </w:p>
    <w:p w14:paraId="62A18FB1" w14:textId="77777777" w:rsidR="00273DE3" w:rsidRPr="002456F5" w:rsidRDefault="00273DE3">
      <w:pPr>
        <w:pStyle w:val="Corpsdetexte"/>
        <w:rPr>
          <w:rFonts w:ascii="Palatino Linotype"/>
          <w:i/>
          <w:lang w:val="en-GB"/>
        </w:rPr>
      </w:pPr>
    </w:p>
    <w:p w14:paraId="6B126A71" w14:textId="77777777" w:rsidR="00273DE3" w:rsidRPr="002456F5" w:rsidRDefault="00273DE3">
      <w:pPr>
        <w:pStyle w:val="Corpsdetexte"/>
        <w:rPr>
          <w:rFonts w:ascii="Palatino Linotype"/>
          <w:i/>
          <w:lang w:val="en-GB"/>
        </w:rPr>
      </w:pPr>
    </w:p>
    <w:p w14:paraId="3C8A5588" w14:textId="77777777" w:rsidR="00273DE3" w:rsidRPr="002456F5" w:rsidRDefault="00273DE3">
      <w:pPr>
        <w:pStyle w:val="Corpsdetexte"/>
        <w:rPr>
          <w:rFonts w:ascii="Palatino Linotype"/>
          <w:i/>
          <w:lang w:val="en-GB"/>
        </w:rPr>
      </w:pPr>
    </w:p>
    <w:p w14:paraId="22000C36" w14:textId="77777777" w:rsidR="00273DE3" w:rsidRPr="002456F5" w:rsidRDefault="00273DE3">
      <w:pPr>
        <w:pStyle w:val="Corpsdetexte"/>
        <w:rPr>
          <w:rFonts w:ascii="Palatino Linotype"/>
          <w:i/>
          <w:lang w:val="en-GB"/>
        </w:rPr>
      </w:pPr>
    </w:p>
    <w:p w14:paraId="76E14A3B" w14:textId="77777777" w:rsidR="00273DE3" w:rsidRPr="002456F5" w:rsidRDefault="00273DE3">
      <w:pPr>
        <w:pStyle w:val="Corpsdetexte"/>
        <w:rPr>
          <w:rFonts w:ascii="Palatino Linotype"/>
          <w:i/>
          <w:lang w:val="en-GB"/>
        </w:rPr>
      </w:pPr>
    </w:p>
    <w:p w14:paraId="3BE9B8BD" w14:textId="77777777" w:rsidR="00273DE3" w:rsidRPr="002456F5" w:rsidRDefault="00273DE3">
      <w:pPr>
        <w:pStyle w:val="Corpsdetexte"/>
        <w:rPr>
          <w:rFonts w:ascii="Palatino Linotype"/>
          <w:i/>
          <w:lang w:val="en-GB"/>
        </w:rPr>
      </w:pPr>
    </w:p>
    <w:p w14:paraId="1060F584" w14:textId="77777777" w:rsidR="00273DE3" w:rsidRPr="002456F5" w:rsidRDefault="00273DE3">
      <w:pPr>
        <w:pStyle w:val="Corpsdetexte"/>
        <w:rPr>
          <w:rFonts w:ascii="Palatino Linotype"/>
          <w:i/>
          <w:lang w:val="en-GB"/>
        </w:rPr>
      </w:pPr>
    </w:p>
    <w:p w14:paraId="72B78E09" w14:textId="77777777" w:rsidR="00273DE3" w:rsidRPr="002456F5" w:rsidRDefault="00273DE3">
      <w:pPr>
        <w:pStyle w:val="Corpsdetexte"/>
        <w:rPr>
          <w:rFonts w:ascii="Palatino Linotype"/>
          <w:i/>
          <w:lang w:val="en-GB"/>
        </w:rPr>
      </w:pPr>
    </w:p>
    <w:p w14:paraId="06D0DB3F" w14:textId="77777777" w:rsidR="00273DE3" w:rsidRPr="002456F5" w:rsidRDefault="00273DE3">
      <w:pPr>
        <w:pStyle w:val="Corpsdetexte"/>
        <w:rPr>
          <w:rFonts w:ascii="Palatino Linotype"/>
          <w:i/>
          <w:lang w:val="en-GB"/>
        </w:rPr>
      </w:pPr>
    </w:p>
    <w:p w14:paraId="1577A9A0" w14:textId="77777777" w:rsidR="00273DE3" w:rsidRPr="002456F5" w:rsidRDefault="00273DE3">
      <w:pPr>
        <w:pStyle w:val="Corpsdetexte"/>
        <w:rPr>
          <w:rFonts w:ascii="Palatino Linotype"/>
          <w:i/>
          <w:lang w:val="en-GB"/>
        </w:rPr>
      </w:pPr>
    </w:p>
    <w:p w14:paraId="2AB31945" w14:textId="77777777" w:rsidR="00273DE3" w:rsidRPr="002456F5" w:rsidRDefault="00273DE3">
      <w:pPr>
        <w:pStyle w:val="Corpsdetexte"/>
        <w:rPr>
          <w:rFonts w:ascii="Palatino Linotype"/>
          <w:i/>
          <w:lang w:val="en-GB"/>
        </w:rPr>
      </w:pPr>
    </w:p>
    <w:p w14:paraId="33DD441C" w14:textId="77777777" w:rsidR="00273DE3" w:rsidRPr="002456F5" w:rsidRDefault="00273DE3">
      <w:pPr>
        <w:pStyle w:val="Corpsdetexte"/>
        <w:rPr>
          <w:rFonts w:ascii="Palatino Linotype"/>
          <w:i/>
          <w:lang w:val="en-GB"/>
        </w:rPr>
      </w:pPr>
    </w:p>
    <w:p w14:paraId="4A8AAA0E" w14:textId="77777777" w:rsidR="00273DE3" w:rsidRPr="002456F5" w:rsidRDefault="00273DE3">
      <w:pPr>
        <w:pStyle w:val="Corpsdetexte"/>
        <w:rPr>
          <w:rFonts w:ascii="Palatino Linotype"/>
          <w:i/>
          <w:lang w:val="en-GB"/>
        </w:rPr>
      </w:pPr>
    </w:p>
    <w:p w14:paraId="44AACAA7" w14:textId="77777777" w:rsidR="00273DE3" w:rsidRPr="002456F5" w:rsidRDefault="00273DE3">
      <w:pPr>
        <w:pStyle w:val="Corpsdetexte"/>
        <w:rPr>
          <w:rFonts w:ascii="Palatino Linotype"/>
          <w:i/>
          <w:lang w:val="en-GB"/>
        </w:rPr>
      </w:pPr>
    </w:p>
    <w:p w14:paraId="672D5443" w14:textId="77777777" w:rsidR="00273DE3" w:rsidRPr="002456F5" w:rsidRDefault="00273DE3">
      <w:pPr>
        <w:pStyle w:val="Corpsdetexte"/>
        <w:rPr>
          <w:rFonts w:ascii="Palatino Linotype"/>
          <w:i/>
          <w:lang w:val="en-GB"/>
        </w:rPr>
      </w:pPr>
    </w:p>
    <w:p w14:paraId="5106883F" w14:textId="77777777" w:rsidR="00273DE3" w:rsidRPr="002456F5" w:rsidRDefault="00273DE3">
      <w:pPr>
        <w:pStyle w:val="Corpsdetexte"/>
        <w:rPr>
          <w:rFonts w:ascii="Palatino Linotype"/>
          <w:i/>
          <w:lang w:val="en-GB"/>
        </w:rPr>
      </w:pPr>
    </w:p>
    <w:p w14:paraId="02A5C709" w14:textId="77777777" w:rsidR="00273DE3" w:rsidRPr="002456F5" w:rsidRDefault="00273DE3">
      <w:pPr>
        <w:pStyle w:val="Corpsdetexte"/>
        <w:rPr>
          <w:rFonts w:ascii="Palatino Linotype"/>
          <w:i/>
          <w:lang w:val="en-GB"/>
        </w:rPr>
      </w:pPr>
    </w:p>
    <w:p w14:paraId="2CD15832" w14:textId="77777777" w:rsidR="00273DE3" w:rsidRPr="002456F5" w:rsidRDefault="00273DE3">
      <w:pPr>
        <w:pStyle w:val="Corpsdetexte"/>
        <w:rPr>
          <w:rFonts w:ascii="Palatino Linotype"/>
          <w:i/>
          <w:lang w:val="en-GB"/>
        </w:rPr>
      </w:pPr>
    </w:p>
    <w:p w14:paraId="76314B48" w14:textId="77777777" w:rsidR="00273DE3" w:rsidRPr="002456F5" w:rsidRDefault="00273DE3">
      <w:pPr>
        <w:pStyle w:val="Corpsdetexte"/>
        <w:rPr>
          <w:rFonts w:ascii="Palatino Linotype"/>
          <w:i/>
          <w:lang w:val="en-GB"/>
        </w:rPr>
      </w:pPr>
    </w:p>
    <w:p w14:paraId="5C22072F" w14:textId="77777777" w:rsidR="00273DE3" w:rsidRPr="002456F5" w:rsidRDefault="00273DE3">
      <w:pPr>
        <w:pStyle w:val="Corpsdetexte"/>
        <w:rPr>
          <w:rFonts w:ascii="Palatino Linotype"/>
          <w:i/>
          <w:lang w:val="en-GB"/>
        </w:rPr>
      </w:pPr>
    </w:p>
    <w:p w14:paraId="207A83FF" w14:textId="77777777" w:rsidR="00273DE3" w:rsidRPr="002456F5" w:rsidRDefault="00273DE3">
      <w:pPr>
        <w:pStyle w:val="Corpsdetexte"/>
        <w:rPr>
          <w:rFonts w:ascii="Palatino Linotype"/>
          <w:i/>
          <w:lang w:val="en-GB"/>
        </w:rPr>
      </w:pPr>
    </w:p>
    <w:p w14:paraId="17269306" w14:textId="77777777" w:rsidR="00273DE3" w:rsidRPr="002456F5" w:rsidRDefault="00273DE3">
      <w:pPr>
        <w:pStyle w:val="Corpsdetexte"/>
        <w:rPr>
          <w:rFonts w:ascii="Palatino Linotype"/>
          <w:i/>
          <w:lang w:val="en-GB"/>
        </w:rPr>
      </w:pPr>
    </w:p>
    <w:p w14:paraId="3DE3084C" w14:textId="77777777" w:rsidR="00273DE3" w:rsidRPr="002456F5" w:rsidRDefault="00273DE3">
      <w:pPr>
        <w:pStyle w:val="Corpsdetexte"/>
        <w:rPr>
          <w:rFonts w:ascii="Palatino Linotype"/>
          <w:i/>
          <w:lang w:val="en-GB"/>
        </w:rPr>
      </w:pPr>
    </w:p>
    <w:p w14:paraId="49C23183" w14:textId="77777777" w:rsidR="00273DE3" w:rsidRPr="002456F5" w:rsidRDefault="00273DE3">
      <w:pPr>
        <w:pStyle w:val="Corpsdetexte"/>
        <w:rPr>
          <w:rFonts w:ascii="Palatino Linotype"/>
          <w:i/>
          <w:lang w:val="en-GB"/>
        </w:rPr>
      </w:pPr>
    </w:p>
    <w:p w14:paraId="39F249A1" w14:textId="77777777" w:rsidR="00273DE3" w:rsidRPr="002456F5" w:rsidRDefault="00273DE3">
      <w:pPr>
        <w:pStyle w:val="Corpsdetexte"/>
        <w:rPr>
          <w:rFonts w:ascii="Palatino Linotype"/>
          <w:i/>
          <w:lang w:val="en-GB"/>
        </w:rPr>
      </w:pPr>
    </w:p>
    <w:p w14:paraId="1EFF7391" w14:textId="77777777" w:rsidR="00273DE3" w:rsidRPr="002456F5" w:rsidRDefault="00273DE3">
      <w:pPr>
        <w:pStyle w:val="Corpsdetexte"/>
        <w:rPr>
          <w:rFonts w:ascii="Palatino Linotype"/>
          <w:i/>
          <w:lang w:val="en-GB"/>
        </w:rPr>
      </w:pPr>
    </w:p>
    <w:p w14:paraId="49013F7E" w14:textId="77777777" w:rsidR="00273DE3" w:rsidRPr="002456F5" w:rsidRDefault="00273DE3">
      <w:pPr>
        <w:pStyle w:val="Corpsdetexte"/>
        <w:rPr>
          <w:rFonts w:ascii="Palatino Linotype"/>
          <w:i/>
          <w:lang w:val="en-GB"/>
        </w:rPr>
      </w:pPr>
    </w:p>
    <w:p w14:paraId="4FED98FE" w14:textId="77777777" w:rsidR="00273DE3" w:rsidRPr="002456F5" w:rsidRDefault="00273DE3">
      <w:pPr>
        <w:pStyle w:val="Corpsdetexte"/>
        <w:rPr>
          <w:rFonts w:ascii="Palatino Linotype"/>
          <w:i/>
          <w:lang w:val="en-GB"/>
        </w:rPr>
      </w:pPr>
    </w:p>
    <w:p w14:paraId="69132867" w14:textId="77777777" w:rsidR="00273DE3" w:rsidRPr="002456F5" w:rsidRDefault="00273DE3">
      <w:pPr>
        <w:pStyle w:val="Corpsdetexte"/>
        <w:spacing w:before="7"/>
        <w:rPr>
          <w:rFonts w:ascii="Palatino Linotype"/>
          <w:i/>
          <w:sz w:val="26"/>
          <w:lang w:val="en-GB"/>
        </w:rPr>
      </w:pPr>
    </w:p>
    <w:p w14:paraId="1F01F959" w14:textId="77777777" w:rsidR="00273DE3" w:rsidRPr="002456F5" w:rsidRDefault="00000000">
      <w:pPr>
        <w:spacing w:before="98" w:line="292" w:lineRule="auto"/>
        <w:ind w:left="119" w:right="540" w:firstLine="5"/>
        <w:jc w:val="both"/>
        <w:rPr>
          <w:sz w:val="18"/>
          <w:lang w:val="en-GB"/>
        </w:rPr>
      </w:pPr>
      <w:r>
        <w:pict w14:anchorId="5AB105C7">
          <v:group id="_x0000_s2052" style="position:absolute;left:0;text-align:left;margin-left:103.15pt;margin-top:-592.85pt;width:187.8pt;height:586.4pt;z-index:15740416;mso-position-horizontal-relative:page" coordorigin="2063,-11857" coordsize="3756,11728">
            <v:shape id="_x0000_s2054" type="#_x0000_t75" style="position:absolute;left:2063;top:-11858;width:3756;height:7278">
              <v:imagedata r:id="rId63" o:title=""/>
            </v:shape>
            <v:shape id="_x0000_s2053" type="#_x0000_t75" style="position:absolute;left:2126;top:-4545;width:3622;height:4415">
              <v:imagedata r:id="rId64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15741440" behindDoc="0" locked="0" layoutInCell="1" allowOverlap="1" wp14:anchorId="54378885" wp14:editId="717D3F5D">
            <wp:simplePos x="0" y="0"/>
            <wp:positionH relativeFrom="page">
              <wp:posOffset>3894856</wp:posOffset>
            </wp:positionH>
            <wp:positionV relativeFrom="paragraph">
              <wp:posOffset>-2884542</wp:posOffset>
            </wp:positionV>
            <wp:extent cx="2274474" cy="2816352"/>
            <wp:effectExtent l="0" t="0" r="0" b="0"/>
            <wp:wrapNone/>
            <wp:docPr id="3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4474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5" w:name="_bookmark4"/>
      <w:bookmarkEnd w:id="15"/>
      <w:r w:rsidRPr="002456F5">
        <w:rPr>
          <w:b/>
          <w:sz w:val="18"/>
          <w:lang w:val="en-GB"/>
        </w:rPr>
        <w:t xml:space="preserve">Figure 2. </w:t>
      </w:r>
      <w:r w:rsidRPr="002456F5">
        <w:rPr>
          <w:sz w:val="18"/>
          <w:lang w:val="en-GB"/>
        </w:rPr>
        <w:t>Excess mortality rate and cure indicators for patient diagnosed from 1995 to 2015 according to AML subtype and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sex: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Excess mortality rate (deaths per person-year) over the age at diagnosis in years in men (</w:t>
      </w:r>
      <w:r w:rsidRPr="002456F5">
        <w:rPr>
          <w:b/>
          <w:sz w:val="18"/>
          <w:lang w:val="en-GB"/>
        </w:rPr>
        <w:t>A.1</w:t>
      </w:r>
      <w:r w:rsidRPr="002456F5">
        <w:rPr>
          <w:sz w:val="18"/>
          <w:lang w:val="en-GB"/>
        </w:rPr>
        <w:t>) and in women (</w:t>
      </w:r>
      <w:r w:rsidRPr="002456F5">
        <w:rPr>
          <w:b/>
          <w:sz w:val="18"/>
          <w:lang w:val="en-GB"/>
        </w:rPr>
        <w:t>A.2</w:t>
      </w:r>
      <w:r w:rsidRPr="002456F5">
        <w:rPr>
          <w:sz w:val="18"/>
          <w:lang w:val="en-GB"/>
        </w:rPr>
        <w:t>);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reference horizontal line at the excess mortality rate equal to 0.05 to fix the limit of the cure assumption accepted. Proportion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of</w:t>
      </w:r>
      <w:r w:rsidRPr="002456F5">
        <w:rPr>
          <w:spacing w:val="1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“cured”</w:t>
      </w:r>
      <w:r w:rsidRPr="002456F5">
        <w:rPr>
          <w:spacing w:val="1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patients</w:t>
      </w:r>
      <w:r w:rsidRPr="002456F5">
        <w:rPr>
          <w:spacing w:val="1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over</w:t>
      </w:r>
      <w:r w:rsidRPr="002456F5">
        <w:rPr>
          <w:spacing w:val="1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the</w:t>
      </w:r>
      <w:r w:rsidRPr="002456F5">
        <w:rPr>
          <w:spacing w:val="20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age</w:t>
      </w:r>
      <w:r w:rsidRPr="002456F5">
        <w:rPr>
          <w:spacing w:val="1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at</w:t>
      </w:r>
      <w:r w:rsidRPr="002456F5">
        <w:rPr>
          <w:spacing w:val="1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diagnosis</w:t>
      </w:r>
      <w:r w:rsidRPr="002456F5">
        <w:rPr>
          <w:spacing w:val="1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in</w:t>
      </w:r>
      <w:r w:rsidRPr="002456F5">
        <w:rPr>
          <w:spacing w:val="20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men</w:t>
      </w:r>
      <w:r w:rsidRPr="002456F5">
        <w:rPr>
          <w:spacing w:val="1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(</w:t>
      </w:r>
      <w:r w:rsidRPr="002456F5">
        <w:rPr>
          <w:b/>
          <w:sz w:val="18"/>
          <w:lang w:val="en-GB"/>
        </w:rPr>
        <w:t>B.1</w:t>
      </w:r>
      <w:r w:rsidRPr="002456F5">
        <w:rPr>
          <w:sz w:val="18"/>
          <w:lang w:val="en-GB"/>
        </w:rPr>
        <w:t>)</w:t>
      </w:r>
      <w:r w:rsidRPr="002456F5">
        <w:rPr>
          <w:spacing w:val="1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and</w:t>
      </w:r>
      <w:r w:rsidRPr="002456F5">
        <w:rPr>
          <w:spacing w:val="20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in</w:t>
      </w:r>
      <w:r w:rsidRPr="002456F5">
        <w:rPr>
          <w:spacing w:val="2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women</w:t>
      </w:r>
      <w:r w:rsidRPr="002456F5">
        <w:rPr>
          <w:spacing w:val="1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(</w:t>
      </w:r>
      <w:r w:rsidRPr="002456F5">
        <w:rPr>
          <w:b/>
          <w:sz w:val="18"/>
          <w:lang w:val="en-GB"/>
        </w:rPr>
        <w:t>B.2</w:t>
      </w:r>
      <w:r w:rsidRPr="002456F5">
        <w:rPr>
          <w:sz w:val="18"/>
          <w:lang w:val="en-GB"/>
        </w:rPr>
        <w:t>).</w:t>
      </w:r>
      <w:r w:rsidRPr="002456F5">
        <w:rPr>
          <w:spacing w:val="3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Time</w:t>
      </w:r>
      <w:r w:rsidRPr="002456F5">
        <w:rPr>
          <w:spacing w:val="1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to</w:t>
      </w:r>
      <w:r w:rsidRPr="002456F5">
        <w:rPr>
          <w:spacing w:val="1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cure</w:t>
      </w:r>
      <w:r w:rsidRPr="002456F5">
        <w:rPr>
          <w:spacing w:val="20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over</w:t>
      </w:r>
      <w:r w:rsidRPr="002456F5">
        <w:rPr>
          <w:spacing w:val="1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the</w:t>
      </w:r>
      <w:r w:rsidRPr="002456F5">
        <w:rPr>
          <w:spacing w:val="1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age</w:t>
      </w:r>
      <w:r w:rsidRPr="002456F5">
        <w:rPr>
          <w:spacing w:val="1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at</w:t>
      </w:r>
      <w:r w:rsidRPr="002456F5">
        <w:rPr>
          <w:spacing w:val="20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diagnosis</w:t>
      </w:r>
      <w:r w:rsidRPr="002456F5">
        <w:rPr>
          <w:spacing w:val="1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in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men</w:t>
      </w:r>
      <w:r w:rsidRPr="002456F5">
        <w:rPr>
          <w:spacing w:val="24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(</w:t>
      </w:r>
      <w:r w:rsidRPr="002456F5">
        <w:rPr>
          <w:b/>
          <w:sz w:val="18"/>
          <w:lang w:val="en-GB"/>
        </w:rPr>
        <w:t>C.1</w:t>
      </w:r>
      <w:r w:rsidRPr="002456F5">
        <w:rPr>
          <w:sz w:val="18"/>
          <w:lang w:val="en-GB"/>
        </w:rPr>
        <w:t>)</w:t>
      </w:r>
      <w:r w:rsidRPr="002456F5">
        <w:rPr>
          <w:spacing w:val="24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and</w:t>
      </w:r>
      <w:r w:rsidRPr="002456F5">
        <w:rPr>
          <w:spacing w:val="24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in</w:t>
      </w:r>
      <w:r w:rsidRPr="002456F5">
        <w:rPr>
          <w:spacing w:val="2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women</w:t>
      </w:r>
      <w:r w:rsidRPr="002456F5">
        <w:rPr>
          <w:spacing w:val="24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(</w:t>
      </w:r>
      <w:r w:rsidRPr="002456F5">
        <w:rPr>
          <w:b/>
          <w:sz w:val="18"/>
          <w:lang w:val="en-GB"/>
        </w:rPr>
        <w:t>C.2</w:t>
      </w:r>
      <w:r w:rsidRPr="002456F5">
        <w:rPr>
          <w:sz w:val="18"/>
          <w:lang w:val="en-GB"/>
        </w:rPr>
        <w:t>).</w:t>
      </w:r>
      <w:r w:rsidRPr="002456F5">
        <w:rPr>
          <w:spacing w:val="2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Median</w:t>
      </w:r>
      <w:r w:rsidRPr="002456F5">
        <w:rPr>
          <w:spacing w:val="24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survival</w:t>
      </w:r>
      <w:r w:rsidRPr="002456F5">
        <w:rPr>
          <w:spacing w:val="2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time</w:t>
      </w:r>
      <w:r w:rsidRPr="002456F5">
        <w:rPr>
          <w:spacing w:val="24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for</w:t>
      </w:r>
      <w:r w:rsidRPr="002456F5">
        <w:rPr>
          <w:spacing w:val="24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“uncured”</w:t>
      </w:r>
      <w:r w:rsidRPr="002456F5">
        <w:rPr>
          <w:spacing w:val="2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patients</w:t>
      </w:r>
      <w:r w:rsidRPr="002456F5">
        <w:rPr>
          <w:spacing w:val="24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in</w:t>
      </w:r>
      <w:r w:rsidRPr="002456F5">
        <w:rPr>
          <w:spacing w:val="24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months</w:t>
      </w:r>
      <w:r w:rsidRPr="002456F5">
        <w:rPr>
          <w:spacing w:val="2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over</w:t>
      </w:r>
      <w:r w:rsidRPr="002456F5">
        <w:rPr>
          <w:spacing w:val="24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the</w:t>
      </w:r>
      <w:r w:rsidRPr="002456F5">
        <w:rPr>
          <w:spacing w:val="24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age</w:t>
      </w:r>
      <w:r w:rsidRPr="002456F5">
        <w:rPr>
          <w:spacing w:val="2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at</w:t>
      </w:r>
      <w:r w:rsidRPr="002456F5">
        <w:rPr>
          <w:spacing w:val="24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diagnosis</w:t>
      </w:r>
      <w:r w:rsidRPr="002456F5">
        <w:rPr>
          <w:spacing w:val="24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in</w:t>
      </w:r>
      <w:r w:rsidRPr="002456F5">
        <w:rPr>
          <w:spacing w:val="24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men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(</w:t>
      </w:r>
      <w:r w:rsidRPr="002456F5">
        <w:rPr>
          <w:b/>
          <w:sz w:val="18"/>
          <w:lang w:val="en-GB"/>
        </w:rPr>
        <w:t>D.1</w:t>
      </w:r>
      <w:r w:rsidRPr="002456F5">
        <w:rPr>
          <w:sz w:val="18"/>
          <w:lang w:val="en-GB"/>
        </w:rPr>
        <w:t>)</w:t>
      </w:r>
      <w:r w:rsidRPr="002456F5">
        <w:rPr>
          <w:spacing w:val="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and</w:t>
      </w:r>
      <w:r w:rsidRPr="002456F5">
        <w:rPr>
          <w:spacing w:val="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in</w:t>
      </w:r>
      <w:r w:rsidRPr="002456F5">
        <w:rPr>
          <w:spacing w:val="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women</w:t>
      </w:r>
      <w:r w:rsidRPr="002456F5">
        <w:rPr>
          <w:spacing w:val="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(</w:t>
      </w:r>
      <w:r w:rsidRPr="002456F5">
        <w:rPr>
          <w:b/>
          <w:sz w:val="18"/>
          <w:lang w:val="en-GB"/>
        </w:rPr>
        <w:t>D.2</w:t>
      </w:r>
      <w:r w:rsidRPr="002456F5">
        <w:rPr>
          <w:sz w:val="18"/>
          <w:lang w:val="en-GB"/>
        </w:rPr>
        <w:t>).</w:t>
      </w:r>
    </w:p>
    <w:p w14:paraId="29C77D76" w14:textId="77777777" w:rsidR="00273DE3" w:rsidRPr="002456F5" w:rsidRDefault="00273DE3">
      <w:pPr>
        <w:spacing w:line="292" w:lineRule="auto"/>
        <w:jc w:val="both"/>
        <w:rPr>
          <w:sz w:val="18"/>
          <w:lang w:val="en-GB"/>
        </w:rPr>
        <w:sectPr w:rsidR="00273DE3" w:rsidRPr="002456F5">
          <w:headerReference w:type="default" r:id="rId66"/>
          <w:footerReference w:type="default" r:id="rId67"/>
          <w:pgSz w:w="11910" w:h="16840"/>
          <w:pgMar w:top="1620" w:right="580" w:bottom="280" w:left="1020" w:header="1042" w:footer="0" w:gutter="0"/>
          <w:cols w:space="720"/>
        </w:sectPr>
      </w:pPr>
    </w:p>
    <w:p w14:paraId="6524DF32" w14:textId="77777777" w:rsidR="00273DE3" w:rsidRPr="002456F5" w:rsidRDefault="00000000">
      <w:pPr>
        <w:tabs>
          <w:tab w:val="left" w:pos="14963"/>
        </w:tabs>
        <w:spacing w:before="62"/>
        <w:ind w:left="100"/>
        <w:rPr>
          <w:sz w:val="16"/>
          <w:lang w:val="en-GB"/>
        </w:rPr>
      </w:pPr>
      <w:r>
        <w:lastRenderedPageBreak/>
        <w:pict w14:anchorId="6CF4C5F3">
          <v:shape id="_x0000_s2051" style="position:absolute;left:0;text-align:left;margin-left:36pt;margin-top:19.25pt;width:769.9pt;height:.1pt;z-index:-15715328;mso-wrap-distance-left:0;mso-wrap-distance-right:0;mso-position-horizontal-relative:page" coordorigin="720,385" coordsize="15398,0" o:spt="100" adj="0,,0" path="m720,385r15398,m720,385r15398,e" filled="f" strokeweight=".14042mm">
            <v:stroke joinstyle="round"/>
            <v:formulas/>
            <v:path arrowok="t" o:connecttype="segments"/>
            <w10:wrap type="topAndBottom" anchorx="page"/>
          </v:shape>
        </w:pict>
      </w:r>
      <w:r w:rsidRPr="002456F5">
        <w:rPr>
          <w:rFonts w:ascii="Palatino Linotype"/>
          <w:i/>
          <w:w w:val="95"/>
          <w:sz w:val="16"/>
          <w:lang w:val="en-GB"/>
        </w:rPr>
        <w:t>J.</w:t>
      </w:r>
      <w:r w:rsidRPr="002456F5">
        <w:rPr>
          <w:rFonts w:ascii="Palatino Linotype"/>
          <w:i/>
          <w:spacing w:val="1"/>
          <w:w w:val="95"/>
          <w:sz w:val="16"/>
          <w:lang w:val="en-GB"/>
        </w:rPr>
        <w:t xml:space="preserve"> </w:t>
      </w:r>
      <w:r w:rsidRPr="002456F5">
        <w:rPr>
          <w:rFonts w:ascii="Palatino Linotype"/>
          <w:i/>
          <w:w w:val="95"/>
          <w:sz w:val="16"/>
          <w:lang w:val="en-GB"/>
        </w:rPr>
        <w:t>Clin.</w:t>
      </w:r>
      <w:r w:rsidRPr="002456F5">
        <w:rPr>
          <w:rFonts w:ascii="Palatino Linotype"/>
          <w:i/>
          <w:spacing w:val="11"/>
          <w:w w:val="95"/>
          <w:sz w:val="16"/>
          <w:lang w:val="en-GB"/>
        </w:rPr>
        <w:t xml:space="preserve"> </w:t>
      </w:r>
      <w:r w:rsidRPr="002456F5">
        <w:rPr>
          <w:rFonts w:ascii="Palatino Linotype"/>
          <w:i/>
          <w:w w:val="95"/>
          <w:sz w:val="16"/>
          <w:lang w:val="en-GB"/>
        </w:rPr>
        <w:t>Med.</w:t>
      </w:r>
      <w:r w:rsidRPr="002456F5">
        <w:rPr>
          <w:rFonts w:ascii="Palatino Linotype"/>
          <w:i/>
          <w:spacing w:val="1"/>
          <w:w w:val="95"/>
          <w:sz w:val="16"/>
          <w:lang w:val="en-GB"/>
        </w:rPr>
        <w:t xml:space="preserve"> </w:t>
      </w:r>
      <w:r w:rsidRPr="002456F5">
        <w:rPr>
          <w:b/>
          <w:w w:val="95"/>
          <w:sz w:val="16"/>
          <w:lang w:val="en-GB"/>
        </w:rPr>
        <w:t>2021</w:t>
      </w:r>
      <w:r w:rsidRPr="002456F5">
        <w:rPr>
          <w:w w:val="95"/>
          <w:sz w:val="16"/>
          <w:lang w:val="en-GB"/>
        </w:rPr>
        <w:t>,</w:t>
      </w:r>
      <w:r w:rsidRPr="002456F5">
        <w:rPr>
          <w:spacing w:val="5"/>
          <w:w w:val="95"/>
          <w:sz w:val="16"/>
          <w:lang w:val="en-GB"/>
        </w:rPr>
        <w:t xml:space="preserve"> </w:t>
      </w:r>
      <w:r w:rsidRPr="002456F5">
        <w:rPr>
          <w:rFonts w:ascii="Palatino Linotype"/>
          <w:i/>
          <w:w w:val="95"/>
          <w:sz w:val="16"/>
          <w:lang w:val="en-GB"/>
        </w:rPr>
        <w:t>10</w:t>
      </w:r>
      <w:r w:rsidRPr="002456F5">
        <w:rPr>
          <w:w w:val="95"/>
          <w:sz w:val="16"/>
          <w:lang w:val="en-GB"/>
        </w:rPr>
        <w:t>,</w:t>
      </w:r>
      <w:r w:rsidRPr="002456F5">
        <w:rPr>
          <w:spacing w:val="6"/>
          <w:w w:val="95"/>
          <w:sz w:val="16"/>
          <w:lang w:val="en-GB"/>
        </w:rPr>
        <w:t xml:space="preserve"> </w:t>
      </w:r>
      <w:r w:rsidRPr="002456F5">
        <w:rPr>
          <w:w w:val="95"/>
          <w:sz w:val="16"/>
          <w:lang w:val="en-GB"/>
        </w:rPr>
        <w:t>1657</w:t>
      </w:r>
      <w:r w:rsidRPr="002456F5">
        <w:rPr>
          <w:w w:val="95"/>
          <w:sz w:val="16"/>
          <w:lang w:val="en-GB"/>
        </w:rPr>
        <w:tab/>
      </w:r>
      <w:r w:rsidRPr="002456F5">
        <w:rPr>
          <w:sz w:val="16"/>
          <w:lang w:val="en-GB"/>
        </w:rPr>
        <w:t>11</w:t>
      </w:r>
      <w:r w:rsidRPr="002456F5">
        <w:rPr>
          <w:spacing w:val="-4"/>
          <w:sz w:val="16"/>
          <w:lang w:val="en-GB"/>
        </w:rPr>
        <w:t xml:space="preserve"> </w:t>
      </w:r>
      <w:r w:rsidRPr="002456F5">
        <w:rPr>
          <w:sz w:val="16"/>
          <w:lang w:val="en-GB"/>
        </w:rPr>
        <w:t>of</w:t>
      </w:r>
      <w:r w:rsidRPr="002456F5">
        <w:rPr>
          <w:spacing w:val="-5"/>
          <w:sz w:val="16"/>
          <w:lang w:val="en-GB"/>
        </w:rPr>
        <w:t xml:space="preserve"> </w:t>
      </w:r>
      <w:r w:rsidRPr="002456F5">
        <w:rPr>
          <w:sz w:val="16"/>
          <w:lang w:val="en-GB"/>
        </w:rPr>
        <w:t>17</w:t>
      </w:r>
    </w:p>
    <w:p w14:paraId="52937E5E" w14:textId="77777777" w:rsidR="00273DE3" w:rsidRPr="002456F5" w:rsidRDefault="00273DE3">
      <w:pPr>
        <w:pStyle w:val="Corpsdetexte"/>
        <w:spacing w:before="9"/>
        <w:rPr>
          <w:lang w:val="en-GB"/>
        </w:rPr>
      </w:pPr>
    </w:p>
    <w:p w14:paraId="7F63C9FD" w14:textId="77777777" w:rsidR="00273DE3" w:rsidRPr="002456F5" w:rsidRDefault="00000000">
      <w:pPr>
        <w:spacing w:before="99" w:line="292" w:lineRule="auto"/>
        <w:ind w:left="525" w:right="543" w:hanging="6"/>
        <w:jc w:val="both"/>
        <w:rPr>
          <w:sz w:val="18"/>
          <w:lang w:val="en-GB"/>
        </w:rPr>
      </w:pPr>
      <w:r>
        <w:pict w14:anchorId="055ADC2A">
          <v:line id="_x0000_s2050" style="position:absolute;left:0;text-align:left;z-index:15742464;mso-position-horizontal-relative:page" from="36pt,49.35pt" to="805.9pt,49.35pt" strokeweight=".28117mm">
            <w10:wrap anchorx="page"/>
          </v:line>
        </w:pict>
      </w:r>
      <w:bookmarkStart w:id="16" w:name="_bookmark5"/>
      <w:bookmarkEnd w:id="16"/>
      <w:r w:rsidRPr="002456F5">
        <w:rPr>
          <w:b/>
          <w:sz w:val="18"/>
          <w:lang w:val="en-GB"/>
        </w:rPr>
        <w:t>Table 4.</w:t>
      </w:r>
      <w:r w:rsidRPr="002456F5">
        <w:rPr>
          <w:b/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Estimated Proportion of cured patient in percent, Time to cure in years and Median survival for ‘uncured’ patient (and 95% Confidence Interval) when cure assumption was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acceptable, according to AML-subtype and sex for all age and with age fixed at 25, 50 and 75 years old. Results of the flexible cure model retained in each AML-subtype and sex with the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covariate</w:t>
      </w:r>
      <w:r w:rsidRPr="002456F5">
        <w:rPr>
          <w:spacing w:val="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age</w:t>
      </w:r>
      <w:r w:rsidRPr="002456F5">
        <w:rPr>
          <w:spacing w:val="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at</w:t>
      </w:r>
      <w:r w:rsidRPr="002456F5">
        <w:rPr>
          <w:spacing w:val="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diagnosis</w:t>
      </w:r>
      <w:r w:rsidRPr="002456F5">
        <w:rPr>
          <w:spacing w:val="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fixed</w:t>
      </w:r>
      <w:r w:rsidRPr="002456F5">
        <w:rPr>
          <w:spacing w:val="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to</w:t>
      </w:r>
      <w:r w:rsidRPr="002456F5">
        <w:rPr>
          <w:spacing w:val="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the</w:t>
      </w:r>
      <w:r w:rsidRPr="002456F5">
        <w:rPr>
          <w:spacing w:val="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value</w:t>
      </w:r>
      <w:r w:rsidRPr="002456F5">
        <w:rPr>
          <w:spacing w:val="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equal</w:t>
      </w:r>
      <w:r w:rsidRPr="002456F5">
        <w:rPr>
          <w:spacing w:val="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to</w:t>
      </w:r>
      <w:r w:rsidRPr="002456F5">
        <w:rPr>
          <w:spacing w:val="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25,</w:t>
      </w:r>
      <w:r w:rsidRPr="002456F5">
        <w:rPr>
          <w:spacing w:val="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50</w:t>
      </w:r>
      <w:r w:rsidRPr="002456F5">
        <w:rPr>
          <w:spacing w:val="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and</w:t>
      </w:r>
      <w:r w:rsidRPr="002456F5">
        <w:rPr>
          <w:spacing w:val="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75</w:t>
      </w:r>
      <w:r w:rsidRPr="002456F5">
        <w:rPr>
          <w:spacing w:val="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years</w:t>
      </w:r>
      <w:r w:rsidRPr="002456F5">
        <w:rPr>
          <w:spacing w:val="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old.</w:t>
      </w:r>
    </w:p>
    <w:p w14:paraId="3248FA0E" w14:textId="77777777" w:rsidR="00273DE3" w:rsidRPr="002456F5" w:rsidRDefault="00273DE3">
      <w:pPr>
        <w:spacing w:line="292" w:lineRule="auto"/>
        <w:jc w:val="both"/>
        <w:rPr>
          <w:sz w:val="18"/>
          <w:lang w:val="en-GB"/>
        </w:rPr>
        <w:sectPr w:rsidR="00273DE3" w:rsidRPr="002456F5">
          <w:headerReference w:type="default" r:id="rId68"/>
          <w:footerReference w:type="default" r:id="rId69"/>
          <w:pgSz w:w="16840" w:h="11910" w:orient="landscape"/>
          <w:pgMar w:top="900" w:right="600" w:bottom="280" w:left="620" w:header="0" w:footer="0" w:gutter="0"/>
          <w:cols w:space="720"/>
        </w:sectPr>
      </w:pPr>
    </w:p>
    <w:p w14:paraId="34ADAA67" w14:textId="77777777" w:rsidR="00273DE3" w:rsidRPr="002456F5" w:rsidRDefault="00273DE3">
      <w:pPr>
        <w:pStyle w:val="Corpsdetexte"/>
        <w:spacing w:before="9"/>
        <w:rPr>
          <w:sz w:val="13"/>
          <w:lang w:val="en-GB"/>
        </w:rPr>
      </w:pPr>
    </w:p>
    <w:p w14:paraId="056EF78E" w14:textId="77777777" w:rsidR="00273DE3" w:rsidRPr="002456F5" w:rsidRDefault="00000000">
      <w:pPr>
        <w:spacing w:line="232" w:lineRule="auto"/>
        <w:ind w:left="5093" w:right="-2" w:firstLine="53"/>
        <w:rPr>
          <w:b/>
          <w:sz w:val="14"/>
          <w:lang w:val="en-GB"/>
        </w:rPr>
      </w:pPr>
      <w:r w:rsidRPr="002456F5">
        <w:rPr>
          <w:b/>
          <w:sz w:val="14"/>
          <w:lang w:val="en-GB"/>
        </w:rPr>
        <w:t>Age</w:t>
      </w:r>
      <w:r w:rsidRPr="002456F5">
        <w:rPr>
          <w:b/>
          <w:spacing w:val="1"/>
          <w:sz w:val="14"/>
          <w:lang w:val="en-GB"/>
        </w:rPr>
        <w:t xml:space="preserve"> </w:t>
      </w:r>
      <w:r w:rsidRPr="002456F5">
        <w:rPr>
          <w:b/>
          <w:sz w:val="14"/>
          <w:lang w:val="en-GB"/>
        </w:rPr>
        <w:t>Class</w:t>
      </w:r>
      <w:r w:rsidRPr="002456F5">
        <w:rPr>
          <w:b/>
          <w:spacing w:val="1"/>
          <w:sz w:val="14"/>
          <w:lang w:val="en-GB"/>
        </w:rPr>
        <w:t xml:space="preserve"> </w:t>
      </w:r>
      <w:r w:rsidRPr="002456F5">
        <w:rPr>
          <w:b/>
          <w:sz w:val="14"/>
          <w:lang w:val="en-GB"/>
        </w:rPr>
        <w:t>with</w:t>
      </w:r>
      <w:r w:rsidRPr="002456F5">
        <w:rPr>
          <w:b/>
          <w:spacing w:val="1"/>
          <w:sz w:val="14"/>
          <w:lang w:val="en-GB"/>
        </w:rPr>
        <w:t xml:space="preserve"> </w:t>
      </w:r>
      <w:r w:rsidRPr="002456F5">
        <w:rPr>
          <w:b/>
          <w:sz w:val="14"/>
          <w:lang w:val="en-GB"/>
        </w:rPr>
        <w:t>Cure</w:t>
      </w:r>
      <w:r w:rsidRPr="002456F5">
        <w:rPr>
          <w:b/>
          <w:spacing w:val="-28"/>
          <w:sz w:val="14"/>
          <w:lang w:val="en-GB"/>
        </w:rPr>
        <w:t xml:space="preserve"> </w:t>
      </w:r>
      <w:r w:rsidRPr="002456F5">
        <w:rPr>
          <w:b/>
          <w:sz w:val="14"/>
          <w:lang w:val="en-GB"/>
        </w:rPr>
        <w:t>Assumption</w:t>
      </w:r>
      <w:r w:rsidRPr="002456F5">
        <w:rPr>
          <w:b/>
          <w:spacing w:val="-2"/>
          <w:sz w:val="14"/>
          <w:lang w:val="en-GB"/>
        </w:rPr>
        <w:t xml:space="preserve"> </w:t>
      </w:r>
      <w:r w:rsidRPr="002456F5">
        <w:rPr>
          <w:b/>
          <w:sz w:val="14"/>
          <w:lang w:val="en-GB"/>
        </w:rPr>
        <w:t>Accepted</w:t>
      </w:r>
    </w:p>
    <w:p w14:paraId="0D1BB6AA" w14:textId="77777777" w:rsidR="00273DE3" w:rsidRPr="002456F5" w:rsidRDefault="00000000">
      <w:pPr>
        <w:pStyle w:val="Corpsdetexte"/>
        <w:spacing w:before="9"/>
        <w:rPr>
          <w:b/>
          <w:sz w:val="13"/>
          <w:lang w:val="en-GB"/>
        </w:rPr>
      </w:pPr>
      <w:r w:rsidRPr="002456F5">
        <w:rPr>
          <w:lang w:val="en-GB"/>
        </w:rPr>
        <w:br w:type="column"/>
      </w:r>
    </w:p>
    <w:p w14:paraId="7B3B5472" w14:textId="77777777" w:rsidR="00273DE3" w:rsidRPr="002456F5" w:rsidRDefault="00000000">
      <w:pPr>
        <w:spacing w:line="232" w:lineRule="auto"/>
        <w:ind w:left="1588" w:right="-6" w:hanging="775"/>
        <w:rPr>
          <w:b/>
          <w:sz w:val="14"/>
          <w:lang w:val="en-GB"/>
        </w:rPr>
      </w:pPr>
      <w:r w:rsidRPr="002456F5">
        <w:rPr>
          <w:b/>
          <w:spacing w:val="-1"/>
          <w:sz w:val="14"/>
          <w:lang w:val="en-GB"/>
        </w:rPr>
        <w:t>Proportion</w:t>
      </w:r>
      <w:r w:rsidRPr="002456F5">
        <w:rPr>
          <w:b/>
          <w:spacing w:val="-7"/>
          <w:sz w:val="14"/>
          <w:lang w:val="en-GB"/>
        </w:rPr>
        <w:t xml:space="preserve"> </w:t>
      </w:r>
      <w:r w:rsidRPr="002456F5">
        <w:rPr>
          <w:b/>
          <w:sz w:val="14"/>
          <w:lang w:val="en-GB"/>
        </w:rPr>
        <w:t>of</w:t>
      </w:r>
      <w:r w:rsidRPr="002456F5">
        <w:rPr>
          <w:b/>
          <w:spacing w:val="-7"/>
          <w:sz w:val="14"/>
          <w:lang w:val="en-GB"/>
        </w:rPr>
        <w:t xml:space="preserve"> </w:t>
      </w:r>
      <w:r w:rsidRPr="002456F5">
        <w:rPr>
          <w:b/>
          <w:sz w:val="14"/>
          <w:lang w:val="en-GB"/>
        </w:rPr>
        <w:t>Cured</w:t>
      </w:r>
      <w:r w:rsidRPr="002456F5">
        <w:rPr>
          <w:b/>
          <w:spacing w:val="-6"/>
          <w:sz w:val="14"/>
          <w:lang w:val="en-GB"/>
        </w:rPr>
        <w:t xml:space="preserve"> </w:t>
      </w:r>
      <w:r w:rsidRPr="002456F5">
        <w:rPr>
          <w:b/>
          <w:sz w:val="14"/>
          <w:lang w:val="en-GB"/>
        </w:rPr>
        <w:t>Patient</w:t>
      </w:r>
      <w:r w:rsidRPr="002456F5">
        <w:rPr>
          <w:b/>
          <w:spacing w:val="-28"/>
          <w:sz w:val="14"/>
          <w:lang w:val="en-GB"/>
        </w:rPr>
        <w:t xml:space="preserve"> </w:t>
      </w:r>
      <w:r w:rsidRPr="002456F5">
        <w:rPr>
          <w:b/>
          <w:sz w:val="14"/>
          <w:lang w:val="en-GB"/>
        </w:rPr>
        <w:t>(%)</w:t>
      </w:r>
    </w:p>
    <w:p w14:paraId="2E239E90" w14:textId="77777777" w:rsidR="00273DE3" w:rsidRPr="002456F5" w:rsidRDefault="00000000">
      <w:pPr>
        <w:pStyle w:val="Corpsdetexte"/>
        <w:spacing w:before="9"/>
        <w:rPr>
          <w:b/>
          <w:sz w:val="13"/>
          <w:lang w:val="en-GB"/>
        </w:rPr>
      </w:pPr>
      <w:r w:rsidRPr="002456F5">
        <w:rPr>
          <w:lang w:val="en-GB"/>
        </w:rPr>
        <w:br w:type="column"/>
      </w:r>
    </w:p>
    <w:p w14:paraId="2786CB9D" w14:textId="77777777" w:rsidR="00273DE3" w:rsidRPr="002456F5" w:rsidRDefault="00000000">
      <w:pPr>
        <w:spacing w:line="232" w:lineRule="auto"/>
        <w:ind w:left="1760" w:right="-18" w:hanging="197"/>
        <w:rPr>
          <w:b/>
          <w:sz w:val="14"/>
          <w:lang w:val="en-GB"/>
        </w:rPr>
      </w:pPr>
      <w:r w:rsidRPr="002456F5">
        <w:rPr>
          <w:b/>
          <w:sz w:val="14"/>
          <w:lang w:val="en-GB"/>
        </w:rPr>
        <w:t>Time to Cure</w:t>
      </w:r>
      <w:r w:rsidRPr="002456F5">
        <w:rPr>
          <w:b/>
          <w:spacing w:val="-29"/>
          <w:sz w:val="14"/>
          <w:lang w:val="en-GB"/>
        </w:rPr>
        <w:t xml:space="preserve"> </w:t>
      </w:r>
      <w:r w:rsidRPr="002456F5">
        <w:rPr>
          <w:b/>
          <w:sz w:val="14"/>
          <w:lang w:val="en-GB"/>
        </w:rPr>
        <w:t>(Years)</w:t>
      </w:r>
    </w:p>
    <w:p w14:paraId="793DFC94" w14:textId="77777777" w:rsidR="00273DE3" w:rsidRPr="002456F5" w:rsidRDefault="00000000">
      <w:pPr>
        <w:pStyle w:val="Corpsdetexte"/>
        <w:spacing w:before="9"/>
        <w:rPr>
          <w:b/>
          <w:sz w:val="13"/>
          <w:lang w:val="en-GB"/>
        </w:rPr>
      </w:pPr>
      <w:r w:rsidRPr="002456F5">
        <w:rPr>
          <w:lang w:val="en-GB"/>
        </w:rPr>
        <w:br w:type="column"/>
      </w:r>
    </w:p>
    <w:p w14:paraId="5A0FC2F5" w14:textId="77777777" w:rsidR="00273DE3" w:rsidRPr="002456F5" w:rsidRDefault="00000000">
      <w:pPr>
        <w:spacing w:line="232" w:lineRule="auto"/>
        <w:ind w:left="2152" w:hanging="885"/>
        <w:rPr>
          <w:b/>
          <w:sz w:val="14"/>
          <w:lang w:val="en-GB"/>
        </w:rPr>
      </w:pPr>
      <w:r w:rsidRPr="002456F5">
        <w:rPr>
          <w:b/>
          <w:sz w:val="14"/>
          <w:lang w:val="en-GB"/>
        </w:rPr>
        <w:t>Median</w:t>
      </w:r>
      <w:r w:rsidRPr="002456F5">
        <w:rPr>
          <w:b/>
          <w:spacing w:val="1"/>
          <w:sz w:val="14"/>
          <w:lang w:val="en-GB"/>
        </w:rPr>
        <w:t xml:space="preserve"> </w:t>
      </w:r>
      <w:r w:rsidRPr="002456F5">
        <w:rPr>
          <w:b/>
          <w:sz w:val="14"/>
          <w:lang w:val="en-GB"/>
        </w:rPr>
        <w:t>Survival</w:t>
      </w:r>
      <w:r w:rsidRPr="002456F5">
        <w:rPr>
          <w:b/>
          <w:spacing w:val="2"/>
          <w:sz w:val="14"/>
          <w:lang w:val="en-GB"/>
        </w:rPr>
        <w:t xml:space="preserve"> </w:t>
      </w:r>
      <w:r w:rsidRPr="002456F5">
        <w:rPr>
          <w:b/>
          <w:sz w:val="14"/>
          <w:lang w:val="en-GB"/>
        </w:rPr>
        <w:t>for</w:t>
      </w:r>
      <w:r w:rsidRPr="002456F5">
        <w:rPr>
          <w:b/>
          <w:spacing w:val="1"/>
          <w:sz w:val="14"/>
          <w:lang w:val="en-GB"/>
        </w:rPr>
        <w:t xml:space="preserve"> </w:t>
      </w:r>
      <w:r w:rsidRPr="002456F5">
        <w:rPr>
          <w:b/>
          <w:sz w:val="14"/>
          <w:lang w:val="en-GB"/>
        </w:rPr>
        <w:t>Uncured</w:t>
      </w:r>
      <w:r w:rsidRPr="002456F5">
        <w:rPr>
          <w:b/>
          <w:spacing w:val="2"/>
          <w:sz w:val="14"/>
          <w:lang w:val="en-GB"/>
        </w:rPr>
        <w:t xml:space="preserve"> </w:t>
      </w:r>
      <w:r w:rsidRPr="002456F5">
        <w:rPr>
          <w:b/>
          <w:sz w:val="14"/>
          <w:lang w:val="en-GB"/>
        </w:rPr>
        <w:t>Patient</w:t>
      </w:r>
      <w:r w:rsidRPr="002456F5">
        <w:rPr>
          <w:b/>
          <w:spacing w:val="-28"/>
          <w:sz w:val="14"/>
          <w:lang w:val="en-GB"/>
        </w:rPr>
        <w:t xml:space="preserve"> </w:t>
      </w:r>
      <w:r w:rsidRPr="002456F5">
        <w:rPr>
          <w:b/>
          <w:sz w:val="14"/>
          <w:lang w:val="en-GB"/>
        </w:rPr>
        <w:t>(Months)</w:t>
      </w:r>
    </w:p>
    <w:p w14:paraId="29B72153" w14:textId="77777777" w:rsidR="00273DE3" w:rsidRPr="002456F5" w:rsidRDefault="00273DE3">
      <w:pPr>
        <w:spacing w:line="232" w:lineRule="auto"/>
        <w:rPr>
          <w:sz w:val="14"/>
          <w:lang w:val="en-GB"/>
        </w:rPr>
        <w:sectPr w:rsidR="00273DE3" w:rsidRPr="002456F5">
          <w:type w:val="continuous"/>
          <w:pgSz w:w="16840" w:h="11910" w:orient="landscape"/>
          <w:pgMar w:top="640" w:right="600" w:bottom="940" w:left="620" w:header="720" w:footer="720" w:gutter="0"/>
          <w:cols w:num="4" w:space="720" w:equalWidth="0">
            <w:col w:w="6501" w:space="40"/>
            <w:col w:w="2585" w:space="39"/>
            <w:col w:w="2393" w:space="39"/>
            <w:col w:w="4023"/>
          </w:cols>
        </w:sectPr>
      </w:pPr>
    </w:p>
    <w:p w14:paraId="71862B57" w14:textId="77777777" w:rsidR="00273DE3" w:rsidRPr="002456F5" w:rsidRDefault="00273DE3">
      <w:pPr>
        <w:pStyle w:val="Corpsdetexte"/>
        <w:spacing w:before="8"/>
        <w:rPr>
          <w:b/>
          <w:sz w:val="4"/>
          <w:lang w:val="en-GB"/>
        </w:rPr>
      </w:pPr>
    </w:p>
    <w:tbl>
      <w:tblPr>
        <w:tblStyle w:val="TableNormal"/>
        <w:tblW w:w="0" w:type="auto"/>
        <w:tblInd w:w="107" w:type="dxa"/>
        <w:tblLayout w:type="fixed"/>
        <w:tblLook w:val="01E0" w:firstRow="1" w:lastRow="1" w:firstColumn="1" w:lastColumn="1" w:noHBand="0" w:noVBand="0"/>
      </w:tblPr>
      <w:tblGrid>
        <w:gridCol w:w="4942"/>
        <w:gridCol w:w="1426"/>
        <w:gridCol w:w="1286"/>
        <w:gridCol w:w="967"/>
        <w:gridCol w:w="983"/>
        <w:gridCol w:w="950"/>
        <w:gridCol w:w="967"/>
        <w:gridCol w:w="950"/>
        <w:gridCol w:w="983"/>
        <w:gridCol w:w="983"/>
        <w:gridCol w:w="950"/>
      </w:tblGrid>
      <w:tr w:rsidR="00273DE3" w14:paraId="5A751DB4" w14:textId="77777777">
        <w:trPr>
          <w:trHeight w:val="245"/>
        </w:trPr>
        <w:tc>
          <w:tcPr>
            <w:tcW w:w="636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3399FAB" w14:textId="77777777" w:rsidR="00273DE3" w:rsidRPr="002456F5" w:rsidRDefault="00273DE3">
            <w:pPr>
              <w:pStyle w:val="TableParagraph"/>
              <w:spacing w:line="240" w:lineRule="auto"/>
              <w:jc w:val="left"/>
              <w:rPr>
                <w:rFonts w:ascii="Times New Roman"/>
                <w:sz w:val="14"/>
                <w:lang w:val="en-GB"/>
              </w:rPr>
            </w:pPr>
          </w:p>
        </w:tc>
        <w:tc>
          <w:tcPr>
            <w:tcW w:w="1286" w:type="dxa"/>
            <w:tcBorders>
              <w:top w:val="single" w:sz="4" w:space="0" w:color="000000"/>
              <w:bottom w:val="single" w:sz="4" w:space="0" w:color="000000"/>
            </w:tcBorders>
          </w:tcPr>
          <w:p w14:paraId="14AF2EBA" w14:textId="77777777" w:rsidR="00273DE3" w:rsidRDefault="00000000">
            <w:pPr>
              <w:pStyle w:val="TableParagraph"/>
              <w:spacing w:before="32" w:line="240" w:lineRule="auto"/>
              <w:ind w:right="205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Age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=</w:t>
            </w:r>
            <w:r>
              <w:rPr>
                <w:b/>
                <w:spacing w:val="2"/>
                <w:sz w:val="14"/>
              </w:rPr>
              <w:t xml:space="preserve"> </w:t>
            </w:r>
            <w:r>
              <w:rPr>
                <w:b/>
                <w:sz w:val="14"/>
              </w:rPr>
              <w:t>25</w:t>
            </w:r>
          </w:p>
        </w:tc>
        <w:tc>
          <w:tcPr>
            <w:tcW w:w="967" w:type="dxa"/>
            <w:tcBorders>
              <w:top w:val="single" w:sz="4" w:space="0" w:color="000000"/>
              <w:bottom w:val="single" w:sz="4" w:space="0" w:color="000000"/>
            </w:tcBorders>
          </w:tcPr>
          <w:p w14:paraId="1FA0539D" w14:textId="77777777" w:rsidR="00273DE3" w:rsidRDefault="00000000">
            <w:pPr>
              <w:pStyle w:val="TableParagraph"/>
              <w:spacing w:before="32" w:line="240" w:lineRule="auto"/>
              <w:ind w:left="210"/>
              <w:jc w:val="left"/>
              <w:rPr>
                <w:b/>
                <w:sz w:val="14"/>
              </w:rPr>
            </w:pPr>
            <w:r>
              <w:rPr>
                <w:b/>
                <w:sz w:val="14"/>
              </w:rPr>
              <w:t>Age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=</w:t>
            </w:r>
            <w:r>
              <w:rPr>
                <w:b/>
                <w:spacing w:val="2"/>
                <w:sz w:val="14"/>
              </w:rPr>
              <w:t xml:space="preserve"> </w:t>
            </w:r>
            <w:r>
              <w:rPr>
                <w:b/>
                <w:sz w:val="14"/>
              </w:rPr>
              <w:t>50</w:t>
            </w:r>
          </w:p>
        </w:tc>
        <w:tc>
          <w:tcPr>
            <w:tcW w:w="983" w:type="dxa"/>
            <w:tcBorders>
              <w:top w:val="single" w:sz="4" w:space="0" w:color="000000"/>
              <w:bottom w:val="single" w:sz="4" w:space="0" w:color="000000"/>
            </w:tcBorders>
          </w:tcPr>
          <w:p w14:paraId="64B470CB" w14:textId="77777777" w:rsidR="00273DE3" w:rsidRDefault="00000000">
            <w:pPr>
              <w:pStyle w:val="TableParagraph"/>
              <w:spacing w:before="32" w:line="240" w:lineRule="auto"/>
              <w:ind w:left="141" w:right="149"/>
              <w:rPr>
                <w:b/>
                <w:sz w:val="14"/>
              </w:rPr>
            </w:pPr>
            <w:r>
              <w:rPr>
                <w:b/>
                <w:sz w:val="14"/>
              </w:rPr>
              <w:t>Age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=</w:t>
            </w:r>
            <w:r>
              <w:rPr>
                <w:b/>
                <w:spacing w:val="2"/>
                <w:sz w:val="14"/>
              </w:rPr>
              <w:t xml:space="preserve"> </w:t>
            </w:r>
            <w:r>
              <w:rPr>
                <w:b/>
                <w:sz w:val="14"/>
              </w:rPr>
              <w:t>75</w:t>
            </w:r>
          </w:p>
        </w:tc>
        <w:tc>
          <w:tcPr>
            <w:tcW w:w="950" w:type="dxa"/>
            <w:tcBorders>
              <w:top w:val="single" w:sz="4" w:space="0" w:color="000000"/>
              <w:bottom w:val="single" w:sz="4" w:space="0" w:color="000000"/>
            </w:tcBorders>
          </w:tcPr>
          <w:p w14:paraId="795815E0" w14:textId="77777777" w:rsidR="00273DE3" w:rsidRDefault="00000000">
            <w:pPr>
              <w:pStyle w:val="TableParagraph"/>
              <w:spacing w:before="32" w:line="240" w:lineRule="auto"/>
              <w:ind w:left="159" w:right="165"/>
              <w:rPr>
                <w:b/>
                <w:sz w:val="14"/>
              </w:rPr>
            </w:pPr>
            <w:r>
              <w:rPr>
                <w:b/>
                <w:sz w:val="14"/>
              </w:rPr>
              <w:t>Age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=</w:t>
            </w:r>
            <w:r>
              <w:rPr>
                <w:b/>
                <w:spacing w:val="2"/>
                <w:sz w:val="14"/>
              </w:rPr>
              <w:t xml:space="preserve"> </w:t>
            </w:r>
            <w:r>
              <w:rPr>
                <w:b/>
                <w:sz w:val="14"/>
              </w:rPr>
              <w:t>25</w:t>
            </w:r>
          </w:p>
        </w:tc>
        <w:tc>
          <w:tcPr>
            <w:tcW w:w="967" w:type="dxa"/>
            <w:tcBorders>
              <w:top w:val="single" w:sz="4" w:space="0" w:color="000000"/>
              <w:bottom w:val="single" w:sz="4" w:space="0" w:color="000000"/>
            </w:tcBorders>
          </w:tcPr>
          <w:p w14:paraId="434C356D" w14:textId="77777777" w:rsidR="00273DE3" w:rsidRDefault="00000000">
            <w:pPr>
              <w:pStyle w:val="TableParagraph"/>
              <w:spacing w:before="32" w:line="240" w:lineRule="auto"/>
              <w:ind w:left="192" w:right="182"/>
              <w:rPr>
                <w:b/>
                <w:sz w:val="14"/>
              </w:rPr>
            </w:pPr>
            <w:r>
              <w:rPr>
                <w:b/>
                <w:sz w:val="14"/>
              </w:rPr>
              <w:t>Age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=</w:t>
            </w:r>
            <w:r>
              <w:rPr>
                <w:b/>
                <w:spacing w:val="2"/>
                <w:sz w:val="14"/>
              </w:rPr>
              <w:t xml:space="preserve"> </w:t>
            </w:r>
            <w:r>
              <w:rPr>
                <w:b/>
                <w:sz w:val="14"/>
              </w:rPr>
              <w:t>50</w:t>
            </w:r>
          </w:p>
        </w:tc>
        <w:tc>
          <w:tcPr>
            <w:tcW w:w="950" w:type="dxa"/>
            <w:tcBorders>
              <w:top w:val="single" w:sz="4" w:space="0" w:color="000000"/>
              <w:bottom w:val="single" w:sz="4" w:space="0" w:color="000000"/>
            </w:tcBorders>
          </w:tcPr>
          <w:p w14:paraId="5DAA6499" w14:textId="77777777" w:rsidR="00273DE3" w:rsidRDefault="00000000">
            <w:pPr>
              <w:pStyle w:val="TableParagraph"/>
              <w:spacing w:before="32" w:line="240" w:lineRule="auto"/>
              <w:ind w:left="176" w:right="148"/>
              <w:rPr>
                <w:b/>
                <w:sz w:val="14"/>
              </w:rPr>
            </w:pPr>
            <w:r>
              <w:rPr>
                <w:b/>
                <w:sz w:val="14"/>
              </w:rPr>
              <w:t>Age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=</w:t>
            </w:r>
            <w:r>
              <w:rPr>
                <w:b/>
                <w:spacing w:val="2"/>
                <w:sz w:val="14"/>
              </w:rPr>
              <w:t xml:space="preserve"> </w:t>
            </w:r>
            <w:r>
              <w:rPr>
                <w:b/>
                <w:sz w:val="14"/>
              </w:rPr>
              <w:t>75</w:t>
            </w:r>
          </w:p>
        </w:tc>
        <w:tc>
          <w:tcPr>
            <w:tcW w:w="983" w:type="dxa"/>
            <w:tcBorders>
              <w:top w:val="single" w:sz="4" w:space="0" w:color="000000"/>
              <w:bottom w:val="single" w:sz="4" w:space="0" w:color="000000"/>
            </w:tcBorders>
          </w:tcPr>
          <w:p w14:paraId="6CE21ECA" w14:textId="77777777" w:rsidR="00273DE3" w:rsidRDefault="00000000">
            <w:pPr>
              <w:pStyle w:val="TableParagraph"/>
              <w:spacing w:before="32" w:line="240" w:lineRule="auto"/>
              <w:ind w:left="160" w:right="129"/>
              <w:rPr>
                <w:b/>
                <w:sz w:val="14"/>
              </w:rPr>
            </w:pPr>
            <w:r>
              <w:rPr>
                <w:b/>
                <w:sz w:val="14"/>
              </w:rPr>
              <w:t>Age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=</w:t>
            </w:r>
            <w:r>
              <w:rPr>
                <w:b/>
                <w:spacing w:val="2"/>
                <w:sz w:val="14"/>
              </w:rPr>
              <w:t xml:space="preserve"> </w:t>
            </w:r>
            <w:r>
              <w:rPr>
                <w:b/>
                <w:sz w:val="14"/>
              </w:rPr>
              <w:t>25</w:t>
            </w:r>
          </w:p>
        </w:tc>
        <w:tc>
          <w:tcPr>
            <w:tcW w:w="983" w:type="dxa"/>
            <w:tcBorders>
              <w:top w:val="single" w:sz="4" w:space="0" w:color="000000"/>
              <w:bottom w:val="single" w:sz="4" w:space="0" w:color="000000"/>
            </w:tcBorders>
          </w:tcPr>
          <w:p w14:paraId="39C42A16" w14:textId="77777777" w:rsidR="00273DE3" w:rsidRDefault="00000000">
            <w:pPr>
              <w:pStyle w:val="TableParagraph"/>
              <w:spacing w:before="32" w:line="240" w:lineRule="auto"/>
              <w:ind w:right="214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Age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=</w:t>
            </w:r>
            <w:r>
              <w:rPr>
                <w:b/>
                <w:spacing w:val="2"/>
                <w:sz w:val="14"/>
              </w:rPr>
              <w:t xml:space="preserve"> </w:t>
            </w:r>
            <w:r>
              <w:rPr>
                <w:b/>
                <w:sz w:val="14"/>
              </w:rPr>
              <w:t>50</w:t>
            </w:r>
          </w:p>
        </w:tc>
        <w:tc>
          <w:tcPr>
            <w:tcW w:w="950" w:type="dxa"/>
            <w:tcBorders>
              <w:top w:val="single" w:sz="4" w:space="0" w:color="000000"/>
              <w:bottom w:val="single" w:sz="4" w:space="0" w:color="000000"/>
            </w:tcBorders>
          </w:tcPr>
          <w:p w14:paraId="358F6DD4" w14:textId="77777777" w:rsidR="00273DE3" w:rsidRDefault="00000000">
            <w:pPr>
              <w:pStyle w:val="TableParagraph"/>
              <w:spacing w:before="32" w:line="240" w:lineRule="auto"/>
              <w:ind w:right="196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Age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=</w:t>
            </w:r>
            <w:r>
              <w:rPr>
                <w:b/>
                <w:spacing w:val="2"/>
                <w:sz w:val="14"/>
              </w:rPr>
              <w:t xml:space="preserve"> </w:t>
            </w:r>
            <w:r>
              <w:rPr>
                <w:b/>
                <w:sz w:val="14"/>
              </w:rPr>
              <w:t>75</w:t>
            </w:r>
          </w:p>
        </w:tc>
      </w:tr>
      <w:tr w:rsidR="00273DE3" w14:paraId="7DEF6E45" w14:textId="77777777">
        <w:trPr>
          <w:trHeight w:val="198"/>
        </w:trPr>
        <w:tc>
          <w:tcPr>
            <w:tcW w:w="4942" w:type="dxa"/>
            <w:tcBorders>
              <w:top w:val="single" w:sz="4" w:space="0" w:color="000000"/>
            </w:tcBorders>
          </w:tcPr>
          <w:p w14:paraId="5A016B5D" w14:textId="77777777" w:rsidR="00273DE3" w:rsidRDefault="00000000">
            <w:pPr>
              <w:pStyle w:val="TableParagraph"/>
              <w:spacing w:before="32" w:line="147" w:lineRule="exact"/>
              <w:ind w:left="332" w:right="560"/>
              <w:rPr>
                <w:sz w:val="14"/>
              </w:rPr>
            </w:pPr>
            <w:r>
              <w:rPr>
                <w:w w:val="115"/>
                <w:sz w:val="14"/>
              </w:rPr>
              <w:t>MEN</w:t>
            </w:r>
          </w:p>
        </w:tc>
        <w:tc>
          <w:tcPr>
            <w:tcW w:w="1426" w:type="dxa"/>
            <w:tcBorders>
              <w:top w:val="single" w:sz="4" w:space="0" w:color="000000"/>
            </w:tcBorders>
          </w:tcPr>
          <w:p w14:paraId="0380BAFC" w14:textId="77777777" w:rsidR="00273DE3" w:rsidRDefault="00273DE3"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286" w:type="dxa"/>
            <w:tcBorders>
              <w:top w:val="single" w:sz="4" w:space="0" w:color="000000"/>
            </w:tcBorders>
          </w:tcPr>
          <w:p w14:paraId="7C92141C" w14:textId="77777777" w:rsidR="00273DE3" w:rsidRDefault="00273DE3"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967" w:type="dxa"/>
            <w:tcBorders>
              <w:top w:val="single" w:sz="4" w:space="0" w:color="000000"/>
            </w:tcBorders>
          </w:tcPr>
          <w:p w14:paraId="0B1A69B7" w14:textId="77777777" w:rsidR="00273DE3" w:rsidRDefault="00273DE3"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983" w:type="dxa"/>
            <w:tcBorders>
              <w:top w:val="single" w:sz="4" w:space="0" w:color="000000"/>
            </w:tcBorders>
          </w:tcPr>
          <w:p w14:paraId="0F56488E" w14:textId="77777777" w:rsidR="00273DE3" w:rsidRDefault="00273DE3"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950" w:type="dxa"/>
            <w:tcBorders>
              <w:top w:val="single" w:sz="4" w:space="0" w:color="000000"/>
            </w:tcBorders>
          </w:tcPr>
          <w:p w14:paraId="7C2A3677" w14:textId="77777777" w:rsidR="00273DE3" w:rsidRDefault="00273DE3"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967" w:type="dxa"/>
            <w:tcBorders>
              <w:top w:val="single" w:sz="4" w:space="0" w:color="000000"/>
            </w:tcBorders>
          </w:tcPr>
          <w:p w14:paraId="7A786CFC" w14:textId="77777777" w:rsidR="00273DE3" w:rsidRDefault="00273DE3"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950" w:type="dxa"/>
            <w:tcBorders>
              <w:top w:val="single" w:sz="4" w:space="0" w:color="000000"/>
            </w:tcBorders>
          </w:tcPr>
          <w:p w14:paraId="78FA0631" w14:textId="77777777" w:rsidR="00273DE3" w:rsidRDefault="00273DE3"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983" w:type="dxa"/>
            <w:tcBorders>
              <w:top w:val="single" w:sz="4" w:space="0" w:color="000000"/>
            </w:tcBorders>
          </w:tcPr>
          <w:p w14:paraId="2ACC6F60" w14:textId="77777777" w:rsidR="00273DE3" w:rsidRDefault="00273DE3"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983" w:type="dxa"/>
            <w:tcBorders>
              <w:top w:val="single" w:sz="4" w:space="0" w:color="000000"/>
            </w:tcBorders>
          </w:tcPr>
          <w:p w14:paraId="7FD98D2A" w14:textId="77777777" w:rsidR="00273DE3" w:rsidRDefault="00273DE3"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950" w:type="dxa"/>
            <w:tcBorders>
              <w:top w:val="single" w:sz="4" w:space="0" w:color="000000"/>
            </w:tcBorders>
          </w:tcPr>
          <w:p w14:paraId="5809758C" w14:textId="77777777" w:rsidR="00273DE3" w:rsidRDefault="00273DE3"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</w:tr>
      <w:tr w:rsidR="00273DE3" w14:paraId="3665A5D1" w14:textId="77777777">
        <w:trPr>
          <w:trHeight w:val="159"/>
        </w:trPr>
        <w:tc>
          <w:tcPr>
            <w:tcW w:w="4942" w:type="dxa"/>
          </w:tcPr>
          <w:p w14:paraId="65665B47" w14:textId="77777777" w:rsidR="00273DE3" w:rsidRDefault="00000000">
            <w:pPr>
              <w:pStyle w:val="TableParagraph"/>
              <w:ind w:left="332" w:right="560"/>
              <w:rPr>
                <w:sz w:val="14"/>
              </w:rPr>
            </w:pPr>
            <w:r>
              <w:rPr>
                <w:sz w:val="14"/>
              </w:rPr>
              <w:t>Acute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promyelocytic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leukemia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with</w:t>
            </w:r>
            <w:r>
              <w:rPr>
                <w:spacing w:val="6"/>
                <w:sz w:val="14"/>
              </w:rPr>
              <w:t xml:space="preserve"> </w:t>
            </w:r>
            <w:proofErr w:type="gramStart"/>
            <w:r>
              <w:rPr>
                <w:sz w:val="14"/>
              </w:rPr>
              <w:t>t(</w:t>
            </w:r>
            <w:proofErr w:type="gramEnd"/>
            <w:r>
              <w:rPr>
                <w:sz w:val="14"/>
              </w:rPr>
              <w:t>15;17)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(q22;q12)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(APL)</w:t>
            </w:r>
          </w:p>
        </w:tc>
        <w:tc>
          <w:tcPr>
            <w:tcW w:w="1426" w:type="dxa"/>
          </w:tcPr>
          <w:p w14:paraId="22C8A9B5" w14:textId="77777777" w:rsidR="00273DE3" w:rsidRDefault="00000000">
            <w:pPr>
              <w:pStyle w:val="TableParagraph"/>
              <w:ind w:left="547" w:right="458"/>
              <w:rPr>
                <w:sz w:val="14"/>
              </w:rPr>
            </w:pPr>
            <w:r>
              <w:rPr>
                <w:sz w:val="14"/>
              </w:rPr>
              <w:t>15–85</w:t>
            </w:r>
          </w:p>
        </w:tc>
        <w:tc>
          <w:tcPr>
            <w:tcW w:w="1286" w:type="dxa"/>
          </w:tcPr>
          <w:p w14:paraId="07234259" w14:textId="77777777" w:rsidR="00273DE3" w:rsidRDefault="00000000">
            <w:pPr>
              <w:pStyle w:val="TableParagraph"/>
              <w:ind w:right="172"/>
              <w:jc w:val="right"/>
              <w:rPr>
                <w:sz w:val="14"/>
              </w:rPr>
            </w:pPr>
            <w:r>
              <w:rPr>
                <w:w w:val="90"/>
                <w:sz w:val="14"/>
              </w:rPr>
              <w:t>79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(68–87)</w:t>
            </w:r>
          </w:p>
        </w:tc>
        <w:tc>
          <w:tcPr>
            <w:tcW w:w="967" w:type="dxa"/>
          </w:tcPr>
          <w:p w14:paraId="6EB50FA5" w14:textId="77777777" w:rsidR="00273DE3" w:rsidRDefault="00000000">
            <w:pPr>
              <w:pStyle w:val="TableParagraph"/>
              <w:ind w:left="177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78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(69–85)</w:t>
            </w:r>
          </w:p>
        </w:tc>
        <w:tc>
          <w:tcPr>
            <w:tcW w:w="983" w:type="dxa"/>
          </w:tcPr>
          <w:p w14:paraId="33261970" w14:textId="77777777" w:rsidR="00273DE3" w:rsidRDefault="00000000">
            <w:pPr>
              <w:pStyle w:val="TableParagraph"/>
              <w:ind w:left="141" w:right="149"/>
              <w:rPr>
                <w:sz w:val="14"/>
              </w:rPr>
            </w:pPr>
            <w:r>
              <w:rPr>
                <w:w w:val="90"/>
                <w:sz w:val="14"/>
              </w:rPr>
              <w:t>40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(28–52)</w:t>
            </w:r>
          </w:p>
        </w:tc>
        <w:tc>
          <w:tcPr>
            <w:tcW w:w="950" w:type="dxa"/>
          </w:tcPr>
          <w:p w14:paraId="57AAB820" w14:textId="77777777" w:rsidR="00273DE3" w:rsidRDefault="00000000">
            <w:pPr>
              <w:pStyle w:val="TableParagraph"/>
              <w:ind w:left="159" w:right="165"/>
              <w:rPr>
                <w:sz w:val="14"/>
              </w:rPr>
            </w:pPr>
            <w:r>
              <w:rPr>
                <w:w w:val="95"/>
                <w:sz w:val="14"/>
              </w:rPr>
              <w:t>2</w:t>
            </w:r>
            <w:r>
              <w:rPr>
                <w:spacing w:val="-2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(0–8)</w:t>
            </w:r>
          </w:p>
        </w:tc>
        <w:tc>
          <w:tcPr>
            <w:tcW w:w="967" w:type="dxa"/>
          </w:tcPr>
          <w:p w14:paraId="4B6686AE" w14:textId="77777777" w:rsidR="00273DE3" w:rsidRDefault="00000000">
            <w:pPr>
              <w:pStyle w:val="TableParagraph"/>
              <w:ind w:left="192" w:right="182"/>
              <w:rPr>
                <w:sz w:val="14"/>
              </w:rPr>
            </w:pPr>
            <w:r>
              <w:rPr>
                <w:w w:val="95"/>
                <w:sz w:val="14"/>
              </w:rPr>
              <w:t>3</w:t>
            </w:r>
            <w:r>
              <w:rPr>
                <w:spacing w:val="-2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(0–7)</w:t>
            </w:r>
          </w:p>
        </w:tc>
        <w:tc>
          <w:tcPr>
            <w:tcW w:w="950" w:type="dxa"/>
          </w:tcPr>
          <w:p w14:paraId="37499FFF" w14:textId="77777777" w:rsidR="00273DE3" w:rsidRDefault="00000000">
            <w:pPr>
              <w:pStyle w:val="TableParagraph"/>
              <w:ind w:left="176" w:right="148"/>
              <w:rPr>
                <w:sz w:val="14"/>
              </w:rPr>
            </w:pPr>
            <w:r>
              <w:rPr>
                <w:w w:val="95"/>
                <w:sz w:val="14"/>
              </w:rPr>
              <w:t>6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(0–15)</w:t>
            </w:r>
          </w:p>
        </w:tc>
        <w:tc>
          <w:tcPr>
            <w:tcW w:w="983" w:type="dxa"/>
          </w:tcPr>
          <w:p w14:paraId="1E8BCADD" w14:textId="77777777" w:rsidR="00273DE3" w:rsidRDefault="00000000">
            <w:pPr>
              <w:pStyle w:val="TableParagraph"/>
              <w:ind w:left="160" w:right="129"/>
              <w:rPr>
                <w:sz w:val="14"/>
              </w:rPr>
            </w:pPr>
            <w:r>
              <w:rPr>
                <w:w w:val="95"/>
                <w:sz w:val="14"/>
              </w:rPr>
              <w:t>0</w:t>
            </w:r>
            <w:r>
              <w:rPr>
                <w:spacing w:val="-2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(0–0)</w:t>
            </w:r>
          </w:p>
        </w:tc>
        <w:tc>
          <w:tcPr>
            <w:tcW w:w="983" w:type="dxa"/>
          </w:tcPr>
          <w:p w14:paraId="73F22FDD" w14:textId="77777777" w:rsidR="00273DE3" w:rsidRDefault="00000000">
            <w:pPr>
              <w:pStyle w:val="TableParagraph"/>
              <w:ind w:left="288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1</w:t>
            </w:r>
            <w:r>
              <w:rPr>
                <w:spacing w:val="-2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(0–1)</w:t>
            </w:r>
          </w:p>
        </w:tc>
        <w:tc>
          <w:tcPr>
            <w:tcW w:w="950" w:type="dxa"/>
          </w:tcPr>
          <w:p w14:paraId="2D23183D" w14:textId="77777777" w:rsidR="00273DE3" w:rsidRDefault="00000000">
            <w:pPr>
              <w:pStyle w:val="TableParagraph"/>
              <w:ind w:right="26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</w:t>
            </w:r>
            <w:r>
              <w:rPr>
                <w:spacing w:val="-2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(0–2)</w:t>
            </w:r>
          </w:p>
        </w:tc>
      </w:tr>
      <w:tr w:rsidR="00273DE3" w14:paraId="47AC0634" w14:textId="77777777">
        <w:trPr>
          <w:trHeight w:val="159"/>
        </w:trPr>
        <w:tc>
          <w:tcPr>
            <w:tcW w:w="4942" w:type="dxa"/>
          </w:tcPr>
          <w:p w14:paraId="74970B9A" w14:textId="77777777" w:rsidR="00273DE3" w:rsidRPr="002456F5" w:rsidRDefault="00000000">
            <w:pPr>
              <w:pStyle w:val="TableParagraph"/>
              <w:ind w:left="332" w:right="560"/>
              <w:rPr>
                <w:sz w:val="14"/>
                <w:lang w:val="en-GB"/>
              </w:rPr>
            </w:pPr>
            <w:r w:rsidRPr="002456F5">
              <w:rPr>
                <w:w w:val="105"/>
                <w:sz w:val="14"/>
                <w:lang w:val="en-GB"/>
              </w:rPr>
              <w:t>AML</w:t>
            </w:r>
            <w:r w:rsidRPr="002456F5">
              <w:rPr>
                <w:spacing w:val="2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with</w:t>
            </w:r>
            <w:r w:rsidRPr="002456F5">
              <w:rPr>
                <w:spacing w:val="2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recurrent</w:t>
            </w:r>
            <w:r w:rsidRPr="002456F5">
              <w:rPr>
                <w:spacing w:val="2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cytogenetic</w:t>
            </w:r>
            <w:r w:rsidRPr="002456F5">
              <w:rPr>
                <w:spacing w:val="2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abnormalities</w:t>
            </w:r>
            <w:r w:rsidRPr="002456F5">
              <w:rPr>
                <w:spacing w:val="2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(AML-RCA)</w:t>
            </w:r>
          </w:p>
        </w:tc>
        <w:tc>
          <w:tcPr>
            <w:tcW w:w="1426" w:type="dxa"/>
          </w:tcPr>
          <w:p w14:paraId="61A51A7D" w14:textId="77777777" w:rsidR="00273DE3" w:rsidRDefault="00000000">
            <w:pPr>
              <w:pStyle w:val="TableParagraph"/>
              <w:ind w:left="547" w:right="458"/>
              <w:rPr>
                <w:sz w:val="14"/>
              </w:rPr>
            </w:pPr>
            <w:r>
              <w:rPr>
                <w:sz w:val="14"/>
              </w:rPr>
              <w:t>15–85</w:t>
            </w:r>
          </w:p>
        </w:tc>
        <w:tc>
          <w:tcPr>
            <w:tcW w:w="1286" w:type="dxa"/>
          </w:tcPr>
          <w:p w14:paraId="15F61DE1" w14:textId="77777777" w:rsidR="00273DE3" w:rsidRDefault="00000000">
            <w:pPr>
              <w:pStyle w:val="TableParagraph"/>
              <w:ind w:right="172"/>
              <w:jc w:val="right"/>
              <w:rPr>
                <w:sz w:val="14"/>
              </w:rPr>
            </w:pPr>
            <w:r>
              <w:rPr>
                <w:w w:val="90"/>
                <w:sz w:val="14"/>
              </w:rPr>
              <w:t>79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(66–88)</w:t>
            </w:r>
          </w:p>
        </w:tc>
        <w:tc>
          <w:tcPr>
            <w:tcW w:w="967" w:type="dxa"/>
          </w:tcPr>
          <w:p w14:paraId="1DE50CDE" w14:textId="77777777" w:rsidR="00273DE3" w:rsidRDefault="00000000">
            <w:pPr>
              <w:pStyle w:val="TableParagraph"/>
              <w:ind w:left="177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61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(49–71)</w:t>
            </w:r>
          </w:p>
        </w:tc>
        <w:tc>
          <w:tcPr>
            <w:tcW w:w="983" w:type="dxa"/>
          </w:tcPr>
          <w:p w14:paraId="772B691A" w14:textId="77777777" w:rsidR="00273DE3" w:rsidRDefault="00000000">
            <w:pPr>
              <w:pStyle w:val="TableParagraph"/>
              <w:ind w:left="141" w:right="149"/>
              <w:rPr>
                <w:sz w:val="14"/>
              </w:rPr>
            </w:pPr>
            <w:r>
              <w:rPr>
                <w:w w:val="95"/>
                <w:sz w:val="14"/>
              </w:rPr>
              <w:t>4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(1–12)</w:t>
            </w:r>
          </w:p>
        </w:tc>
        <w:tc>
          <w:tcPr>
            <w:tcW w:w="950" w:type="dxa"/>
          </w:tcPr>
          <w:p w14:paraId="576BFD16" w14:textId="77777777" w:rsidR="00273DE3" w:rsidRDefault="00000000">
            <w:pPr>
              <w:pStyle w:val="TableParagraph"/>
              <w:ind w:left="159" w:right="165"/>
              <w:rPr>
                <w:sz w:val="14"/>
              </w:rPr>
            </w:pPr>
            <w:r>
              <w:rPr>
                <w:w w:val="95"/>
                <w:sz w:val="14"/>
              </w:rPr>
              <w:t>4</w:t>
            </w:r>
            <w:r>
              <w:rPr>
                <w:spacing w:val="-2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(0–9)</w:t>
            </w:r>
          </w:p>
        </w:tc>
        <w:tc>
          <w:tcPr>
            <w:tcW w:w="967" w:type="dxa"/>
          </w:tcPr>
          <w:p w14:paraId="64D90B88" w14:textId="77777777" w:rsidR="00273DE3" w:rsidRDefault="00000000">
            <w:pPr>
              <w:pStyle w:val="TableParagraph"/>
              <w:ind w:left="192" w:right="182"/>
              <w:rPr>
                <w:sz w:val="14"/>
              </w:rPr>
            </w:pPr>
            <w:r>
              <w:rPr>
                <w:w w:val="95"/>
                <w:sz w:val="14"/>
              </w:rPr>
              <w:t>6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(0–12)</w:t>
            </w:r>
          </w:p>
        </w:tc>
        <w:tc>
          <w:tcPr>
            <w:tcW w:w="950" w:type="dxa"/>
          </w:tcPr>
          <w:p w14:paraId="759C58BD" w14:textId="77777777" w:rsidR="00273DE3" w:rsidRDefault="00000000">
            <w:pPr>
              <w:pStyle w:val="TableParagraph"/>
              <w:ind w:left="176" w:right="147"/>
              <w:rPr>
                <w:sz w:val="14"/>
              </w:rPr>
            </w:pPr>
            <w:r>
              <w:rPr>
                <w:w w:val="95"/>
                <w:sz w:val="14"/>
              </w:rPr>
              <w:t>9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(0–39)</w:t>
            </w:r>
          </w:p>
        </w:tc>
        <w:tc>
          <w:tcPr>
            <w:tcW w:w="983" w:type="dxa"/>
          </w:tcPr>
          <w:p w14:paraId="0A053FED" w14:textId="77777777" w:rsidR="00273DE3" w:rsidRDefault="00000000">
            <w:pPr>
              <w:pStyle w:val="TableParagraph"/>
              <w:ind w:left="160" w:right="129"/>
              <w:rPr>
                <w:sz w:val="14"/>
              </w:rPr>
            </w:pPr>
            <w:r>
              <w:rPr>
                <w:w w:val="90"/>
                <w:sz w:val="14"/>
              </w:rPr>
              <w:t>19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(11–27)</w:t>
            </w:r>
          </w:p>
        </w:tc>
        <w:tc>
          <w:tcPr>
            <w:tcW w:w="983" w:type="dxa"/>
          </w:tcPr>
          <w:p w14:paraId="067224EB" w14:textId="77777777" w:rsidR="00273DE3" w:rsidRDefault="00000000">
            <w:pPr>
              <w:pStyle w:val="TableParagraph"/>
              <w:ind w:right="181"/>
              <w:jc w:val="right"/>
              <w:rPr>
                <w:sz w:val="14"/>
              </w:rPr>
            </w:pPr>
            <w:r>
              <w:rPr>
                <w:w w:val="90"/>
                <w:sz w:val="14"/>
              </w:rPr>
              <w:t>17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(10–23)</w:t>
            </w:r>
          </w:p>
        </w:tc>
        <w:tc>
          <w:tcPr>
            <w:tcW w:w="950" w:type="dxa"/>
          </w:tcPr>
          <w:p w14:paraId="63FEF93A" w14:textId="77777777" w:rsidR="00273DE3" w:rsidRDefault="00000000">
            <w:pPr>
              <w:pStyle w:val="TableParagraph"/>
              <w:ind w:right="26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</w:t>
            </w:r>
            <w:r>
              <w:rPr>
                <w:spacing w:val="-2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(2–7)</w:t>
            </w:r>
          </w:p>
        </w:tc>
      </w:tr>
      <w:tr w:rsidR="00273DE3" w14:paraId="560D87AD" w14:textId="77777777">
        <w:trPr>
          <w:trHeight w:val="159"/>
        </w:trPr>
        <w:tc>
          <w:tcPr>
            <w:tcW w:w="4942" w:type="dxa"/>
          </w:tcPr>
          <w:p w14:paraId="2D76D474" w14:textId="77777777" w:rsidR="00273DE3" w:rsidRPr="002456F5" w:rsidRDefault="00000000">
            <w:pPr>
              <w:pStyle w:val="TableParagraph"/>
              <w:ind w:left="332" w:right="560"/>
              <w:rPr>
                <w:sz w:val="14"/>
                <w:lang w:val="en-GB"/>
              </w:rPr>
            </w:pPr>
            <w:r w:rsidRPr="002456F5">
              <w:rPr>
                <w:w w:val="105"/>
                <w:sz w:val="14"/>
                <w:lang w:val="en-GB"/>
              </w:rPr>
              <w:t>AML</w:t>
            </w:r>
            <w:r w:rsidRPr="002456F5">
              <w:rPr>
                <w:spacing w:val="10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with</w:t>
            </w:r>
            <w:r w:rsidRPr="002456F5">
              <w:rPr>
                <w:spacing w:val="10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myelodysplasia-related</w:t>
            </w:r>
            <w:r w:rsidRPr="002456F5">
              <w:rPr>
                <w:spacing w:val="10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changes</w:t>
            </w:r>
            <w:r w:rsidRPr="002456F5">
              <w:rPr>
                <w:spacing w:val="10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(AML-MRC)</w:t>
            </w:r>
          </w:p>
        </w:tc>
        <w:tc>
          <w:tcPr>
            <w:tcW w:w="1426" w:type="dxa"/>
          </w:tcPr>
          <w:p w14:paraId="42C13EA2" w14:textId="77777777" w:rsidR="00273DE3" w:rsidRDefault="00000000">
            <w:pPr>
              <w:pStyle w:val="TableParagraph"/>
              <w:ind w:left="547" w:right="458"/>
              <w:rPr>
                <w:sz w:val="14"/>
              </w:rPr>
            </w:pPr>
            <w:r>
              <w:rPr>
                <w:sz w:val="14"/>
              </w:rPr>
              <w:t>15–66</w:t>
            </w:r>
          </w:p>
        </w:tc>
        <w:tc>
          <w:tcPr>
            <w:tcW w:w="1286" w:type="dxa"/>
          </w:tcPr>
          <w:p w14:paraId="0A8C9430" w14:textId="77777777" w:rsidR="00273DE3" w:rsidRDefault="00000000">
            <w:pPr>
              <w:pStyle w:val="TableParagraph"/>
              <w:ind w:right="172"/>
              <w:jc w:val="right"/>
              <w:rPr>
                <w:sz w:val="14"/>
              </w:rPr>
            </w:pPr>
            <w:r>
              <w:rPr>
                <w:w w:val="90"/>
                <w:sz w:val="14"/>
              </w:rPr>
              <w:t>47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(22–70)</w:t>
            </w:r>
          </w:p>
        </w:tc>
        <w:tc>
          <w:tcPr>
            <w:tcW w:w="967" w:type="dxa"/>
          </w:tcPr>
          <w:p w14:paraId="4E1DA5EA" w14:textId="77777777" w:rsidR="00273DE3" w:rsidRDefault="00000000">
            <w:pPr>
              <w:pStyle w:val="TableParagraph"/>
              <w:ind w:left="177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25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(18–34)</w:t>
            </w:r>
          </w:p>
        </w:tc>
        <w:tc>
          <w:tcPr>
            <w:tcW w:w="983" w:type="dxa"/>
          </w:tcPr>
          <w:p w14:paraId="6272EFDA" w14:textId="77777777" w:rsidR="00273DE3" w:rsidRDefault="00000000">
            <w:pPr>
              <w:pStyle w:val="TableParagraph"/>
              <w:ind w:left="141" w:right="149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  <w:tc>
          <w:tcPr>
            <w:tcW w:w="950" w:type="dxa"/>
          </w:tcPr>
          <w:p w14:paraId="6E6862F9" w14:textId="77777777" w:rsidR="00273DE3" w:rsidRDefault="00000000">
            <w:pPr>
              <w:pStyle w:val="TableParagraph"/>
              <w:ind w:left="159" w:right="165"/>
              <w:rPr>
                <w:sz w:val="14"/>
              </w:rPr>
            </w:pPr>
            <w:r>
              <w:rPr>
                <w:w w:val="95"/>
                <w:sz w:val="14"/>
              </w:rPr>
              <w:t>6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(0–20)</w:t>
            </w:r>
          </w:p>
        </w:tc>
        <w:tc>
          <w:tcPr>
            <w:tcW w:w="967" w:type="dxa"/>
          </w:tcPr>
          <w:p w14:paraId="35A9D010" w14:textId="77777777" w:rsidR="00273DE3" w:rsidRDefault="00000000">
            <w:pPr>
              <w:pStyle w:val="TableParagraph"/>
              <w:ind w:left="192" w:right="182"/>
              <w:rPr>
                <w:sz w:val="14"/>
              </w:rPr>
            </w:pPr>
            <w:r>
              <w:rPr>
                <w:w w:val="95"/>
                <w:sz w:val="14"/>
              </w:rPr>
              <w:t>7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(0–15)</w:t>
            </w:r>
          </w:p>
        </w:tc>
        <w:tc>
          <w:tcPr>
            <w:tcW w:w="950" w:type="dxa"/>
          </w:tcPr>
          <w:p w14:paraId="4E9FB4FA" w14:textId="77777777" w:rsidR="00273DE3" w:rsidRDefault="00000000">
            <w:pPr>
              <w:pStyle w:val="TableParagraph"/>
              <w:ind w:left="176" w:right="148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  <w:tc>
          <w:tcPr>
            <w:tcW w:w="983" w:type="dxa"/>
          </w:tcPr>
          <w:p w14:paraId="5FEEB961" w14:textId="77777777" w:rsidR="00273DE3" w:rsidRDefault="00000000">
            <w:pPr>
              <w:pStyle w:val="TableParagraph"/>
              <w:ind w:left="160" w:right="129"/>
              <w:rPr>
                <w:sz w:val="14"/>
              </w:rPr>
            </w:pPr>
            <w:r>
              <w:rPr>
                <w:w w:val="90"/>
                <w:sz w:val="14"/>
              </w:rPr>
              <w:t>18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(12–24)</w:t>
            </w:r>
          </w:p>
        </w:tc>
        <w:tc>
          <w:tcPr>
            <w:tcW w:w="983" w:type="dxa"/>
          </w:tcPr>
          <w:p w14:paraId="644AA0EB" w14:textId="77777777" w:rsidR="00273DE3" w:rsidRDefault="00000000">
            <w:pPr>
              <w:pStyle w:val="TableParagraph"/>
              <w:ind w:right="181"/>
              <w:jc w:val="right"/>
              <w:rPr>
                <w:sz w:val="14"/>
              </w:rPr>
            </w:pPr>
            <w:r>
              <w:rPr>
                <w:w w:val="90"/>
                <w:sz w:val="14"/>
              </w:rPr>
              <w:t>13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(10–17)</w:t>
            </w:r>
          </w:p>
        </w:tc>
        <w:tc>
          <w:tcPr>
            <w:tcW w:w="950" w:type="dxa"/>
          </w:tcPr>
          <w:p w14:paraId="1E0C39AE" w14:textId="77777777" w:rsidR="00273DE3" w:rsidRDefault="00000000">
            <w:pPr>
              <w:pStyle w:val="TableParagraph"/>
              <w:ind w:right="242"/>
              <w:jc w:val="right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</w:tr>
      <w:tr w:rsidR="00273DE3" w14:paraId="009296A3" w14:textId="77777777">
        <w:trPr>
          <w:trHeight w:val="159"/>
        </w:trPr>
        <w:tc>
          <w:tcPr>
            <w:tcW w:w="4942" w:type="dxa"/>
          </w:tcPr>
          <w:p w14:paraId="601ACBEA" w14:textId="77777777" w:rsidR="00273DE3" w:rsidRPr="002456F5" w:rsidRDefault="00000000">
            <w:pPr>
              <w:pStyle w:val="TableParagraph"/>
              <w:ind w:left="332" w:right="560"/>
              <w:rPr>
                <w:sz w:val="14"/>
                <w:lang w:val="en-GB"/>
              </w:rPr>
            </w:pPr>
            <w:r w:rsidRPr="002456F5">
              <w:rPr>
                <w:w w:val="105"/>
                <w:sz w:val="14"/>
                <w:lang w:val="en-GB"/>
              </w:rPr>
              <w:t>Therapy-related</w:t>
            </w:r>
            <w:r w:rsidRPr="002456F5">
              <w:rPr>
                <w:spacing w:val="11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AML;</w:t>
            </w:r>
            <w:r w:rsidRPr="002456F5">
              <w:rPr>
                <w:spacing w:val="11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NOS</w:t>
            </w:r>
            <w:r w:rsidRPr="002456F5">
              <w:rPr>
                <w:spacing w:val="12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(t-AML)</w:t>
            </w:r>
          </w:p>
        </w:tc>
        <w:tc>
          <w:tcPr>
            <w:tcW w:w="1426" w:type="dxa"/>
          </w:tcPr>
          <w:p w14:paraId="7F0DC890" w14:textId="77777777" w:rsidR="00273DE3" w:rsidRDefault="00000000">
            <w:pPr>
              <w:pStyle w:val="TableParagraph"/>
              <w:ind w:left="547" w:right="458"/>
              <w:rPr>
                <w:sz w:val="14"/>
              </w:rPr>
            </w:pPr>
            <w:r>
              <w:rPr>
                <w:sz w:val="14"/>
              </w:rPr>
              <w:t>15–42</w:t>
            </w:r>
          </w:p>
        </w:tc>
        <w:tc>
          <w:tcPr>
            <w:tcW w:w="1286" w:type="dxa"/>
          </w:tcPr>
          <w:p w14:paraId="4ED4467B" w14:textId="77777777" w:rsidR="00273DE3" w:rsidRDefault="00000000">
            <w:pPr>
              <w:pStyle w:val="TableParagraph"/>
              <w:ind w:right="20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31</w:t>
            </w:r>
            <w:r>
              <w:rPr>
                <w:spacing w:val="-6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(8–58)</w:t>
            </w:r>
          </w:p>
        </w:tc>
        <w:tc>
          <w:tcPr>
            <w:tcW w:w="967" w:type="dxa"/>
          </w:tcPr>
          <w:p w14:paraId="40A0B46D" w14:textId="77777777" w:rsidR="00273DE3" w:rsidRDefault="00000000">
            <w:pPr>
              <w:pStyle w:val="TableParagraph"/>
              <w:ind w:left="256"/>
              <w:jc w:val="left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  <w:tc>
          <w:tcPr>
            <w:tcW w:w="983" w:type="dxa"/>
          </w:tcPr>
          <w:p w14:paraId="703687F8" w14:textId="77777777" w:rsidR="00273DE3" w:rsidRDefault="00000000">
            <w:pPr>
              <w:pStyle w:val="TableParagraph"/>
              <w:ind w:left="141" w:right="149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  <w:tc>
          <w:tcPr>
            <w:tcW w:w="950" w:type="dxa"/>
          </w:tcPr>
          <w:p w14:paraId="770B3525" w14:textId="77777777" w:rsidR="00273DE3" w:rsidRDefault="00000000">
            <w:pPr>
              <w:pStyle w:val="TableParagraph"/>
              <w:ind w:left="159" w:right="165"/>
              <w:rPr>
                <w:sz w:val="14"/>
              </w:rPr>
            </w:pPr>
            <w:r>
              <w:rPr>
                <w:w w:val="95"/>
                <w:sz w:val="14"/>
              </w:rPr>
              <w:t>7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(0–29)</w:t>
            </w:r>
          </w:p>
        </w:tc>
        <w:tc>
          <w:tcPr>
            <w:tcW w:w="967" w:type="dxa"/>
          </w:tcPr>
          <w:p w14:paraId="0402B69E" w14:textId="77777777" w:rsidR="00273DE3" w:rsidRDefault="00000000">
            <w:pPr>
              <w:pStyle w:val="TableParagraph"/>
              <w:ind w:left="192" w:right="182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  <w:tc>
          <w:tcPr>
            <w:tcW w:w="950" w:type="dxa"/>
          </w:tcPr>
          <w:p w14:paraId="77248DB5" w14:textId="77777777" w:rsidR="00273DE3" w:rsidRDefault="00000000">
            <w:pPr>
              <w:pStyle w:val="TableParagraph"/>
              <w:ind w:left="176" w:right="148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  <w:tc>
          <w:tcPr>
            <w:tcW w:w="983" w:type="dxa"/>
          </w:tcPr>
          <w:p w14:paraId="505D4F71" w14:textId="77777777" w:rsidR="00273DE3" w:rsidRDefault="00000000">
            <w:pPr>
              <w:pStyle w:val="TableParagraph"/>
              <w:ind w:left="160" w:right="129"/>
              <w:rPr>
                <w:sz w:val="14"/>
              </w:rPr>
            </w:pPr>
            <w:r>
              <w:rPr>
                <w:w w:val="90"/>
                <w:sz w:val="14"/>
              </w:rPr>
              <w:t>17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(10–25)</w:t>
            </w:r>
          </w:p>
        </w:tc>
        <w:tc>
          <w:tcPr>
            <w:tcW w:w="983" w:type="dxa"/>
          </w:tcPr>
          <w:p w14:paraId="26BD711A" w14:textId="77777777" w:rsidR="00273DE3" w:rsidRDefault="00000000">
            <w:pPr>
              <w:pStyle w:val="TableParagraph"/>
              <w:ind w:left="263"/>
              <w:jc w:val="left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  <w:tc>
          <w:tcPr>
            <w:tcW w:w="950" w:type="dxa"/>
          </w:tcPr>
          <w:p w14:paraId="4CA8BE1F" w14:textId="77777777" w:rsidR="00273DE3" w:rsidRDefault="00000000">
            <w:pPr>
              <w:pStyle w:val="TableParagraph"/>
              <w:ind w:right="242"/>
              <w:jc w:val="right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</w:tr>
      <w:tr w:rsidR="00273DE3" w14:paraId="3EB55BA5" w14:textId="77777777">
        <w:trPr>
          <w:trHeight w:val="159"/>
        </w:trPr>
        <w:tc>
          <w:tcPr>
            <w:tcW w:w="4942" w:type="dxa"/>
          </w:tcPr>
          <w:p w14:paraId="12A9A9DC" w14:textId="77777777" w:rsidR="00273DE3" w:rsidRPr="002456F5" w:rsidRDefault="00000000">
            <w:pPr>
              <w:pStyle w:val="TableParagraph"/>
              <w:ind w:left="332" w:right="560"/>
              <w:rPr>
                <w:sz w:val="14"/>
                <w:lang w:val="en-GB"/>
              </w:rPr>
            </w:pPr>
            <w:r w:rsidRPr="002456F5">
              <w:rPr>
                <w:w w:val="105"/>
                <w:sz w:val="14"/>
                <w:lang w:val="en-GB"/>
              </w:rPr>
              <w:t>Pure</w:t>
            </w:r>
            <w:r w:rsidRPr="002456F5">
              <w:rPr>
                <w:spacing w:val="-3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erythroid</w:t>
            </w:r>
            <w:r w:rsidRPr="002456F5">
              <w:rPr>
                <w:spacing w:val="-2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leukemia</w:t>
            </w:r>
            <w:r w:rsidRPr="002456F5">
              <w:rPr>
                <w:spacing w:val="-3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(AML-M6)</w:t>
            </w:r>
          </w:p>
        </w:tc>
        <w:tc>
          <w:tcPr>
            <w:tcW w:w="1426" w:type="dxa"/>
          </w:tcPr>
          <w:p w14:paraId="11E60AB5" w14:textId="77777777" w:rsidR="00273DE3" w:rsidRDefault="00000000">
            <w:pPr>
              <w:pStyle w:val="TableParagraph"/>
              <w:ind w:left="547" w:right="458"/>
              <w:rPr>
                <w:sz w:val="14"/>
              </w:rPr>
            </w:pPr>
            <w:r>
              <w:rPr>
                <w:sz w:val="14"/>
              </w:rPr>
              <w:t>15–50</w:t>
            </w:r>
          </w:p>
        </w:tc>
        <w:tc>
          <w:tcPr>
            <w:tcW w:w="1286" w:type="dxa"/>
          </w:tcPr>
          <w:p w14:paraId="4135800F" w14:textId="77777777" w:rsidR="00273DE3" w:rsidRDefault="00000000">
            <w:pPr>
              <w:pStyle w:val="TableParagraph"/>
              <w:ind w:right="20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43</w:t>
            </w:r>
            <w:r>
              <w:rPr>
                <w:spacing w:val="-6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(8–75)</w:t>
            </w:r>
          </w:p>
        </w:tc>
        <w:tc>
          <w:tcPr>
            <w:tcW w:w="967" w:type="dxa"/>
          </w:tcPr>
          <w:p w14:paraId="3C7E876B" w14:textId="77777777" w:rsidR="00273DE3" w:rsidRDefault="00000000">
            <w:pPr>
              <w:pStyle w:val="TableParagraph"/>
              <w:ind w:left="177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33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(21–46)</w:t>
            </w:r>
          </w:p>
        </w:tc>
        <w:tc>
          <w:tcPr>
            <w:tcW w:w="983" w:type="dxa"/>
          </w:tcPr>
          <w:p w14:paraId="5D1DEC6F" w14:textId="77777777" w:rsidR="00273DE3" w:rsidRDefault="00000000">
            <w:pPr>
              <w:pStyle w:val="TableParagraph"/>
              <w:ind w:left="141" w:right="149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  <w:tc>
          <w:tcPr>
            <w:tcW w:w="950" w:type="dxa"/>
          </w:tcPr>
          <w:p w14:paraId="600452FC" w14:textId="77777777" w:rsidR="00273DE3" w:rsidRDefault="00000000">
            <w:pPr>
              <w:pStyle w:val="TableParagraph"/>
              <w:ind w:left="159" w:right="165"/>
              <w:rPr>
                <w:sz w:val="14"/>
              </w:rPr>
            </w:pPr>
            <w:r>
              <w:rPr>
                <w:w w:val="95"/>
                <w:sz w:val="14"/>
              </w:rPr>
              <w:t>7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(0–35)</w:t>
            </w:r>
          </w:p>
        </w:tc>
        <w:tc>
          <w:tcPr>
            <w:tcW w:w="967" w:type="dxa"/>
          </w:tcPr>
          <w:p w14:paraId="20F086A2" w14:textId="77777777" w:rsidR="00273DE3" w:rsidRDefault="00000000">
            <w:pPr>
              <w:pStyle w:val="TableParagraph"/>
              <w:ind w:left="192" w:right="182"/>
              <w:rPr>
                <w:sz w:val="14"/>
              </w:rPr>
            </w:pPr>
            <w:r>
              <w:rPr>
                <w:w w:val="95"/>
                <w:sz w:val="14"/>
              </w:rPr>
              <w:t>7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(0–18)</w:t>
            </w:r>
          </w:p>
        </w:tc>
        <w:tc>
          <w:tcPr>
            <w:tcW w:w="950" w:type="dxa"/>
          </w:tcPr>
          <w:p w14:paraId="4669BCB5" w14:textId="77777777" w:rsidR="00273DE3" w:rsidRDefault="00000000">
            <w:pPr>
              <w:pStyle w:val="TableParagraph"/>
              <w:ind w:left="176" w:right="147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  <w:tc>
          <w:tcPr>
            <w:tcW w:w="983" w:type="dxa"/>
          </w:tcPr>
          <w:p w14:paraId="61794D02" w14:textId="77777777" w:rsidR="00273DE3" w:rsidRDefault="00000000">
            <w:pPr>
              <w:pStyle w:val="TableParagraph"/>
              <w:ind w:left="160" w:right="129"/>
              <w:rPr>
                <w:sz w:val="14"/>
              </w:rPr>
            </w:pPr>
            <w:r>
              <w:rPr>
                <w:w w:val="95"/>
                <w:sz w:val="14"/>
              </w:rPr>
              <w:t>15</w:t>
            </w:r>
            <w:r>
              <w:rPr>
                <w:spacing w:val="-6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(5–25)</w:t>
            </w:r>
          </w:p>
        </w:tc>
        <w:tc>
          <w:tcPr>
            <w:tcW w:w="983" w:type="dxa"/>
          </w:tcPr>
          <w:p w14:paraId="058C3D17" w14:textId="77777777" w:rsidR="00273DE3" w:rsidRDefault="00000000">
            <w:pPr>
              <w:pStyle w:val="TableParagraph"/>
              <w:ind w:right="215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14</w:t>
            </w:r>
            <w:r>
              <w:rPr>
                <w:spacing w:val="-6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(8–20)</w:t>
            </w:r>
          </w:p>
        </w:tc>
        <w:tc>
          <w:tcPr>
            <w:tcW w:w="950" w:type="dxa"/>
          </w:tcPr>
          <w:p w14:paraId="70105C64" w14:textId="77777777" w:rsidR="00273DE3" w:rsidRDefault="00000000">
            <w:pPr>
              <w:pStyle w:val="TableParagraph"/>
              <w:ind w:right="242"/>
              <w:jc w:val="right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</w:tr>
      <w:tr w:rsidR="00273DE3" w14:paraId="34E26F8B" w14:textId="77777777">
        <w:trPr>
          <w:trHeight w:val="159"/>
        </w:trPr>
        <w:tc>
          <w:tcPr>
            <w:tcW w:w="4942" w:type="dxa"/>
          </w:tcPr>
          <w:p w14:paraId="4E899166" w14:textId="77777777" w:rsidR="00273DE3" w:rsidRPr="002456F5" w:rsidRDefault="00000000">
            <w:pPr>
              <w:pStyle w:val="TableParagraph"/>
              <w:ind w:left="332" w:right="560"/>
              <w:rPr>
                <w:sz w:val="14"/>
                <w:lang w:val="en-GB"/>
              </w:rPr>
            </w:pPr>
            <w:r w:rsidRPr="002456F5">
              <w:rPr>
                <w:w w:val="105"/>
                <w:sz w:val="14"/>
                <w:lang w:val="en-GB"/>
              </w:rPr>
              <w:t>Acute</w:t>
            </w:r>
            <w:r w:rsidRPr="002456F5">
              <w:rPr>
                <w:spacing w:val="5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Myelomonocytic</w:t>
            </w:r>
            <w:r w:rsidRPr="002456F5">
              <w:rPr>
                <w:spacing w:val="6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leukemia</w:t>
            </w:r>
            <w:r w:rsidRPr="002456F5">
              <w:rPr>
                <w:spacing w:val="5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(AML-M4)</w:t>
            </w:r>
          </w:p>
        </w:tc>
        <w:tc>
          <w:tcPr>
            <w:tcW w:w="1426" w:type="dxa"/>
          </w:tcPr>
          <w:p w14:paraId="0E9BC256" w14:textId="77777777" w:rsidR="00273DE3" w:rsidRDefault="00000000">
            <w:pPr>
              <w:pStyle w:val="TableParagraph"/>
              <w:ind w:left="547" w:right="458"/>
              <w:rPr>
                <w:sz w:val="14"/>
              </w:rPr>
            </w:pPr>
            <w:r>
              <w:rPr>
                <w:sz w:val="14"/>
              </w:rPr>
              <w:t>15–80</w:t>
            </w:r>
          </w:p>
        </w:tc>
        <w:tc>
          <w:tcPr>
            <w:tcW w:w="1286" w:type="dxa"/>
          </w:tcPr>
          <w:p w14:paraId="087B0D46" w14:textId="77777777" w:rsidR="00273DE3" w:rsidRDefault="00000000">
            <w:pPr>
              <w:pStyle w:val="TableParagraph"/>
              <w:ind w:right="172"/>
              <w:jc w:val="right"/>
              <w:rPr>
                <w:sz w:val="14"/>
              </w:rPr>
            </w:pPr>
            <w:r>
              <w:rPr>
                <w:w w:val="90"/>
                <w:sz w:val="14"/>
              </w:rPr>
              <w:t>41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(24–57)</w:t>
            </w:r>
          </w:p>
        </w:tc>
        <w:tc>
          <w:tcPr>
            <w:tcW w:w="967" w:type="dxa"/>
          </w:tcPr>
          <w:p w14:paraId="73B8FA76" w14:textId="77777777" w:rsidR="00273DE3" w:rsidRDefault="00000000">
            <w:pPr>
              <w:pStyle w:val="TableParagraph"/>
              <w:ind w:left="177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46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(38–54)</w:t>
            </w:r>
          </w:p>
        </w:tc>
        <w:tc>
          <w:tcPr>
            <w:tcW w:w="983" w:type="dxa"/>
          </w:tcPr>
          <w:p w14:paraId="1A6D7E60" w14:textId="77777777" w:rsidR="00273DE3" w:rsidRDefault="00000000">
            <w:pPr>
              <w:pStyle w:val="TableParagraph"/>
              <w:ind w:left="141" w:right="149"/>
              <w:rPr>
                <w:sz w:val="14"/>
              </w:rPr>
            </w:pPr>
            <w:r>
              <w:rPr>
                <w:w w:val="95"/>
                <w:sz w:val="14"/>
              </w:rPr>
              <w:t>3</w:t>
            </w:r>
            <w:r>
              <w:rPr>
                <w:spacing w:val="-2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(1–6)</w:t>
            </w:r>
          </w:p>
        </w:tc>
        <w:tc>
          <w:tcPr>
            <w:tcW w:w="950" w:type="dxa"/>
          </w:tcPr>
          <w:p w14:paraId="7595E5F0" w14:textId="77777777" w:rsidR="00273DE3" w:rsidRDefault="00000000">
            <w:pPr>
              <w:pStyle w:val="TableParagraph"/>
              <w:ind w:left="159" w:right="165"/>
              <w:rPr>
                <w:sz w:val="14"/>
              </w:rPr>
            </w:pPr>
            <w:r>
              <w:rPr>
                <w:w w:val="95"/>
                <w:sz w:val="14"/>
              </w:rPr>
              <w:t>6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(0–18)</w:t>
            </w:r>
          </w:p>
        </w:tc>
        <w:tc>
          <w:tcPr>
            <w:tcW w:w="967" w:type="dxa"/>
          </w:tcPr>
          <w:p w14:paraId="12A329D1" w14:textId="77777777" w:rsidR="00273DE3" w:rsidRDefault="00000000">
            <w:pPr>
              <w:pStyle w:val="TableParagraph"/>
              <w:ind w:left="192" w:right="182"/>
              <w:rPr>
                <w:sz w:val="14"/>
              </w:rPr>
            </w:pPr>
            <w:r>
              <w:rPr>
                <w:w w:val="95"/>
                <w:sz w:val="14"/>
              </w:rPr>
              <w:t>5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(0–11)</w:t>
            </w:r>
          </w:p>
        </w:tc>
        <w:tc>
          <w:tcPr>
            <w:tcW w:w="950" w:type="dxa"/>
          </w:tcPr>
          <w:p w14:paraId="1887F3B2" w14:textId="77777777" w:rsidR="00273DE3" w:rsidRDefault="00000000">
            <w:pPr>
              <w:pStyle w:val="TableParagraph"/>
              <w:ind w:left="176" w:right="148"/>
              <w:rPr>
                <w:sz w:val="14"/>
              </w:rPr>
            </w:pPr>
            <w:r>
              <w:rPr>
                <w:w w:val="95"/>
                <w:sz w:val="14"/>
              </w:rPr>
              <w:t>7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(0–25)</w:t>
            </w:r>
          </w:p>
        </w:tc>
        <w:tc>
          <w:tcPr>
            <w:tcW w:w="983" w:type="dxa"/>
          </w:tcPr>
          <w:p w14:paraId="329CB30E" w14:textId="77777777" w:rsidR="00273DE3" w:rsidRDefault="00000000">
            <w:pPr>
              <w:pStyle w:val="TableParagraph"/>
              <w:ind w:left="160" w:right="129"/>
              <w:rPr>
                <w:sz w:val="14"/>
              </w:rPr>
            </w:pPr>
            <w:r>
              <w:rPr>
                <w:w w:val="95"/>
                <w:sz w:val="14"/>
              </w:rPr>
              <w:t>13</w:t>
            </w:r>
            <w:r>
              <w:rPr>
                <w:spacing w:val="-6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(9–17)</w:t>
            </w:r>
          </w:p>
        </w:tc>
        <w:tc>
          <w:tcPr>
            <w:tcW w:w="983" w:type="dxa"/>
          </w:tcPr>
          <w:p w14:paraId="408DED30" w14:textId="77777777" w:rsidR="00273DE3" w:rsidRDefault="00000000">
            <w:pPr>
              <w:pStyle w:val="TableParagraph"/>
              <w:ind w:right="215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12</w:t>
            </w:r>
            <w:r>
              <w:rPr>
                <w:spacing w:val="-6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(9–15)</w:t>
            </w:r>
          </w:p>
        </w:tc>
        <w:tc>
          <w:tcPr>
            <w:tcW w:w="950" w:type="dxa"/>
          </w:tcPr>
          <w:p w14:paraId="1FD120C2" w14:textId="77777777" w:rsidR="00273DE3" w:rsidRDefault="00000000">
            <w:pPr>
              <w:pStyle w:val="TableParagraph"/>
              <w:ind w:right="26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</w:t>
            </w:r>
            <w:r>
              <w:rPr>
                <w:spacing w:val="-2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(2–4)</w:t>
            </w:r>
          </w:p>
        </w:tc>
      </w:tr>
      <w:tr w:rsidR="00273DE3" w14:paraId="1571C4FE" w14:textId="77777777">
        <w:trPr>
          <w:trHeight w:val="159"/>
        </w:trPr>
        <w:tc>
          <w:tcPr>
            <w:tcW w:w="4942" w:type="dxa"/>
          </w:tcPr>
          <w:p w14:paraId="6DDE02C2" w14:textId="77777777" w:rsidR="00273DE3" w:rsidRPr="002456F5" w:rsidRDefault="00000000">
            <w:pPr>
              <w:pStyle w:val="TableParagraph"/>
              <w:ind w:left="332" w:right="560"/>
              <w:rPr>
                <w:sz w:val="14"/>
                <w:lang w:val="en-GB"/>
              </w:rPr>
            </w:pPr>
            <w:r w:rsidRPr="002456F5">
              <w:rPr>
                <w:w w:val="105"/>
                <w:sz w:val="14"/>
                <w:lang w:val="en-GB"/>
              </w:rPr>
              <w:t>Acute myeloid leukemia</w:t>
            </w:r>
            <w:r w:rsidRPr="002456F5">
              <w:rPr>
                <w:spacing w:val="1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with minimal differentiation</w:t>
            </w:r>
            <w:r w:rsidRPr="002456F5">
              <w:rPr>
                <w:spacing w:val="1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(AML-M0)</w:t>
            </w:r>
          </w:p>
        </w:tc>
        <w:tc>
          <w:tcPr>
            <w:tcW w:w="1426" w:type="dxa"/>
          </w:tcPr>
          <w:p w14:paraId="791CAF74" w14:textId="77777777" w:rsidR="00273DE3" w:rsidRDefault="00000000">
            <w:pPr>
              <w:pStyle w:val="TableParagraph"/>
              <w:ind w:left="547" w:right="458"/>
              <w:rPr>
                <w:sz w:val="14"/>
              </w:rPr>
            </w:pPr>
            <w:r>
              <w:rPr>
                <w:sz w:val="14"/>
              </w:rPr>
              <w:t>30–85</w:t>
            </w:r>
          </w:p>
        </w:tc>
        <w:tc>
          <w:tcPr>
            <w:tcW w:w="1286" w:type="dxa"/>
          </w:tcPr>
          <w:p w14:paraId="5C83F365" w14:textId="77777777" w:rsidR="00273DE3" w:rsidRDefault="00000000">
            <w:pPr>
              <w:pStyle w:val="TableParagraph"/>
              <w:ind w:right="251"/>
              <w:jc w:val="right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  <w:tc>
          <w:tcPr>
            <w:tcW w:w="967" w:type="dxa"/>
          </w:tcPr>
          <w:p w14:paraId="4D1D4614" w14:textId="77777777" w:rsidR="00273DE3" w:rsidRDefault="00000000">
            <w:pPr>
              <w:pStyle w:val="TableParagraph"/>
              <w:ind w:left="212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17</w:t>
            </w:r>
            <w:r>
              <w:rPr>
                <w:spacing w:val="-6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(9–27)</w:t>
            </w:r>
          </w:p>
        </w:tc>
        <w:tc>
          <w:tcPr>
            <w:tcW w:w="983" w:type="dxa"/>
          </w:tcPr>
          <w:p w14:paraId="771645AE" w14:textId="77777777" w:rsidR="00273DE3" w:rsidRDefault="00000000">
            <w:pPr>
              <w:pStyle w:val="TableParagraph"/>
              <w:ind w:left="141" w:right="149"/>
              <w:rPr>
                <w:sz w:val="14"/>
              </w:rPr>
            </w:pPr>
            <w:r>
              <w:rPr>
                <w:w w:val="95"/>
                <w:sz w:val="14"/>
              </w:rPr>
              <w:t>5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(2–11)</w:t>
            </w:r>
          </w:p>
        </w:tc>
        <w:tc>
          <w:tcPr>
            <w:tcW w:w="950" w:type="dxa"/>
          </w:tcPr>
          <w:p w14:paraId="2C7C0AF0" w14:textId="77777777" w:rsidR="00273DE3" w:rsidRDefault="00000000">
            <w:pPr>
              <w:pStyle w:val="TableParagraph"/>
              <w:ind w:left="159" w:right="165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  <w:tc>
          <w:tcPr>
            <w:tcW w:w="967" w:type="dxa"/>
          </w:tcPr>
          <w:p w14:paraId="2DBC743A" w14:textId="77777777" w:rsidR="00273DE3" w:rsidRDefault="00000000">
            <w:pPr>
              <w:pStyle w:val="TableParagraph"/>
              <w:ind w:left="192" w:right="182"/>
              <w:rPr>
                <w:sz w:val="14"/>
              </w:rPr>
            </w:pPr>
            <w:r>
              <w:rPr>
                <w:w w:val="95"/>
                <w:sz w:val="14"/>
              </w:rPr>
              <w:t>6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(0–20)</w:t>
            </w:r>
          </w:p>
        </w:tc>
        <w:tc>
          <w:tcPr>
            <w:tcW w:w="950" w:type="dxa"/>
          </w:tcPr>
          <w:p w14:paraId="31C3A326" w14:textId="77777777" w:rsidR="00273DE3" w:rsidRDefault="00000000">
            <w:pPr>
              <w:pStyle w:val="TableParagraph"/>
              <w:ind w:left="176" w:right="148"/>
              <w:rPr>
                <w:sz w:val="14"/>
              </w:rPr>
            </w:pPr>
            <w:r>
              <w:rPr>
                <w:w w:val="95"/>
                <w:sz w:val="14"/>
              </w:rPr>
              <w:t>7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(0–26)</w:t>
            </w:r>
          </w:p>
        </w:tc>
        <w:tc>
          <w:tcPr>
            <w:tcW w:w="983" w:type="dxa"/>
          </w:tcPr>
          <w:p w14:paraId="3956A69F" w14:textId="77777777" w:rsidR="00273DE3" w:rsidRDefault="00000000">
            <w:pPr>
              <w:pStyle w:val="TableParagraph"/>
              <w:ind w:left="160" w:right="129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  <w:tc>
          <w:tcPr>
            <w:tcW w:w="983" w:type="dxa"/>
          </w:tcPr>
          <w:p w14:paraId="4C42F5FB" w14:textId="77777777" w:rsidR="00273DE3" w:rsidRDefault="00000000">
            <w:pPr>
              <w:pStyle w:val="TableParagraph"/>
              <w:ind w:right="192"/>
              <w:jc w:val="right"/>
              <w:rPr>
                <w:sz w:val="14"/>
              </w:rPr>
            </w:pPr>
            <w:r>
              <w:rPr>
                <w:w w:val="90"/>
                <w:sz w:val="14"/>
              </w:rPr>
              <w:t>14</w:t>
            </w:r>
            <w:r>
              <w:rPr>
                <w:spacing w:val="7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(10-17)</w:t>
            </w:r>
          </w:p>
        </w:tc>
        <w:tc>
          <w:tcPr>
            <w:tcW w:w="950" w:type="dxa"/>
          </w:tcPr>
          <w:p w14:paraId="3FE37E51" w14:textId="77777777" w:rsidR="00273DE3" w:rsidRDefault="00000000">
            <w:pPr>
              <w:pStyle w:val="TableParagraph"/>
              <w:ind w:right="26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</w:t>
            </w:r>
            <w:r>
              <w:rPr>
                <w:spacing w:val="-2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(3–6)</w:t>
            </w:r>
          </w:p>
        </w:tc>
      </w:tr>
      <w:tr w:rsidR="00273DE3" w14:paraId="1DE04ACC" w14:textId="77777777">
        <w:trPr>
          <w:trHeight w:val="159"/>
        </w:trPr>
        <w:tc>
          <w:tcPr>
            <w:tcW w:w="4942" w:type="dxa"/>
          </w:tcPr>
          <w:p w14:paraId="489EF666" w14:textId="77777777" w:rsidR="00273DE3" w:rsidRPr="002456F5" w:rsidRDefault="00000000">
            <w:pPr>
              <w:pStyle w:val="TableParagraph"/>
              <w:ind w:left="332" w:right="560"/>
              <w:rPr>
                <w:sz w:val="14"/>
                <w:lang w:val="en-GB"/>
              </w:rPr>
            </w:pPr>
            <w:r w:rsidRPr="002456F5">
              <w:rPr>
                <w:w w:val="105"/>
                <w:sz w:val="14"/>
                <w:lang w:val="en-GB"/>
              </w:rPr>
              <w:t>Acute</w:t>
            </w:r>
            <w:r w:rsidRPr="002456F5">
              <w:rPr>
                <w:spacing w:val="3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Myeloid</w:t>
            </w:r>
            <w:r w:rsidRPr="002456F5">
              <w:rPr>
                <w:spacing w:val="3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leukemia</w:t>
            </w:r>
            <w:r w:rsidRPr="002456F5">
              <w:rPr>
                <w:spacing w:val="3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without</w:t>
            </w:r>
            <w:r w:rsidRPr="002456F5">
              <w:rPr>
                <w:spacing w:val="3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maturation</w:t>
            </w:r>
            <w:r w:rsidRPr="002456F5">
              <w:rPr>
                <w:spacing w:val="4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(AML-M1)</w:t>
            </w:r>
          </w:p>
        </w:tc>
        <w:tc>
          <w:tcPr>
            <w:tcW w:w="1426" w:type="dxa"/>
          </w:tcPr>
          <w:p w14:paraId="155F94C1" w14:textId="77777777" w:rsidR="00273DE3" w:rsidRDefault="00000000">
            <w:pPr>
              <w:pStyle w:val="TableParagraph"/>
              <w:ind w:left="547" w:right="458"/>
              <w:rPr>
                <w:sz w:val="14"/>
              </w:rPr>
            </w:pPr>
            <w:r>
              <w:rPr>
                <w:sz w:val="14"/>
              </w:rPr>
              <w:t>15–66</w:t>
            </w:r>
          </w:p>
        </w:tc>
        <w:tc>
          <w:tcPr>
            <w:tcW w:w="1286" w:type="dxa"/>
          </w:tcPr>
          <w:p w14:paraId="0EDA6098" w14:textId="77777777" w:rsidR="00273DE3" w:rsidRDefault="00000000">
            <w:pPr>
              <w:pStyle w:val="TableParagraph"/>
              <w:ind w:right="172"/>
              <w:jc w:val="right"/>
              <w:rPr>
                <w:sz w:val="14"/>
              </w:rPr>
            </w:pPr>
            <w:r>
              <w:rPr>
                <w:w w:val="90"/>
                <w:sz w:val="14"/>
              </w:rPr>
              <w:t>45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(28–61)</w:t>
            </w:r>
          </w:p>
        </w:tc>
        <w:tc>
          <w:tcPr>
            <w:tcW w:w="967" w:type="dxa"/>
          </w:tcPr>
          <w:p w14:paraId="6AB86EB3" w14:textId="77777777" w:rsidR="00273DE3" w:rsidRDefault="00000000">
            <w:pPr>
              <w:pStyle w:val="TableParagraph"/>
              <w:ind w:left="177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47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(38–56)</w:t>
            </w:r>
          </w:p>
        </w:tc>
        <w:tc>
          <w:tcPr>
            <w:tcW w:w="983" w:type="dxa"/>
          </w:tcPr>
          <w:p w14:paraId="407BADCE" w14:textId="77777777" w:rsidR="00273DE3" w:rsidRDefault="00000000">
            <w:pPr>
              <w:pStyle w:val="TableParagraph"/>
              <w:ind w:left="141" w:right="149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  <w:tc>
          <w:tcPr>
            <w:tcW w:w="950" w:type="dxa"/>
          </w:tcPr>
          <w:p w14:paraId="63C79D70" w14:textId="77777777" w:rsidR="00273DE3" w:rsidRDefault="00000000">
            <w:pPr>
              <w:pStyle w:val="TableParagraph"/>
              <w:ind w:left="159" w:right="165"/>
              <w:rPr>
                <w:sz w:val="14"/>
              </w:rPr>
            </w:pPr>
            <w:r>
              <w:rPr>
                <w:w w:val="95"/>
                <w:sz w:val="14"/>
              </w:rPr>
              <w:t>6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(0–18)</w:t>
            </w:r>
          </w:p>
        </w:tc>
        <w:tc>
          <w:tcPr>
            <w:tcW w:w="967" w:type="dxa"/>
          </w:tcPr>
          <w:p w14:paraId="7BEFB736" w14:textId="77777777" w:rsidR="00273DE3" w:rsidRDefault="00000000">
            <w:pPr>
              <w:pStyle w:val="TableParagraph"/>
              <w:ind w:left="192" w:right="182"/>
              <w:rPr>
                <w:sz w:val="14"/>
              </w:rPr>
            </w:pPr>
            <w:r>
              <w:rPr>
                <w:w w:val="95"/>
                <w:sz w:val="14"/>
              </w:rPr>
              <w:t>6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(0–12)</w:t>
            </w:r>
          </w:p>
        </w:tc>
        <w:tc>
          <w:tcPr>
            <w:tcW w:w="950" w:type="dxa"/>
          </w:tcPr>
          <w:p w14:paraId="3654978A" w14:textId="77777777" w:rsidR="00273DE3" w:rsidRDefault="00000000">
            <w:pPr>
              <w:pStyle w:val="TableParagraph"/>
              <w:ind w:left="176" w:right="147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  <w:tc>
          <w:tcPr>
            <w:tcW w:w="983" w:type="dxa"/>
          </w:tcPr>
          <w:p w14:paraId="66466BF6" w14:textId="77777777" w:rsidR="00273DE3" w:rsidRDefault="00000000">
            <w:pPr>
              <w:pStyle w:val="TableParagraph"/>
              <w:ind w:left="160" w:right="129"/>
              <w:rPr>
                <w:sz w:val="14"/>
              </w:rPr>
            </w:pPr>
            <w:r>
              <w:rPr>
                <w:w w:val="95"/>
                <w:sz w:val="14"/>
              </w:rPr>
              <w:t>13</w:t>
            </w:r>
            <w:r>
              <w:rPr>
                <w:spacing w:val="-6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(8–18)</w:t>
            </w:r>
          </w:p>
        </w:tc>
        <w:tc>
          <w:tcPr>
            <w:tcW w:w="983" w:type="dxa"/>
          </w:tcPr>
          <w:p w14:paraId="36A8AC9C" w14:textId="77777777" w:rsidR="00273DE3" w:rsidRDefault="00000000">
            <w:pPr>
              <w:pStyle w:val="TableParagraph"/>
              <w:ind w:right="180"/>
              <w:jc w:val="right"/>
              <w:rPr>
                <w:sz w:val="14"/>
              </w:rPr>
            </w:pPr>
            <w:r>
              <w:rPr>
                <w:w w:val="90"/>
                <w:sz w:val="14"/>
              </w:rPr>
              <w:t>13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(10–17)</w:t>
            </w:r>
          </w:p>
        </w:tc>
        <w:tc>
          <w:tcPr>
            <w:tcW w:w="950" w:type="dxa"/>
          </w:tcPr>
          <w:p w14:paraId="7FF2BA41" w14:textId="77777777" w:rsidR="00273DE3" w:rsidRDefault="00000000">
            <w:pPr>
              <w:pStyle w:val="TableParagraph"/>
              <w:ind w:right="242"/>
              <w:jc w:val="right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</w:tr>
      <w:tr w:rsidR="00273DE3" w14:paraId="7BCEEA90" w14:textId="77777777">
        <w:trPr>
          <w:trHeight w:val="159"/>
        </w:trPr>
        <w:tc>
          <w:tcPr>
            <w:tcW w:w="4942" w:type="dxa"/>
          </w:tcPr>
          <w:p w14:paraId="40A23F43" w14:textId="77777777" w:rsidR="00273DE3" w:rsidRPr="002456F5" w:rsidRDefault="00000000">
            <w:pPr>
              <w:pStyle w:val="TableParagraph"/>
              <w:ind w:left="332" w:right="560"/>
              <w:rPr>
                <w:sz w:val="14"/>
                <w:lang w:val="en-GB"/>
              </w:rPr>
            </w:pPr>
            <w:r w:rsidRPr="002456F5">
              <w:rPr>
                <w:w w:val="105"/>
                <w:sz w:val="14"/>
                <w:lang w:val="en-GB"/>
              </w:rPr>
              <w:t>Acute</w:t>
            </w:r>
            <w:r w:rsidRPr="002456F5">
              <w:rPr>
                <w:spacing w:val="3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Myeloid</w:t>
            </w:r>
            <w:r w:rsidRPr="002456F5">
              <w:rPr>
                <w:spacing w:val="4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leukemia</w:t>
            </w:r>
            <w:r w:rsidRPr="002456F5">
              <w:rPr>
                <w:spacing w:val="4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with</w:t>
            </w:r>
            <w:r w:rsidRPr="002456F5">
              <w:rPr>
                <w:spacing w:val="3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maturation</w:t>
            </w:r>
            <w:r w:rsidRPr="002456F5">
              <w:rPr>
                <w:spacing w:val="4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(AML-M2)</w:t>
            </w:r>
          </w:p>
        </w:tc>
        <w:tc>
          <w:tcPr>
            <w:tcW w:w="1426" w:type="dxa"/>
          </w:tcPr>
          <w:p w14:paraId="2B61CE4C" w14:textId="77777777" w:rsidR="00273DE3" w:rsidRDefault="00000000">
            <w:pPr>
              <w:pStyle w:val="TableParagraph"/>
              <w:ind w:left="547" w:right="458"/>
              <w:rPr>
                <w:sz w:val="14"/>
              </w:rPr>
            </w:pPr>
            <w:r>
              <w:rPr>
                <w:sz w:val="14"/>
              </w:rPr>
              <w:t>15–56</w:t>
            </w:r>
          </w:p>
        </w:tc>
        <w:tc>
          <w:tcPr>
            <w:tcW w:w="1286" w:type="dxa"/>
          </w:tcPr>
          <w:p w14:paraId="62341518" w14:textId="77777777" w:rsidR="00273DE3" w:rsidRDefault="00000000">
            <w:pPr>
              <w:pStyle w:val="TableParagraph"/>
              <w:ind w:right="172"/>
              <w:jc w:val="right"/>
              <w:rPr>
                <w:sz w:val="14"/>
              </w:rPr>
            </w:pPr>
            <w:r>
              <w:rPr>
                <w:w w:val="90"/>
                <w:sz w:val="14"/>
              </w:rPr>
              <w:t>48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(32–62)</w:t>
            </w:r>
          </w:p>
        </w:tc>
        <w:tc>
          <w:tcPr>
            <w:tcW w:w="967" w:type="dxa"/>
          </w:tcPr>
          <w:p w14:paraId="031A319C" w14:textId="77777777" w:rsidR="00273DE3" w:rsidRDefault="00000000">
            <w:pPr>
              <w:pStyle w:val="TableParagraph"/>
              <w:ind w:left="177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35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(28–43)</w:t>
            </w:r>
          </w:p>
        </w:tc>
        <w:tc>
          <w:tcPr>
            <w:tcW w:w="983" w:type="dxa"/>
          </w:tcPr>
          <w:p w14:paraId="1EEDD2C4" w14:textId="77777777" w:rsidR="00273DE3" w:rsidRDefault="00000000">
            <w:pPr>
              <w:pStyle w:val="TableParagraph"/>
              <w:ind w:left="141" w:right="149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  <w:tc>
          <w:tcPr>
            <w:tcW w:w="950" w:type="dxa"/>
          </w:tcPr>
          <w:p w14:paraId="24BB5950" w14:textId="77777777" w:rsidR="00273DE3" w:rsidRDefault="00000000">
            <w:pPr>
              <w:pStyle w:val="TableParagraph"/>
              <w:ind w:left="159" w:right="165"/>
              <w:rPr>
                <w:sz w:val="14"/>
              </w:rPr>
            </w:pPr>
            <w:r>
              <w:rPr>
                <w:w w:val="95"/>
                <w:sz w:val="14"/>
              </w:rPr>
              <w:t>8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(0–17)</w:t>
            </w:r>
          </w:p>
        </w:tc>
        <w:tc>
          <w:tcPr>
            <w:tcW w:w="967" w:type="dxa"/>
          </w:tcPr>
          <w:p w14:paraId="425E0DB5" w14:textId="77777777" w:rsidR="00273DE3" w:rsidRDefault="00000000">
            <w:pPr>
              <w:pStyle w:val="TableParagraph"/>
              <w:ind w:left="192" w:right="182"/>
              <w:rPr>
                <w:sz w:val="14"/>
              </w:rPr>
            </w:pPr>
            <w:r>
              <w:rPr>
                <w:w w:val="95"/>
                <w:sz w:val="14"/>
              </w:rPr>
              <w:t>8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(3–13)</w:t>
            </w:r>
          </w:p>
        </w:tc>
        <w:tc>
          <w:tcPr>
            <w:tcW w:w="950" w:type="dxa"/>
          </w:tcPr>
          <w:p w14:paraId="2D40A2B6" w14:textId="77777777" w:rsidR="00273DE3" w:rsidRDefault="00000000">
            <w:pPr>
              <w:pStyle w:val="TableParagraph"/>
              <w:ind w:left="176" w:right="148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  <w:tc>
          <w:tcPr>
            <w:tcW w:w="983" w:type="dxa"/>
          </w:tcPr>
          <w:p w14:paraId="23AEDE4F" w14:textId="77777777" w:rsidR="00273DE3" w:rsidRDefault="00000000">
            <w:pPr>
              <w:pStyle w:val="TableParagraph"/>
              <w:ind w:left="160" w:right="129"/>
              <w:rPr>
                <w:sz w:val="14"/>
              </w:rPr>
            </w:pPr>
            <w:r>
              <w:rPr>
                <w:w w:val="90"/>
                <w:sz w:val="14"/>
              </w:rPr>
              <w:t>23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(18–28)</w:t>
            </w:r>
          </w:p>
        </w:tc>
        <w:tc>
          <w:tcPr>
            <w:tcW w:w="983" w:type="dxa"/>
          </w:tcPr>
          <w:p w14:paraId="06934D67" w14:textId="77777777" w:rsidR="00273DE3" w:rsidRDefault="00000000">
            <w:pPr>
              <w:pStyle w:val="TableParagraph"/>
              <w:ind w:right="181"/>
              <w:jc w:val="right"/>
              <w:rPr>
                <w:sz w:val="14"/>
              </w:rPr>
            </w:pPr>
            <w:r>
              <w:rPr>
                <w:w w:val="90"/>
                <w:sz w:val="14"/>
              </w:rPr>
              <w:t>18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(15–21)</w:t>
            </w:r>
          </w:p>
        </w:tc>
        <w:tc>
          <w:tcPr>
            <w:tcW w:w="950" w:type="dxa"/>
          </w:tcPr>
          <w:p w14:paraId="5C0D0D95" w14:textId="77777777" w:rsidR="00273DE3" w:rsidRDefault="00000000">
            <w:pPr>
              <w:pStyle w:val="TableParagraph"/>
              <w:ind w:right="242"/>
              <w:jc w:val="right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</w:tr>
      <w:tr w:rsidR="00273DE3" w14:paraId="79CF743D" w14:textId="77777777">
        <w:trPr>
          <w:trHeight w:val="159"/>
        </w:trPr>
        <w:tc>
          <w:tcPr>
            <w:tcW w:w="4942" w:type="dxa"/>
          </w:tcPr>
          <w:p w14:paraId="4C09838F" w14:textId="77777777" w:rsidR="00273DE3" w:rsidRPr="002456F5" w:rsidRDefault="00000000">
            <w:pPr>
              <w:pStyle w:val="TableParagraph"/>
              <w:ind w:left="332" w:right="560"/>
              <w:rPr>
                <w:sz w:val="14"/>
                <w:lang w:val="en-GB"/>
              </w:rPr>
            </w:pPr>
            <w:r w:rsidRPr="002456F5">
              <w:rPr>
                <w:w w:val="105"/>
                <w:sz w:val="14"/>
                <w:lang w:val="en-GB"/>
              </w:rPr>
              <w:t>Acute monoblastic and monocytic leukemia (AML-M5)</w:t>
            </w:r>
          </w:p>
        </w:tc>
        <w:tc>
          <w:tcPr>
            <w:tcW w:w="1426" w:type="dxa"/>
          </w:tcPr>
          <w:p w14:paraId="2408D87F" w14:textId="77777777" w:rsidR="00273DE3" w:rsidRDefault="00000000">
            <w:pPr>
              <w:pStyle w:val="TableParagraph"/>
              <w:ind w:left="547" w:right="458"/>
              <w:rPr>
                <w:sz w:val="14"/>
              </w:rPr>
            </w:pPr>
            <w:r>
              <w:rPr>
                <w:sz w:val="14"/>
              </w:rPr>
              <w:t>15–85</w:t>
            </w:r>
          </w:p>
        </w:tc>
        <w:tc>
          <w:tcPr>
            <w:tcW w:w="1286" w:type="dxa"/>
          </w:tcPr>
          <w:p w14:paraId="026647EC" w14:textId="77777777" w:rsidR="00273DE3" w:rsidRDefault="00000000">
            <w:pPr>
              <w:pStyle w:val="TableParagraph"/>
              <w:ind w:right="172"/>
              <w:jc w:val="right"/>
              <w:rPr>
                <w:sz w:val="14"/>
              </w:rPr>
            </w:pPr>
            <w:r>
              <w:rPr>
                <w:w w:val="90"/>
                <w:sz w:val="14"/>
              </w:rPr>
              <w:t>41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(28–53)</w:t>
            </w:r>
          </w:p>
        </w:tc>
        <w:tc>
          <w:tcPr>
            <w:tcW w:w="967" w:type="dxa"/>
          </w:tcPr>
          <w:p w14:paraId="28E1DCA9" w14:textId="77777777" w:rsidR="00273DE3" w:rsidRDefault="00000000">
            <w:pPr>
              <w:pStyle w:val="TableParagraph"/>
              <w:ind w:left="177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32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(24–40)</w:t>
            </w:r>
          </w:p>
        </w:tc>
        <w:tc>
          <w:tcPr>
            <w:tcW w:w="983" w:type="dxa"/>
          </w:tcPr>
          <w:p w14:paraId="7BDB1483" w14:textId="77777777" w:rsidR="00273DE3" w:rsidRDefault="00000000">
            <w:pPr>
              <w:pStyle w:val="TableParagraph"/>
              <w:ind w:left="141" w:right="149"/>
              <w:rPr>
                <w:sz w:val="14"/>
              </w:rPr>
            </w:pPr>
            <w:r>
              <w:rPr>
                <w:w w:val="95"/>
                <w:sz w:val="14"/>
              </w:rPr>
              <w:t>4</w:t>
            </w:r>
            <w:r>
              <w:rPr>
                <w:spacing w:val="-2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(2–8)</w:t>
            </w:r>
          </w:p>
        </w:tc>
        <w:tc>
          <w:tcPr>
            <w:tcW w:w="950" w:type="dxa"/>
          </w:tcPr>
          <w:p w14:paraId="1EAEE39F" w14:textId="77777777" w:rsidR="00273DE3" w:rsidRDefault="00000000">
            <w:pPr>
              <w:pStyle w:val="TableParagraph"/>
              <w:ind w:left="159" w:right="165"/>
              <w:rPr>
                <w:sz w:val="14"/>
              </w:rPr>
            </w:pPr>
            <w:r>
              <w:rPr>
                <w:w w:val="95"/>
                <w:sz w:val="14"/>
              </w:rPr>
              <w:t>5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(0–14)</w:t>
            </w:r>
          </w:p>
        </w:tc>
        <w:tc>
          <w:tcPr>
            <w:tcW w:w="967" w:type="dxa"/>
          </w:tcPr>
          <w:p w14:paraId="365F1252" w14:textId="77777777" w:rsidR="00273DE3" w:rsidRDefault="00000000">
            <w:pPr>
              <w:pStyle w:val="TableParagraph"/>
              <w:ind w:left="192" w:right="182"/>
              <w:rPr>
                <w:sz w:val="14"/>
              </w:rPr>
            </w:pPr>
            <w:r>
              <w:rPr>
                <w:w w:val="95"/>
                <w:sz w:val="14"/>
              </w:rPr>
              <w:t>6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(0–12)</w:t>
            </w:r>
          </w:p>
        </w:tc>
        <w:tc>
          <w:tcPr>
            <w:tcW w:w="950" w:type="dxa"/>
          </w:tcPr>
          <w:p w14:paraId="784E992B" w14:textId="77777777" w:rsidR="00273DE3" w:rsidRDefault="00000000">
            <w:pPr>
              <w:pStyle w:val="TableParagraph"/>
              <w:ind w:left="176" w:right="147"/>
              <w:rPr>
                <w:sz w:val="14"/>
              </w:rPr>
            </w:pPr>
            <w:r>
              <w:rPr>
                <w:w w:val="95"/>
                <w:sz w:val="14"/>
              </w:rPr>
              <w:t>7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(0–21)</w:t>
            </w:r>
          </w:p>
        </w:tc>
        <w:tc>
          <w:tcPr>
            <w:tcW w:w="983" w:type="dxa"/>
          </w:tcPr>
          <w:p w14:paraId="7A570E76" w14:textId="77777777" w:rsidR="00273DE3" w:rsidRDefault="00000000">
            <w:pPr>
              <w:pStyle w:val="TableParagraph"/>
              <w:ind w:left="160" w:right="129"/>
              <w:rPr>
                <w:sz w:val="14"/>
              </w:rPr>
            </w:pPr>
            <w:r>
              <w:rPr>
                <w:w w:val="95"/>
                <w:sz w:val="14"/>
              </w:rPr>
              <w:t>10</w:t>
            </w:r>
            <w:r>
              <w:rPr>
                <w:spacing w:val="-6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(8–13)</w:t>
            </w:r>
          </w:p>
        </w:tc>
        <w:tc>
          <w:tcPr>
            <w:tcW w:w="983" w:type="dxa"/>
          </w:tcPr>
          <w:p w14:paraId="78D2D134" w14:textId="77777777" w:rsidR="00273DE3" w:rsidRDefault="00000000">
            <w:pPr>
              <w:pStyle w:val="TableParagraph"/>
              <w:ind w:left="253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8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(6–10)</w:t>
            </w:r>
          </w:p>
        </w:tc>
        <w:tc>
          <w:tcPr>
            <w:tcW w:w="950" w:type="dxa"/>
          </w:tcPr>
          <w:p w14:paraId="4AB0C056" w14:textId="77777777" w:rsidR="00273DE3" w:rsidRDefault="00000000">
            <w:pPr>
              <w:pStyle w:val="TableParagraph"/>
              <w:ind w:right="26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</w:t>
            </w:r>
            <w:r>
              <w:rPr>
                <w:spacing w:val="-2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(2–4)</w:t>
            </w:r>
          </w:p>
        </w:tc>
      </w:tr>
      <w:tr w:rsidR="00273DE3" w14:paraId="2CAABEC2" w14:textId="77777777">
        <w:trPr>
          <w:trHeight w:val="205"/>
        </w:trPr>
        <w:tc>
          <w:tcPr>
            <w:tcW w:w="4942" w:type="dxa"/>
            <w:tcBorders>
              <w:bottom w:val="single" w:sz="4" w:space="0" w:color="000000"/>
            </w:tcBorders>
          </w:tcPr>
          <w:p w14:paraId="26AB2F90" w14:textId="77777777" w:rsidR="00273DE3" w:rsidRPr="002456F5" w:rsidRDefault="00000000">
            <w:pPr>
              <w:pStyle w:val="TableParagraph"/>
              <w:spacing w:line="157" w:lineRule="exact"/>
              <w:ind w:left="332" w:right="560"/>
              <w:rPr>
                <w:sz w:val="14"/>
                <w:lang w:val="en-GB"/>
              </w:rPr>
            </w:pPr>
            <w:r w:rsidRPr="002456F5">
              <w:rPr>
                <w:w w:val="105"/>
                <w:sz w:val="14"/>
                <w:lang w:val="en-GB"/>
              </w:rPr>
              <w:t>Acute</w:t>
            </w:r>
            <w:r w:rsidRPr="002456F5">
              <w:rPr>
                <w:spacing w:val="5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Myeloid</w:t>
            </w:r>
            <w:r w:rsidRPr="002456F5">
              <w:rPr>
                <w:spacing w:val="5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leukemia,</w:t>
            </w:r>
            <w:r w:rsidRPr="002456F5">
              <w:rPr>
                <w:spacing w:val="5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not</w:t>
            </w:r>
            <w:r w:rsidRPr="002456F5">
              <w:rPr>
                <w:spacing w:val="5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otherwise</w:t>
            </w:r>
            <w:r w:rsidRPr="002456F5">
              <w:rPr>
                <w:spacing w:val="5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specified</w:t>
            </w:r>
            <w:r w:rsidRPr="002456F5">
              <w:rPr>
                <w:spacing w:val="5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(AML-NOS)</w:t>
            </w:r>
          </w:p>
        </w:tc>
        <w:tc>
          <w:tcPr>
            <w:tcW w:w="1426" w:type="dxa"/>
            <w:tcBorders>
              <w:bottom w:val="single" w:sz="4" w:space="0" w:color="000000"/>
            </w:tcBorders>
          </w:tcPr>
          <w:p w14:paraId="104C7444" w14:textId="77777777" w:rsidR="00273DE3" w:rsidRDefault="00000000">
            <w:pPr>
              <w:pStyle w:val="TableParagraph"/>
              <w:spacing w:line="157" w:lineRule="exact"/>
              <w:ind w:left="547" w:right="458"/>
              <w:rPr>
                <w:sz w:val="14"/>
              </w:rPr>
            </w:pPr>
            <w:r>
              <w:rPr>
                <w:sz w:val="14"/>
              </w:rPr>
              <w:t>15–72</w:t>
            </w:r>
          </w:p>
        </w:tc>
        <w:tc>
          <w:tcPr>
            <w:tcW w:w="1286" w:type="dxa"/>
            <w:tcBorders>
              <w:bottom w:val="single" w:sz="4" w:space="0" w:color="000000"/>
            </w:tcBorders>
          </w:tcPr>
          <w:p w14:paraId="60151D15" w14:textId="77777777" w:rsidR="00273DE3" w:rsidRDefault="00000000">
            <w:pPr>
              <w:pStyle w:val="TableParagraph"/>
              <w:spacing w:line="157" w:lineRule="exact"/>
              <w:ind w:right="172"/>
              <w:jc w:val="right"/>
              <w:rPr>
                <w:sz w:val="14"/>
              </w:rPr>
            </w:pPr>
            <w:r>
              <w:rPr>
                <w:w w:val="90"/>
                <w:sz w:val="14"/>
              </w:rPr>
              <w:t>38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(27–49)</w:t>
            </w:r>
          </w:p>
        </w:tc>
        <w:tc>
          <w:tcPr>
            <w:tcW w:w="967" w:type="dxa"/>
            <w:tcBorders>
              <w:bottom w:val="single" w:sz="4" w:space="0" w:color="000000"/>
            </w:tcBorders>
          </w:tcPr>
          <w:p w14:paraId="25099A4E" w14:textId="77777777" w:rsidR="00273DE3" w:rsidRDefault="00000000">
            <w:pPr>
              <w:pStyle w:val="TableParagraph"/>
              <w:spacing w:line="157" w:lineRule="exact"/>
              <w:ind w:left="177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25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(20–30)</w:t>
            </w:r>
          </w:p>
        </w:tc>
        <w:tc>
          <w:tcPr>
            <w:tcW w:w="983" w:type="dxa"/>
            <w:tcBorders>
              <w:bottom w:val="single" w:sz="4" w:space="0" w:color="000000"/>
            </w:tcBorders>
          </w:tcPr>
          <w:p w14:paraId="7C71567C" w14:textId="77777777" w:rsidR="00273DE3" w:rsidRDefault="00000000">
            <w:pPr>
              <w:pStyle w:val="TableParagraph"/>
              <w:spacing w:line="157" w:lineRule="exact"/>
              <w:ind w:left="141" w:right="149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  <w:tc>
          <w:tcPr>
            <w:tcW w:w="950" w:type="dxa"/>
            <w:tcBorders>
              <w:bottom w:val="single" w:sz="4" w:space="0" w:color="000000"/>
            </w:tcBorders>
          </w:tcPr>
          <w:p w14:paraId="230FBD13" w14:textId="77777777" w:rsidR="00273DE3" w:rsidRDefault="00000000">
            <w:pPr>
              <w:pStyle w:val="TableParagraph"/>
              <w:spacing w:line="157" w:lineRule="exact"/>
              <w:ind w:left="159" w:right="165"/>
              <w:rPr>
                <w:sz w:val="14"/>
              </w:rPr>
            </w:pPr>
            <w:r>
              <w:rPr>
                <w:w w:val="95"/>
                <w:sz w:val="14"/>
              </w:rPr>
              <w:t>6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(0–15)</w:t>
            </w:r>
          </w:p>
        </w:tc>
        <w:tc>
          <w:tcPr>
            <w:tcW w:w="967" w:type="dxa"/>
            <w:tcBorders>
              <w:bottom w:val="single" w:sz="4" w:space="0" w:color="000000"/>
            </w:tcBorders>
          </w:tcPr>
          <w:p w14:paraId="2DD53647" w14:textId="77777777" w:rsidR="00273DE3" w:rsidRDefault="00000000">
            <w:pPr>
              <w:pStyle w:val="TableParagraph"/>
              <w:spacing w:line="157" w:lineRule="exact"/>
              <w:ind w:left="192" w:right="182"/>
              <w:rPr>
                <w:sz w:val="14"/>
              </w:rPr>
            </w:pPr>
            <w:r>
              <w:rPr>
                <w:w w:val="95"/>
                <w:sz w:val="14"/>
              </w:rPr>
              <w:t>6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(1–12)</w:t>
            </w:r>
          </w:p>
        </w:tc>
        <w:tc>
          <w:tcPr>
            <w:tcW w:w="950" w:type="dxa"/>
            <w:tcBorders>
              <w:bottom w:val="single" w:sz="4" w:space="0" w:color="000000"/>
            </w:tcBorders>
          </w:tcPr>
          <w:p w14:paraId="67901A5B" w14:textId="77777777" w:rsidR="00273DE3" w:rsidRDefault="00000000">
            <w:pPr>
              <w:pStyle w:val="TableParagraph"/>
              <w:spacing w:line="157" w:lineRule="exact"/>
              <w:ind w:left="176" w:right="147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  <w:tc>
          <w:tcPr>
            <w:tcW w:w="983" w:type="dxa"/>
            <w:tcBorders>
              <w:bottom w:val="single" w:sz="4" w:space="0" w:color="000000"/>
            </w:tcBorders>
          </w:tcPr>
          <w:p w14:paraId="1E5009B9" w14:textId="77777777" w:rsidR="00273DE3" w:rsidRDefault="00000000">
            <w:pPr>
              <w:pStyle w:val="TableParagraph"/>
              <w:spacing w:line="157" w:lineRule="exact"/>
              <w:ind w:left="160" w:right="129"/>
              <w:rPr>
                <w:sz w:val="14"/>
              </w:rPr>
            </w:pPr>
            <w:r>
              <w:rPr>
                <w:w w:val="95"/>
                <w:sz w:val="14"/>
              </w:rPr>
              <w:t>11</w:t>
            </w:r>
            <w:r>
              <w:rPr>
                <w:spacing w:val="-6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(9–14)</w:t>
            </w:r>
          </w:p>
        </w:tc>
        <w:tc>
          <w:tcPr>
            <w:tcW w:w="983" w:type="dxa"/>
            <w:tcBorders>
              <w:bottom w:val="single" w:sz="4" w:space="0" w:color="000000"/>
            </w:tcBorders>
          </w:tcPr>
          <w:p w14:paraId="7F91D0ED" w14:textId="77777777" w:rsidR="00273DE3" w:rsidRDefault="00000000">
            <w:pPr>
              <w:pStyle w:val="TableParagraph"/>
              <w:spacing w:line="157" w:lineRule="exact"/>
              <w:ind w:left="253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9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(7–11)</w:t>
            </w:r>
          </w:p>
        </w:tc>
        <w:tc>
          <w:tcPr>
            <w:tcW w:w="950" w:type="dxa"/>
            <w:tcBorders>
              <w:bottom w:val="single" w:sz="4" w:space="0" w:color="000000"/>
            </w:tcBorders>
          </w:tcPr>
          <w:p w14:paraId="18090252" w14:textId="77777777" w:rsidR="00273DE3" w:rsidRDefault="00000000">
            <w:pPr>
              <w:pStyle w:val="TableParagraph"/>
              <w:spacing w:line="157" w:lineRule="exact"/>
              <w:ind w:right="242"/>
              <w:jc w:val="right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</w:tr>
      <w:tr w:rsidR="00273DE3" w14:paraId="6E979B20" w14:textId="77777777">
        <w:trPr>
          <w:trHeight w:val="198"/>
        </w:trPr>
        <w:tc>
          <w:tcPr>
            <w:tcW w:w="4942" w:type="dxa"/>
            <w:tcBorders>
              <w:top w:val="single" w:sz="4" w:space="0" w:color="000000"/>
            </w:tcBorders>
          </w:tcPr>
          <w:p w14:paraId="2D64F072" w14:textId="77777777" w:rsidR="00273DE3" w:rsidRDefault="00000000">
            <w:pPr>
              <w:pStyle w:val="TableParagraph"/>
              <w:spacing w:before="32" w:line="147" w:lineRule="exact"/>
              <w:ind w:left="332" w:right="560"/>
              <w:rPr>
                <w:sz w:val="14"/>
              </w:rPr>
            </w:pPr>
            <w:r>
              <w:rPr>
                <w:w w:val="115"/>
                <w:sz w:val="14"/>
              </w:rPr>
              <w:t>WOMEN</w:t>
            </w:r>
          </w:p>
        </w:tc>
        <w:tc>
          <w:tcPr>
            <w:tcW w:w="1426" w:type="dxa"/>
            <w:tcBorders>
              <w:top w:val="single" w:sz="4" w:space="0" w:color="000000"/>
            </w:tcBorders>
          </w:tcPr>
          <w:p w14:paraId="14690255" w14:textId="77777777" w:rsidR="00273DE3" w:rsidRDefault="00273DE3"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286" w:type="dxa"/>
            <w:tcBorders>
              <w:top w:val="single" w:sz="4" w:space="0" w:color="000000"/>
            </w:tcBorders>
          </w:tcPr>
          <w:p w14:paraId="1B8B4435" w14:textId="77777777" w:rsidR="00273DE3" w:rsidRDefault="00273DE3"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967" w:type="dxa"/>
            <w:tcBorders>
              <w:top w:val="single" w:sz="4" w:space="0" w:color="000000"/>
            </w:tcBorders>
          </w:tcPr>
          <w:p w14:paraId="48C46A1D" w14:textId="77777777" w:rsidR="00273DE3" w:rsidRDefault="00273DE3"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983" w:type="dxa"/>
            <w:tcBorders>
              <w:top w:val="single" w:sz="4" w:space="0" w:color="000000"/>
            </w:tcBorders>
          </w:tcPr>
          <w:p w14:paraId="3227B19A" w14:textId="77777777" w:rsidR="00273DE3" w:rsidRDefault="00273DE3"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950" w:type="dxa"/>
            <w:tcBorders>
              <w:top w:val="single" w:sz="4" w:space="0" w:color="000000"/>
            </w:tcBorders>
          </w:tcPr>
          <w:p w14:paraId="37D53D55" w14:textId="77777777" w:rsidR="00273DE3" w:rsidRDefault="00273DE3"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967" w:type="dxa"/>
            <w:tcBorders>
              <w:top w:val="single" w:sz="4" w:space="0" w:color="000000"/>
            </w:tcBorders>
          </w:tcPr>
          <w:p w14:paraId="0A9EBE4C" w14:textId="77777777" w:rsidR="00273DE3" w:rsidRDefault="00273DE3"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950" w:type="dxa"/>
            <w:tcBorders>
              <w:top w:val="single" w:sz="4" w:space="0" w:color="000000"/>
            </w:tcBorders>
          </w:tcPr>
          <w:p w14:paraId="06F729FA" w14:textId="77777777" w:rsidR="00273DE3" w:rsidRDefault="00273DE3"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983" w:type="dxa"/>
            <w:tcBorders>
              <w:top w:val="single" w:sz="4" w:space="0" w:color="000000"/>
            </w:tcBorders>
          </w:tcPr>
          <w:p w14:paraId="5312106B" w14:textId="77777777" w:rsidR="00273DE3" w:rsidRDefault="00273DE3"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983" w:type="dxa"/>
            <w:tcBorders>
              <w:top w:val="single" w:sz="4" w:space="0" w:color="000000"/>
            </w:tcBorders>
          </w:tcPr>
          <w:p w14:paraId="770CC657" w14:textId="77777777" w:rsidR="00273DE3" w:rsidRDefault="00273DE3"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950" w:type="dxa"/>
            <w:tcBorders>
              <w:top w:val="single" w:sz="4" w:space="0" w:color="000000"/>
            </w:tcBorders>
          </w:tcPr>
          <w:p w14:paraId="4021DFE8" w14:textId="77777777" w:rsidR="00273DE3" w:rsidRDefault="00273DE3"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</w:tr>
      <w:tr w:rsidR="00273DE3" w14:paraId="703967B8" w14:textId="77777777">
        <w:trPr>
          <w:trHeight w:val="159"/>
        </w:trPr>
        <w:tc>
          <w:tcPr>
            <w:tcW w:w="4942" w:type="dxa"/>
          </w:tcPr>
          <w:p w14:paraId="4926FE48" w14:textId="77777777" w:rsidR="00273DE3" w:rsidRDefault="00000000">
            <w:pPr>
              <w:pStyle w:val="TableParagraph"/>
              <w:ind w:left="332" w:right="560"/>
              <w:rPr>
                <w:sz w:val="14"/>
              </w:rPr>
            </w:pPr>
            <w:r>
              <w:rPr>
                <w:sz w:val="14"/>
              </w:rPr>
              <w:t>Acute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promyelocytic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leukemia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with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t(</w:t>
            </w:r>
            <w:proofErr w:type="gramStart"/>
            <w:r>
              <w:rPr>
                <w:sz w:val="14"/>
              </w:rPr>
              <w:t>15;</w:t>
            </w:r>
            <w:proofErr w:type="gramEnd"/>
            <w:r>
              <w:rPr>
                <w:sz w:val="14"/>
              </w:rPr>
              <w:t>17)(q22;q12)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(APL)</w:t>
            </w:r>
          </w:p>
        </w:tc>
        <w:tc>
          <w:tcPr>
            <w:tcW w:w="1426" w:type="dxa"/>
          </w:tcPr>
          <w:p w14:paraId="77F5DA1B" w14:textId="77777777" w:rsidR="00273DE3" w:rsidRDefault="00000000">
            <w:pPr>
              <w:pStyle w:val="TableParagraph"/>
              <w:ind w:left="547" w:right="458"/>
              <w:rPr>
                <w:sz w:val="14"/>
              </w:rPr>
            </w:pPr>
            <w:r>
              <w:rPr>
                <w:sz w:val="14"/>
              </w:rPr>
              <w:t>15–85</w:t>
            </w:r>
          </w:p>
        </w:tc>
        <w:tc>
          <w:tcPr>
            <w:tcW w:w="1286" w:type="dxa"/>
          </w:tcPr>
          <w:p w14:paraId="2DBD48BA" w14:textId="77777777" w:rsidR="00273DE3" w:rsidRDefault="00000000">
            <w:pPr>
              <w:pStyle w:val="TableParagraph"/>
              <w:ind w:right="172"/>
              <w:jc w:val="right"/>
              <w:rPr>
                <w:sz w:val="14"/>
              </w:rPr>
            </w:pPr>
            <w:r>
              <w:rPr>
                <w:w w:val="90"/>
                <w:sz w:val="14"/>
              </w:rPr>
              <w:t>90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(80–95)</w:t>
            </w:r>
          </w:p>
        </w:tc>
        <w:tc>
          <w:tcPr>
            <w:tcW w:w="967" w:type="dxa"/>
          </w:tcPr>
          <w:p w14:paraId="519BD86B" w14:textId="77777777" w:rsidR="00273DE3" w:rsidRDefault="00000000">
            <w:pPr>
              <w:pStyle w:val="TableParagraph"/>
              <w:ind w:left="177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82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(73–88)</w:t>
            </w:r>
          </w:p>
        </w:tc>
        <w:tc>
          <w:tcPr>
            <w:tcW w:w="983" w:type="dxa"/>
          </w:tcPr>
          <w:p w14:paraId="62CA5A55" w14:textId="77777777" w:rsidR="00273DE3" w:rsidRDefault="00000000">
            <w:pPr>
              <w:pStyle w:val="TableParagraph"/>
              <w:ind w:left="141" w:right="149"/>
              <w:rPr>
                <w:sz w:val="14"/>
              </w:rPr>
            </w:pPr>
            <w:r>
              <w:rPr>
                <w:w w:val="90"/>
                <w:sz w:val="14"/>
              </w:rPr>
              <w:t>55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(41–68)</w:t>
            </w:r>
          </w:p>
        </w:tc>
        <w:tc>
          <w:tcPr>
            <w:tcW w:w="950" w:type="dxa"/>
          </w:tcPr>
          <w:p w14:paraId="07F86A70" w14:textId="77777777" w:rsidR="00273DE3" w:rsidRDefault="00000000">
            <w:pPr>
              <w:pStyle w:val="TableParagraph"/>
              <w:ind w:left="159" w:right="165"/>
              <w:rPr>
                <w:sz w:val="14"/>
              </w:rPr>
            </w:pPr>
            <w:r>
              <w:rPr>
                <w:w w:val="95"/>
                <w:sz w:val="14"/>
              </w:rPr>
              <w:t>1</w:t>
            </w:r>
            <w:r>
              <w:rPr>
                <w:spacing w:val="-2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(0–2)</w:t>
            </w:r>
          </w:p>
        </w:tc>
        <w:tc>
          <w:tcPr>
            <w:tcW w:w="967" w:type="dxa"/>
          </w:tcPr>
          <w:p w14:paraId="60181251" w14:textId="77777777" w:rsidR="00273DE3" w:rsidRDefault="00000000">
            <w:pPr>
              <w:pStyle w:val="TableParagraph"/>
              <w:ind w:left="192" w:right="182"/>
              <w:rPr>
                <w:sz w:val="14"/>
              </w:rPr>
            </w:pPr>
            <w:r>
              <w:rPr>
                <w:w w:val="95"/>
                <w:sz w:val="14"/>
              </w:rPr>
              <w:t>2 (0–5</w:t>
            </w:r>
          </w:p>
        </w:tc>
        <w:tc>
          <w:tcPr>
            <w:tcW w:w="950" w:type="dxa"/>
          </w:tcPr>
          <w:p w14:paraId="1683A025" w14:textId="77777777" w:rsidR="00273DE3" w:rsidRDefault="00000000">
            <w:pPr>
              <w:pStyle w:val="TableParagraph"/>
              <w:ind w:left="176" w:right="148"/>
              <w:rPr>
                <w:sz w:val="14"/>
              </w:rPr>
            </w:pPr>
            <w:r>
              <w:rPr>
                <w:w w:val="95"/>
                <w:sz w:val="14"/>
              </w:rPr>
              <w:t>5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(0–16)</w:t>
            </w:r>
          </w:p>
        </w:tc>
        <w:tc>
          <w:tcPr>
            <w:tcW w:w="983" w:type="dxa"/>
          </w:tcPr>
          <w:p w14:paraId="52A36270" w14:textId="77777777" w:rsidR="00273DE3" w:rsidRDefault="00000000">
            <w:pPr>
              <w:pStyle w:val="TableParagraph"/>
              <w:ind w:left="160" w:right="129"/>
              <w:rPr>
                <w:sz w:val="14"/>
              </w:rPr>
            </w:pPr>
            <w:r>
              <w:rPr>
                <w:w w:val="95"/>
                <w:sz w:val="14"/>
              </w:rPr>
              <w:t>7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(0–14)</w:t>
            </w:r>
          </w:p>
        </w:tc>
        <w:tc>
          <w:tcPr>
            <w:tcW w:w="983" w:type="dxa"/>
          </w:tcPr>
          <w:p w14:paraId="610448F7" w14:textId="77777777" w:rsidR="00273DE3" w:rsidRDefault="00000000">
            <w:pPr>
              <w:pStyle w:val="TableParagraph"/>
              <w:ind w:left="253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6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(0–13)</w:t>
            </w:r>
          </w:p>
        </w:tc>
        <w:tc>
          <w:tcPr>
            <w:tcW w:w="950" w:type="dxa"/>
          </w:tcPr>
          <w:p w14:paraId="7C70033E" w14:textId="77777777" w:rsidR="00273DE3" w:rsidRDefault="00000000">
            <w:pPr>
              <w:pStyle w:val="TableParagraph"/>
              <w:ind w:right="26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</w:t>
            </w:r>
            <w:r>
              <w:rPr>
                <w:spacing w:val="-2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(0–9)</w:t>
            </w:r>
          </w:p>
        </w:tc>
      </w:tr>
      <w:tr w:rsidR="00273DE3" w14:paraId="60EF7DAE" w14:textId="77777777">
        <w:trPr>
          <w:trHeight w:val="159"/>
        </w:trPr>
        <w:tc>
          <w:tcPr>
            <w:tcW w:w="4942" w:type="dxa"/>
          </w:tcPr>
          <w:p w14:paraId="654CE3F8" w14:textId="77777777" w:rsidR="00273DE3" w:rsidRPr="002456F5" w:rsidRDefault="00000000">
            <w:pPr>
              <w:pStyle w:val="TableParagraph"/>
              <w:ind w:left="332" w:right="560"/>
              <w:rPr>
                <w:sz w:val="14"/>
                <w:lang w:val="en-GB"/>
              </w:rPr>
            </w:pPr>
            <w:r w:rsidRPr="002456F5">
              <w:rPr>
                <w:w w:val="105"/>
                <w:sz w:val="14"/>
                <w:lang w:val="en-GB"/>
              </w:rPr>
              <w:t>AML</w:t>
            </w:r>
            <w:r w:rsidRPr="002456F5">
              <w:rPr>
                <w:spacing w:val="2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with</w:t>
            </w:r>
            <w:r w:rsidRPr="002456F5">
              <w:rPr>
                <w:spacing w:val="2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recurrent</w:t>
            </w:r>
            <w:r w:rsidRPr="002456F5">
              <w:rPr>
                <w:spacing w:val="2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cytogenetic</w:t>
            </w:r>
            <w:r w:rsidRPr="002456F5">
              <w:rPr>
                <w:spacing w:val="2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abnormalities</w:t>
            </w:r>
            <w:r w:rsidRPr="002456F5">
              <w:rPr>
                <w:spacing w:val="2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(AML-RCA)</w:t>
            </w:r>
          </w:p>
        </w:tc>
        <w:tc>
          <w:tcPr>
            <w:tcW w:w="1426" w:type="dxa"/>
          </w:tcPr>
          <w:p w14:paraId="51D2911C" w14:textId="77777777" w:rsidR="00273DE3" w:rsidRDefault="00000000">
            <w:pPr>
              <w:pStyle w:val="TableParagraph"/>
              <w:ind w:left="547" w:right="458"/>
              <w:rPr>
                <w:sz w:val="14"/>
              </w:rPr>
            </w:pPr>
            <w:r>
              <w:rPr>
                <w:sz w:val="14"/>
              </w:rPr>
              <w:t>15–65</w:t>
            </w:r>
          </w:p>
        </w:tc>
        <w:tc>
          <w:tcPr>
            <w:tcW w:w="1286" w:type="dxa"/>
          </w:tcPr>
          <w:p w14:paraId="1615CE38" w14:textId="77777777" w:rsidR="00273DE3" w:rsidRDefault="00000000">
            <w:pPr>
              <w:pStyle w:val="TableParagraph"/>
              <w:ind w:right="172"/>
              <w:jc w:val="right"/>
              <w:rPr>
                <w:sz w:val="14"/>
              </w:rPr>
            </w:pPr>
            <w:r>
              <w:rPr>
                <w:w w:val="90"/>
                <w:sz w:val="14"/>
              </w:rPr>
              <w:t>79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(65–88)</w:t>
            </w:r>
          </w:p>
        </w:tc>
        <w:tc>
          <w:tcPr>
            <w:tcW w:w="967" w:type="dxa"/>
          </w:tcPr>
          <w:p w14:paraId="5D94F529" w14:textId="77777777" w:rsidR="00273DE3" w:rsidRDefault="00000000">
            <w:pPr>
              <w:pStyle w:val="TableParagraph"/>
              <w:ind w:left="177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62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(50–72)</w:t>
            </w:r>
          </w:p>
        </w:tc>
        <w:tc>
          <w:tcPr>
            <w:tcW w:w="983" w:type="dxa"/>
          </w:tcPr>
          <w:p w14:paraId="368E164A" w14:textId="77777777" w:rsidR="00273DE3" w:rsidRDefault="00000000">
            <w:pPr>
              <w:pStyle w:val="TableParagraph"/>
              <w:ind w:left="141" w:right="149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  <w:tc>
          <w:tcPr>
            <w:tcW w:w="950" w:type="dxa"/>
          </w:tcPr>
          <w:p w14:paraId="03F9DA0C" w14:textId="77777777" w:rsidR="00273DE3" w:rsidRDefault="00000000">
            <w:pPr>
              <w:pStyle w:val="TableParagraph"/>
              <w:ind w:left="159" w:right="165"/>
              <w:rPr>
                <w:sz w:val="14"/>
              </w:rPr>
            </w:pPr>
            <w:r>
              <w:rPr>
                <w:w w:val="95"/>
                <w:sz w:val="14"/>
              </w:rPr>
              <w:t>4</w:t>
            </w:r>
            <w:r>
              <w:rPr>
                <w:spacing w:val="-2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(0–9)</w:t>
            </w:r>
          </w:p>
        </w:tc>
        <w:tc>
          <w:tcPr>
            <w:tcW w:w="967" w:type="dxa"/>
          </w:tcPr>
          <w:p w14:paraId="232EA493" w14:textId="77777777" w:rsidR="00273DE3" w:rsidRDefault="00000000">
            <w:pPr>
              <w:pStyle w:val="TableParagraph"/>
              <w:ind w:left="192" w:right="182"/>
              <w:rPr>
                <w:sz w:val="14"/>
              </w:rPr>
            </w:pPr>
            <w:r>
              <w:rPr>
                <w:w w:val="95"/>
                <w:sz w:val="14"/>
              </w:rPr>
              <w:t>6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(0–12)</w:t>
            </w:r>
          </w:p>
        </w:tc>
        <w:tc>
          <w:tcPr>
            <w:tcW w:w="950" w:type="dxa"/>
          </w:tcPr>
          <w:p w14:paraId="4F6C674E" w14:textId="77777777" w:rsidR="00273DE3" w:rsidRDefault="00000000">
            <w:pPr>
              <w:pStyle w:val="TableParagraph"/>
              <w:ind w:left="176" w:right="148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  <w:tc>
          <w:tcPr>
            <w:tcW w:w="983" w:type="dxa"/>
          </w:tcPr>
          <w:p w14:paraId="0CC3F541" w14:textId="77777777" w:rsidR="00273DE3" w:rsidRDefault="00000000">
            <w:pPr>
              <w:pStyle w:val="TableParagraph"/>
              <w:ind w:left="160" w:right="129"/>
              <w:rPr>
                <w:sz w:val="14"/>
              </w:rPr>
            </w:pPr>
            <w:r>
              <w:rPr>
                <w:w w:val="90"/>
                <w:sz w:val="14"/>
              </w:rPr>
              <w:t>20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(12–28)</w:t>
            </w:r>
          </w:p>
        </w:tc>
        <w:tc>
          <w:tcPr>
            <w:tcW w:w="983" w:type="dxa"/>
          </w:tcPr>
          <w:p w14:paraId="54A470E4" w14:textId="77777777" w:rsidR="00273DE3" w:rsidRDefault="00000000">
            <w:pPr>
              <w:pStyle w:val="TableParagraph"/>
              <w:ind w:right="181"/>
              <w:jc w:val="right"/>
              <w:rPr>
                <w:sz w:val="14"/>
              </w:rPr>
            </w:pPr>
            <w:r>
              <w:rPr>
                <w:w w:val="90"/>
                <w:sz w:val="14"/>
              </w:rPr>
              <w:t>19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(12–25)</w:t>
            </w:r>
          </w:p>
        </w:tc>
        <w:tc>
          <w:tcPr>
            <w:tcW w:w="950" w:type="dxa"/>
          </w:tcPr>
          <w:p w14:paraId="438BB019" w14:textId="77777777" w:rsidR="00273DE3" w:rsidRDefault="00000000">
            <w:pPr>
              <w:pStyle w:val="TableParagraph"/>
              <w:ind w:right="242"/>
              <w:jc w:val="right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</w:tr>
      <w:tr w:rsidR="00273DE3" w14:paraId="7560D2E3" w14:textId="77777777">
        <w:trPr>
          <w:trHeight w:val="159"/>
        </w:trPr>
        <w:tc>
          <w:tcPr>
            <w:tcW w:w="4942" w:type="dxa"/>
          </w:tcPr>
          <w:p w14:paraId="5EB56ACE" w14:textId="77777777" w:rsidR="00273DE3" w:rsidRPr="002456F5" w:rsidRDefault="00000000">
            <w:pPr>
              <w:pStyle w:val="TableParagraph"/>
              <w:ind w:left="332" w:right="560"/>
              <w:rPr>
                <w:sz w:val="14"/>
                <w:lang w:val="en-GB"/>
              </w:rPr>
            </w:pPr>
            <w:r w:rsidRPr="002456F5">
              <w:rPr>
                <w:w w:val="105"/>
                <w:sz w:val="14"/>
                <w:lang w:val="en-GB"/>
              </w:rPr>
              <w:t>AML</w:t>
            </w:r>
            <w:r w:rsidRPr="002456F5">
              <w:rPr>
                <w:spacing w:val="10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with</w:t>
            </w:r>
            <w:r w:rsidRPr="002456F5">
              <w:rPr>
                <w:spacing w:val="10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myelodysplasia-related</w:t>
            </w:r>
            <w:r w:rsidRPr="002456F5">
              <w:rPr>
                <w:spacing w:val="10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changes</w:t>
            </w:r>
            <w:r w:rsidRPr="002456F5">
              <w:rPr>
                <w:spacing w:val="10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(AML-MRC)</w:t>
            </w:r>
          </w:p>
        </w:tc>
        <w:tc>
          <w:tcPr>
            <w:tcW w:w="1426" w:type="dxa"/>
          </w:tcPr>
          <w:p w14:paraId="70CF3E92" w14:textId="77777777" w:rsidR="00273DE3" w:rsidRDefault="00000000">
            <w:pPr>
              <w:pStyle w:val="TableParagraph"/>
              <w:ind w:left="547" w:right="458"/>
              <w:rPr>
                <w:sz w:val="14"/>
              </w:rPr>
            </w:pPr>
            <w:r>
              <w:rPr>
                <w:sz w:val="14"/>
              </w:rPr>
              <w:t>15–62</w:t>
            </w:r>
          </w:p>
        </w:tc>
        <w:tc>
          <w:tcPr>
            <w:tcW w:w="1286" w:type="dxa"/>
          </w:tcPr>
          <w:p w14:paraId="59A049CB" w14:textId="77777777" w:rsidR="00273DE3" w:rsidRDefault="00000000">
            <w:pPr>
              <w:pStyle w:val="TableParagraph"/>
              <w:ind w:right="172"/>
              <w:jc w:val="right"/>
              <w:rPr>
                <w:sz w:val="14"/>
              </w:rPr>
            </w:pPr>
            <w:r>
              <w:rPr>
                <w:w w:val="90"/>
                <w:sz w:val="14"/>
              </w:rPr>
              <w:t>68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(39–85)</w:t>
            </w:r>
          </w:p>
        </w:tc>
        <w:tc>
          <w:tcPr>
            <w:tcW w:w="967" w:type="dxa"/>
          </w:tcPr>
          <w:p w14:paraId="753BDA2B" w14:textId="77777777" w:rsidR="00273DE3" w:rsidRDefault="00000000">
            <w:pPr>
              <w:pStyle w:val="TableParagraph"/>
              <w:ind w:left="177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33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(24–43)</w:t>
            </w:r>
          </w:p>
        </w:tc>
        <w:tc>
          <w:tcPr>
            <w:tcW w:w="983" w:type="dxa"/>
          </w:tcPr>
          <w:p w14:paraId="142D9344" w14:textId="77777777" w:rsidR="00273DE3" w:rsidRDefault="00000000">
            <w:pPr>
              <w:pStyle w:val="TableParagraph"/>
              <w:ind w:left="141" w:right="149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  <w:tc>
          <w:tcPr>
            <w:tcW w:w="950" w:type="dxa"/>
          </w:tcPr>
          <w:p w14:paraId="3377640E" w14:textId="77777777" w:rsidR="00273DE3" w:rsidRDefault="00000000">
            <w:pPr>
              <w:pStyle w:val="TableParagraph"/>
              <w:ind w:left="159" w:right="165"/>
              <w:rPr>
                <w:sz w:val="14"/>
              </w:rPr>
            </w:pPr>
            <w:r>
              <w:rPr>
                <w:w w:val="95"/>
                <w:sz w:val="14"/>
              </w:rPr>
              <w:t>5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(0–15)</w:t>
            </w:r>
          </w:p>
        </w:tc>
        <w:tc>
          <w:tcPr>
            <w:tcW w:w="967" w:type="dxa"/>
          </w:tcPr>
          <w:p w14:paraId="06464A73" w14:textId="77777777" w:rsidR="00273DE3" w:rsidRDefault="00000000">
            <w:pPr>
              <w:pStyle w:val="TableParagraph"/>
              <w:ind w:left="192" w:right="182"/>
              <w:rPr>
                <w:sz w:val="14"/>
              </w:rPr>
            </w:pPr>
            <w:r>
              <w:rPr>
                <w:w w:val="95"/>
                <w:sz w:val="14"/>
              </w:rPr>
              <w:t>7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(0–14)</w:t>
            </w:r>
          </w:p>
        </w:tc>
        <w:tc>
          <w:tcPr>
            <w:tcW w:w="950" w:type="dxa"/>
          </w:tcPr>
          <w:p w14:paraId="51A2DDB1" w14:textId="77777777" w:rsidR="00273DE3" w:rsidRDefault="00000000">
            <w:pPr>
              <w:pStyle w:val="TableParagraph"/>
              <w:ind w:left="176" w:right="148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  <w:tc>
          <w:tcPr>
            <w:tcW w:w="983" w:type="dxa"/>
          </w:tcPr>
          <w:p w14:paraId="701FA6D0" w14:textId="77777777" w:rsidR="00273DE3" w:rsidRDefault="00000000">
            <w:pPr>
              <w:pStyle w:val="TableParagraph"/>
              <w:ind w:left="160" w:right="129"/>
              <w:rPr>
                <w:sz w:val="14"/>
              </w:rPr>
            </w:pPr>
            <w:r>
              <w:rPr>
                <w:w w:val="90"/>
                <w:sz w:val="14"/>
              </w:rPr>
              <w:t>17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(11–23)</w:t>
            </w:r>
          </w:p>
        </w:tc>
        <w:tc>
          <w:tcPr>
            <w:tcW w:w="983" w:type="dxa"/>
          </w:tcPr>
          <w:p w14:paraId="094F7FC3" w14:textId="77777777" w:rsidR="00273DE3" w:rsidRDefault="00000000">
            <w:pPr>
              <w:pStyle w:val="TableParagraph"/>
              <w:ind w:right="215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12</w:t>
            </w:r>
            <w:r>
              <w:rPr>
                <w:spacing w:val="-6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(9–16)</w:t>
            </w:r>
          </w:p>
        </w:tc>
        <w:tc>
          <w:tcPr>
            <w:tcW w:w="950" w:type="dxa"/>
          </w:tcPr>
          <w:p w14:paraId="49E51B9B" w14:textId="77777777" w:rsidR="00273DE3" w:rsidRDefault="00000000">
            <w:pPr>
              <w:pStyle w:val="TableParagraph"/>
              <w:ind w:right="242"/>
              <w:jc w:val="right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</w:tr>
      <w:tr w:rsidR="00273DE3" w14:paraId="2C5DD24D" w14:textId="77777777">
        <w:trPr>
          <w:trHeight w:val="159"/>
        </w:trPr>
        <w:tc>
          <w:tcPr>
            <w:tcW w:w="4942" w:type="dxa"/>
          </w:tcPr>
          <w:p w14:paraId="1E87368B" w14:textId="77777777" w:rsidR="00273DE3" w:rsidRPr="002456F5" w:rsidRDefault="00000000">
            <w:pPr>
              <w:pStyle w:val="TableParagraph"/>
              <w:ind w:left="332" w:right="560"/>
              <w:rPr>
                <w:sz w:val="14"/>
                <w:lang w:val="en-GB"/>
              </w:rPr>
            </w:pPr>
            <w:r w:rsidRPr="002456F5">
              <w:rPr>
                <w:w w:val="105"/>
                <w:sz w:val="14"/>
                <w:lang w:val="en-GB"/>
              </w:rPr>
              <w:t>Therapy-related</w:t>
            </w:r>
            <w:r w:rsidRPr="002456F5">
              <w:rPr>
                <w:spacing w:val="11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AML;</w:t>
            </w:r>
            <w:r w:rsidRPr="002456F5">
              <w:rPr>
                <w:spacing w:val="11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NOS</w:t>
            </w:r>
            <w:r w:rsidRPr="002456F5">
              <w:rPr>
                <w:spacing w:val="12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(t-AML)</w:t>
            </w:r>
          </w:p>
        </w:tc>
        <w:tc>
          <w:tcPr>
            <w:tcW w:w="1426" w:type="dxa"/>
          </w:tcPr>
          <w:p w14:paraId="44443183" w14:textId="77777777" w:rsidR="00273DE3" w:rsidRDefault="00000000">
            <w:pPr>
              <w:pStyle w:val="TableParagraph"/>
              <w:ind w:left="547" w:right="458"/>
              <w:rPr>
                <w:sz w:val="14"/>
              </w:rPr>
            </w:pPr>
            <w:r>
              <w:rPr>
                <w:sz w:val="14"/>
              </w:rPr>
              <w:t>20–72</w:t>
            </w:r>
          </w:p>
        </w:tc>
        <w:tc>
          <w:tcPr>
            <w:tcW w:w="1286" w:type="dxa"/>
          </w:tcPr>
          <w:p w14:paraId="072C3F37" w14:textId="77777777" w:rsidR="00273DE3" w:rsidRDefault="00000000">
            <w:pPr>
              <w:pStyle w:val="TableParagraph"/>
              <w:ind w:right="20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10</w:t>
            </w:r>
            <w:r>
              <w:rPr>
                <w:spacing w:val="-6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(1–31)</w:t>
            </w:r>
          </w:p>
        </w:tc>
        <w:tc>
          <w:tcPr>
            <w:tcW w:w="967" w:type="dxa"/>
          </w:tcPr>
          <w:p w14:paraId="4781E58A" w14:textId="77777777" w:rsidR="00273DE3" w:rsidRDefault="00000000">
            <w:pPr>
              <w:pStyle w:val="TableParagraph"/>
              <w:ind w:left="177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17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(10–25)</w:t>
            </w:r>
          </w:p>
        </w:tc>
        <w:tc>
          <w:tcPr>
            <w:tcW w:w="983" w:type="dxa"/>
          </w:tcPr>
          <w:p w14:paraId="5D4FC0B0" w14:textId="77777777" w:rsidR="00273DE3" w:rsidRDefault="00000000">
            <w:pPr>
              <w:pStyle w:val="TableParagraph"/>
              <w:ind w:left="141" w:right="149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  <w:tc>
          <w:tcPr>
            <w:tcW w:w="950" w:type="dxa"/>
          </w:tcPr>
          <w:p w14:paraId="57A00CCF" w14:textId="77777777" w:rsidR="00273DE3" w:rsidRDefault="00000000">
            <w:pPr>
              <w:pStyle w:val="TableParagraph"/>
              <w:ind w:left="159" w:right="165"/>
              <w:rPr>
                <w:sz w:val="14"/>
              </w:rPr>
            </w:pPr>
            <w:r>
              <w:rPr>
                <w:w w:val="95"/>
                <w:sz w:val="14"/>
              </w:rPr>
              <w:t>7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(0–46)</w:t>
            </w:r>
          </w:p>
        </w:tc>
        <w:tc>
          <w:tcPr>
            <w:tcW w:w="967" w:type="dxa"/>
          </w:tcPr>
          <w:p w14:paraId="3218381E" w14:textId="77777777" w:rsidR="00273DE3" w:rsidRDefault="00000000">
            <w:pPr>
              <w:pStyle w:val="TableParagraph"/>
              <w:ind w:left="192" w:right="182"/>
              <w:rPr>
                <w:sz w:val="14"/>
              </w:rPr>
            </w:pPr>
            <w:r>
              <w:rPr>
                <w:w w:val="95"/>
                <w:sz w:val="14"/>
              </w:rPr>
              <w:t>7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(0–18)</w:t>
            </w:r>
          </w:p>
        </w:tc>
        <w:tc>
          <w:tcPr>
            <w:tcW w:w="950" w:type="dxa"/>
          </w:tcPr>
          <w:p w14:paraId="662DA559" w14:textId="77777777" w:rsidR="00273DE3" w:rsidRDefault="00000000">
            <w:pPr>
              <w:pStyle w:val="TableParagraph"/>
              <w:ind w:left="176" w:right="148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  <w:tc>
          <w:tcPr>
            <w:tcW w:w="983" w:type="dxa"/>
          </w:tcPr>
          <w:p w14:paraId="002D27FE" w14:textId="77777777" w:rsidR="00273DE3" w:rsidRDefault="00000000">
            <w:pPr>
              <w:pStyle w:val="TableParagraph"/>
              <w:ind w:left="160" w:right="129"/>
              <w:rPr>
                <w:sz w:val="14"/>
              </w:rPr>
            </w:pPr>
            <w:r>
              <w:rPr>
                <w:w w:val="95"/>
                <w:sz w:val="14"/>
              </w:rPr>
              <w:t>6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(3–10)</w:t>
            </w:r>
          </w:p>
        </w:tc>
        <w:tc>
          <w:tcPr>
            <w:tcW w:w="983" w:type="dxa"/>
          </w:tcPr>
          <w:p w14:paraId="5F63FAE3" w14:textId="77777777" w:rsidR="00273DE3" w:rsidRDefault="00000000">
            <w:pPr>
              <w:pStyle w:val="TableParagraph"/>
              <w:ind w:left="253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8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(6–10)</w:t>
            </w:r>
          </w:p>
        </w:tc>
        <w:tc>
          <w:tcPr>
            <w:tcW w:w="950" w:type="dxa"/>
          </w:tcPr>
          <w:p w14:paraId="199CB87A" w14:textId="77777777" w:rsidR="00273DE3" w:rsidRDefault="00000000">
            <w:pPr>
              <w:pStyle w:val="TableParagraph"/>
              <w:ind w:right="242"/>
              <w:jc w:val="right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</w:tr>
      <w:tr w:rsidR="00273DE3" w14:paraId="760444D5" w14:textId="77777777">
        <w:trPr>
          <w:trHeight w:val="159"/>
        </w:trPr>
        <w:tc>
          <w:tcPr>
            <w:tcW w:w="4942" w:type="dxa"/>
          </w:tcPr>
          <w:p w14:paraId="26598D5F" w14:textId="77777777" w:rsidR="00273DE3" w:rsidRPr="002456F5" w:rsidRDefault="00000000">
            <w:pPr>
              <w:pStyle w:val="TableParagraph"/>
              <w:ind w:left="332" w:right="560"/>
              <w:rPr>
                <w:sz w:val="14"/>
                <w:lang w:val="en-GB"/>
              </w:rPr>
            </w:pPr>
            <w:r w:rsidRPr="002456F5">
              <w:rPr>
                <w:w w:val="105"/>
                <w:sz w:val="14"/>
                <w:lang w:val="en-GB"/>
              </w:rPr>
              <w:t>Pure</w:t>
            </w:r>
            <w:r w:rsidRPr="002456F5">
              <w:rPr>
                <w:spacing w:val="-3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erythroid</w:t>
            </w:r>
            <w:r w:rsidRPr="002456F5">
              <w:rPr>
                <w:spacing w:val="-2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leukemia</w:t>
            </w:r>
            <w:r w:rsidRPr="002456F5">
              <w:rPr>
                <w:spacing w:val="-3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(AML-M6)</w:t>
            </w:r>
          </w:p>
        </w:tc>
        <w:tc>
          <w:tcPr>
            <w:tcW w:w="1426" w:type="dxa"/>
          </w:tcPr>
          <w:p w14:paraId="54912E3B" w14:textId="77777777" w:rsidR="00273DE3" w:rsidRDefault="00000000">
            <w:pPr>
              <w:pStyle w:val="TableParagraph"/>
              <w:ind w:left="547" w:right="458"/>
              <w:rPr>
                <w:sz w:val="14"/>
              </w:rPr>
            </w:pPr>
            <w:r>
              <w:rPr>
                <w:sz w:val="14"/>
              </w:rPr>
              <w:t>15–30</w:t>
            </w:r>
          </w:p>
        </w:tc>
        <w:tc>
          <w:tcPr>
            <w:tcW w:w="1286" w:type="dxa"/>
          </w:tcPr>
          <w:p w14:paraId="60A77A87" w14:textId="77777777" w:rsidR="00273DE3" w:rsidRDefault="00000000">
            <w:pPr>
              <w:pStyle w:val="TableParagraph"/>
              <w:ind w:right="172"/>
              <w:jc w:val="right"/>
              <w:rPr>
                <w:sz w:val="14"/>
              </w:rPr>
            </w:pPr>
            <w:r>
              <w:rPr>
                <w:w w:val="90"/>
                <w:sz w:val="14"/>
              </w:rPr>
              <w:t>51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(10–82)</w:t>
            </w:r>
          </w:p>
        </w:tc>
        <w:tc>
          <w:tcPr>
            <w:tcW w:w="967" w:type="dxa"/>
          </w:tcPr>
          <w:p w14:paraId="141478DE" w14:textId="77777777" w:rsidR="00273DE3" w:rsidRDefault="00000000">
            <w:pPr>
              <w:pStyle w:val="TableParagraph"/>
              <w:ind w:left="256"/>
              <w:jc w:val="left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  <w:tc>
          <w:tcPr>
            <w:tcW w:w="983" w:type="dxa"/>
          </w:tcPr>
          <w:p w14:paraId="706D9EBC" w14:textId="77777777" w:rsidR="00273DE3" w:rsidRDefault="00000000">
            <w:pPr>
              <w:pStyle w:val="TableParagraph"/>
              <w:ind w:left="141" w:right="149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  <w:tc>
          <w:tcPr>
            <w:tcW w:w="950" w:type="dxa"/>
          </w:tcPr>
          <w:p w14:paraId="386F7414" w14:textId="77777777" w:rsidR="00273DE3" w:rsidRDefault="00000000">
            <w:pPr>
              <w:pStyle w:val="TableParagraph"/>
              <w:ind w:left="159" w:right="165"/>
              <w:rPr>
                <w:sz w:val="14"/>
              </w:rPr>
            </w:pPr>
            <w:r>
              <w:rPr>
                <w:w w:val="95"/>
                <w:sz w:val="14"/>
              </w:rPr>
              <w:t>6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(0–36)</w:t>
            </w:r>
          </w:p>
        </w:tc>
        <w:tc>
          <w:tcPr>
            <w:tcW w:w="967" w:type="dxa"/>
          </w:tcPr>
          <w:p w14:paraId="26C4FEC1" w14:textId="77777777" w:rsidR="00273DE3" w:rsidRDefault="00000000">
            <w:pPr>
              <w:pStyle w:val="TableParagraph"/>
              <w:ind w:left="192" w:right="182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  <w:tc>
          <w:tcPr>
            <w:tcW w:w="950" w:type="dxa"/>
          </w:tcPr>
          <w:p w14:paraId="6E6E03A2" w14:textId="77777777" w:rsidR="00273DE3" w:rsidRDefault="00000000">
            <w:pPr>
              <w:pStyle w:val="TableParagraph"/>
              <w:ind w:left="176" w:right="147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  <w:tc>
          <w:tcPr>
            <w:tcW w:w="983" w:type="dxa"/>
          </w:tcPr>
          <w:p w14:paraId="0D8E4FAC" w14:textId="77777777" w:rsidR="00273DE3" w:rsidRDefault="00000000">
            <w:pPr>
              <w:pStyle w:val="TableParagraph"/>
              <w:ind w:left="160" w:right="129"/>
              <w:rPr>
                <w:sz w:val="14"/>
              </w:rPr>
            </w:pPr>
            <w:r>
              <w:rPr>
                <w:w w:val="95"/>
                <w:sz w:val="14"/>
              </w:rPr>
              <w:t>15</w:t>
            </w:r>
            <w:r>
              <w:rPr>
                <w:spacing w:val="-6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(7–22)</w:t>
            </w:r>
          </w:p>
        </w:tc>
        <w:tc>
          <w:tcPr>
            <w:tcW w:w="983" w:type="dxa"/>
          </w:tcPr>
          <w:p w14:paraId="279329AA" w14:textId="77777777" w:rsidR="00273DE3" w:rsidRDefault="00000000">
            <w:pPr>
              <w:pStyle w:val="TableParagraph"/>
              <w:ind w:left="263"/>
              <w:jc w:val="left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  <w:tc>
          <w:tcPr>
            <w:tcW w:w="950" w:type="dxa"/>
          </w:tcPr>
          <w:p w14:paraId="53B230BA" w14:textId="77777777" w:rsidR="00273DE3" w:rsidRDefault="00000000">
            <w:pPr>
              <w:pStyle w:val="TableParagraph"/>
              <w:ind w:right="242"/>
              <w:jc w:val="right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</w:tr>
      <w:tr w:rsidR="00273DE3" w14:paraId="321607E5" w14:textId="77777777">
        <w:trPr>
          <w:trHeight w:val="159"/>
        </w:trPr>
        <w:tc>
          <w:tcPr>
            <w:tcW w:w="4942" w:type="dxa"/>
          </w:tcPr>
          <w:p w14:paraId="1CD1837C" w14:textId="77777777" w:rsidR="00273DE3" w:rsidRPr="002456F5" w:rsidRDefault="00000000">
            <w:pPr>
              <w:pStyle w:val="TableParagraph"/>
              <w:ind w:left="332" w:right="560"/>
              <w:rPr>
                <w:sz w:val="14"/>
                <w:lang w:val="en-GB"/>
              </w:rPr>
            </w:pPr>
            <w:r w:rsidRPr="002456F5">
              <w:rPr>
                <w:w w:val="105"/>
                <w:sz w:val="14"/>
                <w:lang w:val="en-GB"/>
              </w:rPr>
              <w:t>Acute</w:t>
            </w:r>
            <w:r w:rsidRPr="002456F5">
              <w:rPr>
                <w:spacing w:val="5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Myelomonocytic</w:t>
            </w:r>
            <w:r w:rsidRPr="002456F5">
              <w:rPr>
                <w:spacing w:val="6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leukemia</w:t>
            </w:r>
            <w:r w:rsidRPr="002456F5">
              <w:rPr>
                <w:spacing w:val="5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(AML-M4)</w:t>
            </w:r>
          </w:p>
        </w:tc>
        <w:tc>
          <w:tcPr>
            <w:tcW w:w="1426" w:type="dxa"/>
          </w:tcPr>
          <w:p w14:paraId="2CADF94D" w14:textId="77777777" w:rsidR="00273DE3" w:rsidRDefault="00000000">
            <w:pPr>
              <w:pStyle w:val="TableParagraph"/>
              <w:ind w:left="547" w:right="458"/>
              <w:rPr>
                <w:sz w:val="14"/>
              </w:rPr>
            </w:pPr>
            <w:r>
              <w:rPr>
                <w:sz w:val="14"/>
              </w:rPr>
              <w:t>15–72</w:t>
            </w:r>
          </w:p>
        </w:tc>
        <w:tc>
          <w:tcPr>
            <w:tcW w:w="1286" w:type="dxa"/>
          </w:tcPr>
          <w:p w14:paraId="2941BCDD" w14:textId="77777777" w:rsidR="00273DE3" w:rsidRDefault="00000000">
            <w:pPr>
              <w:pStyle w:val="TableParagraph"/>
              <w:ind w:right="172"/>
              <w:jc w:val="right"/>
              <w:rPr>
                <w:sz w:val="14"/>
              </w:rPr>
            </w:pPr>
            <w:r>
              <w:rPr>
                <w:w w:val="90"/>
                <w:sz w:val="14"/>
              </w:rPr>
              <w:t>45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(28–60)</w:t>
            </w:r>
          </w:p>
        </w:tc>
        <w:tc>
          <w:tcPr>
            <w:tcW w:w="967" w:type="dxa"/>
          </w:tcPr>
          <w:p w14:paraId="59F74579" w14:textId="77777777" w:rsidR="00273DE3" w:rsidRDefault="00000000">
            <w:pPr>
              <w:pStyle w:val="TableParagraph"/>
              <w:ind w:left="177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40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(32–48)</w:t>
            </w:r>
          </w:p>
        </w:tc>
        <w:tc>
          <w:tcPr>
            <w:tcW w:w="983" w:type="dxa"/>
          </w:tcPr>
          <w:p w14:paraId="7E310EF7" w14:textId="77777777" w:rsidR="00273DE3" w:rsidRDefault="00000000">
            <w:pPr>
              <w:pStyle w:val="TableParagraph"/>
              <w:ind w:left="141" w:right="149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  <w:tc>
          <w:tcPr>
            <w:tcW w:w="950" w:type="dxa"/>
          </w:tcPr>
          <w:p w14:paraId="3B181C08" w14:textId="77777777" w:rsidR="00273DE3" w:rsidRDefault="00000000">
            <w:pPr>
              <w:pStyle w:val="TableParagraph"/>
              <w:ind w:left="159" w:right="165"/>
              <w:rPr>
                <w:sz w:val="14"/>
              </w:rPr>
            </w:pPr>
            <w:r>
              <w:rPr>
                <w:w w:val="95"/>
                <w:sz w:val="14"/>
              </w:rPr>
              <w:t>6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(0–17)</w:t>
            </w:r>
          </w:p>
        </w:tc>
        <w:tc>
          <w:tcPr>
            <w:tcW w:w="967" w:type="dxa"/>
          </w:tcPr>
          <w:p w14:paraId="26F833F4" w14:textId="77777777" w:rsidR="00273DE3" w:rsidRDefault="00000000">
            <w:pPr>
              <w:pStyle w:val="TableParagraph"/>
              <w:ind w:left="192" w:right="182"/>
              <w:rPr>
                <w:sz w:val="14"/>
              </w:rPr>
            </w:pPr>
            <w:r>
              <w:rPr>
                <w:w w:val="95"/>
                <w:sz w:val="14"/>
              </w:rPr>
              <w:t>6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(0–12)</w:t>
            </w:r>
          </w:p>
        </w:tc>
        <w:tc>
          <w:tcPr>
            <w:tcW w:w="950" w:type="dxa"/>
          </w:tcPr>
          <w:p w14:paraId="1AEDD157" w14:textId="77777777" w:rsidR="00273DE3" w:rsidRDefault="00000000">
            <w:pPr>
              <w:pStyle w:val="TableParagraph"/>
              <w:ind w:left="176" w:right="147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  <w:tc>
          <w:tcPr>
            <w:tcW w:w="983" w:type="dxa"/>
          </w:tcPr>
          <w:p w14:paraId="3084A4D6" w14:textId="77777777" w:rsidR="00273DE3" w:rsidRDefault="00000000">
            <w:pPr>
              <w:pStyle w:val="TableParagraph"/>
              <w:ind w:left="160" w:right="129"/>
              <w:rPr>
                <w:sz w:val="14"/>
              </w:rPr>
            </w:pPr>
            <w:r>
              <w:rPr>
                <w:w w:val="90"/>
                <w:sz w:val="14"/>
              </w:rPr>
              <w:t>12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(10–15)</w:t>
            </w:r>
          </w:p>
        </w:tc>
        <w:tc>
          <w:tcPr>
            <w:tcW w:w="983" w:type="dxa"/>
          </w:tcPr>
          <w:p w14:paraId="6BB4825A" w14:textId="77777777" w:rsidR="00273DE3" w:rsidRDefault="00000000">
            <w:pPr>
              <w:pStyle w:val="TableParagraph"/>
              <w:ind w:right="215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11</w:t>
            </w:r>
            <w:r>
              <w:rPr>
                <w:spacing w:val="-6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(9–12)</w:t>
            </w:r>
          </w:p>
        </w:tc>
        <w:tc>
          <w:tcPr>
            <w:tcW w:w="950" w:type="dxa"/>
          </w:tcPr>
          <w:p w14:paraId="06F9A405" w14:textId="77777777" w:rsidR="00273DE3" w:rsidRDefault="00000000">
            <w:pPr>
              <w:pStyle w:val="TableParagraph"/>
              <w:ind w:right="242"/>
              <w:jc w:val="right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</w:tr>
      <w:tr w:rsidR="00273DE3" w14:paraId="73D66A16" w14:textId="77777777">
        <w:trPr>
          <w:trHeight w:val="159"/>
        </w:trPr>
        <w:tc>
          <w:tcPr>
            <w:tcW w:w="4942" w:type="dxa"/>
          </w:tcPr>
          <w:p w14:paraId="123998E3" w14:textId="77777777" w:rsidR="00273DE3" w:rsidRPr="002456F5" w:rsidRDefault="00000000">
            <w:pPr>
              <w:pStyle w:val="TableParagraph"/>
              <w:ind w:left="332" w:right="560"/>
              <w:rPr>
                <w:sz w:val="14"/>
                <w:lang w:val="en-GB"/>
              </w:rPr>
            </w:pPr>
            <w:r w:rsidRPr="002456F5">
              <w:rPr>
                <w:w w:val="105"/>
                <w:sz w:val="14"/>
                <w:lang w:val="en-GB"/>
              </w:rPr>
              <w:t>Acute myeloid leukemia</w:t>
            </w:r>
            <w:r w:rsidRPr="002456F5">
              <w:rPr>
                <w:spacing w:val="1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with minimal differentiation</w:t>
            </w:r>
            <w:r w:rsidRPr="002456F5">
              <w:rPr>
                <w:spacing w:val="1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(AML-M0)</w:t>
            </w:r>
          </w:p>
        </w:tc>
        <w:tc>
          <w:tcPr>
            <w:tcW w:w="1426" w:type="dxa"/>
          </w:tcPr>
          <w:p w14:paraId="46AAF4E3" w14:textId="77777777" w:rsidR="00273DE3" w:rsidRDefault="00000000">
            <w:pPr>
              <w:pStyle w:val="TableParagraph"/>
              <w:ind w:left="547" w:right="458"/>
              <w:rPr>
                <w:sz w:val="14"/>
              </w:rPr>
            </w:pPr>
            <w:r>
              <w:rPr>
                <w:sz w:val="14"/>
              </w:rPr>
              <w:t>15–70</w:t>
            </w:r>
          </w:p>
        </w:tc>
        <w:tc>
          <w:tcPr>
            <w:tcW w:w="1286" w:type="dxa"/>
          </w:tcPr>
          <w:p w14:paraId="278179B0" w14:textId="77777777" w:rsidR="00273DE3" w:rsidRDefault="00000000">
            <w:pPr>
              <w:pStyle w:val="TableParagraph"/>
              <w:ind w:right="172"/>
              <w:jc w:val="right"/>
              <w:rPr>
                <w:sz w:val="14"/>
              </w:rPr>
            </w:pPr>
            <w:r>
              <w:rPr>
                <w:w w:val="90"/>
                <w:sz w:val="14"/>
              </w:rPr>
              <w:t>44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(23–63)</w:t>
            </w:r>
          </w:p>
        </w:tc>
        <w:tc>
          <w:tcPr>
            <w:tcW w:w="967" w:type="dxa"/>
          </w:tcPr>
          <w:p w14:paraId="2D262AE2" w14:textId="77777777" w:rsidR="00273DE3" w:rsidRDefault="00000000">
            <w:pPr>
              <w:pStyle w:val="TableParagraph"/>
              <w:ind w:left="177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29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(16–44)</w:t>
            </w:r>
          </w:p>
        </w:tc>
        <w:tc>
          <w:tcPr>
            <w:tcW w:w="983" w:type="dxa"/>
          </w:tcPr>
          <w:p w14:paraId="2C47E0B1" w14:textId="77777777" w:rsidR="00273DE3" w:rsidRDefault="00000000">
            <w:pPr>
              <w:pStyle w:val="TableParagraph"/>
              <w:ind w:left="141" w:right="149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  <w:tc>
          <w:tcPr>
            <w:tcW w:w="950" w:type="dxa"/>
          </w:tcPr>
          <w:p w14:paraId="5C83AFCE" w14:textId="77777777" w:rsidR="00273DE3" w:rsidRDefault="00000000">
            <w:pPr>
              <w:pStyle w:val="TableParagraph"/>
              <w:ind w:left="159" w:right="165"/>
              <w:rPr>
                <w:sz w:val="14"/>
              </w:rPr>
            </w:pPr>
            <w:r>
              <w:rPr>
                <w:w w:val="95"/>
                <w:sz w:val="14"/>
              </w:rPr>
              <w:t>6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(0–20)</w:t>
            </w:r>
          </w:p>
        </w:tc>
        <w:tc>
          <w:tcPr>
            <w:tcW w:w="967" w:type="dxa"/>
          </w:tcPr>
          <w:p w14:paraId="42FC52F1" w14:textId="77777777" w:rsidR="00273DE3" w:rsidRDefault="00000000">
            <w:pPr>
              <w:pStyle w:val="TableParagraph"/>
              <w:ind w:left="192" w:right="182"/>
              <w:rPr>
                <w:sz w:val="14"/>
              </w:rPr>
            </w:pPr>
            <w:r>
              <w:rPr>
                <w:w w:val="95"/>
                <w:sz w:val="14"/>
              </w:rPr>
              <w:t>6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(0–20)</w:t>
            </w:r>
          </w:p>
        </w:tc>
        <w:tc>
          <w:tcPr>
            <w:tcW w:w="950" w:type="dxa"/>
          </w:tcPr>
          <w:p w14:paraId="6506D0F9" w14:textId="77777777" w:rsidR="00273DE3" w:rsidRDefault="00000000">
            <w:pPr>
              <w:pStyle w:val="TableParagraph"/>
              <w:ind w:left="176" w:right="147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  <w:tc>
          <w:tcPr>
            <w:tcW w:w="983" w:type="dxa"/>
          </w:tcPr>
          <w:p w14:paraId="518BD019" w14:textId="77777777" w:rsidR="00273DE3" w:rsidRDefault="00000000">
            <w:pPr>
              <w:pStyle w:val="TableParagraph"/>
              <w:ind w:left="160" w:right="129"/>
              <w:rPr>
                <w:sz w:val="14"/>
              </w:rPr>
            </w:pPr>
            <w:r>
              <w:rPr>
                <w:w w:val="95"/>
                <w:sz w:val="14"/>
              </w:rPr>
              <w:t>14</w:t>
            </w:r>
            <w:r>
              <w:rPr>
                <w:spacing w:val="-6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(8–20)</w:t>
            </w:r>
          </w:p>
        </w:tc>
        <w:tc>
          <w:tcPr>
            <w:tcW w:w="983" w:type="dxa"/>
          </w:tcPr>
          <w:p w14:paraId="7BBB41A5" w14:textId="77777777" w:rsidR="00273DE3" w:rsidRDefault="00000000">
            <w:pPr>
              <w:pStyle w:val="TableParagraph"/>
              <w:ind w:right="215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12</w:t>
            </w:r>
            <w:r>
              <w:rPr>
                <w:spacing w:val="-6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(8–17)</w:t>
            </w:r>
          </w:p>
        </w:tc>
        <w:tc>
          <w:tcPr>
            <w:tcW w:w="950" w:type="dxa"/>
          </w:tcPr>
          <w:p w14:paraId="59D24CBA" w14:textId="77777777" w:rsidR="00273DE3" w:rsidRDefault="00000000">
            <w:pPr>
              <w:pStyle w:val="TableParagraph"/>
              <w:ind w:right="242"/>
              <w:jc w:val="right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</w:tr>
      <w:tr w:rsidR="00273DE3" w14:paraId="291E7714" w14:textId="77777777">
        <w:trPr>
          <w:trHeight w:val="159"/>
        </w:trPr>
        <w:tc>
          <w:tcPr>
            <w:tcW w:w="4942" w:type="dxa"/>
          </w:tcPr>
          <w:p w14:paraId="03B0CB20" w14:textId="77777777" w:rsidR="00273DE3" w:rsidRPr="002456F5" w:rsidRDefault="00000000">
            <w:pPr>
              <w:pStyle w:val="TableParagraph"/>
              <w:ind w:left="332" w:right="560"/>
              <w:rPr>
                <w:sz w:val="14"/>
                <w:lang w:val="en-GB"/>
              </w:rPr>
            </w:pPr>
            <w:r w:rsidRPr="002456F5">
              <w:rPr>
                <w:w w:val="105"/>
                <w:sz w:val="14"/>
                <w:lang w:val="en-GB"/>
              </w:rPr>
              <w:t>Acute</w:t>
            </w:r>
            <w:r w:rsidRPr="002456F5">
              <w:rPr>
                <w:spacing w:val="3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Myeloid</w:t>
            </w:r>
            <w:r w:rsidRPr="002456F5">
              <w:rPr>
                <w:spacing w:val="3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leukemia</w:t>
            </w:r>
            <w:r w:rsidRPr="002456F5">
              <w:rPr>
                <w:spacing w:val="3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without</w:t>
            </w:r>
            <w:r w:rsidRPr="002456F5">
              <w:rPr>
                <w:spacing w:val="3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maturation</w:t>
            </w:r>
            <w:r w:rsidRPr="002456F5">
              <w:rPr>
                <w:spacing w:val="4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(AML-M1)</w:t>
            </w:r>
          </w:p>
        </w:tc>
        <w:tc>
          <w:tcPr>
            <w:tcW w:w="1426" w:type="dxa"/>
          </w:tcPr>
          <w:p w14:paraId="306D4B4A" w14:textId="77777777" w:rsidR="00273DE3" w:rsidRDefault="00000000">
            <w:pPr>
              <w:pStyle w:val="TableParagraph"/>
              <w:ind w:left="547" w:right="458"/>
              <w:rPr>
                <w:sz w:val="14"/>
              </w:rPr>
            </w:pPr>
            <w:r>
              <w:rPr>
                <w:sz w:val="14"/>
              </w:rPr>
              <w:t>15–85</w:t>
            </w:r>
          </w:p>
        </w:tc>
        <w:tc>
          <w:tcPr>
            <w:tcW w:w="1286" w:type="dxa"/>
          </w:tcPr>
          <w:p w14:paraId="6BEE265A" w14:textId="77777777" w:rsidR="00273DE3" w:rsidRDefault="00000000">
            <w:pPr>
              <w:pStyle w:val="TableParagraph"/>
              <w:ind w:right="172"/>
              <w:jc w:val="right"/>
              <w:rPr>
                <w:sz w:val="14"/>
              </w:rPr>
            </w:pPr>
            <w:r>
              <w:rPr>
                <w:w w:val="90"/>
                <w:sz w:val="14"/>
              </w:rPr>
              <w:t>51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(33–67)</w:t>
            </w:r>
          </w:p>
        </w:tc>
        <w:tc>
          <w:tcPr>
            <w:tcW w:w="967" w:type="dxa"/>
          </w:tcPr>
          <w:p w14:paraId="2A424E0C" w14:textId="77777777" w:rsidR="00273DE3" w:rsidRDefault="00000000">
            <w:pPr>
              <w:pStyle w:val="TableParagraph"/>
              <w:ind w:left="177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55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(46–62)</w:t>
            </w:r>
          </w:p>
        </w:tc>
        <w:tc>
          <w:tcPr>
            <w:tcW w:w="983" w:type="dxa"/>
          </w:tcPr>
          <w:p w14:paraId="4CB8E5DF" w14:textId="77777777" w:rsidR="00273DE3" w:rsidRDefault="00000000">
            <w:pPr>
              <w:pStyle w:val="TableParagraph"/>
              <w:ind w:left="141" w:right="149"/>
              <w:rPr>
                <w:sz w:val="14"/>
              </w:rPr>
            </w:pPr>
            <w:r>
              <w:rPr>
                <w:w w:val="95"/>
                <w:sz w:val="14"/>
              </w:rPr>
              <w:t>9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(6–14)</w:t>
            </w:r>
          </w:p>
        </w:tc>
        <w:tc>
          <w:tcPr>
            <w:tcW w:w="950" w:type="dxa"/>
          </w:tcPr>
          <w:p w14:paraId="6C5768BC" w14:textId="77777777" w:rsidR="00273DE3" w:rsidRDefault="00000000">
            <w:pPr>
              <w:pStyle w:val="TableParagraph"/>
              <w:ind w:left="159" w:right="165"/>
              <w:rPr>
                <w:sz w:val="14"/>
              </w:rPr>
            </w:pPr>
            <w:r>
              <w:rPr>
                <w:w w:val="95"/>
                <w:sz w:val="14"/>
              </w:rPr>
              <w:t>6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(0–17)</w:t>
            </w:r>
          </w:p>
        </w:tc>
        <w:tc>
          <w:tcPr>
            <w:tcW w:w="967" w:type="dxa"/>
          </w:tcPr>
          <w:p w14:paraId="7059F47F" w14:textId="77777777" w:rsidR="00273DE3" w:rsidRDefault="00000000">
            <w:pPr>
              <w:pStyle w:val="TableParagraph"/>
              <w:ind w:left="192" w:right="182"/>
              <w:rPr>
                <w:sz w:val="14"/>
              </w:rPr>
            </w:pPr>
            <w:r>
              <w:rPr>
                <w:w w:val="95"/>
                <w:sz w:val="14"/>
              </w:rPr>
              <w:t>5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(0–10)</w:t>
            </w:r>
          </w:p>
        </w:tc>
        <w:tc>
          <w:tcPr>
            <w:tcW w:w="950" w:type="dxa"/>
          </w:tcPr>
          <w:p w14:paraId="4605A43F" w14:textId="77777777" w:rsidR="00273DE3" w:rsidRDefault="00000000">
            <w:pPr>
              <w:pStyle w:val="TableParagraph"/>
              <w:ind w:left="176" w:right="148"/>
              <w:rPr>
                <w:sz w:val="14"/>
              </w:rPr>
            </w:pPr>
            <w:r>
              <w:rPr>
                <w:w w:val="95"/>
                <w:sz w:val="14"/>
              </w:rPr>
              <w:t>8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(0–19)</w:t>
            </w:r>
          </w:p>
        </w:tc>
        <w:tc>
          <w:tcPr>
            <w:tcW w:w="983" w:type="dxa"/>
          </w:tcPr>
          <w:p w14:paraId="617AE551" w14:textId="77777777" w:rsidR="00273DE3" w:rsidRDefault="00000000">
            <w:pPr>
              <w:pStyle w:val="TableParagraph"/>
              <w:ind w:left="160" w:right="129"/>
              <w:rPr>
                <w:sz w:val="14"/>
              </w:rPr>
            </w:pPr>
            <w:r>
              <w:rPr>
                <w:w w:val="90"/>
                <w:sz w:val="14"/>
              </w:rPr>
              <w:t>17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(13–21)</w:t>
            </w:r>
          </w:p>
        </w:tc>
        <w:tc>
          <w:tcPr>
            <w:tcW w:w="983" w:type="dxa"/>
          </w:tcPr>
          <w:p w14:paraId="42BC4BDD" w14:textId="77777777" w:rsidR="00273DE3" w:rsidRDefault="00000000">
            <w:pPr>
              <w:pStyle w:val="TableParagraph"/>
              <w:ind w:right="180"/>
              <w:jc w:val="right"/>
              <w:rPr>
                <w:sz w:val="14"/>
              </w:rPr>
            </w:pPr>
            <w:r>
              <w:rPr>
                <w:w w:val="90"/>
                <w:sz w:val="14"/>
              </w:rPr>
              <w:t>15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(12–18)</w:t>
            </w:r>
          </w:p>
        </w:tc>
        <w:tc>
          <w:tcPr>
            <w:tcW w:w="950" w:type="dxa"/>
          </w:tcPr>
          <w:p w14:paraId="4CB7254A" w14:textId="77777777" w:rsidR="00273DE3" w:rsidRDefault="00000000">
            <w:pPr>
              <w:pStyle w:val="TableParagraph"/>
              <w:ind w:right="26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5</w:t>
            </w:r>
            <w:r>
              <w:rPr>
                <w:spacing w:val="-2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(4–7)</w:t>
            </w:r>
          </w:p>
        </w:tc>
      </w:tr>
      <w:tr w:rsidR="00273DE3" w14:paraId="43C809F5" w14:textId="77777777">
        <w:trPr>
          <w:trHeight w:val="159"/>
        </w:trPr>
        <w:tc>
          <w:tcPr>
            <w:tcW w:w="4942" w:type="dxa"/>
          </w:tcPr>
          <w:p w14:paraId="10CB0306" w14:textId="77777777" w:rsidR="00273DE3" w:rsidRPr="002456F5" w:rsidRDefault="00000000">
            <w:pPr>
              <w:pStyle w:val="TableParagraph"/>
              <w:ind w:left="332" w:right="560"/>
              <w:rPr>
                <w:sz w:val="14"/>
                <w:lang w:val="en-GB"/>
              </w:rPr>
            </w:pPr>
            <w:r w:rsidRPr="002456F5">
              <w:rPr>
                <w:w w:val="105"/>
                <w:sz w:val="14"/>
                <w:lang w:val="en-GB"/>
              </w:rPr>
              <w:t>Acute</w:t>
            </w:r>
            <w:r w:rsidRPr="002456F5">
              <w:rPr>
                <w:spacing w:val="3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Myeloid</w:t>
            </w:r>
            <w:r w:rsidRPr="002456F5">
              <w:rPr>
                <w:spacing w:val="3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leukaemia</w:t>
            </w:r>
            <w:r w:rsidRPr="002456F5">
              <w:rPr>
                <w:spacing w:val="4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with</w:t>
            </w:r>
            <w:r w:rsidRPr="002456F5">
              <w:rPr>
                <w:spacing w:val="3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maturation</w:t>
            </w:r>
            <w:r w:rsidRPr="002456F5">
              <w:rPr>
                <w:spacing w:val="4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(AML-M2)</w:t>
            </w:r>
          </w:p>
        </w:tc>
        <w:tc>
          <w:tcPr>
            <w:tcW w:w="1426" w:type="dxa"/>
          </w:tcPr>
          <w:p w14:paraId="573FBEF7" w14:textId="77777777" w:rsidR="00273DE3" w:rsidRDefault="00000000">
            <w:pPr>
              <w:pStyle w:val="TableParagraph"/>
              <w:ind w:left="547" w:right="458"/>
              <w:rPr>
                <w:sz w:val="14"/>
              </w:rPr>
            </w:pPr>
            <w:r>
              <w:rPr>
                <w:sz w:val="14"/>
              </w:rPr>
              <w:t>15–58</w:t>
            </w:r>
          </w:p>
        </w:tc>
        <w:tc>
          <w:tcPr>
            <w:tcW w:w="1286" w:type="dxa"/>
          </w:tcPr>
          <w:p w14:paraId="438DF601" w14:textId="77777777" w:rsidR="00273DE3" w:rsidRDefault="00000000">
            <w:pPr>
              <w:pStyle w:val="TableParagraph"/>
              <w:ind w:right="172"/>
              <w:jc w:val="right"/>
              <w:rPr>
                <w:sz w:val="14"/>
              </w:rPr>
            </w:pPr>
            <w:r>
              <w:rPr>
                <w:w w:val="90"/>
                <w:sz w:val="14"/>
              </w:rPr>
              <w:t>64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(48–76)</w:t>
            </w:r>
          </w:p>
        </w:tc>
        <w:tc>
          <w:tcPr>
            <w:tcW w:w="967" w:type="dxa"/>
          </w:tcPr>
          <w:p w14:paraId="382349E6" w14:textId="77777777" w:rsidR="00273DE3" w:rsidRDefault="00000000">
            <w:pPr>
              <w:pStyle w:val="TableParagraph"/>
              <w:ind w:left="177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47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(39–54)</w:t>
            </w:r>
          </w:p>
        </w:tc>
        <w:tc>
          <w:tcPr>
            <w:tcW w:w="983" w:type="dxa"/>
          </w:tcPr>
          <w:p w14:paraId="3CD6C59C" w14:textId="77777777" w:rsidR="00273DE3" w:rsidRDefault="00000000">
            <w:pPr>
              <w:pStyle w:val="TableParagraph"/>
              <w:ind w:left="141" w:right="149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  <w:tc>
          <w:tcPr>
            <w:tcW w:w="950" w:type="dxa"/>
          </w:tcPr>
          <w:p w14:paraId="1667CF56" w14:textId="77777777" w:rsidR="00273DE3" w:rsidRDefault="00000000">
            <w:pPr>
              <w:pStyle w:val="TableParagraph"/>
              <w:ind w:left="159" w:right="165"/>
              <w:rPr>
                <w:sz w:val="14"/>
              </w:rPr>
            </w:pPr>
            <w:r>
              <w:rPr>
                <w:w w:val="95"/>
                <w:sz w:val="14"/>
              </w:rPr>
              <w:t>5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(0–12)</w:t>
            </w:r>
          </w:p>
        </w:tc>
        <w:tc>
          <w:tcPr>
            <w:tcW w:w="967" w:type="dxa"/>
          </w:tcPr>
          <w:p w14:paraId="2789CBAB" w14:textId="77777777" w:rsidR="00273DE3" w:rsidRDefault="00000000">
            <w:pPr>
              <w:pStyle w:val="TableParagraph"/>
              <w:ind w:left="192" w:right="182"/>
              <w:rPr>
                <w:sz w:val="14"/>
              </w:rPr>
            </w:pPr>
            <w:r>
              <w:rPr>
                <w:w w:val="95"/>
                <w:sz w:val="14"/>
              </w:rPr>
              <w:t>6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(2–10)</w:t>
            </w:r>
          </w:p>
        </w:tc>
        <w:tc>
          <w:tcPr>
            <w:tcW w:w="950" w:type="dxa"/>
          </w:tcPr>
          <w:p w14:paraId="6C572627" w14:textId="77777777" w:rsidR="00273DE3" w:rsidRDefault="00000000">
            <w:pPr>
              <w:pStyle w:val="TableParagraph"/>
              <w:ind w:left="176" w:right="148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  <w:tc>
          <w:tcPr>
            <w:tcW w:w="983" w:type="dxa"/>
          </w:tcPr>
          <w:p w14:paraId="665F877F" w14:textId="77777777" w:rsidR="00273DE3" w:rsidRDefault="00000000">
            <w:pPr>
              <w:pStyle w:val="TableParagraph"/>
              <w:ind w:left="160" w:right="129"/>
              <w:rPr>
                <w:sz w:val="14"/>
              </w:rPr>
            </w:pPr>
            <w:r>
              <w:rPr>
                <w:w w:val="90"/>
                <w:sz w:val="14"/>
              </w:rPr>
              <w:t>21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(16–26)</w:t>
            </w:r>
          </w:p>
        </w:tc>
        <w:tc>
          <w:tcPr>
            <w:tcW w:w="983" w:type="dxa"/>
          </w:tcPr>
          <w:p w14:paraId="79DE118A" w14:textId="77777777" w:rsidR="00273DE3" w:rsidRDefault="00000000">
            <w:pPr>
              <w:pStyle w:val="TableParagraph"/>
              <w:ind w:right="181"/>
              <w:jc w:val="right"/>
              <w:rPr>
                <w:sz w:val="14"/>
              </w:rPr>
            </w:pPr>
            <w:r>
              <w:rPr>
                <w:w w:val="90"/>
                <w:sz w:val="14"/>
              </w:rPr>
              <w:t>17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(14–21)</w:t>
            </w:r>
          </w:p>
        </w:tc>
        <w:tc>
          <w:tcPr>
            <w:tcW w:w="950" w:type="dxa"/>
          </w:tcPr>
          <w:p w14:paraId="5753C561" w14:textId="77777777" w:rsidR="00273DE3" w:rsidRDefault="00000000">
            <w:pPr>
              <w:pStyle w:val="TableParagraph"/>
              <w:ind w:right="242"/>
              <w:jc w:val="right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</w:tr>
      <w:tr w:rsidR="00273DE3" w14:paraId="371CB383" w14:textId="77777777">
        <w:trPr>
          <w:trHeight w:val="159"/>
        </w:trPr>
        <w:tc>
          <w:tcPr>
            <w:tcW w:w="4942" w:type="dxa"/>
          </w:tcPr>
          <w:p w14:paraId="6C32CF2C" w14:textId="77777777" w:rsidR="00273DE3" w:rsidRPr="002456F5" w:rsidRDefault="00000000">
            <w:pPr>
              <w:pStyle w:val="TableParagraph"/>
              <w:ind w:left="332" w:right="560"/>
              <w:rPr>
                <w:sz w:val="14"/>
                <w:lang w:val="en-GB"/>
              </w:rPr>
            </w:pPr>
            <w:r w:rsidRPr="002456F5">
              <w:rPr>
                <w:w w:val="105"/>
                <w:sz w:val="14"/>
                <w:lang w:val="en-GB"/>
              </w:rPr>
              <w:t>Acute monoblastic and monocytic leukemia (AML-M5)</w:t>
            </w:r>
          </w:p>
        </w:tc>
        <w:tc>
          <w:tcPr>
            <w:tcW w:w="1426" w:type="dxa"/>
          </w:tcPr>
          <w:p w14:paraId="7442BCA6" w14:textId="77777777" w:rsidR="00273DE3" w:rsidRDefault="00000000">
            <w:pPr>
              <w:pStyle w:val="TableParagraph"/>
              <w:ind w:left="547" w:right="458"/>
              <w:rPr>
                <w:sz w:val="14"/>
              </w:rPr>
            </w:pPr>
            <w:r>
              <w:rPr>
                <w:sz w:val="14"/>
              </w:rPr>
              <w:t>15–60</w:t>
            </w:r>
          </w:p>
        </w:tc>
        <w:tc>
          <w:tcPr>
            <w:tcW w:w="1286" w:type="dxa"/>
          </w:tcPr>
          <w:p w14:paraId="3F4C1B46" w14:textId="77777777" w:rsidR="00273DE3" w:rsidRDefault="00000000">
            <w:pPr>
              <w:pStyle w:val="TableParagraph"/>
              <w:ind w:right="172"/>
              <w:jc w:val="right"/>
              <w:rPr>
                <w:sz w:val="14"/>
              </w:rPr>
            </w:pPr>
            <w:r>
              <w:rPr>
                <w:w w:val="90"/>
                <w:sz w:val="14"/>
              </w:rPr>
              <w:t>45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(29–60)</w:t>
            </w:r>
          </w:p>
        </w:tc>
        <w:tc>
          <w:tcPr>
            <w:tcW w:w="967" w:type="dxa"/>
          </w:tcPr>
          <w:p w14:paraId="65BF26B7" w14:textId="77777777" w:rsidR="00273DE3" w:rsidRDefault="00000000">
            <w:pPr>
              <w:pStyle w:val="TableParagraph"/>
              <w:ind w:left="177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41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(32–50)</w:t>
            </w:r>
          </w:p>
        </w:tc>
        <w:tc>
          <w:tcPr>
            <w:tcW w:w="983" w:type="dxa"/>
          </w:tcPr>
          <w:p w14:paraId="713D35F6" w14:textId="77777777" w:rsidR="00273DE3" w:rsidRDefault="00000000">
            <w:pPr>
              <w:pStyle w:val="TableParagraph"/>
              <w:ind w:left="141" w:right="149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  <w:tc>
          <w:tcPr>
            <w:tcW w:w="950" w:type="dxa"/>
          </w:tcPr>
          <w:p w14:paraId="544C0565" w14:textId="77777777" w:rsidR="00273DE3" w:rsidRDefault="00000000">
            <w:pPr>
              <w:pStyle w:val="TableParagraph"/>
              <w:ind w:left="159" w:right="165"/>
              <w:rPr>
                <w:sz w:val="14"/>
              </w:rPr>
            </w:pPr>
            <w:r>
              <w:rPr>
                <w:w w:val="95"/>
                <w:sz w:val="14"/>
              </w:rPr>
              <w:t>4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(0–13)</w:t>
            </w:r>
          </w:p>
        </w:tc>
        <w:tc>
          <w:tcPr>
            <w:tcW w:w="967" w:type="dxa"/>
          </w:tcPr>
          <w:p w14:paraId="0377C43E" w14:textId="77777777" w:rsidR="00273DE3" w:rsidRDefault="00000000">
            <w:pPr>
              <w:pStyle w:val="TableParagraph"/>
              <w:ind w:left="192" w:right="182"/>
              <w:rPr>
                <w:sz w:val="14"/>
              </w:rPr>
            </w:pPr>
            <w:r>
              <w:rPr>
                <w:w w:val="95"/>
                <w:sz w:val="14"/>
              </w:rPr>
              <w:t>4</w:t>
            </w:r>
            <w:r>
              <w:rPr>
                <w:spacing w:val="-2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(0–9)</w:t>
            </w:r>
          </w:p>
        </w:tc>
        <w:tc>
          <w:tcPr>
            <w:tcW w:w="950" w:type="dxa"/>
          </w:tcPr>
          <w:p w14:paraId="24B03C1E" w14:textId="77777777" w:rsidR="00273DE3" w:rsidRDefault="00000000">
            <w:pPr>
              <w:pStyle w:val="TableParagraph"/>
              <w:ind w:left="176" w:right="148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  <w:tc>
          <w:tcPr>
            <w:tcW w:w="983" w:type="dxa"/>
          </w:tcPr>
          <w:p w14:paraId="17FF0A37" w14:textId="77777777" w:rsidR="00273DE3" w:rsidRDefault="00000000">
            <w:pPr>
              <w:pStyle w:val="TableParagraph"/>
              <w:ind w:left="160" w:right="129"/>
              <w:rPr>
                <w:sz w:val="14"/>
              </w:rPr>
            </w:pPr>
            <w:r>
              <w:rPr>
                <w:w w:val="95"/>
                <w:sz w:val="14"/>
              </w:rPr>
              <w:t>8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(5–12)</w:t>
            </w:r>
          </w:p>
        </w:tc>
        <w:tc>
          <w:tcPr>
            <w:tcW w:w="983" w:type="dxa"/>
          </w:tcPr>
          <w:p w14:paraId="2E37A61D" w14:textId="77777777" w:rsidR="00273DE3" w:rsidRDefault="00000000">
            <w:pPr>
              <w:pStyle w:val="TableParagraph"/>
              <w:ind w:left="253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9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(6–11)</w:t>
            </w:r>
          </w:p>
        </w:tc>
        <w:tc>
          <w:tcPr>
            <w:tcW w:w="950" w:type="dxa"/>
          </w:tcPr>
          <w:p w14:paraId="27EC80FA" w14:textId="77777777" w:rsidR="00273DE3" w:rsidRDefault="00000000">
            <w:pPr>
              <w:pStyle w:val="TableParagraph"/>
              <w:ind w:right="242"/>
              <w:jc w:val="right"/>
              <w:rPr>
                <w:sz w:val="14"/>
              </w:rPr>
            </w:pPr>
            <w:proofErr w:type="gramStart"/>
            <w:r>
              <w:rPr>
                <w:sz w:val="14"/>
              </w:rPr>
              <w:t>no</w:t>
            </w:r>
            <w:proofErr w:type="gramEnd"/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cure</w:t>
            </w:r>
          </w:p>
        </w:tc>
      </w:tr>
      <w:tr w:rsidR="00273DE3" w14:paraId="272B6E44" w14:textId="77777777">
        <w:trPr>
          <w:trHeight w:val="205"/>
        </w:trPr>
        <w:tc>
          <w:tcPr>
            <w:tcW w:w="4942" w:type="dxa"/>
            <w:tcBorders>
              <w:bottom w:val="single" w:sz="8" w:space="0" w:color="000000"/>
            </w:tcBorders>
          </w:tcPr>
          <w:p w14:paraId="631F875F" w14:textId="77777777" w:rsidR="00273DE3" w:rsidRPr="002456F5" w:rsidRDefault="00000000">
            <w:pPr>
              <w:pStyle w:val="TableParagraph"/>
              <w:spacing w:line="157" w:lineRule="exact"/>
              <w:ind w:left="332" w:right="560"/>
              <w:rPr>
                <w:sz w:val="14"/>
                <w:lang w:val="en-GB"/>
              </w:rPr>
            </w:pPr>
            <w:r w:rsidRPr="002456F5">
              <w:rPr>
                <w:w w:val="105"/>
                <w:sz w:val="14"/>
                <w:lang w:val="en-GB"/>
              </w:rPr>
              <w:t>Acute</w:t>
            </w:r>
            <w:r w:rsidRPr="002456F5">
              <w:rPr>
                <w:spacing w:val="5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Myeloid</w:t>
            </w:r>
            <w:r w:rsidRPr="002456F5">
              <w:rPr>
                <w:spacing w:val="5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leukemia,</w:t>
            </w:r>
            <w:r w:rsidRPr="002456F5">
              <w:rPr>
                <w:spacing w:val="5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not</w:t>
            </w:r>
            <w:r w:rsidRPr="002456F5">
              <w:rPr>
                <w:spacing w:val="5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otherwise</w:t>
            </w:r>
            <w:r w:rsidRPr="002456F5">
              <w:rPr>
                <w:spacing w:val="5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specified</w:t>
            </w:r>
            <w:r w:rsidRPr="002456F5">
              <w:rPr>
                <w:spacing w:val="5"/>
                <w:w w:val="105"/>
                <w:sz w:val="14"/>
                <w:lang w:val="en-GB"/>
              </w:rPr>
              <w:t xml:space="preserve"> </w:t>
            </w:r>
            <w:r w:rsidRPr="002456F5">
              <w:rPr>
                <w:w w:val="105"/>
                <w:sz w:val="14"/>
                <w:lang w:val="en-GB"/>
              </w:rPr>
              <w:t>(AML-NOS)</w:t>
            </w:r>
          </w:p>
        </w:tc>
        <w:tc>
          <w:tcPr>
            <w:tcW w:w="1426" w:type="dxa"/>
            <w:tcBorders>
              <w:bottom w:val="single" w:sz="8" w:space="0" w:color="000000"/>
            </w:tcBorders>
          </w:tcPr>
          <w:p w14:paraId="4B993F19" w14:textId="77777777" w:rsidR="00273DE3" w:rsidRDefault="00000000">
            <w:pPr>
              <w:pStyle w:val="TableParagraph"/>
              <w:spacing w:line="157" w:lineRule="exact"/>
              <w:ind w:left="547" w:right="458"/>
              <w:rPr>
                <w:sz w:val="14"/>
              </w:rPr>
            </w:pPr>
            <w:r>
              <w:rPr>
                <w:sz w:val="14"/>
              </w:rPr>
              <w:t>15–85</w:t>
            </w:r>
          </w:p>
        </w:tc>
        <w:tc>
          <w:tcPr>
            <w:tcW w:w="1286" w:type="dxa"/>
            <w:tcBorders>
              <w:bottom w:val="single" w:sz="8" w:space="0" w:color="000000"/>
            </w:tcBorders>
          </w:tcPr>
          <w:p w14:paraId="51167806" w14:textId="77777777" w:rsidR="00273DE3" w:rsidRDefault="00000000">
            <w:pPr>
              <w:pStyle w:val="TableParagraph"/>
              <w:spacing w:line="157" w:lineRule="exact"/>
              <w:ind w:right="172"/>
              <w:jc w:val="right"/>
              <w:rPr>
                <w:sz w:val="14"/>
              </w:rPr>
            </w:pPr>
            <w:r>
              <w:rPr>
                <w:w w:val="90"/>
                <w:sz w:val="14"/>
              </w:rPr>
              <w:t>58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(47–68)</w:t>
            </w:r>
          </w:p>
        </w:tc>
        <w:tc>
          <w:tcPr>
            <w:tcW w:w="967" w:type="dxa"/>
            <w:tcBorders>
              <w:bottom w:val="single" w:sz="8" w:space="0" w:color="000000"/>
            </w:tcBorders>
          </w:tcPr>
          <w:p w14:paraId="66076521" w14:textId="77777777" w:rsidR="00273DE3" w:rsidRDefault="00000000">
            <w:pPr>
              <w:pStyle w:val="TableParagraph"/>
              <w:spacing w:line="157" w:lineRule="exact"/>
              <w:ind w:left="177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32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(26–37)</w:t>
            </w:r>
          </w:p>
        </w:tc>
        <w:tc>
          <w:tcPr>
            <w:tcW w:w="983" w:type="dxa"/>
            <w:tcBorders>
              <w:bottom w:val="single" w:sz="8" w:space="0" w:color="000000"/>
            </w:tcBorders>
          </w:tcPr>
          <w:p w14:paraId="44BF92DB" w14:textId="77777777" w:rsidR="00273DE3" w:rsidRDefault="00000000">
            <w:pPr>
              <w:pStyle w:val="TableParagraph"/>
              <w:spacing w:line="157" w:lineRule="exact"/>
              <w:ind w:left="141" w:right="149"/>
              <w:rPr>
                <w:sz w:val="14"/>
              </w:rPr>
            </w:pPr>
            <w:r>
              <w:rPr>
                <w:w w:val="95"/>
                <w:sz w:val="14"/>
              </w:rPr>
              <w:t>4</w:t>
            </w:r>
            <w:r>
              <w:rPr>
                <w:spacing w:val="-2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(2–5)</w:t>
            </w:r>
          </w:p>
        </w:tc>
        <w:tc>
          <w:tcPr>
            <w:tcW w:w="950" w:type="dxa"/>
            <w:tcBorders>
              <w:bottom w:val="single" w:sz="8" w:space="0" w:color="000000"/>
            </w:tcBorders>
          </w:tcPr>
          <w:p w14:paraId="0471BCAB" w14:textId="77777777" w:rsidR="00273DE3" w:rsidRDefault="00000000">
            <w:pPr>
              <w:pStyle w:val="TableParagraph"/>
              <w:spacing w:line="157" w:lineRule="exact"/>
              <w:ind w:left="159" w:right="165"/>
              <w:rPr>
                <w:sz w:val="14"/>
              </w:rPr>
            </w:pPr>
            <w:r>
              <w:rPr>
                <w:w w:val="95"/>
                <w:sz w:val="14"/>
              </w:rPr>
              <w:t>5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(0–10)</w:t>
            </w:r>
          </w:p>
        </w:tc>
        <w:tc>
          <w:tcPr>
            <w:tcW w:w="967" w:type="dxa"/>
            <w:tcBorders>
              <w:bottom w:val="single" w:sz="8" w:space="0" w:color="000000"/>
            </w:tcBorders>
          </w:tcPr>
          <w:p w14:paraId="1A5FAF2F" w14:textId="77777777" w:rsidR="00273DE3" w:rsidRDefault="00000000">
            <w:pPr>
              <w:pStyle w:val="TableParagraph"/>
              <w:spacing w:line="157" w:lineRule="exact"/>
              <w:ind w:left="192" w:right="182"/>
              <w:rPr>
                <w:sz w:val="14"/>
              </w:rPr>
            </w:pPr>
            <w:r>
              <w:rPr>
                <w:w w:val="95"/>
                <w:sz w:val="14"/>
              </w:rPr>
              <w:t>6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(1–10)</w:t>
            </w:r>
          </w:p>
        </w:tc>
        <w:tc>
          <w:tcPr>
            <w:tcW w:w="950" w:type="dxa"/>
            <w:tcBorders>
              <w:bottom w:val="single" w:sz="8" w:space="0" w:color="000000"/>
            </w:tcBorders>
          </w:tcPr>
          <w:p w14:paraId="63D0675A" w14:textId="77777777" w:rsidR="00273DE3" w:rsidRDefault="00000000">
            <w:pPr>
              <w:pStyle w:val="TableParagraph"/>
              <w:spacing w:line="157" w:lineRule="exact"/>
              <w:ind w:left="176" w:right="148"/>
              <w:rPr>
                <w:sz w:val="14"/>
              </w:rPr>
            </w:pPr>
            <w:r>
              <w:rPr>
                <w:w w:val="95"/>
                <w:sz w:val="14"/>
              </w:rPr>
              <w:t>7</w:t>
            </w:r>
            <w:r>
              <w:rPr>
                <w:spacing w:val="-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(0–16)</w:t>
            </w:r>
          </w:p>
        </w:tc>
        <w:tc>
          <w:tcPr>
            <w:tcW w:w="983" w:type="dxa"/>
            <w:tcBorders>
              <w:bottom w:val="single" w:sz="8" w:space="0" w:color="000000"/>
            </w:tcBorders>
          </w:tcPr>
          <w:p w14:paraId="4D19DA43" w14:textId="77777777" w:rsidR="00273DE3" w:rsidRDefault="00000000">
            <w:pPr>
              <w:pStyle w:val="TableParagraph"/>
              <w:spacing w:line="157" w:lineRule="exact"/>
              <w:ind w:left="160" w:right="129"/>
              <w:rPr>
                <w:sz w:val="14"/>
              </w:rPr>
            </w:pPr>
            <w:r>
              <w:rPr>
                <w:w w:val="90"/>
                <w:sz w:val="14"/>
              </w:rPr>
              <w:t>13</w:t>
            </w:r>
            <w:r>
              <w:rPr>
                <w:spacing w:val="8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(11–16)</w:t>
            </w:r>
          </w:p>
        </w:tc>
        <w:tc>
          <w:tcPr>
            <w:tcW w:w="983" w:type="dxa"/>
            <w:tcBorders>
              <w:bottom w:val="single" w:sz="8" w:space="0" w:color="000000"/>
            </w:tcBorders>
          </w:tcPr>
          <w:p w14:paraId="73D70BC3" w14:textId="77777777" w:rsidR="00273DE3" w:rsidRDefault="00000000">
            <w:pPr>
              <w:pStyle w:val="TableParagraph"/>
              <w:spacing w:line="157" w:lineRule="exact"/>
              <w:ind w:right="215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10</w:t>
            </w:r>
            <w:r>
              <w:rPr>
                <w:spacing w:val="-6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(8–11)</w:t>
            </w:r>
          </w:p>
        </w:tc>
        <w:tc>
          <w:tcPr>
            <w:tcW w:w="950" w:type="dxa"/>
            <w:tcBorders>
              <w:bottom w:val="single" w:sz="8" w:space="0" w:color="000000"/>
            </w:tcBorders>
          </w:tcPr>
          <w:p w14:paraId="1BEB265D" w14:textId="77777777" w:rsidR="00273DE3" w:rsidRDefault="00000000">
            <w:pPr>
              <w:pStyle w:val="TableParagraph"/>
              <w:spacing w:line="157" w:lineRule="exact"/>
              <w:ind w:right="26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</w:t>
            </w:r>
            <w:r>
              <w:rPr>
                <w:spacing w:val="-2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(3–4)</w:t>
            </w:r>
          </w:p>
        </w:tc>
      </w:tr>
    </w:tbl>
    <w:p w14:paraId="4831EE2F" w14:textId="77777777" w:rsidR="00273DE3" w:rsidRDefault="00273DE3">
      <w:pPr>
        <w:spacing w:line="157" w:lineRule="exact"/>
        <w:jc w:val="right"/>
        <w:rPr>
          <w:sz w:val="14"/>
        </w:rPr>
        <w:sectPr w:rsidR="00273DE3">
          <w:type w:val="continuous"/>
          <w:pgSz w:w="16840" w:h="11910" w:orient="landscape"/>
          <w:pgMar w:top="640" w:right="600" w:bottom="940" w:left="620" w:header="720" w:footer="720" w:gutter="0"/>
          <w:cols w:space="720"/>
        </w:sectPr>
      </w:pPr>
    </w:p>
    <w:p w14:paraId="3E8B65DA" w14:textId="77777777" w:rsidR="00273DE3" w:rsidRPr="002456F5" w:rsidRDefault="00000000">
      <w:pPr>
        <w:pStyle w:val="Paragraphedeliste"/>
        <w:numPr>
          <w:ilvl w:val="1"/>
          <w:numId w:val="1"/>
        </w:numPr>
        <w:tabs>
          <w:tab w:val="left" w:pos="3106"/>
        </w:tabs>
        <w:spacing w:before="67"/>
        <w:jc w:val="both"/>
        <w:rPr>
          <w:rFonts w:ascii="Palatino Linotype" w:hAnsi="Palatino Linotype"/>
          <w:i/>
          <w:sz w:val="20"/>
          <w:lang w:val="en-GB"/>
        </w:rPr>
      </w:pPr>
      <w:bookmarkStart w:id="17" w:name="Median_of_Net_Survival_in_“Uncured”_Pati"/>
      <w:bookmarkEnd w:id="17"/>
      <w:r w:rsidRPr="002456F5">
        <w:rPr>
          <w:rFonts w:ascii="Palatino Linotype" w:hAnsi="Palatino Linotype"/>
          <w:i/>
          <w:sz w:val="20"/>
          <w:lang w:val="en-GB"/>
        </w:rPr>
        <w:lastRenderedPageBreak/>
        <w:t>Median</w:t>
      </w:r>
      <w:r w:rsidRPr="002456F5">
        <w:rPr>
          <w:rFonts w:ascii="Palatino Linotype" w:hAnsi="Palatino Linotype"/>
          <w:i/>
          <w:spacing w:val="-4"/>
          <w:sz w:val="20"/>
          <w:lang w:val="en-GB"/>
        </w:rPr>
        <w:t xml:space="preserve"> </w:t>
      </w:r>
      <w:r w:rsidRPr="002456F5">
        <w:rPr>
          <w:rFonts w:ascii="Palatino Linotype" w:hAnsi="Palatino Linotype"/>
          <w:i/>
          <w:sz w:val="20"/>
          <w:lang w:val="en-GB"/>
        </w:rPr>
        <w:t>of</w:t>
      </w:r>
      <w:r w:rsidRPr="002456F5">
        <w:rPr>
          <w:rFonts w:ascii="Palatino Linotype" w:hAnsi="Palatino Linotype"/>
          <w:i/>
          <w:spacing w:val="-3"/>
          <w:sz w:val="20"/>
          <w:lang w:val="en-GB"/>
        </w:rPr>
        <w:t xml:space="preserve"> </w:t>
      </w:r>
      <w:r w:rsidRPr="002456F5">
        <w:rPr>
          <w:rFonts w:ascii="Palatino Linotype" w:hAnsi="Palatino Linotype"/>
          <w:i/>
          <w:sz w:val="20"/>
          <w:lang w:val="en-GB"/>
        </w:rPr>
        <w:t>Net</w:t>
      </w:r>
      <w:r w:rsidRPr="002456F5">
        <w:rPr>
          <w:rFonts w:ascii="Palatino Linotype" w:hAnsi="Palatino Linotype"/>
          <w:i/>
          <w:spacing w:val="-3"/>
          <w:sz w:val="20"/>
          <w:lang w:val="en-GB"/>
        </w:rPr>
        <w:t xml:space="preserve"> </w:t>
      </w:r>
      <w:r w:rsidRPr="002456F5">
        <w:rPr>
          <w:rFonts w:ascii="Palatino Linotype" w:hAnsi="Palatino Linotype"/>
          <w:i/>
          <w:sz w:val="20"/>
          <w:lang w:val="en-GB"/>
        </w:rPr>
        <w:t>Survival</w:t>
      </w:r>
      <w:r w:rsidRPr="002456F5">
        <w:rPr>
          <w:rFonts w:ascii="Palatino Linotype" w:hAnsi="Palatino Linotype"/>
          <w:i/>
          <w:spacing w:val="-3"/>
          <w:sz w:val="20"/>
          <w:lang w:val="en-GB"/>
        </w:rPr>
        <w:t xml:space="preserve"> </w:t>
      </w:r>
      <w:r w:rsidRPr="002456F5">
        <w:rPr>
          <w:rFonts w:ascii="Palatino Linotype" w:hAnsi="Palatino Linotype"/>
          <w:i/>
          <w:sz w:val="20"/>
          <w:lang w:val="en-GB"/>
        </w:rPr>
        <w:t>in</w:t>
      </w:r>
      <w:r w:rsidRPr="002456F5">
        <w:rPr>
          <w:rFonts w:ascii="Palatino Linotype" w:hAnsi="Palatino Linotype"/>
          <w:i/>
          <w:spacing w:val="-3"/>
          <w:sz w:val="20"/>
          <w:lang w:val="en-GB"/>
        </w:rPr>
        <w:t xml:space="preserve"> </w:t>
      </w:r>
      <w:r w:rsidRPr="002456F5">
        <w:rPr>
          <w:rFonts w:ascii="Palatino Linotype" w:hAnsi="Palatino Linotype"/>
          <w:i/>
          <w:sz w:val="20"/>
          <w:lang w:val="en-GB"/>
        </w:rPr>
        <w:t>“Uncured”</w:t>
      </w:r>
      <w:r w:rsidRPr="002456F5">
        <w:rPr>
          <w:rFonts w:ascii="Palatino Linotype" w:hAnsi="Palatino Linotype"/>
          <w:i/>
          <w:spacing w:val="-4"/>
          <w:sz w:val="20"/>
          <w:lang w:val="en-GB"/>
        </w:rPr>
        <w:t xml:space="preserve"> </w:t>
      </w:r>
      <w:r w:rsidRPr="002456F5">
        <w:rPr>
          <w:rFonts w:ascii="Palatino Linotype" w:hAnsi="Palatino Linotype"/>
          <w:i/>
          <w:sz w:val="20"/>
          <w:lang w:val="en-GB"/>
        </w:rPr>
        <w:t>Patients</w:t>
      </w:r>
      <w:r w:rsidRPr="002456F5">
        <w:rPr>
          <w:rFonts w:ascii="Palatino Linotype" w:hAnsi="Palatino Linotype"/>
          <w:i/>
          <w:spacing w:val="-3"/>
          <w:sz w:val="20"/>
          <w:lang w:val="en-GB"/>
        </w:rPr>
        <w:t xml:space="preserve"> </w:t>
      </w:r>
      <w:r w:rsidRPr="002456F5">
        <w:rPr>
          <w:rFonts w:ascii="Palatino Linotype" w:hAnsi="Palatino Linotype"/>
          <w:i/>
          <w:sz w:val="20"/>
          <w:lang w:val="en-GB"/>
        </w:rPr>
        <w:t>by</w:t>
      </w:r>
      <w:r w:rsidRPr="002456F5">
        <w:rPr>
          <w:rFonts w:ascii="Palatino Linotype" w:hAnsi="Palatino Linotype"/>
          <w:i/>
          <w:spacing w:val="-3"/>
          <w:sz w:val="20"/>
          <w:lang w:val="en-GB"/>
        </w:rPr>
        <w:t xml:space="preserve"> </w:t>
      </w:r>
      <w:r w:rsidRPr="002456F5">
        <w:rPr>
          <w:rFonts w:ascii="Palatino Linotype" w:hAnsi="Palatino Linotype"/>
          <w:i/>
          <w:sz w:val="20"/>
          <w:lang w:val="en-GB"/>
        </w:rPr>
        <w:t>AML</w:t>
      </w:r>
      <w:r w:rsidRPr="002456F5">
        <w:rPr>
          <w:rFonts w:ascii="Palatino Linotype" w:hAnsi="Palatino Linotype"/>
          <w:i/>
          <w:spacing w:val="-3"/>
          <w:sz w:val="20"/>
          <w:lang w:val="en-GB"/>
        </w:rPr>
        <w:t xml:space="preserve"> </w:t>
      </w:r>
      <w:r w:rsidRPr="002456F5">
        <w:rPr>
          <w:rFonts w:ascii="Palatino Linotype" w:hAnsi="Palatino Linotype"/>
          <w:i/>
          <w:sz w:val="20"/>
          <w:lang w:val="en-GB"/>
        </w:rPr>
        <w:t>Subtype</w:t>
      </w:r>
      <w:r w:rsidRPr="002456F5">
        <w:rPr>
          <w:rFonts w:ascii="Palatino Linotype" w:hAnsi="Palatino Linotype"/>
          <w:i/>
          <w:spacing w:val="-3"/>
          <w:sz w:val="20"/>
          <w:lang w:val="en-GB"/>
        </w:rPr>
        <w:t xml:space="preserve"> </w:t>
      </w:r>
      <w:r w:rsidRPr="002456F5">
        <w:rPr>
          <w:rFonts w:ascii="Palatino Linotype" w:hAnsi="Palatino Linotype"/>
          <w:i/>
          <w:sz w:val="20"/>
          <w:lang w:val="en-GB"/>
        </w:rPr>
        <w:t>and</w:t>
      </w:r>
      <w:r w:rsidRPr="002456F5">
        <w:rPr>
          <w:rFonts w:ascii="Palatino Linotype" w:hAnsi="Palatino Linotype"/>
          <w:i/>
          <w:spacing w:val="-4"/>
          <w:sz w:val="20"/>
          <w:lang w:val="en-GB"/>
        </w:rPr>
        <w:t xml:space="preserve"> </w:t>
      </w:r>
      <w:r w:rsidRPr="002456F5">
        <w:rPr>
          <w:rFonts w:ascii="Palatino Linotype" w:hAnsi="Palatino Linotype"/>
          <w:i/>
          <w:sz w:val="20"/>
          <w:lang w:val="en-GB"/>
        </w:rPr>
        <w:t>Age</w:t>
      </w:r>
    </w:p>
    <w:p w14:paraId="04CF41CD" w14:textId="77777777" w:rsidR="00273DE3" w:rsidRPr="002456F5" w:rsidRDefault="00000000">
      <w:pPr>
        <w:pStyle w:val="Corpsdetexte"/>
        <w:spacing w:before="61" w:line="256" w:lineRule="auto"/>
        <w:ind w:left="2737" w:right="113" w:firstLine="432"/>
        <w:jc w:val="both"/>
        <w:rPr>
          <w:lang w:val="en-GB"/>
        </w:rPr>
      </w:pPr>
      <w:r w:rsidRPr="002456F5">
        <w:rPr>
          <w:w w:val="105"/>
          <w:lang w:val="en-GB"/>
        </w:rPr>
        <w:t>According to our assumption of cure testing, a large proportion of patients with a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diagnosis of AML will not be “cured”. The MedS for “uncured” young patients (25 years)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varied</w:t>
      </w:r>
      <w:r w:rsidRPr="002456F5">
        <w:rPr>
          <w:spacing w:val="-8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in</w:t>
      </w:r>
      <w:r w:rsidRPr="002456F5">
        <w:rPr>
          <w:spacing w:val="-8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men</w:t>
      </w:r>
      <w:r w:rsidRPr="002456F5">
        <w:rPr>
          <w:spacing w:val="-8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from</w:t>
      </w:r>
      <w:r w:rsidRPr="002456F5">
        <w:rPr>
          <w:spacing w:val="-8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less</w:t>
      </w:r>
      <w:r w:rsidRPr="002456F5">
        <w:rPr>
          <w:spacing w:val="-8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than</w:t>
      </w:r>
      <w:r w:rsidRPr="002456F5">
        <w:rPr>
          <w:spacing w:val="-8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1</w:t>
      </w:r>
      <w:r w:rsidRPr="002456F5">
        <w:rPr>
          <w:spacing w:val="-7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month</w:t>
      </w:r>
      <w:r w:rsidRPr="002456F5">
        <w:rPr>
          <w:spacing w:val="-8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for</w:t>
      </w:r>
      <w:r w:rsidRPr="002456F5">
        <w:rPr>
          <w:spacing w:val="-8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APL</w:t>
      </w:r>
      <w:r w:rsidRPr="002456F5">
        <w:rPr>
          <w:spacing w:val="-8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to</w:t>
      </w:r>
      <w:r w:rsidRPr="002456F5">
        <w:rPr>
          <w:spacing w:val="-8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23</w:t>
      </w:r>
      <w:r w:rsidRPr="002456F5">
        <w:rPr>
          <w:spacing w:val="-8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months</w:t>
      </w:r>
      <w:r w:rsidRPr="002456F5">
        <w:rPr>
          <w:spacing w:val="-8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(95%</w:t>
      </w:r>
      <w:r w:rsidRPr="002456F5">
        <w:rPr>
          <w:spacing w:val="-7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CI,</w:t>
      </w:r>
      <w:r w:rsidRPr="002456F5">
        <w:rPr>
          <w:spacing w:val="-8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18–28)</w:t>
      </w:r>
      <w:r w:rsidRPr="002456F5">
        <w:rPr>
          <w:spacing w:val="-8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for</w:t>
      </w:r>
      <w:r w:rsidRPr="002456F5">
        <w:rPr>
          <w:spacing w:val="-8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AML-M2,</w:t>
      </w:r>
      <w:r w:rsidRPr="002456F5">
        <w:rPr>
          <w:spacing w:val="-44"/>
          <w:w w:val="105"/>
          <w:lang w:val="en-GB"/>
        </w:rPr>
        <w:t xml:space="preserve"> </w:t>
      </w:r>
      <w:r w:rsidRPr="002456F5">
        <w:rPr>
          <w:lang w:val="en-GB"/>
        </w:rPr>
        <w:t>and, in women, from 6 months (95% CI, 3–10) for t-AML to 21 months (95% CI, 16–26) for</w:t>
      </w:r>
      <w:r w:rsidRPr="002456F5">
        <w:rPr>
          <w:spacing w:val="1"/>
          <w:lang w:val="en-GB"/>
        </w:rPr>
        <w:t xml:space="preserve"> </w:t>
      </w:r>
      <w:r w:rsidRPr="002456F5">
        <w:rPr>
          <w:w w:val="105"/>
          <w:lang w:val="en-GB"/>
        </w:rPr>
        <w:t>AML-M2.</w:t>
      </w:r>
      <w:r w:rsidRPr="002456F5">
        <w:rPr>
          <w:spacing w:val="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No</w:t>
      </w:r>
      <w:r w:rsidRPr="002456F5">
        <w:rPr>
          <w:spacing w:val="-8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major</w:t>
      </w:r>
      <w:r w:rsidRPr="002456F5">
        <w:rPr>
          <w:spacing w:val="-7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change</w:t>
      </w:r>
      <w:r w:rsidRPr="002456F5">
        <w:rPr>
          <w:spacing w:val="-8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in</w:t>
      </w:r>
      <w:r w:rsidRPr="002456F5">
        <w:rPr>
          <w:spacing w:val="-7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MedS</w:t>
      </w:r>
      <w:r w:rsidRPr="002456F5">
        <w:rPr>
          <w:spacing w:val="-8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was</w:t>
      </w:r>
      <w:r w:rsidRPr="002456F5">
        <w:rPr>
          <w:spacing w:val="-7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observed</w:t>
      </w:r>
      <w:r w:rsidRPr="002456F5">
        <w:rPr>
          <w:spacing w:val="-8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in</w:t>
      </w:r>
      <w:r w:rsidRPr="002456F5">
        <w:rPr>
          <w:spacing w:val="-7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the</w:t>
      </w:r>
      <w:r w:rsidRPr="002456F5">
        <w:rPr>
          <w:spacing w:val="-8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elderly</w:t>
      </w:r>
      <w:r w:rsidRPr="002456F5">
        <w:rPr>
          <w:spacing w:val="-7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(75</w:t>
      </w:r>
      <w:r w:rsidRPr="002456F5">
        <w:rPr>
          <w:spacing w:val="-8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years</w:t>
      </w:r>
      <w:r w:rsidRPr="002456F5">
        <w:rPr>
          <w:spacing w:val="-7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old);</w:t>
      </w:r>
      <w:r w:rsidRPr="002456F5">
        <w:rPr>
          <w:spacing w:val="-8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MedS</w:t>
      </w:r>
      <w:r w:rsidRPr="002456F5">
        <w:rPr>
          <w:spacing w:val="-7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was</w:t>
      </w:r>
      <w:r w:rsidRPr="002456F5">
        <w:rPr>
          <w:spacing w:val="-4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less</w:t>
      </w:r>
      <w:r w:rsidRPr="002456F5">
        <w:rPr>
          <w:spacing w:val="-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than</w:t>
      </w:r>
      <w:r w:rsidRPr="002456F5">
        <w:rPr>
          <w:spacing w:val="-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5</w:t>
      </w:r>
      <w:r w:rsidRPr="002456F5">
        <w:rPr>
          <w:spacing w:val="-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months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regardless</w:t>
      </w:r>
      <w:r w:rsidRPr="002456F5">
        <w:rPr>
          <w:spacing w:val="-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of</w:t>
      </w:r>
      <w:r w:rsidRPr="002456F5">
        <w:rPr>
          <w:spacing w:val="-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AML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subtype</w:t>
      </w:r>
      <w:r w:rsidRPr="002456F5">
        <w:rPr>
          <w:spacing w:val="-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and</w:t>
      </w:r>
      <w:r w:rsidRPr="002456F5">
        <w:rPr>
          <w:spacing w:val="-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sex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(Figure</w:t>
      </w:r>
      <w:r w:rsidRPr="002456F5">
        <w:rPr>
          <w:spacing w:val="-3"/>
          <w:w w:val="105"/>
          <w:lang w:val="en-GB"/>
        </w:rPr>
        <w:t xml:space="preserve"> </w:t>
      </w:r>
      <w:hyperlink w:anchor="_bookmark4" w:history="1">
        <w:r w:rsidRPr="002456F5">
          <w:rPr>
            <w:color w:val="0774B7"/>
            <w:w w:val="105"/>
            <w:lang w:val="en-GB"/>
          </w:rPr>
          <w:t>2</w:t>
        </w:r>
      </w:hyperlink>
      <w:r w:rsidRPr="002456F5">
        <w:rPr>
          <w:w w:val="105"/>
          <w:lang w:val="en-GB"/>
        </w:rPr>
        <w:t>D.</w:t>
      </w:r>
      <w:proofErr w:type="gramStart"/>
      <w:r w:rsidRPr="002456F5">
        <w:rPr>
          <w:w w:val="105"/>
          <w:lang w:val="en-GB"/>
        </w:rPr>
        <w:t>1,D.</w:t>
      </w:r>
      <w:proofErr w:type="gramEnd"/>
      <w:r w:rsidRPr="002456F5">
        <w:rPr>
          <w:w w:val="105"/>
          <w:lang w:val="en-GB"/>
        </w:rPr>
        <w:t>2;</w:t>
      </w:r>
      <w:r w:rsidRPr="002456F5">
        <w:rPr>
          <w:spacing w:val="-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Table</w:t>
      </w:r>
      <w:r w:rsidRPr="002456F5">
        <w:rPr>
          <w:spacing w:val="-2"/>
          <w:w w:val="105"/>
          <w:lang w:val="en-GB"/>
        </w:rPr>
        <w:t xml:space="preserve"> </w:t>
      </w:r>
      <w:hyperlink w:anchor="_bookmark5" w:history="1">
        <w:r w:rsidRPr="002456F5">
          <w:rPr>
            <w:color w:val="0774B7"/>
            <w:w w:val="105"/>
            <w:lang w:val="en-GB"/>
          </w:rPr>
          <w:t>4</w:t>
        </w:r>
      </w:hyperlink>
      <w:r w:rsidRPr="002456F5">
        <w:rPr>
          <w:w w:val="105"/>
          <w:lang w:val="en-GB"/>
        </w:rPr>
        <w:t>).</w:t>
      </w:r>
    </w:p>
    <w:p w14:paraId="1E1C14A4" w14:textId="77777777" w:rsidR="00273DE3" w:rsidRPr="002456F5" w:rsidRDefault="00000000">
      <w:pPr>
        <w:pStyle w:val="Corpsdetexte"/>
        <w:spacing w:before="1" w:line="256" w:lineRule="auto"/>
        <w:ind w:left="2745" w:right="137" w:firstLine="425"/>
        <w:jc w:val="both"/>
        <w:rPr>
          <w:lang w:val="en-GB"/>
        </w:rPr>
      </w:pPr>
      <w:r w:rsidRPr="002456F5">
        <w:rPr>
          <w:w w:val="105"/>
          <w:lang w:val="en-GB"/>
        </w:rPr>
        <w:t>According to sex, the largest difference in the MedS for “uncured” patients was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lang w:val="en-GB"/>
        </w:rPr>
        <w:t>observed in the youngest patients with t-AML, varying from 17 months in men to 6 months</w:t>
      </w:r>
      <w:r w:rsidRPr="002456F5">
        <w:rPr>
          <w:spacing w:val="1"/>
          <w:lang w:val="en-GB"/>
        </w:rPr>
        <w:t xml:space="preserve"> </w:t>
      </w:r>
      <w:r w:rsidRPr="002456F5">
        <w:rPr>
          <w:w w:val="105"/>
          <w:lang w:val="en-GB"/>
        </w:rPr>
        <w:t>in</w:t>
      </w:r>
      <w:r w:rsidRPr="002456F5">
        <w:rPr>
          <w:spacing w:val="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women</w:t>
      </w:r>
      <w:r w:rsidRPr="002456F5">
        <w:rPr>
          <w:spacing w:val="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(Table</w:t>
      </w:r>
      <w:r w:rsidRPr="002456F5">
        <w:rPr>
          <w:spacing w:val="2"/>
          <w:w w:val="105"/>
          <w:lang w:val="en-GB"/>
        </w:rPr>
        <w:t xml:space="preserve"> </w:t>
      </w:r>
      <w:hyperlink w:anchor="_bookmark5" w:history="1">
        <w:r w:rsidRPr="002456F5">
          <w:rPr>
            <w:color w:val="0774B7"/>
            <w:w w:val="105"/>
            <w:lang w:val="en-GB"/>
          </w:rPr>
          <w:t>4</w:t>
        </w:r>
      </w:hyperlink>
      <w:r w:rsidRPr="002456F5">
        <w:rPr>
          <w:w w:val="105"/>
          <w:lang w:val="en-GB"/>
        </w:rPr>
        <w:t>).</w:t>
      </w:r>
    </w:p>
    <w:p w14:paraId="36508FC6" w14:textId="77777777" w:rsidR="00273DE3" w:rsidRDefault="00000000">
      <w:pPr>
        <w:pStyle w:val="Titre3"/>
        <w:numPr>
          <w:ilvl w:val="0"/>
          <w:numId w:val="1"/>
        </w:numPr>
        <w:tabs>
          <w:tab w:val="left" w:pos="2957"/>
        </w:tabs>
        <w:spacing w:before="198"/>
        <w:jc w:val="both"/>
      </w:pPr>
      <w:bookmarkStart w:id="18" w:name="Discussion_"/>
      <w:bookmarkStart w:id="19" w:name="References"/>
      <w:bookmarkEnd w:id="18"/>
      <w:bookmarkEnd w:id="19"/>
      <w:r>
        <w:t>Discussion</w:t>
      </w:r>
    </w:p>
    <w:p w14:paraId="4BA8819C" w14:textId="77777777" w:rsidR="00273DE3" w:rsidRPr="002456F5" w:rsidRDefault="00000000">
      <w:pPr>
        <w:pStyle w:val="Corpsdetexte"/>
        <w:spacing w:before="76" w:line="256" w:lineRule="auto"/>
        <w:ind w:left="2735" w:right="137" w:firstLine="435"/>
        <w:jc w:val="both"/>
        <w:rPr>
          <w:lang w:val="en-GB"/>
        </w:rPr>
      </w:pPr>
      <w:r w:rsidRPr="002456F5">
        <w:rPr>
          <w:w w:val="105"/>
          <w:lang w:val="en-GB"/>
        </w:rPr>
        <w:t>In this study, by using flexible modeling methods, we estimated the long-term net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lang w:val="en-GB"/>
        </w:rPr>
        <w:t>survival and proportion of cured patients according to AML subtype diagnosed during the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1995–2015 period in a French population-based cohort. AML survival and cure indicators</w:t>
      </w:r>
      <w:r w:rsidRPr="002456F5">
        <w:rPr>
          <w:spacing w:val="1"/>
          <w:lang w:val="en-GB"/>
        </w:rPr>
        <w:t xml:space="preserve"> </w:t>
      </w:r>
      <w:r w:rsidRPr="002456F5">
        <w:rPr>
          <w:w w:val="105"/>
          <w:lang w:val="en-GB"/>
        </w:rPr>
        <w:t>varied</w:t>
      </w:r>
      <w:r w:rsidRPr="002456F5">
        <w:rPr>
          <w:spacing w:val="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according</w:t>
      </w:r>
      <w:r w:rsidRPr="002456F5">
        <w:rPr>
          <w:spacing w:val="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to</w:t>
      </w:r>
      <w:r w:rsidRPr="002456F5">
        <w:rPr>
          <w:spacing w:val="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AML</w:t>
      </w:r>
      <w:r w:rsidRPr="002456F5">
        <w:rPr>
          <w:spacing w:val="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subtype,</w:t>
      </w:r>
      <w:r w:rsidRPr="002456F5">
        <w:rPr>
          <w:spacing w:val="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age</w:t>
      </w:r>
      <w:r w:rsidRPr="002456F5">
        <w:rPr>
          <w:spacing w:val="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at</w:t>
      </w:r>
      <w:r w:rsidRPr="002456F5">
        <w:rPr>
          <w:spacing w:val="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diagnosis</w:t>
      </w:r>
      <w:r w:rsidRPr="002456F5">
        <w:rPr>
          <w:spacing w:val="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and</w:t>
      </w:r>
      <w:r w:rsidRPr="002456F5">
        <w:rPr>
          <w:spacing w:val="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sex.</w:t>
      </w:r>
    </w:p>
    <w:p w14:paraId="1A811FFB" w14:textId="77777777" w:rsidR="00273DE3" w:rsidRPr="002456F5" w:rsidRDefault="00000000">
      <w:pPr>
        <w:pStyle w:val="Corpsdetexte"/>
        <w:spacing w:before="1" w:line="256" w:lineRule="auto"/>
        <w:ind w:left="2737" w:right="103" w:firstLine="432"/>
        <w:jc w:val="both"/>
        <w:rPr>
          <w:lang w:val="en-GB"/>
        </w:rPr>
      </w:pPr>
      <w:r w:rsidRPr="002456F5">
        <w:rPr>
          <w:w w:val="105"/>
          <w:lang w:val="en-GB"/>
        </w:rPr>
        <w:t>Our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results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highlight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various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phenomena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in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AML.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First,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we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confirmed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that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long-term</w:t>
      </w:r>
      <w:r w:rsidRPr="002456F5">
        <w:rPr>
          <w:spacing w:val="-4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survival is different according to AML subtype, with APL presenting the best prognosis.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These results highlight progress in APL management with better knowledge of cytoge-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netic abnormalities and disease biology and the use of tailored treatments particularly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ATRA/ATR as standard of care from the early 2000s [</w:t>
      </w:r>
      <w:hyperlink w:anchor="_bookmark23" w:history="1">
        <w:r w:rsidRPr="002456F5">
          <w:rPr>
            <w:color w:val="0774B7"/>
            <w:w w:val="105"/>
            <w:lang w:val="en-GB"/>
          </w:rPr>
          <w:t>18</w:t>
        </w:r>
      </w:hyperlink>
      <w:r w:rsidRPr="002456F5">
        <w:rPr>
          <w:w w:val="105"/>
          <w:lang w:val="en-GB"/>
        </w:rPr>
        <w:t>,</w:t>
      </w:r>
      <w:hyperlink w:anchor="_bookmark24" w:history="1">
        <w:r w:rsidRPr="002456F5">
          <w:rPr>
            <w:color w:val="0774B7"/>
            <w:w w:val="105"/>
            <w:lang w:val="en-GB"/>
          </w:rPr>
          <w:t>19</w:t>
        </w:r>
      </w:hyperlink>
      <w:r w:rsidRPr="002456F5">
        <w:rPr>
          <w:w w:val="105"/>
          <w:lang w:val="en-GB"/>
        </w:rPr>
        <w:t>].</w:t>
      </w:r>
    </w:p>
    <w:p w14:paraId="66B49FA5" w14:textId="77777777" w:rsidR="00273DE3" w:rsidRPr="002456F5" w:rsidRDefault="00000000">
      <w:pPr>
        <w:pStyle w:val="Corpsdetexte"/>
        <w:spacing w:before="1" w:line="256" w:lineRule="auto"/>
        <w:ind w:left="2737" w:right="104" w:firstLine="432"/>
        <w:jc w:val="both"/>
        <w:rPr>
          <w:lang w:val="en-GB"/>
        </w:rPr>
      </w:pPr>
      <w:r w:rsidRPr="002456F5">
        <w:rPr>
          <w:w w:val="105"/>
          <w:lang w:val="en-GB"/>
        </w:rPr>
        <w:t>The worst situation was observed in t-AML and AML-MRC. AML-NOS, probably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lang w:val="en-GB"/>
        </w:rPr>
        <w:t>because of its less-defined molecular profile, also presented poor prognosis. Our results for</w:t>
      </w:r>
      <w:r w:rsidRPr="002456F5">
        <w:rPr>
          <w:spacing w:val="1"/>
          <w:lang w:val="en-GB"/>
        </w:rPr>
        <w:t xml:space="preserve"> </w:t>
      </w:r>
      <w:r w:rsidRPr="002456F5">
        <w:rPr>
          <w:w w:val="105"/>
          <w:lang w:val="en-GB"/>
        </w:rPr>
        <w:t>AML-NOS and AML-RCA are comparable to those observed in the Surveillance Epidemi-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ology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and</w:t>
      </w:r>
      <w:r w:rsidRPr="002456F5">
        <w:rPr>
          <w:spacing w:val="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End</w:t>
      </w:r>
      <w:r w:rsidRPr="002456F5">
        <w:rPr>
          <w:spacing w:val="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Results</w:t>
      </w:r>
      <w:r w:rsidRPr="002456F5">
        <w:rPr>
          <w:spacing w:val="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(SEER)</w:t>
      </w:r>
      <w:r w:rsidRPr="002456F5">
        <w:rPr>
          <w:spacing w:val="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database</w:t>
      </w:r>
      <w:r w:rsidRPr="002456F5">
        <w:rPr>
          <w:spacing w:val="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in</w:t>
      </w:r>
      <w:r w:rsidRPr="002456F5">
        <w:rPr>
          <w:spacing w:val="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the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USA</w:t>
      </w:r>
      <w:r w:rsidRPr="002456F5">
        <w:rPr>
          <w:spacing w:val="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[</w:t>
      </w:r>
      <w:hyperlink w:anchor="_bookmark25" w:history="1">
        <w:r w:rsidRPr="002456F5">
          <w:rPr>
            <w:color w:val="0774B7"/>
            <w:w w:val="105"/>
            <w:lang w:val="en-GB"/>
          </w:rPr>
          <w:t>20</w:t>
        </w:r>
      </w:hyperlink>
      <w:r w:rsidRPr="002456F5">
        <w:rPr>
          <w:w w:val="105"/>
          <w:lang w:val="en-GB"/>
        </w:rPr>
        <w:t>].</w:t>
      </w:r>
    </w:p>
    <w:p w14:paraId="3A5D7760" w14:textId="77777777" w:rsidR="00273DE3" w:rsidRPr="002456F5" w:rsidRDefault="00000000">
      <w:pPr>
        <w:pStyle w:val="Corpsdetexte"/>
        <w:spacing w:before="1" w:line="256" w:lineRule="auto"/>
        <w:ind w:left="2745" w:right="113" w:firstLine="425"/>
        <w:jc w:val="both"/>
        <w:rPr>
          <w:lang w:val="en-GB"/>
        </w:rPr>
      </w:pPr>
      <w:r w:rsidRPr="002456F5">
        <w:rPr>
          <w:w w:val="105"/>
          <w:lang w:val="en-GB"/>
        </w:rPr>
        <w:t>Taken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together,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t-AML,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AML-MRC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and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AML-NOS</w:t>
      </w:r>
      <w:r w:rsidRPr="002456F5">
        <w:rPr>
          <w:spacing w:val="1"/>
          <w:w w:val="105"/>
          <w:lang w:val="en-GB"/>
        </w:rPr>
        <w:t xml:space="preserve"> </w:t>
      </w:r>
      <w:proofErr w:type="gramStart"/>
      <w:r w:rsidRPr="002456F5">
        <w:rPr>
          <w:w w:val="105"/>
          <w:lang w:val="en-GB"/>
        </w:rPr>
        <w:t>represent  40</w:t>
      </w:r>
      <w:proofErr w:type="gramEnd"/>
      <w:r w:rsidRPr="002456F5">
        <w:rPr>
          <w:w w:val="105"/>
          <w:lang w:val="en-GB"/>
        </w:rPr>
        <w:t>%  of  AML  cases,</w:t>
      </w:r>
      <w:r w:rsidRPr="002456F5">
        <w:rPr>
          <w:spacing w:val="-4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and thus, new clinical strategies need to be developed. Several clinical trials using new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combination</w:t>
      </w:r>
      <w:r w:rsidRPr="002456F5">
        <w:rPr>
          <w:spacing w:val="-8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of</w:t>
      </w:r>
      <w:r w:rsidRPr="002456F5">
        <w:rPr>
          <w:spacing w:val="-8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chemotherapy</w:t>
      </w:r>
      <w:r w:rsidRPr="002456F5">
        <w:rPr>
          <w:spacing w:val="-8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report</w:t>
      </w:r>
      <w:r w:rsidRPr="002456F5">
        <w:rPr>
          <w:spacing w:val="-7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encouraging</w:t>
      </w:r>
      <w:r w:rsidRPr="002456F5">
        <w:rPr>
          <w:spacing w:val="-8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results</w:t>
      </w:r>
      <w:r w:rsidRPr="002456F5">
        <w:rPr>
          <w:spacing w:val="-8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in</w:t>
      </w:r>
      <w:r w:rsidRPr="002456F5">
        <w:rPr>
          <w:spacing w:val="-8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these</w:t>
      </w:r>
      <w:r w:rsidRPr="002456F5">
        <w:rPr>
          <w:spacing w:val="-7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entities</w:t>
      </w:r>
      <w:r w:rsidRPr="002456F5">
        <w:rPr>
          <w:spacing w:val="-8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[</w:t>
      </w:r>
      <w:hyperlink w:anchor="_bookmark26" w:history="1">
        <w:r w:rsidRPr="002456F5">
          <w:rPr>
            <w:color w:val="0774B7"/>
            <w:w w:val="105"/>
            <w:lang w:val="en-GB"/>
          </w:rPr>
          <w:t>21</w:t>
        </w:r>
      </w:hyperlink>
      <w:r w:rsidRPr="002456F5">
        <w:rPr>
          <w:w w:val="105"/>
          <w:lang w:val="en-GB"/>
        </w:rPr>
        <w:t>,</w:t>
      </w:r>
      <w:hyperlink w:anchor="_bookmark27" w:history="1">
        <w:r w:rsidRPr="002456F5">
          <w:rPr>
            <w:color w:val="0774B7"/>
            <w:w w:val="105"/>
            <w:lang w:val="en-GB"/>
          </w:rPr>
          <w:t>22</w:t>
        </w:r>
      </w:hyperlink>
      <w:r w:rsidRPr="002456F5">
        <w:rPr>
          <w:w w:val="105"/>
          <w:lang w:val="en-GB"/>
        </w:rPr>
        <w:t>].</w:t>
      </w:r>
    </w:p>
    <w:p w14:paraId="2EB97013" w14:textId="77777777" w:rsidR="00273DE3" w:rsidRPr="002456F5" w:rsidRDefault="00000000">
      <w:pPr>
        <w:pStyle w:val="Corpsdetexte"/>
        <w:spacing w:line="256" w:lineRule="auto"/>
        <w:ind w:left="2739" w:right="103" w:firstLine="431"/>
        <w:jc w:val="both"/>
        <w:rPr>
          <w:lang w:val="en-GB"/>
        </w:rPr>
      </w:pPr>
      <w:r w:rsidRPr="002456F5">
        <w:rPr>
          <w:lang w:val="en-GB"/>
        </w:rPr>
        <w:t>A second point raised by our study is the comparatively poor survival of older patients.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Even in AML-RCA, where specific treatment strategies are available, the 10-year NS did not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exceed</w:t>
      </w:r>
      <w:r w:rsidRPr="002456F5">
        <w:rPr>
          <w:spacing w:val="-8"/>
          <w:lang w:val="en-GB"/>
        </w:rPr>
        <w:t xml:space="preserve"> </w:t>
      </w:r>
      <w:r w:rsidRPr="002456F5">
        <w:rPr>
          <w:lang w:val="en-GB"/>
        </w:rPr>
        <w:t>11%</w:t>
      </w:r>
      <w:r w:rsidRPr="002456F5">
        <w:rPr>
          <w:spacing w:val="-8"/>
          <w:lang w:val="en-GB"/>
        </w:rPr>
        <w:t xml:space="preserve"> </w:t>
      </w:r>
      <w:r w:rsidRPr="002456F5">
        <w:rPr>
          <w:lang w:val="en-GB"/>
        </w:rPr>
        <w:t>in</w:t>
      </w:r>
      <w:r w:rsidRPr="002456F5">
        <w:rPr>
          <w:spacing w:val="-7"/>
          <w:lang w:val="en-GB"/>
        </w:rPr>
        <w:t xml:space="preserve"> </w:t>
      </w:r>
      <w:r w:rsidRPr="002456F5">
        <w:rPr>
          <w:lang w:val="en-GB"/>
        </w:rPr>
        <w:t>older</w:t>
      </w:r>
      <w:r w:rsidRPr="002456F5">
        <w:rPr>
          <w:spacing w:val="-8"/>
          <w:lang w:val="en-GB"/>
        </w:rPr>
        <w:t xml:space="preserve"> </w:t>
      </w:r>
      <w:r w:rsidRPr="002456F5">
        <w:rPr>
          <w:lang w:val="en-GB"/>
        </w:rPr>
        <w:t>patients</w:t>
      </w:r>
      <w:r w:rsidRPr="002456F5">
        <w:rPr>
          <w:spacing w:val="-7"/>
          <w:lang w:val="en-GB"/>
        </w:rPr>
        <w:t xml:space="preserve"> </w:t>
      </w:r>
      <w:r w:rsidRPr="002456F5">
        <w:rPr>
          <w:lang w:val="en-GB"/>
        </w:rPr>
        <w:t>(75</w:t>
      </w:r>
      <w:r w:rsidRPr="002456F5">
        <w:rPr>
          <w:spacing w:val="-8"/>
          <w:lang w:val="en-GB"/>
        </w:rPr>
        <w:t xml:space="preserve"> </w:t>
      </w:r>
      <w:r w:rsidRPr="002456F5">
        <w:rPr>
          <w:lang w:val="en-GB"/>
        </w:rPr>
        <w:t>years).</w:t>
      </w:r>
      <w:r w:rsidRPr="002456F5">
        <w:rPr>
          <w:spacing w:val="7"/>
          <w:lang w:val="en-GB"/>
        </w:rPr>
        <w:t xml:space="preserve"> </w:t>
      </w:r>
      <w:r w:rsidRPr="002456F5">
        <w:rPr>
          <w:lang w:val="en-GB"/>
        </w:rPr>
        <w:t>The</w:t>
      </w:r>
      <w:r w:rsidRPr="002456F5">
        <w:rPr>
          <w:spacing w:val="-7"/>
          <w:lang w:val="en-GB"/>
        </w:rPr>
        <w:t xml:space="preserve"> </w:t>
      </w:r>
      <w:r w:rsidRPr="002456F5">
        <w:rPr>
          <w:lang w:val="en-GB"/>
        </w:rPr>
        <w:t>presence</w:t>
      </w:r>
      <w:r w:rsidRPr="002456F5">
        <w:rPr>
          <w:spacing w:val="-8"/>
          <w:lang w:val="en-GB"/>
        </w:rPr>
        <w:t xml:space="preserve"> </w:t>
      </w:r>
      <w:r w:rsidRPr="002456F5">
        <w:rPr>
          <w:lang w:val="en-GB"/>
        </w:rPr>
        <w:t>of</w:t>
      </w:r>
      <w:r w:rsidRPr="002456F5">
        <w:rPr>
          <w:spacing w:val="-7"/>
          <w:lang w:val="en-GB"/>
        </w:rPr>
        <w:t xml:space="preserve"> </w:t>
      </w:r>
      <w:r w:rsidRPr="002456F5">
        <w:rPr>
          <w:lang w:val="en-GB"/>
        </w:rPr>
        <w:t>multiple</w:t>
      </w:r>
      <w:r w:rsidRPr="002456F5">
        <w:rPr>
          <w:spacing w:val="-8"/>
          <w:lang w:val="en-GB"/>
        </w:rPr>
        <w:t xml:space="preserve"> </w:t>
      </w:r>
      <w:r w:rsidRPr="002456F5">
        <w:rPr>
          <w:lang w:val="en-GB"/>
        </w:rPr>
        <w:t>comorbidities</w:t>
      </w:r>
      <w:r w:rsidRPr="002456F5">
        <w:rPr>
          <w:spacing w:val="-9"/>
          <w:lang w:val="en-GB"/>
        </w:rPr>
        <w:t xml:space="preserve"> </w:t>
      </w:r>
      <w:r w:rsidRPr="002456F5">
        <w:rPr>
          <w:lang w:val="en-GB"/>
        </w:rPr>
        <w:t>in</w:t>
      </w:r>
      <w:r w:rsidRPr="002456F5">
        <w:rPr>
          <w:spacing w:val="-7"/>
          <w:lang w:val="en-GB"/>
        </w:rPr>
        <w:t xml:space="preserve"> </w:t>
      </w:r>
      <w:r w:rsidRPr="002456F5">
        <w:rPr>
          <w:lang w:val="en-GB"/>
        </w:rPr>
        <w:t>the</w:t>
      </w:r>
      <w:r w:rsidRPr="002456F5">
        <w:rPr>
          <w:spacing w:val="-8"/>
          <w:lang w:val="en-GB"/>
        </w:rPr>
        <w:t xml:space="preserve"> </w:t>
      </w:r>
      <w:r w:rsidRPr="002456F5">
        <w:rPr>
          <w:lang w:val="en-GB"/>
        </w:rPr>
        <w:t>oldest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patients could make access to more aggressive treatment difficult [</w:t>
      </w:r>
      <w:hyperlink w:anchor="_bookmark28" w:history="1">
        <w:r w:rsidRPr="002456F5">
          <w:rPr>
            <w:color w:val="0774B7"/>
            <w:lang w:val="en-GB"/>
          </w:rPr>
          <w:t>23</w:t>
        </w:r>
      </w:hyperlink>
      <w:r w:rsidRPr="002456F5">
        <w:rPr>
          <w:lang w:val="en-GB"/>
        </w:rPr>
        <w:t>]. Nevertheless, special</w:t>
      </w:r>
      <w:r w:rsidRPr="002456F5">
        <w:rPr>
          <w:spacing w:val="-42"/>
          <w:lang w:val="en-GB"/>
        </w:rPr>
        <w:t xml:space="preserve"> </w:t>
      </w:r>
      <w:r w:rsidRPr="002456F5">
        <w:rPr>
          <w:w w:val="105"/>
          <w:lang w:val="en-GB"/>
        </w:rPr>
        <w:t>attention is warranted for such patients in France. A Swedish study has already shown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lang w:val="en-GB"/>
        </w:rPr>
        <w:t>encouraging results in elderly patients receiving a standard intensive treatment, with better</w:t>
      </w:r>
      <w:r w:rsidRPr="002456F5">
        <w:rPr>
          <w:spacing w:val="1"/>
          <w:lang w:val="en-GB"/>
        </w:rPr>
        <w:t xml:space="preserve"> </w:t>
      </w:r>
      <w:r w:rsidRPr="002456F5">
        <w:rPr>
          <w:w w:val="105"/>
          <w:lang w:val="en-GB"/>
        </w:rPr>
        <w:t>short-</w:t>
      </w:r>
      <w:r w:rsidRPr="002456F5">
        <w:rPr>
          <w:spacing w:val="-7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and</w:t>
      </w:r>
      <w:r w:rsidRPr="002456F5">
        <w:rPr>
          <w:spacing w:val="-6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long-term</w:t>
      </w:r>
      <w:r w:rsidRPr="002456F5">
        <w:rPr>
          <w:spacing w:val="-6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survival</w:t>
      </w:r>
      <w:r w:rsidRPr="002456F5">
        <w:rPr>
          <w:spacing w:val="-7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compared</w:t>
      </w:r>
      <w:r w:rsidRPr="002456F5">
        <w:rPr>
          <w:spacing w:val="-6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to</w:t>
      </w:r>
      <w:r w:rsidRPr="002456F5">
        <w:rPr>
          <w:spacing w:val="-6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patients</w:t>
      </w:r>
      <w:r w:rsidRPr="002456F5">
        <w:rPr>
          <w:spacing w:val="-7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under</w:t>
      </w:r>
      <w:r w:rsidRPr="002456F5">
        <w:rPr>
          <w:spacing w:val="-6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palliative</w:t>
      </w:r>
      <w:r w:rsidRPr="002456F5">
        <w:rPr>
          <w:spacing w:val="-6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treatment</w:t>
      </w:r>
      <w:r w:rsidRPr="002456F5">
        <w:rPr>
          <w:spacing w:val="-6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[</w:t>
      </w:r>
      <w:hyperlink w:anchor="_bookmark29" w:history="1">
        <w:r w:rsidRPr="002456F5">
          <w:rPr>
            <w:color w:val="0774B7"/>
            <w:w w:val="105"/>
            <w:lang w:val="en-GB"/>
          </w:rPr>
          <w:t>24</w:t>
        </w:r>
      </w:hyperlink>
      <w:r w:rsidRPr="002456F5">
        <w:rPr>
          <w:w w:val="105"/>
          <w:lang w:val="en-GB"/>
        </w:rPr>
        <w:t>].</w:t>
      </w:r>
    </w:p>
    <w:p w14:paraId="1B0D4659" w14:textId="77777777" w:rsidR="00273DE3" w:rsidRPr="002456F5" w:rsidRDefault="00000000">
      <w:pPr>
        <w:pStyle w:val="Corpsdetexte"/>
        <w:spacing w:before="1" w:line="256" w:lineRule="auto"/>
        <w:ind w:left="2735" w:right="104" w:firstLine="435"/>
        <w:jc w:val="both"/>
        <w:rPr>
          <w:lang w:val="en-GB"/>
        </w:rPr>
      </w:pPr>
      <w:r w:rsidRPr="002456F5">
        <w:rPr>
          <w:lang w:val="en-GB"/>
        </w:rPr>
        <w:t>More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surprisingly,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an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atypical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survival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trend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by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age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was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found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for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AML-M4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and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AML-M1 in both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sexes and for AML-NOS (only for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men), in which age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had a non-linear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effect</w:t>
      </w:r>
      <w:r w:rsidRPr="002456F5">
        <w:rPr>
          <w:spacing w:val="19"/>
          <w:lang w:val="en-GB"/>
        </w:rPr>
        <w:t xml:space="preserve"> </w:t>
      </w:r>
      <w:r w:rsidRPr="002456F5">
        <w:rPr>
          <w:lang w:val="en-GB"/>
        </w:rPr>
        <w:t>on</w:t>
      </w:r>
      <w:r w:rsidRPr="002456F5">
        <w:rPr>
          <w:spacing w:val="19"/>
          <w:lang w:val="en-GB"/>
        </w:rPr>
        <w:t xml:space="preserve"> </w:t>
      </w:r>
      <w:r w:rsidRPr="002456F5">
        <w:rPr>
          <w:lang w:val="en-GB"/>
        </w:rPr>
        <w:t>excess</w:t>
      </w:r>
      <w:r w:rsidRPr="002456F5">
        <w:rPr>
          <w:spacing w:val="20"/>
          <w:lang w:val="en-GB"/>
        </w:rPr>
        <w:t xml:space="preserve"> </w:t>
      </w:r>
      <w:r w:rsidRPr="002456F5">
        <w:rPr>
          <w:lang w:val="en-GB"/>
        </w:rPr>
        <w:t>mortality,</w:t>
      </w:r>
      <w:r w:rsidRPr="002456F5">
        <w:rPr>
          <w:spacing w:val="19"/>
          <w:lang w:val="en-GB"/>
        </w:rPr>
        <w:t xml:space="preserve"> </w:t>
      </w:r>
      <w:r w:rsidRPr="002456F5">
        <w:rPr>
          <w:lang w:val="en-GB"/>
        </w:rPr>
        <w:t>with</w:t>
      </w:r>
      <w:r w:rsidRPr="002456F5">
        <w:rPr>
          <w:spacing w:val="20"/>
          <w:lang w:val="en-GB"/>
        </w:rPr>
        <w:t xml:space="preserve"> </w:t>
      </w:r>
      <w:r w:rsidRPr="002456F5">
        <w:rPr>
          <w:lang w:val="en-GB"/>
        </w:rPr>
        <w:t>a</w:t>
      </w:r>
      <w:r w:rsidRPr="002456F5">
        <w:rPr>
          <w:spacing w:val="19"/>
          <w:lang w:val="en-GB"/>
        </w:rPr>
        <w:t xml:space="preserve"> </w:t>
      </w:r>
      <w:r w:rsidRPr="002456F5">
        <w:rPr>
          <w:lang w:val="en-GB"/>
        </w:rPr>
        <w:t>better</w:t>
      </w:r>
      <w:r w:rsidRPr="002456F5">
        <w:rPr>
          <w:spacing w:val="19"/>
          <w:lang w:val="en-GB"/>
        </w:rPr>
        <w:t xml:space="preserve"> </w:t>
      </w:r>
      <w:r w:rsidRPr="002456F5">
        <w:rPr>
          <w:lang w:val="en-GB"/>
        </w:rPr>
        <w:t>prognosis</w:t>
      </w:r>
      <w:r w:rsidRPr="002456F5">
        <w:rPr>
          <w:spacing w:val="20"/>
          <w:lang w:val="en-GB"/>
        </w:rPr>
        <w:t xml:space="preserve"> </w:t>
      </w:r>
      <w:r w:rsidRPr="002456F5">
        <w:rPr>
          <w:lang w:val="en-GB"/>
        </w:rPr>
        <w:t>for</w:t>
      </w:r>
      <w:r w:rsidRPr="002456F5">
        <w:rPr>
          <w:spacing w:val="19"/>
          <w:lang w:val="en-GB"/>
        </w:rPr>
        <w:t xml:space="preserve"> </w:t>
      </w:r>
      <w:r w:rsidRPr="002456F5">
        <w:rPr>
          <w:lang w:val="en-GB"/>
        </w:rPr>
        <w:t>middle-aged</w:t>
      </w:r>
      <w:r w:rsidRPr="002456F5">
        <w:rPr>
          <w:spacing w:val="20"/>
          <w:lang w:val="en-GB"/>
        </w:rPr>
        <w:t xml:space="preserve"> </w:t>
      </w:r>
      <w:r w:rsidRPr="002456F5">
        <w:rPr>
          <w:lang w:val="en-GB"/>
        </w:rPr>
        <w:t>than</w:t>
      </w:r>
      <w:r w:rsidRPr="002456F5">
        <w:rPr>
          <w:spacing w:val="19"/>
          <w:lang w:val="en-GB"/>
        </w:rPr>
        <w:t xml:space="preserve"> </w:t>
      </w:r>
      <w:r w:rsidRPr="002456F5">
        <w:rPr>
          <w:lang w:val="en-GB"/>
        </w:rPr>
        <w:t>for</w:t>
      </w:r>
      <w:r w:rsidRPr="002456F5">
        <w:rPr>
          <w:spacing w:val="19"/>
          <w:lang w:val="en-GB"/>
        </w:rPr>
        <w:t xml:space="preserve"> </w:t>
      </w:r>
      <w:r w:rsidRPr="002456F5">
        <w:rPr>
          <w:lang w:val="en-GB"/>
        </w:rPr>
        <w:t>both</w:t>
      </w:r>
      <w:r w:rsidRPr="002456F5">
        <w:rPr>
          <w:spacing w:val="20"/>
          <w:lang w:val="en-GB"/>
        </w:rPr>
        <w:t xml:space="preserve"> </w:t>
      </w:r>
      <w:r w:rsidRPr="002456F5">
        <w:rPr>
          <w:lang w:val="en-GB"/>
        </w:rPr>
        <w:t>younger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and older patients. We found also poor survival in younger patients with t-AML and AML-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M0. Progress has been made in the outcome of childhood and young adult AML. While the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AML outcome of infants (under the age of one year) was worse than that of older children,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there have been improvements in recent years. Notably, the use of allogeneic hematopoietic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stem cell transplantation in first complete remission has contributed to improved outcome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of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these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particular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patients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compared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to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the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oldest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childhood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patients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[</w:t>
      </w:r>
      <w:hyperlink w:anchor="_bookmark30" w:history="1">
        <w:r w:rsidRPr="002456F5">
          <w:rPr>
            <w:color w:val="0774B7"/>
            <w:lang w:val="en-GB"/>
          </w:rPr>
          <w:t>25</w:t>
        </w:r>
      </w:hyperlink>
      <w:r w:rsidRPr="002456F5">
        <w:rPr>
          <w:lang w:val="en-GB"/>
        </w:rPr>
        <w:t>].</w:t>
      </w:r>
      <w:r w:rsidRPr="002456F5">
        <w:rPr>
          <w:spacing w:val="45"/>
          <w:lang w:val="en-GB"/>
        </w:rPr>
        <w:t xml:space="preserve"> </w:t>
      </w:r>
      <w:r w:rsidRPr="002456F5">
        <w:rPr>
          <w:lang w:val="en-GB"/>
        </w:rPr>
        <w:t>However,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age disparities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remain and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have been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observed, with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patients diagnosed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between 10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and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19 years of age being at a higher risk of death compared to those diagnosed before age 10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(Hazard Ratio adjusted for AML subtype = 1.30 (95% CI, 1.17–1.44)) [</w:t>
      </w:r>
      <w:hyperlink w:anchor="_bookmark31" w:history="1">
        <w:r w:rsidRPr="002456F5">
          <w:rPr>
            <w:color w:val="0774B7"/>
            <w:lang w:val="en-GB"/>
          </w:rPr>
          <w:t>26</w:t>
        </w:r>
      </w:hyperlink>
      <w:r w:rsidRPr="002456F5">
        <w:rPr>
          <w:lang w:val="en-GB"/>
        </w:rPr>
        <w:t>].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Further studies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on the effects of age on outcome in pediatric AML are warranted to better define priority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areas</w:t>
      </w:r>
      <w:r w:rsidRPr="002456F5">
        <w:rPr>
          <w:spacing w:val="5"/>
          <w:lang w:val="en-GB"/>
        </w:rPr>
        <w:t xml:space="preserve"> </w:t>
      </w:r>
      <w:r w:rsidRPr="002456F5">
        <w:rPr>
          <w:lang w:val="en-GB"/>
        </w:rPr>
        <w:t>for</w:t>
      </w:r>
      <w:r w:rsidRPr="002456F5">
        <w:rPr>
          <w:spacing w:val="5"/>
          <w:lang w:val="en-GB"/>
        </w:rPr>
        <w:t xml:space="preserve"> </w:t>
      </w:r>
      <w:r w:rsidRPr="002456F5">
        <w:rPr>
          <w:lang w:val="en-GB"/>
        </w:rPr>
        <w:t>future</w:t>
      </w:r>
      <w:r w:rsidRPr="002456F5">
        <w:rPr>
          <w:spacing w:val="5"/>
          <w:lang w:val="en-GB"/>
        </w:rPr>
        <w:t xml:space="preserve"> </w:t>
      </w:r>
      <w:r w:rsidRPr="002456F5">
        <w:rPr>
          <w:lang w:val="en-GB"/>
        </w:rPr>
        <w:t>clinical</w:t>
      </w:r>
      <w:r w:rsidRPr="002456F5">
        <w:rPr>
          <w:spacing w:val="5"/>
          <w:lang w:val="en-GB"/>
        </w:rPr>
        <w:t xml:space="preserve"> </w:t>
      </w:r>
      <w:r w:rsidRPr="002456F5">
        <w:rPr>
          <w:lang w:val="en-GB"/>
        </w:rPr>
        <w:t>research.</w:t>
      </w:r>
    </w:p>
    <w:p w14:paraId="675075B5" w14:textId="77777777" w:rsidR="00273DE3" w:rsidRPr="002456F5" w:rsidRDefault="00000000">
      <w:pPr>
        <w:pStyle w:val="Corpsdetexte"/>
        <w:spacing w:before="3" w:line="256" w:lineRule="auto"/>
        <w:ind w:left="2736" w:right="103" w:firstLine="433"/>
        <w:jc w:val="both"/>
        <w:rPr>
          <w:lang w:val="en-GB"/>
        </w:rPr>
      </w:pPr>
      <w:r w:rsidRPr="002456F5">
        <w:rPr>
          <w:lang w:val="en-GB"/>
        </w:rPr>
        <w:t>Our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analysis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highlights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sex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differences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in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the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prognosis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of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younger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AML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patients.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This appears to be in keeping with results from Hossain et al., who have already found a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significant sex effect on the survival of pediatric and young adult AML patients in the US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population, with a substantially increased risk of death in younger male patients diagnosed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with</w:t>
      </w:r>
      <w:r w:rsidRPr="002456F5">
        <w:rPr>
          <w:spacing w:val="5"/>
          <w:lang w:val="en-GB"/>
        </w:rPr>
        <w:t xml:space="preserve"> </w:t>
      </w:r>
      <w:r w:rsidRPr="002456F5">
        <w:rPr>
          <w:lang w:val="en-GB"/>
        </w:rPr>
        <w:t>APL</w:t>
      </w:r>
      <w:r w:rsidRPr="002456F5">
        <w:rPr>
          <w:spacing w:val="6"/>
          <w:lang w:val="en-GB"/>
        </w:rPr>
        <w:t xml:space="preserve"> </w:t>
      </w:r>
      <w:r w:rsidRPr="002456F5">
        <w:rPr>
          <w:lang w:val="en-GB"/>
        </w:rPr>
        <w:t>and</w:t>
      </w:r>
      <w:r w:rsidRPr="002456F5">
        <w:rPr>
          <w:spacing w:val="6"/>
          <w:lang w:val="en-GB"/>
        </w:rPr>
        <w:t xml:space="preserve"> </w:t>
      </w:r>
      <w:r w:rsidRPr="002456F5">
        <w:rPr>
          <w:lang w:val="en-GB"/>
        </w:rPr>
        <w:t>AML-inv</w:t>
      </w:r>
      <w:r w:rsidRPr="002456F5">
        <w:rPr>
          <w:spacing w:val="6"/>
          <w:lang w:val="en-GB"/>
        </w:rPr>
        <w:t xml:space="preserve"> </w:t>
      </w:r>
      <w:r w:rsidRPr="002456F5">
        <w:rPr>
          <w:lang w:val="en-GB"/>
        </w:rPr>
        <w:t>(16)</w:t>
      </w:r>
      <w:r w:rsidRPr="002456F5">
        <w:rPr>
          <w:spacing w:val="6"/>
          <w:lang w:val="en-GB"/>
        </w:rPr>
        <w:t xml:space="preserve"> </w:t>
      </w:r>
      <w:r w:rsidRPr="002456F5">
        <w:rPr>
          <w:lang w:val="en-GB"/>
        </w:rPr>
        <w:t>(20–24</w:t>
      </w:r>
      <w:r w:rsidRPr="002456F5">
        <w:rPr>
          <w:spacing w:val="5"/>
          <w:lang w:val="en-GB"/>
        </w:rPr>
        <w:t xml:space="preserve"> </w:t>
      </w:r>
      <w:r w:rsidRPr="002456F5">
        <w:rPr>
          <w:lang w:val="en-GB"/>
        </w:rPr>
        <w:t>years</w:t>
      </w:r>
      <w:r w:rsidRPr="002456F5">
        <w:rPr>
          <w:spacing w:val="6"/>
          <w:lang w:val="en-GB"/>
        </w:rPr>
        <w:t xml:space="preserve"> </w:t>
      </w:r>
      <w:r w:rsidRPr="002456F5">
        <w:rPr>
          <w:lang w:val="en-GB"/>
        </w:rPr>
        <w:t>age)</w:t>
      </w:r>
      <w:r w:rsidRPr="002456F5">
        <w:rPr>
          <w:spacing w:val="6"/>
          <w:lang w:val="en-GB"/>
        </w:rPr>
        <w:t xml:space="preserve"> </w:t>
      </w:r>
      <w:r w:rsidRPr="002456F5">
        <w:rPr>
          <w:lang w:val="en-GB"/>
        </w:rPr>
        <w:t>[</w:t>
      </w:r>
      <w:hyperlink w:anchor="_bookmark32" w:history="1">
        <w:r w:rsidRPr="002456F5">
          <w:rPr>
            <w:color w:val="0774B7"/>
            <w:lang w:val="en-GB"/>
          </w:rPr>
          <w:t>27</w:t>
        </w:r>
      </w:hyperlink>
      <w:r w:rsidRPr="002456F5">
        <w:rPr>
          <w:lang w:val="en-GB"/>
        </w:rPr>
        <w:t>].</w:t>
      </w:r>
    </w:p>
    <w:p w14:paraId="14C0957F" w14:textId="77777777" w:rsidR="00273DE3" w:rsidRPr="002456F5" w:rsidRDefault="00273DE3">
      <w:pPr>
        <w:spacing w:line="256" w:lineRule="auto"/>
        <w:jc w:val="both"/>
        <w:rPr>
          <w:lang w:val="en-GB"/>
        </w:rPr>
        <w:sectPr w:rsidR="00273DE3" w:rsidRPr="002456F5">
          <w:headerReference w:type="default" r:id="rId70"/>
          <w:footerReference w:type="default" r:id="rId71"/>
          <w:pgSz w:w="11910" w:h="16840"/>
          <w:pgMar w:top="1620" w:right="580" w:bottom="280" w:left="600" w:header="1042" w:footer="0" w:gutter="0"/>
          <w:pgNumType w:start="12"/>
          <w:cols w:space="720"/>
        </w:sectPr>
      </w:pPr>
    </w:p>
    <w:p w14:paraId="3B33DC77" w14:textId="77777777" w:rsidR="00273DE3" w:rsidRPr="002456F5" w:rsidRDefault="00273DE3">
      <w:pPr>
        <w:pStyle w:val="Corpsdetexte"/>
        <w:spacing w:before="8"/>
        <w:rPr>
          <w:sz w:val="15"/>
          <w:lang w:val="en-GB"/>
        </w:rPr>
      </w:pPr>
    </w:p>
    <w:p w14:paraId="4F9D84F7" w14:textId="77777777" w:rsidR="00273DE3" w:rsidRPr="002456F5" w:rsidRDefault="00000000">
      <w:pPr>
        <w:pStyle w:val="Corpsdetexte"/>
        <w:spacing w:before="98" w:line="256" w:lineRule="auto"/>
        <w:ind w:left="2745" w:right="98" w:firstLine="425"/>
        <w:jc w:val="both"/>
        <w:rPr>
          <w:lang w:val="en-GB"/>
        </w:rPr>
      </w:pPr>
      <w:r w:rsidRPr="002456F5">
        <w:rPr>
          <w:lang w:val="en-GB"/>
        </w:rPr>
        <w:t>The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most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surprising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results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in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our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study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were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observed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in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younger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patients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with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t-AML, where better prognosis was seen in men compared to women (5-year net survival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equal</w:t>
      </w:r>
      <w:r w:rsidRPr="002456F5">
        <w:rPr>
          <w:spacing w:val="2"/>
          <w:lang w:val="en-GB"/>
        </w:rPr>
        <w:t xml:space="preserve"> </w:t>
      </w:r>
      <w:r w:rsidRPr="002456F5">
        <w:rPr>
          <w:lang w:val="en-GB"/>
        </w:rPr>
        <w:t>to</w:t>
      </w:r>
      <w:r w:rsidRPr="002456F5">
        <w:rPr>
          <w:spacing w:val="2"/>
          <w:lang w:val="en-GB"/>
        </w:rPr>
        <w:t xml:space="preserve"> </w:t>
      </w:r>
      <w:r w:rsidRPr="002456F5">
        <w:rPr>
          <w:lang w:val="en-GB"/>
        </w:rPr>
        <w:t>40%</w:t>
      </w:r>
      <w:r w:rsidRPr="002456F5">
        <w:rPr>
          <w:spacing w:val="2"/>
          <w:lang w:val="en-GB"/>
        </w:rPr>
        <w:t xml:space="preserve"> </w:t>
      </w:r>
      <w:r w:rsidRPr="002456F5">
        <w:rPr>
          <w:lang w:val="en-GB"/>
        </w:rPr>
        <w:t>(95%</w:t>
      </w:r>
      <w:r w:rsidRPr="002456F5">
        <w:rPr>
          <w:spacing w:val="2"/>
          <w:lang w:val="en-GB"/>
        </w:rPr>
        <w:t xml:space="preserve"> </w:t>
      </w:r>
      <w:r w:rsidRPr="002456F5">
        <w:rPr>
          <w:lang w:val="en-GB"/>
        </w:rPr>
        <w:t>CI,</w:t>
      </w:r>
      <w:r w:rsidRPr="002456F5">
        <w:rPr>
          <w:spacing w:val="2"/>
          <w:lang w:val="en-GB"/>
        </w:rPr>
        <w:t xml:space="preserve"> </w:t>
      </w:r>
      <w:r w:rsidRPr="002456F5">
        <w:rPr>
          <w:lang w:val="en-GB"/>
        </w:rPr>
        <w:t>19–82)</w:t>
      </w:r>
      <w:r w:rsidRPr="002456F5">
        <w:rPr>
          <w:spacing w:val="2"/>
          <w:lang w:val="en-GB"/>
        </w:rPr>
        <w:t xml:space="preserve"> </w:t>
      </w:r>
      <w:r w:rsidRPr="002456F5">
        <w:rPr>
          <w:lang w:val="en-GB"/>
        </w:rPr>
        <w:t>vs.</w:t>
      </w:r>
      <w:r w:rsidRPr="002456F5">
        <w:rPr>
          <w:spacing w:val="14"/>
          <w:lang w:val="en-GB"/>
        </w:rPr>
        <w:t xml:space="preserve"> </w:t>
      </w:r>
      <w:r w:rsidRPr="002456F5">
        <w:rPr>
          <w:lang w:val="en-GB"/>
        </w:rPr>
        <w:t>12%</w:t>
      </w:r>
      <w:r w:rsidRPr="002456F5">
        <w:rPr>
          <w:spacing w:val="3"/>
          <w:lang w:val="en-GB"/>
        </w:rPr>
        <w:t xml:space="preserve"> </w:t>
      </w:r>
      <w:r w:rsidRPr="002456F5">
        <w:rPr>
          <w:lang w:val="en-GB"/>
        </w:rPr>
        <w:t>(95%</w:t>
      </w:r>
      <w:r w:rsidRPr="002456F5">
        <w:rPr>
          <w:spacing w:val="2"/>
          <w:lang w:val="en-GB"/>
        </w:rPr>
        <w:t xml:space="preserve"> </w:t>
      </w:r>
      <w:r w:rsidRPr="002456F5">
        <w:rPr>
          <w:lang w:val="en-GB"/>
        </w:rPr>
        <w:t>CI,</w:t>
      </w:r>
      <w:r w:rsidRPr="002456F5">
        <w:rPr>
          <w:spacing w:val="2"/>
          <w:lang w:val="en-GB"/>
        </w:rPr>
        <w:t xml:space="preserve"> </w:t>
      </w:r>
      <w:r w:rsidRPr="002456F5">
        <w:rPr>
          <w:lang w:val="en-GB"/>
        </w:rPr>
        <w:t>3–53),</w:t>
      </w:r>
      <w:r w:rsidRPr="002456F5">
        <w:rPr>
          <w:spacing w:val="2"/>
          <w:lang w:val="en-GB"/>
        </w:rPr>
        <w:t xml:space="preserve"> </w:t>
      </w:r>
      <w:r w:rsidRPr="002456F5">
        <w:rPr>
          <w:lang w:val="en-GB"/>
        </w:rPr>
        <w:t>respectively)</w:t>
      </w:r>
      <w:r w:rsidRPr="002456F5">
        <w:rPr>
          <w:spacing w:val="2"/>
          <w:lang w:val="en-GB"/>
        </w:rPr>
        <w:t xml:space="preserve"> </w:t>
      </w:r>
      <w:r w:rsidRPr="002456F5">
        <w:rPr>
          <w:lang w:val="en-GB"/>
        </w:rPr>
        <w:t>and</w:t>
      </w:r>
      <w:r w:rsidRPr="002456F5">
        <w:rPr>
          <w:spacing w:val="2"/>
          <w:lang w:val="en-GB"/>
        </w:rPr>
        <w:t xml:space="preserve"> </w:t>
      </w:r>
      <w:r w:rsidRPr="002456F5">
        <w:rPr>
          <w:lang w:val="en-GB"/>
        </w:rPr>
        <w:t>MedS</w:t>
      </w:r>
      <w:r w:rsidRPr="002456F5">
        <w:rPr>
          <w:spacing w:val="2"/>
          <w:lang w:val="en-GB"/>
        </w:rPr>
        <w:t xml:space="preserve"> </w:t>
      </w:r>
      <w:r w:rsidRPr="002456F5">
        <w:rPr>
          <w:lang w:val="en-GB"/>
        </w:rPr>
        <w:t>of</w:t>
      </w:r>
      <w:r w:rsidRPr="002456F5">
        <w:rPr>
          <w:spacing w:val="2"/>
          <w:lang w:val="en-GB"/>
        </w:rPr>
        <w:t xml:space="preserve"> </w:t>
      </w:r>
      <w:r w:rsidRPr="002456F5">
        <w:rPr>
          <w:lang w:val="en-GB"/>
        </w:rPr>
        <w:t>“uncured”</w:t>
      </w:r>
    </w:p>
    <w:p w14:paraId="6902D95C" w14:textId="77777777" w:rsidR="00273DE3" w:rsidRPr="002456F5" w:rsidRDefault="00000000">
      <w:pPr>
        <w:pStyle w:val="Corpsdetexte"/>
        <w:spacing w:before="1" w:line="256" w:lineRule="auto"/>
        <w:ind w:left="2736" w:right="113" w:firstLine="2"/>
        <w:jc w:val="both"/>
        <w:rPr>
          <w:lang w:val="en-GB"/>
        </w:rPr>
      </w:pPr>
      <w:r w:rsidRPr="002456F5">
        <w:rPr>
          <w:w w:val="105"/>
          <w:lang w:val="en-GB"/>
        </w:rPr>
        <w:t>patients</w:t>
      </w:r>
      <w:r w:rsidRPr="002456F5">
        <w:rPr>
          <w:spacing w:val="-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from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17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months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(95%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CI,</w:t>
      </w:r>
      <w:r w:rsidRPr="002456F5">
        <w:rPr>
          <w:spacing w:val="-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10–25)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in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men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to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6</w:t>
      </w:r>
      <w:r w:rsidRPr="002456F5">
        <w:rPr>
          <w:spacing w:val="-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months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(95%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CI,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3–10)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in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women,</w:t>
      </w:r>
      <w:r w:rsidRPr="002456F5">
        <w:rPr>
          <w:spacing w:val="-4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with P being similar in both sexes. A UK population-based study of patients diagnosed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with AML in the period 2004–2013 showed that men with t-AML show better survival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lang w:val="en-GB"/>
        </w:rPr>
        <w:t>compared to women (5-year relative survival, 5.80 (95% CI, 1–17) in men and 1.2 (95% CI,</w:t>
      </w:r>
      <w:r w:rsidRPr="002456F5">
        <w:rPr>
          <w:spacing w:val="1"/>
          <w:lang w:val="en-GB"/>
        </w:rPr>
        <w:t xml:space="preserve"> </w:t>
      </w:r>
      <w:r w:rsidRPr="002456F5">
        <w:rPr>
          <w:w w:val="105"/>
          <w:lang w:val="en-GB"/>
        </w:rPr>
        <w:t>0–9.2) in women) [</w:t>
      </w:r>
      <w:hyperlink w:anchor="_bookmark33" w:history="1">
        <w:r w:rsidRPr="002456F5">
          <w:rPr>
            <w:color w:val="0774B7"/>
            <w:w w:val="105"/>
            <w:lang w:val="en-GB"/>
          </w:rPr>
          <w:t>28</w:t>
        </w:r>
      </w:hyperlink>
      <w:r w:rsidRPr="002456F5">
        <w:rPr>
          <w:w w:val="105"/>
          <w:lang w:val="en-GB"/>
        </w:rPr>
        <w:t>]. In a US study, sex disparities in survival among adults with AML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lang w:val="en-GB"/>
        </w:rPr>
        <w:t>reduced over the 1973–2014 period [</w:t>
      </w:r>
      <w:hyperlink w:anchor="_bookmark34" w:history="1">
        <w:r w:rsidRPr="002456F5">
          <w:rPr>
            <w:color w:val="0774B7"/>
            <w:lang w:val="en-GB"/>
          </w:rPr>
          <w:t>29</w:t>
        </w:r>
      </w:hyperlink>
      <w:r w:rsidRPr="002456F5">
        <w:rPr>
          <w:lang w:val="en-GB"/>
        </w:rPr>
        <w:t>]. The opposite was seen in patients diagnosed with</w:t>
      </w:r>
      <w:r w:rsidRPr="002456F5">
        <w:rPr>
          <w:spacing w:val="1"/>
          <w:lang w:val="en-GB"/>
        </w:rPr>
        <w:t xml:space="preserve"> </w:t>
      </w:r>
      <w:r w:rsidRPr="002456F5">
        <w:rPr>
          <w:w w:val="105"/>
          <w:lang w:val="en-GB"/>
        </w:rPr>
        <w:t>t-AML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at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less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than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25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years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of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age,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where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the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5-year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all-cause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survival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ranged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from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49.8%</w:t>
      </w:r>
      <w:r w:rsidRPr="002456F5">
        <w:rPr>
          <w:spacing w:val="-4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in</w:t>
      </w:r>
      <w:r w:rsidRPr="002456F5">
        <w:rPr>
          <w:spacing w:val="-6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women</w:t>
      </w:r>
      <w:r w:rsidRPr="002456F5">
        <w:rPr>
          <w:spacing w:val="-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to</w:t>
      </w:r>
      <w:r w:rsidRPr="002456F5">
        <w:rPr>
          <w:spacing w:val="-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23.1%</w:t>
      </w:r>
      <w:r w:rsidRPr="002456F5">
        <w:rPr>
          <w:spacing w:val="-6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in</w:t>
      </w:r>
      <w:r w:rsidRPr="002456F5">
        <w:rPr>
          <w:spacing w:val="-6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men</w:t>
      </w:r>
      <w:r w:rsidRPr="002456F5">
        <w:rPr>
          <w:spacing w:val="-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[</w:t>
      </w:r>
      <w:hyperlink w:anchor="_bookmark35" w:history="1">
        <w:r w:rsidRPr="002456F5">
          <w:rPr>
            <w:color w:val="0774B7"/>
            <w:w w:val="105"/>
            <w:lang w:val="en-GB"/>
          </w:rPr>
          <w:t>30</w:t>
        </w:r>
      </w:hyperlink>
      <w:r w:rsidRPr="002456F5">
        <w:rPr>
          <w:w w:val="105"/>
          <w:lang w:val="en-GB"/>
        </w:rPr>
        <w:t>].</w:t>
      </w:r>
      <w:r w:rsidRPr="002456F5">
        <w:rPr>
          <w:spacing w:val="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Molecular,</w:t>
      </w:r>
      <w:r w:rsidRPr="002456F5">
        <w:rPr>
          <w:spacing w:val="-6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genetic</w:t>
      </w:r>
      <w:r w:rsidRPr="002456F5">
        <w:rPr>
          <w:spacing w:val="-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and</w:t>
      </w:r>
      <w:r w:rsidRPr="002456F5">
        <w:rPr>
          <w:spacing w:val="-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other</w:t>
      </w:r>
      <w:r w:rsidRPr="002456F5">
        <w:rPr>
          <w:spacing w:val="-6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biological</w:t>
      </w:r>
      <w:r w:rsidRPr="002456F5">
        <w:rPr>
          <w:spacing w:val="-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disease</w:t>
      </w:r>
      <w:r w:rsidRPr="002456F5">
        <w:rPr>
          <w:spacing w:val="-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features,</w:t>
      </w:r>
      <w:r w:rsidRPr="002456F5">
        <w:rPr>
          <w:spacing w:val="-4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patient clinical profiles or lifestyle trajectories might explain this.  Further studies will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be required to understand the basis for survival differences between sexes according to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AML</w:t>
      </w:r>
      <w:r w:rsidRPr="002456F5">
        <w:rPr>
          <w:spacing w:val="1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subtypes,</w:t>
      </w:r>
      <w:r w:rsidRPr="002456F5">
        <w:rPr>
          <w:spacing w:val="16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preferably</w:t>
      </w:r>
      <w:r w:rsidRPr="002456F5">
        <w:rPr>
          <w:spacing w:val="1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in</w:t>
      </w:r>
      <w:r w:rsidRPr="002456F5">
        <w:rPr>
          <w:spacing w:val="16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</w:t>
      </w:r>
      <w:r w:rsidRPr="002456F5">
        <w:rPr>
          <w:spacing w:val="1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larger</w:t>
      </w:r>
      <w:r w:rsidRPr="002456F5">
        <w:rPr>
          <w:spacing w:val="1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study</w:t>
      </w:r>
      <w:r w:rsidRPr="002456F5">
        <w:rPr>
          <w:spacing w:val="1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population.</w:t>
      </w:r>
      <w:r w:rsidRPr="002456F5">
        <w:rPr>
          <w:spacing w:val="4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Indeed,</w:t>
      </w:r>
      <w:r w:rsidRPr="002456F5">
        <w:rPr>
          <w:spacing w:val="17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younger</w:t>
      </w:r>
      <w:r w:rsidRPr="002456F5">
        <w:rPr>
          <w:spacing w:val="1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patients</w:t>
      </w:r>
      <w:r w:rsidRPr="002456F5">
        <w:rPr>
          <w:spacing w:val="1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were</w:t>
      </w:r>
      <w:r w:rsidRPr="002456F5">
        <w:rPr>
          <w:spacing w:val="-4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 minority of the AML patients in our analysis of the French FRANCIM database (large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confidence</w:t>
      </w:r>
      <w:r w:rsidRPr="002456F5">
        <w:rPr>
          <w:spacing w:val="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interval</w:t>
      </w:r>
      <w:r w:rsidRPr="002456F5">
        <w:rPr>
          <w:spacing w:val="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for</w:t>
      </w:r>
      <w:r w:rsidRPr="002456F5">
        <w:rPr>
          <w:spacing w:val="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some</w:t>
      </w:r>
      <w:r w:rsidRPr="002456F5">
        <w:rPr>
          <w:spacing w:val="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AML</w:t>
      </w:r>
      <w:r w:rsidRPr="002456F5">
        <w:rPr>
          <w:spacing w:val="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subtypes).</w:t>
      </w:r>
    </w:p>
    <w:p w14:paraId="2D599243" w14:textId="77777777" w:rsidR="00273DE3" w:rsidRPr="002456F5" w:rsidRDefault="00000000">
      <w:pPr>
        <w:pStyle w:val="Corpsdetexte"/>
        <w:spacing w:before="2" w:line="256" w:lineRule="auto"/>
        <w:ind w:left="2736" w:right="129" w:firstLine="433"/>
        <w:jc w:val="both"/>
        <w:rPr>
          <w:lang w:val="en-GB"/>
        </w:rPr>
      </w:pPr>
      <w:r w:rsidRPr="002456F5">
        <w:rPr>
          <w:lang w:val="en-GB"/>
        </w:rPr>
        <w:t>The major finding of our study was the quantification of the number of AML patients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that can be considered as cured. The marked decrease in the excess mortality rate observed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2 years after diagnosis, leading to relatively stable survival thereafter for the 10-year follow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up period, allowed to accept the cure assumption in each AML subtype for a part of patients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with different age groups. This could be demonstrated by using a flexible parametric tool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that allows to keep the quantitative form of covariates while considering their complex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effects. In the cure framework, several models were developed, but the flexible cure model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proposed by Andersson et al. appears to be the most appropriate tool, especially in older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cohorts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[</w:t>
      </w:r>
      <w:hyperlink w:anchor="_bookmark36" w:history="1">
        <w:r w:rsidRPr="002456F5">
          <w:rPr>
            <w:color w:val="0774B7"/>
            <w:lang w:val="en-GB"/>
          </w:rPr>
          <w:t>31</w:t>
        </w:r>
      </w:hyperlink>
      <w:r w:rsidRPr="002456F5">
        <w:rPr>
          <w:lang w:val="en-GB"/>
        </w:rPr>
        <w:t>].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Currently,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the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validation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of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the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cure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assumption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is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based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on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a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graphical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verification due to the lack of statistical tests,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and the study of statistical cure needs a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sufficiently</w:t>
      </w:r>
      <w:r w:rsidRPr="002456F5">
        <w:rPr>
          <w:spacing w:val="6"/>
          <w:lang w:val="en-GB"/>
        </w:rPr>
        <w:t xml:space="preserve"> </w:t>
      </w:r>
      <w:r w:rsidRPr="002456F5">
        <w:rPr>
          <w:lang w:val="en-GB"/>
        </w:rPr>
        <w:t>long</w:t>
      </w:r>
      <w:r w:rsidRPr="002456F5">
        <w:rPr>
          <w:spacing w:val="6"/>
          <w:lang w:val="en-GB"/>
        </w:rPr>
        <w:t xml:space="preserve"> </w:t>
      </w:r>
      <w:r w:rsidRPr="002456F5">
        <w:rPr>
          <w:lang w:val="en-GB"/>
        </w:rPr>
        <w:t>follow-up</w:t>
      </w:r>
      <w:r w:rsidRPr="002456F5">
        <w:rPr>
          <w:spacing w:val="6"/>
          <w:lang w:val="en-GB"/>
        </w:rPr>
        <w:t xml:space="preserve"> </w:t>
      </w:r>
      <w:r w:rsidRPr="002456F5">
        <w:rPr>
          <w:lang w:val="en-GB"/>
        </w:rPr>
        <w:t>of</w:t>
      </w:r>
      <w:r w:rsidRPr="002456F5">
        <w:rPr>
          <w:spacing w:val="7"/>
          <w:lang w:val="en-GB"/>
        </w:rPr>
        <w:t xml:space="preserve"> </w:t>
      </w:r>
      <w:r w:rsidRPr="002456F5">
        <w:rPr>
          <w:lang w:val="en-GB"/>
        </w:rPr>
        <w:t>patients.</w:t>
      </w:r>
    </w:p>
    <w:p w14:paraId="604CE722" w14:textId="77777777" w:rsidR="00273DE3" w:rsidRPr="002456F5" w:rsidRDefault="00000000">
      <w:pPr>
        <w:pStyle w:val="Corpsdetexte"/>
        <w:spacing w:before="2" w:line="256" w:lineRule="auto"/>
        <w:ind w:left="2738" w:right="134" w:firstLine="431"/>
        <w:jc w:val="both"/>
        <w:rPr>
          <w:lang w:val="en-GB"/>
        </w:rPr>
      </w:pPr>
      <w:r w:rsidRPr="002456F5">
        <w:rPr>
          <w:lang w:val="en-GB"/>
        </w:rPr>
        <w:t>In several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AML subtypes,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age groups concerned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by cure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are not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the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same according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to</w:t>
      </w:r>
      <w:r w:rsidRPr="002456F5">
        <w:rPr>
          <w:spacing w:val="36"/>
          <w:lang w:val="en-GB"/>
        </w:rPr>
        <w:t xml:space="preserve"> </w:t>
      </w:r>
      <w:r w:rsidRPr="002456F5">
        <w:rPr>
          <w:lang w:val="en-GB"/>
        </w:rPr>
        <w:t>sex.</w:t>
      </w:r>
      <w:r w:rsidRPr="002456F5">
        <w:rPr>
          <w:spacing w:val="32"/>
          <w:lang w:val="en-GB"/>
        </w:rPr>
        <w:t xml:space="preserve"> </w:t>
      </w:r>
      <w:r w:rsidRPr="002456F5">
        <w:rPr>
          <w:lang w:val="en-GB"/>
        </w:rPr>
        <w:t>In</w:t>
      </w:r>
      <w:r w:rsidRPr="002456F5">
        <w:rPr>
          <w:spacing w:val="36"/>
          <w:lang w:val="en-GB"/>
        </w:rPr>
        <w:t xml:space="preserve"> </w:t>
      </w:r>
      <w:r w:rsidRPr="002456F5">
        <w:rPr>
          <w:lang w:val="en-GB"/>
        </w:rPr>
        <w:t>AML-M0,</w:t>
      </w:r>
      <w:r w:rsidRPr="002456F5">
        <w:rPr>
          <w:spacing w:val="40"/>
          <w:lang w:val="en-GB"/>
        </w:rPr>
        <w:t xml:space="preserve"> </w:t>
      </w:r>
      <w:r w:rsidRPr="002456F5">
        <w:rPr>
          <w:lang w:val="en-GB"/>
        </w:rPr>
        <w:t>one</w:t>
      </w:r>
      <w:r w:rsidRPr="002456F5">
        <w:rPr>
          <w:spacing w:val="36"/>
          <w:lang w:val="en-GB"/>
        </w:rPr>
        <w:t xml:space="preserve"> </w:t>
      </w:r>
      <w:r w:rsidRPr="002456F5">
        <w:rPr>
          <w:lang w:val="en-GB"/>
        </w:rPr>
        <w:t>in</w:t>
      </w:r>
      <w:r w:rsidRPr="002456F5">
        <w:rPr>
          <w:spacing w:val="37"/>
          <w:lang w:val="en-GB"/>
        </w:rPr>
        <w:t xml:space="preserve"> </w:t>
      </w:r>
      <w:r w:rsidRPr="002456F5">
        <w:rPr>
          <w:lang w:val="en-GB"/>
        </w:rPr>
        <w:t>two</w:t>
      </w:r>
      <w:r w:rsidRPr="002456F5">
        <w:rPr>
          <w:spacing w:val="36"/>
          <w:lang w:val="en-GB"/>
        </w:rPr>
        <w:t xml:space="preserve"> </w:t>
      </w:r>
      <w:r w:rsidRPr="002456F5">
        <w:rPr>
          <w:lang w:val="en-GB"/>
        </w:rPr>
        <w:t>of</w:t>
      </w:r>
      <w:r w:rsidRPr="002456F5">
        <w:rPr>
          <w:spacing w:val="37"/>
          <w:lang w:val="en-GB"/>
        </w:rPr>
        <w:t xml:space="preserve"> </w:t>
      </w:r>
      <w:r w:rsidRPr="002456F5">
        <w:rPr>
          <w:lang w:val="en-GB"/>
        </w:rPr>
        <w:t>the</w:t>
      </w:r>
      <w:r w:rsidRPr="002456F5">
        <w:rPr>
          <w:spacing w:val="36"/>
          <w:lang w:val="en-GB"/>
        </w:rPr>
        <w:t xml:space="preserve"> </w:t>
      </w:r>
      <w:r w:rsidRPr="002456F5">
        <w:rPr>
          <w:lang w:val="en-GB"/>
        </w:rPr>
        <w:t>younger</w:t>
      </w:r>
      <w:r w:rsidRPr="002456F5">
        <w:rPr>
          <w:spacing w:val="37"/>
          <w:lang w:val="en-GB"/>
        </w:rPr>
        <w:t xml:space="preserve"> </w:t>
      </w:r>
      <w:r w:rsidRPr="002456F5">
        <w:rPr>
          <w:lang w:val="en-GB"/>
        </w:rPr>
        <w:t>female</w:t>
      </w:r>
      <w:r w:rsidRPr="002456F5">
        <w:rPr>
          <w:spacing w:val="36"/>
          <w:lang w:val="en-GB"/>
        </w:rPr>
        <w:t xml:space="preserve"> </w:t>
      </w:r>
      <w:r w:rsidRPr="002456F5">
        <w:rPr>
          <w:lang w:val="en-GB"/>
        </w:rPr>
        <w:t>patients</w:t>
      </w:r>
      <w:r w:rsidRPr="002456F5">
        <w:rPr>
          <w:spacing w:val="36"/>
          <w:lang w:val="en-GB"/>
        </w:rPr>
        <w:t xml:space="preserve"> </w:t>
      </w:r>
      <w:r w:rsidRPr="002456F5">
        <w:rPr>
          <w:lang w:val="en-GB"/>
        </w:rPr>
        <w:t>are</w:t>
      </w:r>
      <w:r w:rsidRPr="002456F5">
        <w:rPr>
          <w:spacing w:val="37"/>
          <w:lang w:val="en-GB"/>
        </w:rPr>
        <w:t xml:space="preserve"> </w:t>
      </w:r>
      <w:r w:rsidRPr="002456F5">
        <w:rPr>
          <w:lang w:val="en-GB"/>
        </w:rPr>
        <w:t>considered</w:t>
      </w:r>
      <w:r w:rsidRPr="002456F5">
        <w:rPr>
          <w:spacing w:val="36"/>
          <w:lang w:val="en-GB"/>
        </w:rPr>
        <w:t xml:space="preserve"> </w:t>
      </w:r>
      <w:r w:rsidRPr="002456F5">
        <w:rPr>
          <w:lang w:val="en-GB"/>
        </w:rPr>
        <w:t>as</w:t>
      </w:r>
      <w:r w:rsidRPr="002456F5">
        <w:rPr>
          <w:spacing w:val="37"/>
          <w:lang w:val="en-GB"/>
        </w:rPr>
        <w:t xml:space="preserve"> </w:t>
      </w:r>
      <w:r w:rsidRPr="002456F5">
        <w:rPr>
          <w:lang w:val="en-GB"/>
        </w:rPr>
        <w:t>cured</w:t>
      </w:r>
      <w:r w:rsidRPr="002456F5">
        <w:rPr>
          <w:spacing w:val="-42"/>
          <w:lang w:val="en-GB"/>
        </w:rPr>
        <w:t xml:space="preserve"> </w:t>
      </w:r>
      <w:r w:rsidRPr="002456F5">
        <w:rPr>
          <w:lang w:val="en-GB"/>
        </w:rPr>
        <w:t>(P = 44% in those aged 25), whereas the assumption of cure was not accepted in younger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men.</w:t>
      </w:r>
      <w:r w:rsidRPr="002456F5">
        <w:rPr>
          <w:spacing w:val="17"/>
          <w:lang w:val="en-GB"/>
        </w:rPr>
        <w:t xml:space="preserve"> </w:t>
      </w:r>
      <w:r w:rsidRPr="002456F5">
        <w:rPr>
          <w:lang w:val="en-GB"/>
        </w:rPr>
        <w:t>In</w:t>
      </w:r>
      <w:r w:rsidRPr="002456F5">
        <w:rPr>
          <w:spacing w:val="28"/>
          <w:lang w:val="en-GB"/>
        </w:rPr>
        <w:t xml:space="preserve"> </w:t>
      </w:r>
      <w:r w:rsidRPr="002456F5">
        <w:rPr>
          <w:lang w:val="en-GB"/>
        </w:rPr>
        <w:t>patients</w:t>
      </w:r>
      <w:r w:rsidRPr="002456F5">
        <w:rPr>
          <w:spacing w:val="29"/>
          <w:lang w:val="en-GB"/>
        </w:rPr>
        <w:t xml:space="preserve"> </w:t>
      </w:r>
      <w:r w:rsidRPr="002456F5">
        <w:rPr>
          <w:lang w:val="en-GB"/>
        </w:rPr>
        <w:t>aged</w:t>
      </w:r>
      <w:r w:rsidRPr="002456F5">
        <w:rPr>
          <w:spacing w:val="29"/>
          <w:lang w:val="en-GB"/>
        </w:rPr>
        <w:t xml:space="preserve"> </w:t>
      </w:r>
      <w:r w:rsidRPr="002456F5">
        <w:rPr>
          <w:lang w:val="en-GB"/>
        </w:rPr>
        <w:t>25</w:t>
      </w:r>
      <w:r w:rsidRPr="002456F5">
        <w:rPr>
          <w:spacing w:val="28"/>
          <w:lang w:val="en-GB"/>
        </w:rPr>
        <w:t xml:space="preserve"> </w:t>
      </w:r>
      <w:r w:rsidRPr="002456F5">
        <w:rPr>
          <w:lang w:val="en-GB"/>
        </w:rPr>
        <w:t>years</w:t>
      </w:r>
      <w:r w:rsidRPr="002456F5">
        <w:rPr>
          <w:spacing w:val="29"/>
          <w:lang w:val="en-GB"/>
        </w:rPr>
        <w:t xml:space="preserve"> </w:t>
      </w:r>
      <w:r w:rsidRPr="002456F5">
        <w:rPr>
          <w:lang w:val="en-GB"/>
        </w:rPr>
        <w:t>with</w:t>
      </w:r>
      <w:r w:rsidRPr="002456F5">
        <w:rPr>
          <w:spacing w:val="29"/>
          <w:lang w:val="en-GB"/>
        </w:rPr>
        <w:t xml:space="preserve"> </w:t>
      </w:r>
      <w:r w:rsidRPr="002456F5">
        <w:rPr>
          <w:lang w:val="en-GB"/>
        </w:rPr>
        <w:t>t-AML,</w:t>
      </w:r>
      <w:r w:rsidRPr="002456F5">
        <w:rPr>
          <w:spacing w:val="29"/>
          <w:lang w:val="en-GB"/>
        </w:rPr>
        <w:t xml:space="preserve"> </w:t>
      </w:r>
      <w:r w:rsidRPr="002456F5">
        <w:rPr>
          <w:lang w:val="en-GB"/>
        </w:rPr>
        <w:t>P</w:t>
      </w:r>
      <w:r w:rsidRPr="002456F5">
        <w:rPr>
          <w:spacing w:val="28"/>
          <w:lang w:val="en-GB"/>
        </w:rPr>
        <w:t xml:space="preserve"> </w:t>
      </w:r>
      <w:r w:rsidRPr="002456F5">
        <w:rPr>
          <w:lang w:val="en-GB"/>
        </w:rPr>
        <w:t>ranging</w:t>
      </w:r>
      <w:r w:rsidRPr="002456F5">
        <w:rPr>
          <w:spacing w:val="29"/>
          <w:lang w:val="en-GB"/>
        </w:rPr>
        <w:t xml:space="preserve"> </w:t>
      </w:r>
      <w:r w:rsidRPr="002456F5">
        <w:rPr>
          <w:lang w:val="en-GB"/>
        </w:rPr>
        <w:t>from</w:t>
      </w:r>
      <w:r w:rsidRPr="002456F5">
        <w:rPr>
          <w:spacing w:val="29"/>
          <w:lang w:val="en-GB"/>
        </w:rPr>
        <w:t xml:space="preserve"> </w:t>
      </w:r>
      <w:r w:rsidRPr="002456F5">
        <w:rPr>
          <w:lang w:val="en-GB"/>
        </w:rPr>
        <w:t>10%</w:t>
      </w:r>
      <w:r w:rsidRPr="002456F5">
        <w:rPr>
          <w:spacing w:val="29"/>
          <w:lang w:val="en-GB"/>
        </w:rPr>
        <w:t xml:space="preserve"> </w:t>
      </w:r>
      <w:r w:rsidRPr="002456F5">
        <w:rPr>
          <w:lang w:val="en-GB"/>
        </w:rPr>
        <w:t>to</w:t>
      </w:r>
      <w:r w:rsidRPr="002456F5">
        <w:rPr>
          <w:spacing w:val="28"/>
          <w:lang w:val="en-GB"/>
        </w:rPr>
        <w:t xml:space="preserve"> </w:t>
      </w:r>
      <w:r w:rsidRPr="002456F5">
        <w:rPr>
          <w:lang w:val="en-GB"/>
        </w:rPr>
        <w:t>31%</w:t>
      </w:r>
      <w:r w:rsidRPr="002456F5">
        <w:rPr>
          <w:spacing w:val="29"/>
          <w:lang w:val="en-GB"/>
        </w:rPr>
        <w:t xml:space="preserve"> </w:t>
      </w:r>
      <w:r w:rsidRPr="002456F5">
        <w:rPr>
          <w:lang w:val="en-GB"/>
        </w:rPr>
        <w:t>in</w:t>
      </w:r>
      <w:r w:rsidRPr="002456F5">
        <w:rPr>
          <w:spacing w:val="29"/>
          <w:lang w:val="en-GB"/>
        </w:rPr>
        <w:t xml:space="preserve"> </w:t>
      </w:r>
      <w:r w:rsidRPr="002456F5">
        <w:rPr>
          <w:lang w:val="en-GB"/>
        </w:rPr>
        <w:t>women</w:t>
      </w:r>
      <w:r w:rsidRPr="002456F5">
        <w:rPr>
          <w:spacing w:val="29"/>
          <w:lang w:val="en-GB"/>
        </w:rPr>
        <w:t xml:space="preserve"> </w:t>
      </w:r>
      <w:r w:rsidRPr="002456F5">
        <w:rPr>
          <w:lang w:val="en-GB"/>
        </w:rPr>
        <w:t>and</w:t>
      </w:r>
      <w:r w:rsidRPr="002456F5">
        <w:rPr>
          <w:spacing w:val="-42"/>
          <w:lang w:val="en-GB"/>
        </w:rPr>
        <w:t xml:space="preserve"> </w:t>
      </w:r>
      <w:r w:rsidRPr="002456F5">
        <w:rPr>
          <w:lang w:val="en-GB"/>
        </w:rPr>
        <w:t>men, respectively. Even if few patients are diagnosed at an early age, few hypotheses could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explain</w:t>
      </w:r>
      <w:r w:rsidRPr="002456F5">
        <w:rPr>
          <w:spacing w:val="5"/>
          <w:lang w:val="en-GB"/>
        </w:rPr>
        <w:t xml:space="preserve"> </w:t>
      </w:r>
      <w:r w:rsidRPr="002456F5">
        <w:rPr>
          <w:lang w:val="en-GB"/>
        </w:rPr>
        <w:t>these</w:t>
      </w:r>
      <w:r w:rsidRPr="002456F5">
        <w:rPr>
          <w:spacing w:val="5"/>
          <w:lang w:val="en-GB"/>
        </w:rPr>
        <w:t xml:space="preserve"> </w:t>
      </w:r>
      <w:r w:rsidRPr="002456F5">
        <w:rPr>
          <w:lang w:val="en-GB"/>
        </w:rPr>
        <w:t>sex</w:t>
      </w:r>
      <w:r w:rsidRPr="002456F5">
        <w:rPr>
          <w:spacing w:val="6"/>
          <w:lang w:val="en-GB"/>
        </w:rPr>
        <w:t xml:space="preserve"> </w:t>
      </w:r>
      <w:r w:rsidRPr="002456F5">
        <w:rPr>
          <w:lang w:val="en-GB"/>
        </w:rPr>
        <w:t>differences.</w:t>
      </w:r>
    </w:p>
    <w:p w14:paraId="014BF88B" w14:textId="77777777" w:rsidR="00273DE3" w:rsidRPr="002456F5" w:rsidRDefault="00000000">
      <w:pPr>
        <w:pStyle w:val="Corpsdetexte"/>
        <w:spacing w:before="1" w:line="256" w:lineRule="auto"/>
        <w:ind w:left="2745" w:right="130" w:firstLine="425"/>
        <w:jc w:val="both"/>
        <w:rPr>
          <w:lang w:val="en-GB"/>
        </w:rPr>
      </w:pPr>
      <w:r w:rsidRPr="002456F5">
        <w:rPr>
          <w:w w:val="105"/>
          <w:lang w:val="en-GB"/>
        </w:rPr>
        <w:t>Even if concerning a minority of AML patients, the finding that a proportion is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considered as “cured” during their follow-up is of great importance. This is particularly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true in the youngest patients, where it could help them to recover a normal life, at least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regarding social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status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and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access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insurance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and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finance.</w:t>
      </w:r>
    </w:p>
    <w:p w14:paraId="5A8AA344" w14:textId="77777777" w:rsidR="00273DE3" w:rsidRPr="002456F5" w:rsidRDefault="00000000">
      <w:pPr>
        <w:pStyle w:val="Corpsdetexte"/>
        <w:spacing w:before="1" w:line="256" w:lineRule="auto"/>
        <w:ind w:left="2715" w:right="98" w:firstLine="455"/>
        <w:jc w:val="both"/>
        <w:rPr>
          <w:lang w:val="en-GB"/>
        </w:rPr>
      </w:pPr>
      <w:r w:rsidRPr="002456F5">
        <w:rPr>
          <w:lang w:val="en-GB"/>
        </w:rPr>
        <w:t>We observed an inverse relationship between the TTC and the proportion of “cured”</w:t>
      </w:r>
      <w:r w:rsidRPr="002456F5">
        <w:rPr>
          <w:spacing w:val="1"/>
          <w:lang w:val="en-GB"/>
        </w:rPr>
        <w:t xml:space="preserve"> </w:t>
      </w:r>
      <w:r w:rsidRPr="002456F5">
        <w:rPr>
          <w:w w:val="105"/>
          <w:lang w:val="en-GB"/>
        </w:rPr>
        <w:t>patients: the highest P was found in patients with a shorter TTC. This important finding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is likely to be related to changes in clinical practice relating to studies that report the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lang w:val="en-GB"/>
        </w:rPr>
        <w:t>importance</w:t>
      </w:r>
      <w:r w:rsidRPr="002456F5">
        <w:rPr>
          <w:spacing w:val="9"/>
          <w:lang w:val="en-GB"/>
        </w:rPr>
        <w:t xml:space="preserve"> </w:t>
      </w:r>
      <w:r w:rsidRPr="002456F5">
        <w:rPr>
          <w:lang w:val="en-GB"/>
        </w:rPr>
        <w:t>of</w:t>
      </w:r>
      <w:r w:rsidRPr="002456F5">
        <w:rPr>
          <w:spacing w:val="9"/>
          <w:lang w:val="en-GB"/>
        </w:rPr>
        <w:t xml:space="preserve"> </w:t>
      </w:r>
      <w:r w:rsidRPr="002456F5">
        <w:rPr>
          <w:lang w:val="en-GB"/>
        </w:rPr>
        <w:t>a</w:t>
      </w:r>
      <w:r w:rsidRPr="002456F5">
        <w:rPr>
          <w:spacing w:val="10"/>
          <w:lang w:val="en-GB"/>
        </w:rPr>
        <w:t xml:space="preserve"> </w:t>
      </w:r>
      <w:r w:rsidRPr="002456F5">
        <w:rPr>
          <w:lang w:val="en-GB"/>
        </w:rPr>
        <w:t>rapid</w:t>
      </w:r>
      <w:r w:rsidRPr="002456F5">
        <w:rPr>
          <w:spacing w:val="9"/>
          <w:lang w:val="en-GB"/>
        </w:rPr>
        <w:t xml:space="preserve"> </w:t>
      </w:r>
      <w:r w:rsidRPr="002456F5">
        <w:rPr>
          <w:lang w:val="en-GB"/>
        </w:rPr>
        <w:t>decrease</w:t>
      </w:r>
      <w:r w:rsidRPr="002456F5">
        <w:rPr>
          <w:spacing w:val="9"/>
          <w:lang w:val="en-GB"/>
        </w:rPr>
        <w:t xml:space="preserve"> </w:t>
      </w:r>
      <w:r w:rsidRPr="002456F5">
        <w:rPr>
          <w:lang w:val="en-GB"/>
        </w:rPr>
        <w:t>of</w:t>
      </w:r>
      <w:r w:rsidRPr="002456F5">
        <w:rPr>
          <w:spacing w:val="10"/>
          <w:lang w:val="en-GB"/>
        </w:rPr>
        <w:t xml:space="preserve"> </w:t>
      </w:r>
      <w:r w:rsidRPr="002456F5">
        <w:rPr>
          <w:lang w:val="en-GB"/>
        </w:rPr>
        <w:t>leukemic</w:t>
      </w:r>
      <w:r w:rsidRPr="002456F5">
        <w:rPr>
          <w:spacing w:val="9"/>
          <w:lang w:val="en-GB"/>
        </w:rPr>
        <w:t xml:space="preserve"> </w:t>
      </w:r>
      <w:r w:rsidRPr="002456F5">
        <w:rPr>
          <w:lang w:val="en-GB"/>
        </w:rPr>
        <w:t>blasts</w:t>
      </w:r>
      <w:r w:rsidRPr="002456F5">
        <w:rPr>
          <w:spacing w:val="10"/>
          <w:lang w:val="en-GB"/>
        </w:rPr>
        <w:t xml:space="preserve"> </w:t>
      </w:r>
      <w:r w:rsidRPr="002456F5">
        <w:rPr>
          <w:lang w:val="en-GB"/>
        </w:rPr>
        <w:t>in</w:t>
      </w:r>
      <w:r w:rsidRPr="002456F5">
        <w:rPr>
          <w:spacing w:val="9"/>
          <w:lang w:val="en-GB"/>
        </w:rPr>
        <w:t xml:space="preserve"> </w:t>
      </w:r>
      <w:r w:rsidRPr="002456F5">
        <w:rPr>
          <w:lang w:val="en-GB"/>
        </w:rPr>
        <w:t>blood</w:t>
      </w:r>
      <w:r w:rsidRPr="002456F5">
        <w:rPr>
          <w:spacing w:val="9"/>
          <w:lang w:val="en-GB"/>
        </w:rPr>
        <w:t xml:space="preserve"> </w:t>
      </w:r>
      <w:r w:rsidRPr="002456F5">
        <w:rPr>
          <w:lang w:val="en-GB"/>
        </w:rPr>
        <w:t>and</w:t>
      </w:r>
      <w:r w:rsidRPr="002456F5">
        <w:rPr>
          <w:spacing w:val="10"/>
          <w:lang w:val="en-GB"/>
        </w:rPr>
        <w:t xml:space="preserve"> </w:t>
      </w:r>
      <w:r w:rsidRPr="002456F5">
        <w:rPr>
          <w:lang w:val="en-GB"/>
        </w:rPr>
        <w:t>bone</w:t>
      </w:r>
      <w:r w:rsidRPr="002456F5">
        <w:rPr>
          <w:spacing w:val="9"/>
          <w:lang w:val="en-GB"/>
        </w:rPr>
        <w:t xml:space="preserve"> </w:t>
      </w:r>
      <w:r w:rsidRPr="002456F5">
        <w:rPr>
          <w:lang w:val="en-GB"/>
        </w:rPr>
        <w:t>marrow,</w:t>
      </w:r>
      <w:r w:rsidRPr="002456F5">
        <w:rPr>
          <w:spacing w:val="10"/>
          <w:lang w:val="en-GB"/>
        </w:rPr>
        <w:t xml:space="preserve"> </w:t>
      </w:r>
      <w:r w:rsidRPr="002456F5">
        <w:rPr>
          <w:lang w:val="en-GB"/>
        </w:rPr>
        <w:t>as</w:t>
      </w:r>
      <w:r w:rsidRPr="002456F5">
        <w:rPr>
          <w:spacing w:val="9"/>
          <w:lang w:val="en-GB"/>
        </w:rPr>
        <w:t xml:space="preserve"> </w:t>
      </w:r>
      <w:r w:rsidRPr="002456F5">
        <w:rPr>
          <w:lang w:val="en-GB"/>
        </w:rPr>
        <w:t>measured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by flow cytometry, to reach complete remission, sustained control or clearance of minimal</w:t>
      </w:r>
      <w:r w:rsidRPr="002456F5">
        <w:rPr>
          <w:spacing w:val="1"/>
          <w:lang w:val="en-GB"/>
        </w:rPr>
        <w:t xml:space="preserve"> </w:t>
      </w:r>
      <w:r w:rsidRPr="002456F5">
        <w:rPr>
          <w:w w:val="105"/>
          <w:lang w:val="en-GB"/>
        </w:rPr>
        <w:t>residual disease and consequentlong term event-free survival [</w:t>
      </w:r>
      <w:hyperlink w:anchor="_bookmark37" w:history="1">
        <w:r w:rsidRPr="002456F5">
          <w:rPr>
            <w:color w:val="0774B7"/>
            <w:w w:val="105"/>
            <w:lang w:val="en-GB"/>
          </w:rPr>
          <w:t>32</w:t>
        </w:r>
      </w:hyperlink>
      <w:r w:rsidRPr="002456F5">
        <w:rPr>
          <w:w w:val="105"/>
          <w:lang w:val="en-GB"/>
        </w:rPr>
        <w:t>,</w:t>
      </w:r>
      <w:hyperlink w:anchor="_bookmark38" w:history="1">
        <w:r w:rsidRPr="002456F5">
          <w:rPr>
            <w:color w:val="0774B7"/>
            <w:w w:val="105"/>
            <w:lang w:val="en-GB"/>
          </w:rPr>
          <w:t>33</w:t>
        </w:r>
      </w:hyperlink>
      <w:r w:rsidRPr="002456F5">
        <w:rPr>
          <w:w w:val="105"/>
          <w:lang w:val="en-GB"/>
        </w:rPr>
        <w:t>]. The low MedS of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lang w:val="en-GB"/>
        </w:rPr>
        <w:t>“uncured” patients, which did not exceed 23 months, reinforces the importance of achieving</w:t>
      </w:r>
      <w:r w:rsidRPr="002456F5">
        <w:rPr>
          <w:spacing w:val="1"/>
          <w:lang w:val="en-GB"/>
        </w:rPr>
        <w:t xml:space="preserve"> </w:t>
      </w:r>
      <w:r w:rsidRPr="002456F5">
        <w:rPr>
          <w:w w:val="105"/>
          <w:lang w:val="en-GB"/>
        </w:rPr>
        <w:t>these</w:t>
      </w:r>
      <w:r w:rsidRPr="002456F5">
        <w:rPr>
          <w:spacing w:val="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response</w:t>
      </w:r>
      <w:r w:rsidRPr="002456F5">
        <w:rPr>
          <w:spacing w:val="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criteria.</w:t>
      </w:r>
    </w:p>
    <w:p w14:paraId="13A65F71" w14:textId="77777777" w:rsidR="00273DE3" w:rsidRPr="002456F5" w:rsidRDefault="00000000">
      <w:pPr>
        <w:pStyle w:val="Corpsdetexte"/>
        <w:spacing w:before="1" w:line="256" w:lineRule="auto"/>
        <w:ind w:left="2736" w:right="113" w:firstLine="433"/>
        <w:jc w:val="both"/>
        <w:rPr>
          <w:lang w:val="en-GB"/>
        </w:rPr>
      </w:pPr>
      <w:r w:rsidRPr="002456F5">
        <w:rPr>
          <w:w w:val="105"/>
          <w:lang w:val="en-GB"/>
        </w:rPr>
        <w:t>Complete remission was obtained in 60% of AML cases, and of these, 59% relapsed</w:t>
      </w:r>
      <w:r w:rsidRPr="002456F5">
        <w:rPr>
          <w:spacing w:val="-4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with a median duration of first complete remission of 7.2 months. The median all-cause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survival from relapse was 6 months [</w:t>
      </w:r>
      <w:hyperlink w:anchor="_bookmark39" w:history="1">
        <w:r w:rsidRPr="002456F5">
          <w:rPr>
            <w:color w:val="0774B7"/>
            <w:w w:val="105"/>
            <w:lang w:val="en-GB"/>
          </w:rPr>
          <w:t>34</w:t>
        </w:r>
      </w:hyperlink>
      <w:r w:rsidRPr="002456F5">
        <w:rPr>
          <w:w w:val="105"/>
          <w:lang w:val="en-GB"/>
        </w:rPr>
        <w:t>]. The all-cause survival after relapse depended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mainly on age and cytogenetics at diagnosis. Analysis of prognosis factors that influence</w:t>
      </w:r>
      <w:r w:rsidRPr="002456F5">
        <w:rPr>
          <w:spacing w:val="-44"/>
          <w:w w:val="105"/>
          <w:lang w:val="en-GB"/>
        </w:rPr>
        <w:t xml:space="preserve"> </w:t>
      </w:r>
      <w:r w:rsidRPr="002456F5">
        <w:rPr>
          <w:lang w:val="en-GB"/>
        </w:rPr>
        <w:t>the post-relapse survival outcome of childhood patients with AML found sex as a predictor,</w:t>
      </w:r>
      <w:r w:rsidRPr="002456F5">
        <w:rPr>
          <w:spacing w:val="1"/>
          <w:lang w:val="en-GB"/>
        </w:rPr>
        <w:t xml:space="preserve"> </w:t>
      </w:r>
      <w:r w:rsidRPr="002456F5">
        <w:rPr>
          <w:w w:val="105"/>
          <w:lang w:val="en-GB"/>
        </w:rPr>
        <w:t>but it was not significant, with a higher risk of mortality observed in men compared to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women (HR = 1.30, not significant) [</w:t>
      </w:r>
      <w:hyperlink w:anchor="_bookmark40" w:history="1">
        <w:r w:rsidRPr="002456F5">
          <w:rPr>
            <w:color w:val="0774B7"/>
            <w:w w:val="105"/>
            <w:lang w:val="en-GB"/>
          </w:rPr>
          <w:t>35</w:t>
        </w:r>
      </w:hyperlink>
      <w:r w:rsidRPr="002456F5">
        <w:rPr>
          <w:w w:val="105"/>
          <w:lang w:val="en-GB"/>
        </w:rPr>
        <w:t>]. Sex differences in survival after relapsed AML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(better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for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women)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could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be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related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to</w:t>
      </w:r>
      <w:r w:rsidRPr="002456F5">
        <w:rPr>
          <w:spacing w:val="-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the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slight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sex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differences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seen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in</w:t>
      </w:r>
      <w:r w:rsidRPr="002456F5">
        <w:rPr>
          <w:spacing w:val="-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the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time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to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cure,</w:t>
      </w:r>
      <w:r w:rsidRPr="002456F5">
        <w:rPr>
          <w:spacing w:val="-4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with a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slightly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reduced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delay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in women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compared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to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men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in several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AML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subtypes.</w:t>
      </w:r>
    </w:p>
    <w:p w14:paraId="70A83B07" w14:textId="77777777" w:rsidR="00273DE3" w:rsidRPr="002456F5" w:rsidRDefault="00273DE3">
      <w:pPr>
        <w:spacing w:line="256" w:lineRule="auto"/>
        <w:jc w:val="both"/>
        <w:rPr>
          <w:lang w:val="en-GB"/>
        </w:rPr>
        <w:sectPr w:rsidR="00273DE3" w:rsidRPr="002456F5">
          <w:headerReference w:type="default" r:id="rId72"/>
          <w:footerReference w:type="default" r:id="rId73"/>
          <w:pgSz w:w="11910" w:h="16840"/>
          <w:pgMar w:top="1620" w:right="580" w:bottom="280" w:left="600" w:header="1042" w:footer="0" w:gutter="0"/>
          <w:cols w:space="720"/>
        </w:sectPr>
      </w:pPr>
    </w:p>
    <w:p w14:paraId="00ED789A" w14:textId="77777777" w:rsidR="00273DE3" w:rsidRPr="002456F5" w:rsidRDefault="00273DE3">
      <w:pPr>
        <w:pStyle w:val="Corpsdetexte"/>
        <w:spacing w:before="8"/>
        <w:rPr>
          <w:sz w:val="15"/>
          <w:lang w:val="en-GB"/>
        </w:rPr>
      </w:pPr>
    </w:p>
    <w:p w14:paraId="31386591" w14:textId="77777777" w:rsidR="00273DE3" w:rsidRPr="002456F5" w:rsidRDefault="00000000">
      <w:pPr>
        <w:pStyle w:val="Corpsdetexte"/>
        <w:spacing w:before="98" w:line="256" w:lineRule="auto"/>
        <w:ind w:left="2739" w:right="103" w:firstLine="431"/>
        <w:jc w:val="both"/>
        <w:rPr>
          <w:lang w:val="en-GB"/>
        </w:rPr>
      </w:pPr>
      <w:r w:rsidRPr="002456F5">
        <w:rPr>
          <w:lang w:val="en-GB"/>
        </w:rPr>
        <w:t>Studies conducted in different European countries have shown disparities in AML cure</w:t>
      </w:r>
      <w:r w:rsidRPr="002456F5">
        <w:rPr>
          <w:spacing w:val="1"/>
          <w:lang w:val="en-GB"/>
        </w:rPr>
        <w:t xml:space="preserve"> </w:t>
      </w:r>
      <w:r w:rsidRPr="002456F5">
        <w:rPr>
          <w:w w:val="105"/>
          <w:lang w:val="en-GB"/>
        </w:rPr>
        <w:t>and survival of uncured patients. In Sweden, for example, an increase in the proportion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of “cured” patients and a similar age disparity for cure as in our study were found, but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the</w:t>
      </w:r>
      <w:r w:rsidRPr="002456F5">
        <w:rPr>
          <w:spacing w:val="-3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MedS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in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“uncured”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patients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was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higher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for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younger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patients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than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that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in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France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[</w:t>
      </w:r>
      <w:hyperlink w:anchor="_bookmark41" w:history="1">
        <w:r w:rsidRPr="002456F5">
          <w:rPr>
            <w:color w:val="0774B7"/>
            <w:w w:val="105"/>
            <w:lang w:val="en-GB"/>
          </w:rPr>
          <w:t>36</w:t>
        </w:r>
      </w:hyperlink>
      <w:r w:rsidRPr="002456F5">
        <w:rPr>
          <w:w w:val="105"/>
          <w:lang w:val="en-GB"/>
        </w:rPr>
        <w:t>].</w:t>
      </w:r>
      <w:r w:rsidRPr="002456F5">
        <w:rPr>
          <w:spacing w:val="-4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By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contrast,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the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same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proportion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of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cure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was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found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in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younger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patients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between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England</w:t>
      </w:r>
      <w:r w:rsidRPr="002456F5">
        <w:rPr>
          <w:spacing w:val="-4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and France, but the MedS of “uncured” patients is superior in France [</w:t>
      </w:r>
      <w:hyperlink w:anchor="_bookmark42" w:history="1">
        <w:r w:rsidRPr="002456F5">
          <w:rPr>
            <w:color w:val="0774B7"/>
            <w:w w:val="105"/>
            <w:lang w:val="en-GB"/>
          </w:rPr>
          <w:t>37</w:t>
        </w:r>
      </w:hyperlink>
      <w:r w:rsidRPr="002456F5">
        <w:rPr>
          <w:w w:val="105"/>
          <w:lang w:val="en-GB"/>
        </w:rPr>
        <w:t>]. Geographical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disparities in cure highlight differences in healthcare management between countries,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spacing w:val="-1"/>
          <w:w w:val="105"/>
          <w:lang w:val="en-GB"/>
        </w:rPr>
        <w:t>particularly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spacing w:val="-1"/>
          <w:w w:val="105"/>
          <w:lang w:val="en-GB"/>
        </w:rPr>
        <w:t>for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spacing w:val="-1"/>
          <w:w w:val="105"/>
          <w:lang w:val="en-GB"/>
        </w:rPr>
        <w:t>younger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patients,</w:t>
      </w:r>
      <w:r w:rsidRPr="002456F5">
        <w:rPr>
          <w:spacing w:val="-9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with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probable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differences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in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therapeutic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guidelines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and</w:t>
      </w:r>
      <w:r w:rsidRPr="002456F5">
        <w:rPr>
          <w:spacing w:val="-4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age</w:t>
      </w:r>
      <w:r w:rsidRPr="002456F5">
        <w:rPr>
          <w:spacing w:val="-6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recommendation</w:t>
      </w:r>
      <w:r w:rsidRPr="002456F5">
        <w:rPr>
          <w:spacing w:val="-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to</w:t>
      </w:r>
      <w:r w:rsidRPr="002456F5">
        <w:rPr>
          <w:spacing w:val="-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treat</w:t>
      </w:r>
      <w:r w:rsidRPr="002456F5">
        <w:rPr>
          <w:spacing w:val="-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by</w:t>
      </w:r>
      <w:r w:rsidRPr="002456F5">
        <w:rPr>
          <w:spacing w:val="-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stem</w:t>
      </w:r>
      <w:r w:rsidRPr="002456F5">
        <w:rPr>
          <w:spacing w:val="-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cell</w:t>
      </w:r>
      <w:r w:rsidRPr="002456F5">
        <w:rPr>
          <w:spacing w:val="-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transplantation</w:t>
      </w:r>
      <w:r w:rsidRPr="002456F5">
        <w:rPr>
          <w:spacing w:val="-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and</w:t>
      </w:r>
      <w:r w:rsidRPr="002456F5">
        <w:rPr>
          <w:spacing w:val="-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the</w:t>
      </w:r>
      <w:r w:rsidRPr="002456F5">
        <w:rPr>
          <w:spacing w:val="-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proportion</w:t>
      </w:r>
      <w:r w:rsidRPr="002456F5">
        <w:rPr>
          <w:spacing w:val="-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of</w:t>
      </w:r>
      <w:r w:rsidRPr="002456F5">
        <w:rPr>
          <w:spacing w:val="-5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patients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enrolled in clinical trials. The direct link between treatment management and trends in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epidemiological indicators needs to be investigated using specific datasets with detailed</w:t>
      </w:r>
      <w:r w:rsidRPr="002456F5">
        <w:rPr>
          <w:spacing w:val="-4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annotations regarding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diagnostic practices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and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treatment.</w:t>
      </w:r>
    </w:p>
    <w:p w14:paraId="5B9D394D" w14:textId="77777777" w:rsidR="00273DE3" w:rsidRPr="002456F5" w:rsidRDefault="00000000">
      <w:pPr>
        <w:pStyle w:val="Corpsdetexte"/>
        <w:spacing w:before="2" w:line="254" w:lineRule="auto"/>
        <w:ind w:left="2736" w:right="113" w:firstLine="433"/>
        <w:jc w:val="both"/>
        <w:rPr>
          <w:lang w:val="en-GB"/>
        </w:rPr>
      </w:pPr>
      <w:r w:rsidRPr="002456F5">
        <w:rPr>
          <w:spacing w:val="-1"/>
          <w:w w:val="105"/>
          <w:lang w:val="en-GB"/>
        </w:rPr>
        <w:t>In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spacing w:val="-1"/>
          <w:w w:val="105"/>
          <w:lang w:val="en-GB"/>
        </w:rPr>
        <w:t>order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spacing w:val="-1"/>
          <w:w w:val="105"/>
          <w:lang w:val="en-GB"/>
        </w:rPr>
        <w:t>to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spacing w:val="-1"/>
          <w:w w:val="105"/>
          <w:lang w:val="en-GB"/>
        </w:rPr>
        <w:t>indirectly</w:t>
      </w:r>
      <w:r w:rsidRPr="002456F5">
        <w:rPr>
          <w:spacing w:val="-9"/>
          <w:w w:val="105"/>
          <w:lang w:val="en-GB"/>
        </w:rPr>
        <w:t xml:space="preserve"> </w:t>
      </w:r>
      <w:r w:rsidRPr="002456F5">
        <w:rPr>
          <w:spacing w:val="-1"/>
          <w:w w:val="105"/>
          <w:lang w:val="en-GB"/>
        </w:rPr>
        <w:t>appreciate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the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impact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of</w:t>
      </w:r>
      <w:r w:rsidRPr="002456F5">
        <w:rPr>
          <w:spacing w:val="-9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changing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clinical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practices</w:t>
      </w:r>
      <w:r w:rsidRPr="002456F5">
        <w:rPr>
          <w:spacing w:val="-9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on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survival,</w:t>
      </w:r>
      <w:r w:rsidRPr="002456F5">
        <w:rPr>
          <w:spacing w:val="-4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we conducted a specific survival analysis by period of diagnosis, splitting the database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into</w:t>
      </w:r>
      <w:r w:rsidRPr="002456F5">
        <w:rPr>
          <w:spacing w:val="-8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two</w:t>
      </w:r>
      <w:r w:rsidRPr="002456F5">
        <w:rPr>
          <w:spacing w:val="-7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periods</w:t>
      </w:r>
      <w:r w:rsidRPr="002456F5">
        <w:rPr>
          <w:spacing w:val="-7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of</w:t>
      </w:r>
      <w:r w:rsidRPr="002456F5">
        <w:rPr>
          <w:spacing w:val="-8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diagnosis:</w:t>
      </w:r>
      <w:r w:rsidRPr="002456F5">
        <w:rPr>
          <w:spacing w:val="6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1995–2005</w:t>
      </w:r>
      <w:r w:rsidRPr="002456F5">
        <w:rPr>
          <w:spacing w:val="-7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and</w:t>
      </w:r>
      <w:r w:rsidRPr="002456F5">
        <w:rPr>
          <w:spacing w:val="-8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2006–2015.</w:t>
      </w:r>
      <w:r w:rsidRPr="002456F5">
        <w:rPr>
          <w:spacing w:val="9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This</w:t>
      </w:r>
      <w:r w:rsidRPr="002456F5">
        <w:rPr>
          <w:spacing w:val="-7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analysis</w:t>
      </w:r>
      <w:r w:rsidRPr="002456F5">
        <w:rPr>
          <w:spacing w:val="-7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strategy</w:t>
      </w:r>
      <w:r w:rsidRPr="002456F5">
        <w:rPr>
          <w:spacing w:val="-8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did</w:t>
      </w:r>
      <w:r w:rsidRPr="002456F5">
        <w:rPr>
          <w:spacing w:val="-7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not</w:t>
      </w:r>
      <w:r w:rsidRPr="002456F5">
        <w:rPr>
          <w:spacing w:val="-4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show significant differences in 5-year AML NS between the two study periods by either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AML subtype or sex for all ages.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 previous study based on population-based cancer</w:t>
      </w:r>
      <w:r w:rsidRPr="002456F5">
        <w:rPr>
          <w:spacing w:val="1"/>
          <w:w w:val="105"/>
          <w:lang w:val="en-GB"/>
        </w:rPr>
        <w:t xml:space="preserve"> </w:t>
      </w:r>
      <w:r w:rsidRPr="002456F5">
        <w:rPr>
          <w:lang w:val="en-GB"/>
        </w:rPr>
        <w:t>registries in Switzerland between 2001 and 2013 found modestly improved survival over</w:t>
      </w:r>
      <w:r w:rsidRPr="002456F5">
        <w:rPr>
          <w:spacing w:val="1"/>
          <w:lang w:val="en-GB"/>
        </w:rPr>
        <w:t xml:space="preserve"> </w:t>
      </w:r>
      <w:r w:rsidRPr="002456F5">
        <w:rPr>
          <w:w w:val="105"/>
          <w:lang w:val="en-GB"/>
        </w:rPr>
        <w:t>the</w:t>
      </w:r>
      <w:r w:rsidRPr="002456F5">
        <w:rPr>
          <w:spacing w:val="-1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period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of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diagnosis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for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all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ages,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with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significantly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improved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outcomes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only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being</w:t>
      </w:r>
      <w:r w:rsidRPr="002456F5">
        <w:rPr>
          <w:spacing w:val="-10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seen</w:t>
      </w:r>
      <w:r w:rsidRPr="002456F5">
        <w:rPr>
          <w:spacing w:val="-44"/>
          <w:w w:val="105"/>
          <w:lang w:val="en-GB"/>
        </w:rPr>
        <w:t xml:space="preserve"> </w:t>
      </w:r>
      <w:r w:rsidRPr="002456F5">
        <w:rPr>
          <w:lang w:val="en-GB"/>
        </w:rPr>
        <w:t>in</w:t>
      </w:r>
      <w:r w:rsidRPr="002456F5">
        <w:rPr>
          <w:spacing w:val="-5"/>
          <w:lang w:val="en-GB"/>
        </w:rPr>
        <w:t xml:space="preserve"> </w:t>
      </w:r>
      <w:r w:rsidRPr="002456F5">
        <w:rPr>
          <w:lang w:val="en-GB"/>
        </w:rPr>
        <w:t>patients</w:t>
      </w:r>
      <w:r w:rsidRPr="002456F5">
        <w:rPr>
          <w:spacing w:val="-4"/>
          <w:lang w:val="en-GB"/>
        </w:rPr>
        <w:t xml:space="preserve"> </w:t>
      </w:r>
      <w:r w:rsidRPr="002456F5">
        <w:rPr>
          <w:lang w:val="en-GB"/>
        </w:rPr>
        <w:t>aged</w:t>
      </w:r>
      <w:r w:rsidRPr="002456F5">
        <w:rPr>
          <w:spacing w:val="-4"/>
          <w:lang w:val="en-GB"/>
        </w:rPr>
        <w:t xml:space="preserve"> </w:t>
      </w:r>
      <w:r w:rsidRPr="002456F5">
        <w:rPr>
          <w:lang w:val="en-GB"/>
        </w:rPr>
        <w:t>65–74</w:t>
      </w:r>
      <w:r w:rsidRPr="002456F5">
        <w:rPr>
          <w:spacing w:val="-4"/>
          <w:lang w:val="en-GB"/>
        </w:rPr>
        <w:t xml:space="preserve"> </w:t>
      </w:r>
      <w:r w:rsidRPr="002456F5">
        <w:rPr>
          <w:lang w:val="en-GB"/>
        </w:rPr>
        <w:t>years</w:t>
      </w:r>
      <w:r w:rsidRPr="002456F5">
        <w:rPr>
          <w:spacing w:val="-4"/>
          <w:lang w:val="en-GB"/>
        </w:rPr>
        <w:t xml:space="preserve"> </w:t>
      </w:r>
      <w:r w:rsidRPr="002456F5">
        <w:rPr>
          <w:lang w:val="en-GB"/>
        </w:rPr>
        <w:t>(5-year</w:t>
      </w:r>
      <w:r w:rsidRPr="002456F5">
        <w:rPr>
          <w:spacing w:val="-4"/>
          <w:lang w:val="en-GB"/>
        </w:rPr>
        <w:t xml:space="preserve"> </w:t>
      </w:r>
      <w:r w:rsidRPr="002456F5">
        <w:rPr>
          <w:lang w:val="en-GB"/>
        </w:rPr>
        <w:t>net</w:t>
      </w:r>
      <w:r w:rsidRPr="002456F5">
        <w:rPr>
          <w:spacing w:val="-4"/>
          <w:lang w:val="en-GB"/>
        </w:rPr>
        <w:t xml:space="preserve"> </w:t>
      </w:r>
      <w:r w:rsidRPr="002456F5">
        <w:rPr>
          <w:lang w:val="en-GB"/>
        </w:rPr>
        <w:t>survival</w:t>
      </w:r>
      <w:r w:rsidRPr="002456F5">
        <w:rPr>
          <w:spacing w:val="-4"/>
          <w:lang w:val="en-GB"/>
        </w:rPr>
        <w:t xml:space="preserve"> </w:t>
      </w:r>
      <w:r w:rsidRPr="002456F5">
        <w:rPr>
          <w:lang w:val="en-GB"/>
        </w:rPr>
        <w:t>from</w:t>
      </w:r>
      <w:r w:rsidRPr="002456F5">
        <w:rPr>
          <w:spacing w:val="-4"/>
          <w:lang w:val="en-GB"/>
        </w:rPr>
        <w:t xml:space="preserve"> </w:t>
      </w:r>
      <w:r w:rsidRPr="002456F5">
        <w:rPr>
          <w:lang w:val="en-GB"/>
        </w:rPr>
        <w:t>5.2%</w:t>
      </w:r>
      <w:r w:rsidRPr="002456F5">
        <w:rPr>
          <w:spacing w:val="-4"/>
          <w:lang w:val="en-GB"/>
        </w:rPr>
        <w:t xml:space="preserve"> </w:t>
      </w:r>
      <w:r w:rsidRPr="002456F5">
        <w:rPr>
          <w:lang w:val="en-GB"/>
        </w:rPr>
        <w:t>to</w:t>
      </w:r>
      <w:r w:rsidRPr="002456F5">
        <w:rPr>
          <w:spacing w:val="-4"/>
          <w:lang w:val="en-GB"/>
        </w:rPr>
        <w:t xml:space="preserve"> </w:t>
      </w:r>
      <w:r w:rsidRPr="002456F5">
        <w:rPr>
          <w:lang w:val="en-GB"/>
        </w:rPr>
        <w:t>13.5%;</w:t>
      </w:r>
      <w:r w:rsidRPr="002456F5">
        <w:rPr>
          <w:spacing w:val="-5"/>
          <w:lang w:val="en-GB"/>
        </w:rPr>
        <w:t xml:space="preserve"> </w:t>
      </w:r>
      <w:r w:rsidRPr="002456F5">
        <w:rPr>
          <w:rFonts w:ascii="Palatino Linotype" w:hAnsi="Palatino Linotype"/>
          <w:i/>
          <w:lang w:val="en-GB"/>
        </w:rPr>
        <w:t>p</w:t>
      </w:r>
      <w:r w:rsidRPr="002456F5">
        <w:rPr>
          <w:rFonts w:ascii="Palatino Linotype" w:hAnsi="Palatino Linotype"/>
          <w:i/>
          <w:spacing w:val="-10"/>
          <w:lang w:val="en-GB"/>
        </w:rPr>
        <w:t xml:space="preserve"> </w:t>
      </w:r>
      <w:r w:rsidRPr="002456F5">
        <w:rPr>
          <w:lang w:val="en-GB"/>
        </w:rPr>
        <w:t>&lt;</w:t>
      </w:r>
      <w:r w:rsidRPr="002456F5">
        <w:rPr>
          <w:spacing w:val="-4"/>
          <w:lang w:val="en-GB"/>
        </w:rPr>
        <w:t xml:space="preserve"> </w:t>
      </w:r>
      <w:r w:rsidRPr="002456F5">
        <w:rPr>
          <w:lang w:val="en-GB"/>
        </w:rPr>
        <w:t>0.001)</w:t>
      </w:r>
      <w:r w:rsidRPr="002456F5">
        <w:rPr>
          <w:spacing w:val="-4"/>
          <w:lang w:val="en-GB"/>
        </w:rPr>
        <w:t xml:space="preserve"> </w:t>
      </w:r>
      <w:r w:rsidRPr="002456F5">
        <w:rPr>
          <w:lang w:val="en-GB"/>
        </w:rPr>
        <w:t>[</w:t>
      </w:r>
      <w:hyperlink w:anchor="_bookmark43" w:history="1">
        <w:r w:rsidRPr="002456F5">
          <w:rPr>
            <w:color w:val="0774B7"/>
            <w:lang w:val="en-GB"/>
          </w:rPr>
          <w:t>38</w:t>
        </w:r>
      </w:hyperlink>
      <w:r w:rsidRPr="002456F5">
        <w:rPr>
          <w:lang w:val="en-GB"/>
        </w:rPr>
        <w:t>].</w:t>
      </w:r>
      <w:r w:rsidRPr="002456F5">
        <w:rPr>
          <w:spacing w:val="6"/>
          <w:lang w:val="en-GB"/>
        </w:rPr>
        <w:t xml:space="preserve"> </w:t>
      </w:r>
      <w:r w:rsidRPr="002456F5">
        <w:rPr>
          <w:lang w:val="en-GB"/>
        </w:rPr>
        <w:t>These</w:t>
      </w:r>
      <w:r w:rsidRPr="002456F5">
        <w:rPr>
          <w:spacing w:val="-42"/>
          <w:lang w:val="en-GB"/>
        </w:rPr>
        <w:t xml:space="preserve"> </w:t>
      </w:r>
      <w:r w:rsidRPr="002456F5">
        <w:rPr>
          <w:w w:val="105"/>
          <w:lang w:val="en-GB"/>
        </w:rPr>
        <w:t>results are confirmed also in the SEER program study [</w:t>
      </w:r>
      <w:hyperlink w:anchor="_bookmark44" w:history="1">
        <w:r w:rsidRPr="002456F5">
          <w:rPr>
            <w:color w:val="0774B7"/>
            <w:w w:val="105"/>
            <w:lang w:val="en-GB"/>
          </w:rPr>
          <w:t>39</w:t>
        </w:r>
      </w:hyperlink>
      <w:r w:rsidRPr="002456F5">
        <w:rPr>
          <w:w w:val="105"/>
          <w:lang w:val="en-GB"/>
        </w:rPr>
        <w:t>]. This good result observed in</w:t>
      </w:r>
      <w:r w:rsidRPr="002456F5">
        <w:rPr>
          <w:spacing w:val="-4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the</w:t>
      </w:r>
      <w:r w:rsidRPr="002456F5">
        <w:rPr>
          <w:spacing w:val="-8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age</w:t>
      </w:r>
      <w:r w:rsidRPr="002456F5">
        <w:rPr>
          <w:spacing w:val="-7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class</w:t>
      </w:r>
      <w:r w:rsidRPr="002456F5">
        <w:rPr>
          <w:spacing w:val="-7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of</w:t>
      </w:r>
      <w:r w:rsidRPr="002456F5">
        <w:rPr>
          <w:spacing w:val="-8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65–74</w:t>
      </w:r>
      <w:r w:rsidRPr="002456F5">
        <w:rPr>
          <w:spacing w:val="-7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years</w:t>
      </w:r>
      <w:r w:rsidRPr="002456F5">
        <w:rPr>
          <w:spacing w:val="-7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on</w:t>
      </w:r>
      <w:r w:rsidRPr="002456F5">
        <w:rPr>
          <w:spacing w:val="-8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</w:t>
      </w:r>
      <w:r w:rsidRPr="002456F5">
        <w:rPr>
          <w:spacing w:val="-7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population-based</w:t>
      </w:r>
      <w:r w:rsidRPr="002456F5">
        <w:rPr>
          <w:spacing w:val="-7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level</w:t>
      </w:r>
      <w:r w:rsidRPr="002456F5">
        <w:rPr>
          <w:spacing w:val="-8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reflects</w:t>
      </w:r>
      <w:r w:rsidRPr="002456F5">
        <w:rPr>
          <w:spacing w:val="-7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recent</w:t>
      </w:r>
      <w:r w:rsidRPr="002456F5">
        <w:rPr>
          <w:spacing w:val="-7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progress</w:t>
      </w:r>
      <w:r w:rsidRPr="002456F5">
        <w:rPr>
          <w:spacing w:val="-8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made</w:t>
      </w:r>
      <w:r w:rsidRPr="002456F5">
        <w:rPr>
          <w:spacing w:val="-7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in</w:t>
      </w:r>
      <w:r w:rsidRPr="002456F5">
        <w:rPr>
          <w:spacing w:val="-4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the</w:t>
      </w:r>
      <w:r w:rsidRPr="002456F5">
        <w:rPr>
          <w:spacing w:val="-9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management</w:t>
      </w:r>
      <w:r w:rsidRPr="002456F5">
        <w:rPr>
          <w:spacing w:val="-8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of</w:t>
      </w:r>
      <w:r w:rsidRPr="002456F5">
        <w:rPr>
          <w:spacing w:val="-9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elderly</w:t>
      </w:r>
      <w:r w:rsidRPr="002456F5">
        <w:rPr>
          <w:spacing w:val="-8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patients,</w:t>
      </w:r>
      <w:r w:rsidRPr="002456F5">
        <w:rPr>
          <w:spacing w:val="-8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with</w:t>
      </w:r>
      <w:r w:rsidRPr="002456F5">
        <w:rPr>
          <w:spacing w:val="-9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increased</w:t>
      </w:r>
      <w:r w:rsidRPr="002456F5">
        <w:rPr>
          <w:spacing w:val="-8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use</w:t>
      </w:r>
      <w:r w:rsidRPr="002456F5">
        <w:rPr>
          <w:spacing w:val="-8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of</w:t>
      </w:r>
      <w:r w:rsidRPr="002456F5">
        <w:rPr>
          <w:spacing w:val="-9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allogeneic</w:t>
      </w:r>
      <w:r w:rsidRPr="002456F5">
        <w:rPr>
          <w:spacing w:val="-8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hematopoietic</w:t>
      </w:r>
      <w:r w:rsidRPr="002456F5">
        <w:rPr>
          <w:spacing w:val="-8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stem</w:t>
      </w:r>
      <w:r w:rsidRPr="002456F5">
        <w:rPr>
          <w:spacing w:val="-44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cell</w:t>
      </w:r>
      <w:r w:rsidRPr="002456F5">
        <w:rPr>
          <w:spacing w:val="-2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transplantation</w:t>
      </w:r>
      <w:r w:rsidRPr="002456F5">
        <w:rPr>
          <w:spacing w:val="-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and</w:t>
      </w:r>
      <w:r w:rsidRPr="002456F5">
        <w:rPr>
          <w:spacing w:val="-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access</w:t>
      </w:r>
      <w:r w:rsidRPr="002456F5">
        <w:rPr>
          <w:spacing w:val="-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to</w:t>
      </w:r>
      <w:r w:rsidRPr="002456F5">
        <w:rPr>
          <w:spacing w:val="-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clinical</w:t>
      </w:r>
      <w:r w:rsidRPr="002456F5">
        <w:rPr>
          <w:spacing w:val="-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trials</w:t>
      </w:r>
      <w:r w:rsidRPr="002456F5">
        <w:rPr>
          <w:spacing w:val="-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in</w:t>
      </w:r>
      <w:r w:rsidRPr="002456F5">
        <w:rPr>
          <w:spacing w:val="-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this</w:t>
      </w:r>
      <w:r w:rsidRPr="002456F5">
        <w:rPr>
          <w:spacing w:val="-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age</w:t>
      </w:r>
      <w:r w:rsidRPr="002456F5">
        <w:rPr>
          <w:spacing w:val="-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class</w:t>
      </w:r>
      <w:r w:rsidRPr="002456F5">
        <w:rPr>
          <w:spacing w:val="-1"/>
          <w:w w:val="105"/>
          <w:lang w:val="en-GB"/>
        </w:rPr>
        <w:t xml:space="preserve"> </w:t>
      </w:r>
      <w:r w:rsidRPr="002456F5">
        <w:rPr>
          <w:w w:val="105"/>
          <w:lang w:val="en-GB"/>
        </w:rPr>
        <w:t>[</w:t>
      </w:r>
      <w:hyperlink w:anchor="_bookmark43" w:history="1">
        <w:r w:rsidRPr="002456F5">
          <w:rPr>
            <w:color w:val="0774B7"/>
            <w:w w:val="105"/>
            <w:lang w:val="en-GB"/>
          </w:rPr>
          <w:t>38</w:t>
        </w:r>
      </w:hyperlink>
      <w:r w:rsidRPr="002456F5">
        <w:rPr>
          <w:w w:val="105"/>
          <w:lang w:val="en-GB"/>
        </w:rPr>
        <w:t>].</w:t>
      </w:r>
    </w:p>
    <w:p w14:paraId="39AC2B35" w14:textId="77777777" w:rsidR="00273DE3" w:rsidRPr="002456F5" w:rsidRDefault="00000000">
      <w:pPr>
        <w:pStyle w:val="Corpsdetexte"/>
        <w:spacing w:line="256" w:lineRule="auto"/>
        <w:ind w:left="2739" w:right="113" w:firstLine="431"/>
        <w:jc w:val="both"/>
        <w:rPr>
          <w:lang w:val="en-GB"/>
        </w:rPr>
      </w:pPr>
      <w:r w:rsidRPr="002456F5">
        <w:rPr>
          <w:lang w:val="en-GB"/>
        </w:rPr>
        <w:t>Our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work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allowed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to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identify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AML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subtypes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where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cure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assumption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is</w:t>
      </w:r>
      <w:r w:rsidRPr="002456F5">
        <w:rPr>
          <w:spacing w:val="44"/>
          <w:lang w:val="en-GB"/>
        </w:rPr>
        <w:t xml:space="preserve"> </w:t>
      </w:r>
      <w:r w:rsidRPr="002456F5">
        <w:rPr>
          <w:lang w:val="en-GB"/>
        </w:rPr>
        <w:t>negative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and/or settings where no progress has been achieved in AML cure or survival for uncured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patients,</w:t>
      </w:r>
      <w:r w:rsidRPr="002456F5">
        <w:rPr>
          <w:spacing w:val="35"/>
          <w:lang w:val="en-GB"/>
        </w:rPr>
        <w:t xml:space="preserve"> </w:t>
      </w:r>
      <w:r w:rsidRPr="002456F5">
        <w:rPr>
          <w:lang w:val="en-GB"/>
        </w:rPr>
        <w:t>thus</w:t>
      </w:r>
      <w:r w:rsidRPr="002456F5">
        <w:rPr>
          <w:spacing w:val="35"/>
          <w:lang w:val="en-GB"/>
        </w:rPr>
        <w:t xml:space="preserve"> </w:t>
      </w:r>
      <w:r w:rsidRPr="002456F5">
        <w:rPr>
          <w:lang w:val="en-GB"/>
        </w:rPr>
        <w:t>pointing</w:t>
      </w:r>
      <w:r w:rsidRPr="002456F5">
        <w:rPr>
          <w:spacing w:val="34"/>
          <w:lang w:val="en-GB"/>
        </w:rPr>
        <w:t xml:space="preserve"> </w:t>
      </w:r>
      <w:r w:rsidRPr="002456F5">
        <w:rPr>
          <w:lang w:val="en-GB"/>
        </w:rPr>
        <w:t>to</w:t>
      </w:r>
      <w:r w:rsidRPr="002456F5">
        <w:rPr>
          <w:spacing w:val="35"/>
          <w:lang w:val="en-GB"/>
        </w:rPr>
        <w:t xml:space="preserve"> </w:t>
      </w:r>
      <w:r w:rsidRPr="002456F5">
        <w:rPr>
          <w:lang w:val="en-GB"/>
        </w:rPr>
        <w:t>priority</w:t>
      </w:r>
      <w:r w:rsidRPr="002456F5">
        <w:rPr>
          <w:spacing w:val="34"/>
          <w:lang w:val="en-GB"/>
        </w:rPr>
        <w:t xml:space="preserve"> </w:t>
      </w:r>
      <w:r w:rsidRPr="002456F5">
        <w:rPr>
          <w:lang w:val="en-GB"/>
        </w:rPr>
        <w:t>areas</w:t>
      </w:r>
      <w:r w:rsidRPr="002456F5">
        <w:rPr>
          <w:spacing w:val="35"/>
          <w:lang w:val="en-GB"/>
        </w:rPr>
        <w:t xml:space="preserve"> </w:t>
      </w:r>
      <w:r w:rsidRPr="002456F5">
        <w:rPr>
          <w:lang w:val="en-GB"/>
        </w:rPr>
        <w:t>for</w:t>
      </w:r>
      <w:r w:rsidRPr="002456F5">
        <w:rPr>
          <w:spacing w:val="34"/>
          <w:lang w:val="en-GB"/>
        </w:rPr>
        <w:t xml:space="preserve"> </w:t>
      </w:r>
      <w:r w:rsidRPr="002456F5">
        <w:rPr>
          <w:lang w:val="en-GB"/>
        </w:rPr>
        <w:t>future</w:t>
      </w:r>
      <w:r w:rsidRPr="002456F5">
        <w:rPr>
          <w:spacing w:val="35"/>
          <w:lang w:val="en-GB"/>
        </w:rPr>
        <w:t xml:space="preserve"> </w:t>
      </w:r>
      <w:r w:rsidRPr="002456F5">
        <w:rPr>
          <w:lang w:val="en-GB"/>
        </w:rPr>
        <w:t>research</w:t>
      </w:r>
      <w:r w:rsidRPr="002456F5">
        <w:rPr>
          <w:spacing w:val="34"/>
          <w:lang w:val="en-GB"/>
        </w:rPr>
        <w:t xml:space="preserve"> </w:t>
      </w:r>
      <w:r w:rsidRPr="002456F5">
        <w:rPr>
          <w:lang w:val="en-GB"/>
        </w:rPr>
        <w:t>efforts.</w:t>
      </w:r>
      <w:r w:rsidRPr="002456F5">
        <w:rPr>
          <w:spacing w:val="23"/>
          <w:lang w:val="en-GB"/>
        </w:rPr>
        <w:t xml:space="preserve"> </w:t>
      </w:r>
      <w:r w:rsidRPr="002456F5">
        <w:rPr>
          <w:lang w:val="en-GB"/>
        </w:rPr>
        <w:t>Mutational</w:t>
      </w:r>
      <w:r w:rsidRPr="002456F5">
        <w:rPr>
          <w:spacing w:val="35"/>
          <w:lang w:val="en-GB"/>
        </w:rPr>
        <w:t xml:space="preserve"> </w:t>
      </w:r>
      <w:r w:rsidRPr="002456F5">
        <w:rPr>
          <w:lang w:val="en-GB"/>
        </w:rPr>
        <w:t>profiling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has been integrated into AML classification [</w:t>
      </w:r>
      <w:hyperlink w:anchor="_bookmark45" w:history="1">
        <w:r w:rsidRPr="002456F5">
          <w:rPr>
            <w:color w:val="0774B7"/>
            <w:lang w:val="en-GB"/>
          </w:rPr>
          <w:t>40</w:t>
        </w:r>
      </w:hyperlink>
      <w:r w:rsidRPr="002456F5">
        <w:rPr>
          <w:lang w:val="en-GB"/>
        </w:rPr>
        <w:t>] and in clinical decision making. Likewise,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molecular MRD diagnostics is emerging as are rationalized treatments for long term control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of residual disease in AML [</w:t>
      </w:r>
      <w:hyperlink w:anchor="_bookmark46" w:history="1">
        <w:r w:rsidRPr="002456F5">
          <w:rPr>
            <w:color w:val="0774B7"/>
            <w:lang w:val="en-GB"/>
          </w:rPr>
          <w:t>41</w:t>
        </w:r>
      </w:hyperlink>
      <w:r w:rsidRPr="002456F5">
        <w:rPr>
          <w:lang w:val="en-GB"/>
        </w:rPr>
        <w:t>]. Future studies on the long-term survival of AML patients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should be adjusted on these novel molecular and cellular characteristics which offer novel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perspectives</w:t>
      </w:r>
      <w:r w:rsidRPr="002456F5">
        <w:rPr>
          <w:spacing w:val="6"/>
          <w:lang w:val="en-GB"/>
        </w:rPr>
        <w:t xml:space="preserve"> </w:t>
      </w:r>
      <w:r w:rsidRPr="002456F5">
        <w:rPr>
          <w:lang w:val="en-GB"/>
        </w:rPr>
        <w:t>in</w:t>
      </w:r>
      <w:r w:rsidRPr="002456F5">
        <w:rPr>
          <w:spacing w:val="6"/>
          <w:lang w:val="en-GB"/>
        </w:rPr>
        <w:t xml:space="preserve"> </w:t>
      </w:r>
      <w:r w:rsidRPr="002456F5">
        <w:rPr>
          <w:lang w:val="en-GB"/>
        </w:rPr>
        <w:t>future</w:t>
      </w:r>
      <w:r w:rsidRPr="002456F5">
        <w:rPr>
          <w:spacing w:val="7"/>
          <w:lang w:val="en-GB"/>
        </w:rPr>
        <w:t xml:space="preserve"> </w:t>
      </w:r>
      <w:r w:rsidRPr="002456F5">
        <w:rPr>
          <w:lang w:val="en-GB"/>
        </w:rPr>
        <w:t>epidemiology</w:t>
      </w:r>
      <w:r w:rsidRPr="002456F5">
        <w:rPr>
          <w:spacing w:val="6"/>
          <w:lang w:val="en-GB"/>
        </w:rPr>
        <w:t xml:space="preserve"> </w:t>
      </w:r>
      <w:r w:rsidRPr="002456F5">
        <w:rPr>
          <w:lang w:val="en-GB"/>
        </w:rPr>
        <w:t>studies.</w:t>
      </w:r>
    </w:p>
    <w:p w14:paraId="1D026586" w14:textId="77777777" w:rsidR="00273DE3" w:rsidRPr="002456F5" w:rsidRDefault="00273DE3">
      <w:pPr>
        <w:pStyle w:val="Corpsdetexte"/>
        <w:spacing w:before="8"/>
        <w:rPr>
          <w:lang w:val="en-GB"/>
        </w:rPr>
      </w:pPr>
    </w:p>
    <w:p w14:paraId="7FFD9447" w14:textId="77777777" w:rsidR="00273DE3" w:rsidRPr="002456F5" w:rsidRDefault="00000000">
      <w:pPr>
        <w:ind w:left="2745"/>
        <w:jc w:val="both"/>
        <w:rPr>
          <w:sz w:val="18"/>
          <w:lang w:val="en-GB"/>
        </w:rPr>
      </w:pPr>
      <w:r w:rsidRPr="002456F5">
        <w:rPr>
          <w:b/>
          <w:sz w:val="18"/>
          <w:lang w:val="en-GB"/>
        </w:rPr>
        <w:t>Supplementary</w:t>
      </w:r>
      <w:r w:rsidRPr="002456F5">
        <w:rPr>
          <w:b/>
          <w:spacing w:val="11"/>
          <w:sz w:val="18"/>
          <w:lang w:val="en-GB"/>
        </w:rPr>
        <w:t xml:space="preserve"> </w:t>
      </w:r>
      <w:r w:rsidRPr="002456F5">
        <w:rPr>
          <w:b/>
          <w:sz w:val="18"/>
          <w:lang w:val="en-GB"/>
        </w:rPr>
        <w:t>Materials:</w:t>
      </w:r>
      <w:r w:rsidRPr="002456F5">
        <w:rPr>
          <w:b/>
          <w:spacing w:val="2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The</w:t>
      </w:r>
      <w:r w:rsidRPr="002456F5">
        <w:rPr>
          <w:spacing w:val="12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following</w:t>
      </w:r>
      <w:r w:rsidRPr="002456F5">
        <w:rPr>
          <w:spacing w:val="12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are</w:t>
      </w:r>
      <w:r w:rsidRPr="002456F5">
        <w:rPr>
          <w:spacing w:val="11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available</w:t>
      </w:r>
      <w:r w:rsidRPr="002456F5">
        <w:rPr>
          <w:spacing w:val="12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online</w:t>
      </w:r>
      <w:r w:rsidRPr="002456F5">
        <w:rPr>
          <w:spacing w:val="12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at</w:t>
      </w:r>
      <w:r w:rsidRPr="002456F5">
        <w:rPr>
          <w:spacing w:val="11"/>
          <w:sz w:val="18"/>
          <w:lang w:val="en-GB"/>
        </w:rPr>
        <w:t xml:space="preserve"> </w:t>
      </w:r>
      <w:hyperlink r:id="rId74">
        <w:r w:rsidRPr="002456F5">
          <w:rPr>
            <w:color w:val="0774B7"/>
            <w:sz w:val="18"/>
            <w:lang w:val="en-GB"/>
          </w:rPr>
          <w:t>https://www.mdpi.com/article/10</w:t>
        </w:r>
      </w:hyperlink>
    </w:p>
    <w:p w14:paraId="3E2E5663" w14:textId="77777777" w:rsidR="00273DE3" w:rsidRPr="002456F5" w:rsidRDefault="00000000">
      <w:pPr>
        <w:spacing w:before="29" w:line="273" w:lineRule="auto"/>
        <w:ind w:left="2737" w:right="106" w:firstLine="7"/>
        <w:jc w:val="both"/>
        <w:rPr>
          <w:sz w:val="18"/>
          <w:lang w:val="en-GB"/>
        </w:rPr>
      </w:pPr>
      <w:hyperlink r:id="rId75">
        <w:r w:rsidRPr="002456F5">
          <w:rPr>
            <w:color w:val="0774B7"/>
            <w:w w:val="105"/>
            <w:sz w:val="18"/>
            <w:lang w:val="en-GB"/>
          </w:rPr>
          <w:t>.3390/jcm10081657/s1</w:t>
        </w:r>
      </w:hyperlink>
      <w:r w:rsidRPr="002456F5">
        <w:rPr>
          <w:w w:val="105"/>
          <w:sz w:val="18"/>
          <w:lang w:val="en-GB"/>
        </w:rPr>
        <w:t>. Supplementary methods: Model building strategy in the modelisation of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effects of time since diagnosis and age on the excess mortality rate and on statistical cure. Figure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S1: Adequacy of flexible excess model and flexible cure model in acute promyelocytic leukaemia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(APL). Figure S2: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Adequacy of flexible excess model and flexible cure model in acute myeloid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leukaemia with recurrent cytogenetic abnormalities (AML-RCA). Figure S3: Adequacy of flexible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excess model and flexible cure model in acute myeloid leukaemia with myelodysplasia-related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changes (AML-MRC). Figure S4: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Adequacy of flexible excess model and flexible cure model in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therapy-related acute myeloid leukaemia, NOS (t-AML). Figure S5: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Adequacy of flexible excess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model</w:t>
      </w:r>
      <w:r w:rsidRPr="002456F5">
        <w:rPr>
          <w:spacing w:val="-8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and</w:t>
      </w:r>
      <w:r w:rsidRPr="002456F5">
        <w:rPr>
          <w:spacing w:val="-8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flexible</w:t>
      </w:r>
      <w:r w:rsidRPr="002456F5">
        <w:rPr>
          <w:spacing w:val="-8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cure</w:t>
      </w:r>
      <w:r w:rsidRPr="002456F5">
        <w:rPr>
          <w:spacing w:val="-8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model</w:t>
      </w:r>
      <w:r w:rsidRPr="002456F5">
        <w:rPr>
          <w:spacing w:val="-7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in</w:t>
      </w:r>
      <w:r w:rsidRPr="002456F5">
        <w:rPr>
          <w:spacing w:val="-8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Pure</w:t>
      </w:r>
      <w:r w:rsidRPr="002456F5">
        <w:rPr>
          <w:spacing w:val="-8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erythroid</w:t>
      </w:r>
      <w:r w:rsidRPr="002456F5">
        <w:rPr>
          <w:spacing w:val="-8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leukaemia</w:t>
      </w:r>
      <w:r w:rsidRPr="002456F5">
        <w:rPr>
          <w:spacing w:val="-7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(AML-M6)</w:t>
      </w:r>
      <w:r w:rsidRPr="002456F5">
        <w:rPr>
          <w:spacing w:val="-8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in</w:t>
      </w:r>
      <w:r w:rsidRPr="002456F5">
        <w:rPr>
          <w:spacing w:val="-8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men.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Figure</w:t>
      </w:r>
      <w:r w:rsidRPr="002456F5">
        <w:rPr>
          <w:spacing w:val="-8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S6: Adequacy</w:t>
      </w:r>
      <w:r w:rsidRPr="002456F5">
        <w:rPr>
          <w:spacing w:val="-3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of flexible excess model and flexible cure model in Acute Myelomonocytic Leukaemia (AML-M4).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Figure S7: Adequacy of flexible excess model and flexible cure model in acute myeloid leukaemia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with minimal differentiation (AML-M0). Figure S8: Adequacy of flexible excess model and flexible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cure model in acute myeloid leukaemia without maturation (AML-M1).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Figure S9: Adequacy of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flexible excess model and flexible cure model in acute myeloid leukaemia with maturation (AML-M2).</w:t>
      </w:r>
      <w:r w:rsidRPr="002456F5">
        <w:rPr>
          <w:spacing w:val="1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Figure S10: Adequacy of flexible excess model and flexible cure model in acute monoblastic and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monocytic leukaemia (AML-M5). Figure S11: Adequacy of flexible excess model and flexible cure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model</w:t>
      </w:r>
      <w:r w:rsidRPr="002456F5">
        <w:rPr>
          <w:spacing w:val="3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in</w:t>
      </w:r>
      <w:r w:rsidRPr="002456F5">
        <w:rPr>
          <w:spacing w:val="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Acute</w:t>
      </w:r>
      <w:r w:rsidRPr="002456F5">
        <w:rPr>
          <w:spacing w:val="3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Myeloid</w:t>
      </w:r>
      <w:r w:rsidRPr="002456F5">
        <w:rPr>
          <w:spacing w:val="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Leukaemia,</w:t>
      </w:r>
      <w:r w:rsidRPr="002456F5">
        <w:rPr>
          <w:spacing w:val="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not</w:t>
      </w:r>
      <w:r w:rsidRPr="002456F5">
        <w:rPr>
          <w:spacing w:val="3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otherwise</w:t>
      </w:r>
      <w:r w:rsidRPr="002456F5">
        <w:rPr>
          <w:spacing w:val="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specified</w:t>
      </w:r>
      <w:r w:rsidRPr="002456F5">
        <w:rPr>
          <w:spacing w:val="3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(AML-NOS).</w:t>
      </w:r>
    </w:p>
    <w:p w14:paraId="12B4F1B4" w14:textId="77777777" w:rsidR="00273DE3" w:rsidRPr="002456F5" w:rsidRDefault="00000000">
      <w:pPr>
        <w:spacing w:before="114" w:line="266" w:lineRule="auto"/>
        <w:ind w:left="2745" w:right="120" w:hanging="7"/>
        <w:jc w:val="both"/>
        <w:rPr>
          <w:sz w:val="18"/>
          <w:lang w:val="en-GB"/>
        </w:rPr>
      </w:pPr>
      <w:r w:rsidRPr="002456F5">
        <w:rPr>
          <w:b/>
          <w:w w:val="105"/>
          <w:sz w:val="18"/>
          <w:lang w:val="en-GB"/>
        </w:rPr>
        <w:t xml:space="preserve">Author Contributions: </w:t>
      </w:r>
      <w:r w:rsidRPr="002456F5">
        <w:rPr>
          <w:w w:val="105"/>
          <w:sz w:val="18"/>
          <w:lang w:val="en-GB"/>
        </w:rPr>
        <w:t>V.J., M.C. (Mary Callanan), G.R., O.B., A.D.A. and M.M. (Morgane Mounier)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designed the study; FRANCIM Network provided access to its national database; V.J., M.C. (Marc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Colonna), G.R., and O.B. designed the statistical analysis plan; A.D.A. and M.M. (Marc Maynadi</w:t>
      </w:r>
      <w:r w:rsidRPr="002456F5">
        <w:rPr>
          <w:rFonts w:ascii="Georgia" w:hAnsi="Georgia"/>
          <w:w w:val="105"/>
          <w:sz w:val="18"/>
          <w:lang w:val="en-GB"/>
        </w:rPr>
        <w:t>é</w:t>
      </w:r>
      <w:r w:rsidRPr="002456F5">
        <w:rPr>
          <w:w w:val="105"/>
          <w:sz w:val="18"/>
          <w:lang w:val="en-GB"/>
        </w:rPr>
        <w:t>)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analyzed</w:t>
      </w:r>
      <w:r w:rsidRPr="002456F5">
        <w:rPr>
          <w:spacing w:val="2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the</w:t>
      </w:r>
      <w:r w:rsidRPr="002456F5">
        <w:rPr>
          <w:spacing w:val="3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data;</w:t>
      </w:r>
      <w:r w:rsidRPr="002456F5">
        <w:rPr>
          <w:spacing w:val="3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M.M.</w:t>
      </w:r>
      <w:r w:rsidRPr="002456F5">
        <w:rPr>
          <w:spacing w:val="2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(Morgane</w:t>
      </w:r>
      <w:r w:rsidRPr="002456F5">
        <w:rPr>
          <w:spacing w:val="3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Mounier),</w:t>
      </w:r>
      <w:r w:rsidRPr="002456F5">
        <w:rPr>
          <w:spacing w:val="3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M.C.</w:t>
      </w:r>
      <w:r w:rsidRPr="002456F5">
        <w:rPr>
          <w:spacing w:val="3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(Mary</w:t>
      </w:r>
      <w:r w:rsidRPr="002456F5">
        <w:rPr>
          <w:spacing w:val="2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Callanan)</w:t>
      </w:r>
      <w:r w:rsidRPr="002456F5">
        <w:rPr>
          <w:spacing w:val="3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and</w:t>
      </w:r>
      <w:r w:rsidRPr="002456F5">
        <w:rPr>
          <w:spacing w:val="3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M.M.</w:t>
      </w:r>
      <w:r w:rsidRPr="002456F5">
        <w:rPr>
          <w:spacing w:val="2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(Marc</w:t>
      </w:r>
      <w:r w:rsidRPr="002456F5">
        <w:rPr>
          <w:spacing w:val="3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Maynadi</w:t>
      </w:r>
      <w:r w:rsidRPr="002456F5">
        <w:rPr>
          <w:rFonts w:ascii="Georgia" w:hAnsi="Georgia"/>
          <w:w w:val="105"/>
          <w:sz w:val="18"/>
          <w:lang w:val="en-GB"/>
        </w:rPr>
        <w:t>é</w:t>
      </w:r>
      <w:r w:rsidRPr="002456F5">
        <w:rPr>
          <w:w w:val="105"/>
          <w:sz w:val="18"/>
          <w:lang w:val="en-GB"/>
        </w:rPr>
        <w:t>)</w:t>
      </w:r>
    </w:p>
    <w:p w14:paraId="42A942C8" w14:textId="77777777" w:rsidR="00273DE3" w:rsidRPr="002456F5" w:rsidRDefault="00273DE3">
      <w:pPr>
        <w:spacing w:line="266" w:lineRule="auto"/>
        <w:jc w:val="both"/>
        <w:rPr>
          <w:sz w:val="18"/>
          <w:lang w:val="en-GB"/>
        </w:rPr>
        <w:sectPr w:rsidR="00273DE3" w:rsidRPr="002456F5">
          <w:headerReference w:type="default" r:id="rId76"/>
          <w:footerReference w:type="default" r:id="rId77"/>
          <w:pgSz w:w="11910" w:h="16840"/>
          <w:pgMar w:top="1620" w:right="580" w:bottom="280" w:left="600" w:header="1042" w:footer="0" w:gutter="0"/>
          <w:cols w:space="720"/>
        </w:sectPr>
      </w:pPr>
    </w:p>
    <w:p w14:paraId="7273DBEE" w14:textId="77777777" w:rsidR="00273DE3" w:rsidRPr="002456F5" w:rsidRDefault="00273DE3">
      <w:pPr>
        <w:pStyle w:val="Corpsdetexte"/>
        <w:spacing w:before="4"/>
        <w:rPr>
          <w:sz w:val="17"/>
          <w:lang w:val="en-GB"/>
        </w:rPr>
      </w:pPr>
    </w:p>
    <w:p w14:paraId="61C91B2A" w14:textId="77777777" w:rsidR="00273DE3" w:rsidRPr="002456F5" w:rsidRDefault="00000000">
      <w:pPr>
        <w:spacing w:before="98" w:line="266" w:lineRule="auto"/>
        <w:ind w:left="2738" w:right="115" w:firstLine="7"/>
        <w:jc w:val="both"/>
        <w:rPr>
          <w:sz w:val="18"/>
          <w:lang w:val="en-GB"/>
        </w:rPr>
      </w:pPr>
      <w:r w:rsidRPr="002456F5">
        <w:rPr>
          <w:w w:val="105"/>
          <w:sz w:val="18"/>
          <w:lang w:val="en-GB"/>
        </w:rPr>
        <w:t>interpreted the data;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M.M. (Morgane Mounier),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M.C. (Mary Callanan),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M.M. (Marc Maynadi</w:t>
      </w:r>
      <w:r w:rsidRPr="002456F5">
        <w:rPr>
          <w:rFonts w:ascii="Georgia" w:hAnsi="Georgia"/>
          <w:w w:val="105"/>
          <w:sz w:val="18"/>
          <w:lang w:val="en-GB"/>
        </w:rPr>
        <w:t>é</w:t>
      </w:r>
      <w:r w:rsidRPr="002456F5">
        <w:rPr>
          <w:w w:val="105"/>
          <w:sz w:val="18"/>
          <w:lang w:val="en-GB"/>
        </w:rPr>
        <w:t>),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A.D.A., V.J., M.C. (Marc Colonna), G.R. and O.B. wrote the successive versions of the manuscript. All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authors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have read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and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agreed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to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the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published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version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of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the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manuscript.</w:t>
      </w:r>
    </w:p>
    <w:p w14:paraId="7B241510" w14:textId="77777777" w:rsidR="00273DE3" w:rsidRPr="002456F5" w:rsidRDefault="00000000">
      <w:pPr>
        <w:spacing w:before="120"/>
        <w:ind w:left="2745"/>
        <w:rPr>
          <w:sz w:val="18"/>
          <w:lang w:val="en-GB"/>
        </w:rPr>
      </w:pPr>
      <w:r w:rsidRPr="002456F5">
        <w:rPr>
          <w:b/>
          <w:spacing w:val="-1"/>
          <w:sz w:val="18"/>
          <w:lang w:val="en-GB"/>
        </w:rPr>
        <w:t>Funding:</w:t>
      </w:r>
      <w:r w:rsidRPr="002456F5">
        <w:rPr>
          <w:b/>
          <w:spacing w:val="-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This</w:t>
      </w:r>
      <w:r w:rsidRPr="002456F5">
        <w:rPr>
          <w:spacing w:val="-10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research</w:t>
      </w:r>
      <w:r w:rsidRPr="002456F5">
        <w:rPr>
          <w:spacing w:val="-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was</w:t>
      </w:r>
      <w:r w:rsidRPr="002456F5">
        <w:rPr>
          <w:spacing w:val="-10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funded</w:t>
      </w:r>
      <w:r w:rsidRPr="002456F5">
        <w:rPr>
          <w:spacing w:val="-10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by</w:t>
      </w:r>
      <w:r w:rsidRPr="002456F5">
        <w:rPr>
          <w:spacing w:val="-10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the</w:t>
      </w:r>
      <w:r w:rsidRPr="002456F5">
        <w:rPr>
          <w:spacing w:val="-10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Institut</w:t>
      </w:r>
      <w:r w:rsidRPr="002456F5">
        <w:rPr>
          <w:spacing w:val="-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National</w:t>
      </w:r>
      <w:r w:rsidRPr="002456F5">
        <w:rPr>
          <w:spacing w:val="-10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du</w:t>
      </w:r>
      <w:r w:rsidRPr="002456F5">
        <w:rPr>
          <w:spacing w:val="-10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Cancer</w:t>
      </w:r>
      <w:r w:rsidRPr="002456F5">
        <w:rPr>
          <w:spacing w:val="-10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(INCa),</w:t>
      </w:r>
      <w:r w:rsidRPr="002456F5">
        <w:rPr>
          <w:spacing w:val="-10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grant</w:t>
      </w:r>
      <w:r w:rsidRPr="002456F5">
        <w:rPr>
          <w:spacing w:val="-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number</w:t>
      </w:r>
      <w:r w:rsidRPr="002456F5">
        <w:rPr>
          <w:spacing w:val="-10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2015-235.</w:t>
      </w:r>
    </w:p>
    <w:p w14:paraId="3248FBDA" w14:textId="77777777" w:rsidR="00273DE3" w:rsidRPr="002456F5" w:rsidRDefault="00000000">
      <w:pPr>
        <w:spacing w:before="143"/>
        <w:ind w:left="2745"/>
        <w:rPr>
          <w:sz w:val="18"/>
          <w:lang w:val="en-GB"/>
        </w:rPr>
      </w:pPr>
      <w:r w:rsidRPr="002456F5">
        <w:rPr>
          <w:b/>
          <w:sz w:val="18"/>
          <w:lang w:val="en-GB"/>
        </w:rPr>
        <w:t>Institutional</w:t>
      </w:r>
      <w:r w:rsidRPr="002456F5">
        <w:rPr>
          <w:b/>
          <w:spacing w:val="8"/>
          <w:sz w:val="18"/>
          <w:lang w:val="en-GB"/>
        </w:rPr>
        <w:t xml:space="preserve"> </w:t>
      </w:r>
      <w:r w:rsidRPr="002456F5">
        <w:rPr>
          <w:b/>
          <w:sz w:val="18"/>
          <w:lang w:val="en-GB"/>
        </w:rPr>
        <w:t>Review</w:t>
      </w:r>
      <w:r w:rsidRPr="002456F5">
        <w:rPr>
          <w:b/>
          <w:spacing w:val="8"/>
          <w:sz w:val="18"/>
          <w:lang w:val="en-GB"/>
        </w:rPr>
        <w:t xml:space="preserve"> </w:t>
      </w:r>
      <w:r w:rsidRPr="002456F5">
        <w:rPr>
          <w:b/>
          <w:sz w:val="18"/>
          <w:lang w:val="en-GB"/>
        </w:rPr>
        <w:t>Board</w:t>
      </w:r>
      <w:r w:rsidRPr="002456F5">
        <w:rPr>
          <w:b/>
          <w:spacing w:val="8"/>
          <w:sz w:val="18"/>
          <w:lang w:val="en-GB"/>
        </w:rPr>
        <w:t xml:space="preserve"> </w:t>
      </w:r>
      <w:r w:rsidRPr="002456F5">
        <w:rPr>
          <w:b/>
          <w:sz w:val="18"/>
          <w:lang w:val="en-GB"/>
        </w:rPr>
        <w:t>Statement:</w:t>
      </w:r>
      <w:r w:rsidRPr="002456F5">
        <w:rPr>
          <w:b/>
          <w:spacing w:val="1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Not</w:t>
      </w:r>
      <w:r w:rsidRPr="002456F5">
        <w:rPr>
          <w:spacing w:val="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applicable.</w:t>
      </w:r>
    </w:p>
    <w:p w14:paraId="34F2A98C" w14:textId="77777777" w:rsidR="00273DE3" w:rsidRPr="002456F5" w:rsidRDefault="00000000">
      <w:pPr>
        <w:spacing w:before="142"/>
        <w:ind w:left="2745"/>
        <w:rPr>
          <w:sz w:val="18"/>
          <w:lang w:val="en-GB"/>
        </w:rPr>
      </w:pPr>
      <w:r w:rsidRPr="002456F5">
        <w:rPr>
          <w:b/>
          <w:sz w:val="18"/>
          <w:lang w:val="en-GB"/>
        </w:rPr>
        <w:t>Informed</w:t>
      </w:r>
      <w:r w:rsidRPr="002456F5">
        <w:rPr>
          <w:b/>
          <w:spacing w:val="13"/>
          <w:sz w:val="18"/>
          <w:lang w:val="en-GB"/>
        </w:rPr>
        <w:t xml:space="preserve"> </w:t>
      </w:r>
      <w:r w:rsidRPr="002456F5">
        <w:rPr>
          <w:b/>
          <w:sz w:val="18"/>
          <w:lang w:val="en-GB"/>
        </w:rPr>
        <w:t>Consent</w:t>
      </w:r>
      <w:r w:rsidRPr="002456F5">
        <w:rPr>
          <w:b/>
          <w:spacing w:val="13"/>
          <w:sz w:val="18"/>
          <w:lang w:val="en-GB"/>
        </w:rPr>
        <w:t xml:space="preserve"> </w:t>
      </w:r>
      <w:r w:rsidRPr="002456F5">
        <w:rPr>
          <w:b/>
          <w:sz w:val="18"/>
          <w:lang w:val="en-GB"/>
        </w:rPr>
        <w:t>Statement:</w:t>
      </w:r>
      <w:r w:rsidRPr="002456F5">
        <w:rPr>
          <w:b/>
          <w:spacing w:val="2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Not</w:t>
      </w:r>
      <w:r w:rsidRPr="002456F5">
        <w:rPr>
          <w:spacing w:val="13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applicable.</w:t>
      </w:r>
    </w:p>
    <w:p w14:paraId="5C5F210C" w14:textId="77777777" w:rsidR="00273DE3" w:rsidRPr="002456F5" w:rsidRDefault="00000000">
      <w:pPr>
        <w:spacing w:before="143" w:line="266" w:lineRule="auto"/>
        <w:ind w:left="2745" w:right="137"/>
        <w:jc w:val="both"/>
        <w:rPr>
          <w:sz w:val="18"/>
          <w:lang w:val="en-GB"/>
        </w:rPr>
      </w:pPr>
      <w:r w:rsidRPr="002456F5">
        <w:rPr>
          <w:b/>
          <w:w w:val="105"/>
          <w:sz w:val="18"/>
          <w:lang w:val="en-GB"/>
        </w:rPr>
        <w:t>Data</w:t>
      </w:r>
      <w:r w:rsidRPr="002456F5">
        <w:rPr>
          <w:b/>
          <w:spacing w:val="-5"/>
          <w:w w:val="105"/>
          <w:sz w:val="18"/>
          <w:lang w:val="en-GB"/>
        </w:rPr>
        <w:t xml:space="preserve"> </w:t>
      </w:r>
      <w:r w:rsidRPr="002456F5">
        <w:rPr>
          <w:b/>
          <w:w w:val="105"/>
          <w:sz w:val="18"/>
          <w:lang w:val="en-GB"/>
        </w:rPr>
        <w:t>Availability</w:t>
      </w:r>
      <w:r w:rsidRPr="002456F5">
        <w:rPr>
          <w:b/>
          <w:spacing w:val="-4"/>
          <w:w w:val="105"/>
          <w:sz w:val="18"/>
          <w:lang w:val="en-GB"/>
        </w:rPr>
        <w:t xml:space="preserve"> </w:t>
      </w:r>
      <w:r w:rsidRPr="002456F5">
        <w:rPr>
          <w:b/>
          <w:w w:val="105"/>
          <w:sz w:val="18"/>
          <w:lang w:val="en-GB"/>
        </w:rPr>
        <w:t>Statement:</w:t>
      </w:r>
      <w:r w:rsidRPr="002456F5">
        <w:rPr>
          <w:b/>
          <w:spacing w:val="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No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new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data</w:t>
      </w:r>
      <w:r w:rsidRPr="002456F5">
        <w:rPr>
          <w:spacing w:val="-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were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created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or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analyzed</w:t>
      </w:r>
      <w:r w:rsidRPr="002456F5">
        <w:rPr>
          <w:spacing w:val="-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in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this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study.</w:t>
      </w:r>
      <w:r w:rsidRPr="002456F5">
        <w:rPr>
          <w:spacing w:val="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Data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sharing</w:t>
      </w:r>
      <w:r w:rsidRPr="002456F5">
        <w:rPr>
          <w:spacing w:val="-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is</w:t>
      </w:r>
      <w:r w:rsidRPr="002456F5">
        <w:rPr>
          <w:spacing w:val="-3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not</w:t>
      </w:r>
      <w:r w:rsidRPr="002456F5">
        <w:rPr>
          <w:spacing w:val="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applicable</w:t>
      </w:r>
      <w:r w:rsidRPr="002456F5">
        <w:rPr>
          <w:spacing w:val="3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to</w:t>
      </w:r>
      <w:r w:rsidRPr="002456F5">
        <w:rPr>
          <w:spacing w:val="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this</w:t>
      </w:r>
      <w:r w:rsidRPr="002456F5">
        <w:rPr>
          <w:spacing w:val="3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article.</w:t>
      </w:r>
    </w:p>
    <w:p w14:paraId="4883A43F" w14:textId="77777777" w:rsidR="00273DE3" w:rsidRPr="002456F5" w:rsidRDefault="00000000">
      <w:pPr>
        <w:spacing w:before="120"/>
        <w:ind w:left="2745"/>
        <w:rPr>
          <w:sz w:val="18"/>
          <w:lang w:val="en-GB"/>
        </w:rPr>
      </w:pPr>
      <w:r w:rsidRPr="002456F5">
        <w:rPr>
          <w:b/>
          <w:sz w:val="18"/>
          <w:lang w:val="en-GB"/>
        </w:rPr>
        <w:t>Conflicts</w:t>
      </w:r>
      <w:r w:rsidRPr="002456F5">
        <w:rPr>
          <w:b/>
          <w:spacing w:val="7"/>
          <w:sz w:val="18"/>
          <w:lang w:val="en-GB"/>
        </w:rPr>
        <w:t xml:space="preserve"> </w:t>
      </w:r>
      <w:r w:rsidRPr="002456F5">
        <w:rPr>
          <w:b/>
          <w:sz w:val="18"/>
          <w:lang w:val="en-GB"/>
        </w:rPr>
        <w:t>of</w:t>
      </w:r>
      <w:r w:rsidRPr="002456F5">
        <w:rPr>
          <w:b/>
          <w:spacing w:val="7"/>
          <w:sz w:val="18"/>
          <w:lang w:val="en-GB"/>
        </w:rPr>
        <w:t xml:space="preserve"> </w:t>
      </w:r>
      <w:r w:rsidRPr="002456F5">
        <w:rPr>
          <w:b/>
          <w:sz w:val="18"/>
          <w:lang w:val="en-GB"/>
        </w:rPr>
        <w:t>Interest:</w:t>
      </w:r>
      <w:r w:rsidRPr="002456F5">
        <w:rPr>
          <w:b/>
          <w:spacing w:val="17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The</w:t>
      </w:r>
      <w:r w:rsidRPr="002456F5">
        <w:rPr>
          <w:spacing w:val="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authors</w:t>
      </w:r>
      <w:r w:rsidRPr="002456F5">
        <w:rPr>
          <w:spacing w:val="7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declare</w:t>
      </w:r>
      <w:r w:rsidRPr="002456F5">
        <w:rPr>
          <w:spacing w:val="7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no</w:t>
      </w:r>
      <w:r w:rsidRPr="002456F5">
        <w:rPr>
          <w:spacing w:val="7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conflict</w:t>
      </w:r>
      <w:r w:rsidRPr="002456F5">
        <w:rPr>
          <w:spacing w:val="7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of</w:t>
      </w:r>
      <w:r w:rsidRPr="002456F5">
        <w:rPr>
          <w:spacing w:val="7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interest.</w:t>
      </w:r>
    </w:p>
    <w:p w14:paraId="7D40EB63" w14:textId="77777777" w:rsidR="00273DE3" w:rsidRPr="002456F5" w:rsidRDefault="00273DE3">
      <w:pPr>
        <w:pStyle w:val="Corpsdetexte"/>
        <w:spacing w:before="7"/>
        <w:rPr>
          <w:sz w:val="18"/>
          <w:lang w:val="en-GB"/>
        </w:rPr>
      </w:pPr>
    </w:p>
    <w:p w14:paraId="3E932163" w14:textId="77777777" w:rsidR="00273DE3" w:rsidRDefault="00000000">
      <w:pPr>
        <w:pStyle w:val="Titre3"/>
        <w:ind w:left="120" w:firstLine="0"/>
        <w:jc w:val="left"/>
      </w:pPr>
      <w:bookmarkStart w:id="20" w:name="_bookmark6"/>
      <w:bookmarkEnd w:id="20"/>
      <w:r>
        <w:t>References</w:t>
      </w:r>
    </w:p>
    <w:p w14:paraId="2D74A683" w14:textId="77777777" w:rsidR="00273DE3" w:rsidRDefault="00000000">
      <w:pPr>
        <w:pStyle w:val="Paragraphedeliste"/>
        <w:numPr>
          <w:ilvl w:val="0"/>
          <w:numId w:val="3"/>
        </w:numPr>
        <w:tabs>
          <w:tab w:val="left" w:pos="551"/>
        </w:tabs>
        <w:spacing w:before="75" w:line="242" w:lineRule="auto"/>
        <w:ind w:right="106" w:hanging="425"/>
        <w:jc w:val="both"/>
        <w:rPr>
          <w:sz w:val="18"/>
        </w:rPr>
      </w:pPr>
      <w:r w:rsidRPr="002456F5">
        <w:rPr>
          <w:w w:val="105"/>
          <w:sz w:val="18"/>
          <w:lang w:val="en-GB"/>
        </w:rPr>
        <w:t>Arber,</w:t>
      </w:r>
      <w:r w:rsidRPr="002456F5">
        <w:rPr>
          <w:spacing w:val="2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D.A.;</w:t>
      </w:r>
      <w:r w:rsidRPr="002456F5">
        <w:rPr>
          <w:spacing w:val="2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Orazi,</w:t>
      </w:r>
      <w:r w:rsidRPr="002456F5">
        <w:rPr>
          <w:spacing w:val="2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A.;</w:t>
      </w:r>
      <w:r w:rsidRPr="002456F5">
        <w:rPr>
          <w:spacing w:val="2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Hasserjian,</w:t>
      </w:r>
      <w:r w:rsidRPr="002456F5">
        <w:rPr>
          <w:spacing w:val="2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R.;</w:t>
      </w:r>
      <w:r w:rsidRPr="002456F5">
        <w:rPr>
          <w:spacing w:val="2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Thiele,</w:t>
      </w:r>
      <w:r w:rsidRPr="002456F5">
        <w:rPr>
          <w:spacing w:val="2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J.;</w:t>
      </w:r>
      <w:r w:rsidRPr="002456F5">
        <w:rPr>
          <w:spacing w:val="2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Borowitz,</w:t>
      </w:r>
      <w:r w:rsidRPr="002456F5">
        <w:rPr>
          <w:spacing w:val="2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M.J.;</w:t>
      </w:r>
      <w:r w:rsidRPr="002456F5">
        <w:rPr>
          <w:spacing w:val="2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Le</w:t>
      </w:r>
      <w:r w:rsidRPr="002456F5">
        <w:rPr>
          <w:spacing w:val="23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Beau,</w:t>
      </w:r>
      <w:r w:rsidRPr="002456F5">
        <w:rPr>
          <w:spacing w:val="2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M.M.;</w:t>
      </w:r>
      <w:r w:rsidRPr="002456F5">
        <w:rPr>
          <w:spacing w:val="2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Bloomfield,</w:t>
      </w:r>
      <w:r w:rsidRPr="002456F5">
        <w:rPr>
          <w:spacing w:val="2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C.D.;</w:t>
      </w:r>
      <w:r w:rsidRPr="002456F5">
        <w:rPr>
          <w:spacing w:val="2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Cazzola,</w:t>
      </w:r>
      <w:r w:rsidRPr="002456F5">
        <w:rPr>
          <w:spacing w:val="2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M.;</w:t>
      </w:r>
      <w:r w:rsidRPr="002456F5">
        <w:rPr>
          <w:spacing w:val="2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Vardiman,</w:t>
      </w:r>
      <w:r w:rsidRPr="002456F5">
        <w:rPr>
          <w:spacing w:val="2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J.W.</w:t>
      </w:r>
      <w:r w:rsidRPr="002456F5">
        <w:rPr>
          <w:spacing w:val="-39"/>
          <w:w w:val="10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 xml:space="preserve">The 2016 Revision to the World Health Organization Classification of Myeloid Neoplasms and Acute Leukemia. </w:t>
      </w:r>
      <w:r>
        <w:rPr>
          <w:rFonts w:ascii="Palatino Linotype" w:hAnsi="Palatino Linotype"/>
          <w:i/>
          <w:sz w:val="18"/>
        </w:rPr>
        <w:t xml:space="preserve">Blood </w:t>
      </w:r>
      <w:r>
        <w:rPr>
          <w:b/>
          <w:sz w:val="18"/>
        </w:rPr>
        <w:t>2016</w:t>
      </w:r>
      <w:r>
        <w:rPr>
          <w:sz w:val="18"/>
        </w:rPr>
        <w:t xml:space="preserve">, </w:t>
      </w:r>
      <w:r>
        <w:rPr>
          <w:rFonts w:ascii="Palatino Linotype" w:hAnsi="Palatino Linotype"/>
          <w:i/>
          <w:sz w:val="18"/>
        </w:rPr>
        <w:t>127</w:t>
      </w:r>
      <w:r>
        <w:rPr>
          <w:sz w:val="18"/>
        </w:rPr>
        <w:t>,</w:t>
      </w:r>
      <w:r>
        <w:rPr>
          <w:spacing w:val="1"/>
          <w:sz w:val="18"/>
        </w:rPr>
        <w:t xml:space="preserve"> </w:t>
      </w:r>
      <w:bookmarkStart w:id="21" w:name="_bookmark7"/>
      <w:bookmarkEnd w:id="21"/>
      <w:r>
        <w:rPr>
          <w:w w:val="105"/>
          <w:sz w:val="18"/>
        </w:rPr>
        <w:t>2391–2405.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[</w:t>
      </w:r>
      <w:hyperlink r:id="rId78">
        <w:r>
          <w:rPr>
            <w:color w:val="0774B7"/>
            <w:w w:val="105"/>
            <w:sz w:val="18"/>
          </w:rPr>
          <w:t>CrossRef</w:t>
        </w:r>
      </w:hyperlink>
      <w:r>
        <w:rPr>
          <w:w w:val="105"/>
          <w:sz w:val="18"/>
        </w:rPr>
        <w:t>]</w:t>
      </w:r>
    </w:p>
    <w:p w14:paraId="6F24B75E" w14:textId="77777777" w:rsidR="00273DE3" w:rsidRDefault="00000000">
      <w:pPr>
        <w:pStyle w:val="Paragraphedeliste"/>
        <w:numPr>
          <w:ilvl w:val="0"/>
          <w:numId w:val="3"/>
        </w:numPr>
        <w:tabs>
          <w:tab w:val="left" w:pos="551"/>
        </w:tabs>
        <w:spacing w:before="19" w:line="252" w:lineRule="auto"/>
        <w:ind w:left="550" w:right="115"/>
        <w:jc w:val="both"/>
        <w:rPr>
          <w:sz w:val="18"/>
        </w:rPr>
      </w:pPr>
      <w:r>
        <w:rPr>
          <w:w w:val="105"/>
          <w:sz w:val="18"/>
        </w:rPr>
        <w:t xml:space="preserve">Sant, </w:t>
      </w:r>
      <w:proofErr w:type="gramStart"/>
      <w:r>
        <w:rPr>
          <w:w w:val="105"/>
          <w:sz w:val="18"/>
        </w:rPr>
        <w:t>M.;</w:t>
      </w:r>
      <w:proofErr w:type="gramEnd"/>
      <w:r>
        <w:rPr>
          <w:w w:val="105"/>
          <w:sz w:val="18"/>
        </w:rPr>
        <w:t xml:space="preserve"> Allemani, C.; Tereanu, C.; De Angelis, R.; Capocaccia, R.; Visser, O.; Marcos-Gragera, R.; Maynadi</w:t>
      </w:r>
      <w:r>
        <w:rPr>
          <w:rFonts w:ascii="Georgia" w:hAnsi="Georgia"/>
          <w:w w:val="105"/>
          <w:sz w:val="18"/>
        </w:rPr>
        <w:t>é</w:t>
      </w:r>
      <w:r>
        <w:rPr>
          <w:w w:val="105"/>
          <w:sz w:val="18"/>
        </w:rPr>
        <w:t>, M.; Simonetti, A.;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Lutz, J.-M.; et al.</w:t>
      </w:r>
      <w:r>
        <w:rPr>
          <w:spacing w:val="1"/>
          <w:w w:val="105"/>
          <w:sz w:val="18"/>
        </w:rPr>
        <w:t xml:space="preserve"> </w:t>
      </w:r>
      <w:r w:rsidRPr="002456F5">
        <w:rPr>
          <w:w w:val="105"/>
          <w:sz w:val="18"/>
          <w:lang w:val="en-GB"/>
        </w:rPr>
        <w:t>Incidence of Hematologic Malignancies in Europe by Morphologic Subtype: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Results of the HAEMACARE</w:t>
      </w:r>
      <w:r w:rsidRPr="002456F5">
        <w:rPr>
          <w:spacing w:val="1"/>
          <w:w w:val="105"/>
          <w:sz w:val="18"/>
          <w:lang w:val="en-GB"/>
        </w:rPr>
        <w:t xml:space="preserve"> </w:t>
      </w:r>
      <w:bookmarkStart w:id="22" w:name="_bookmark8"/>
      <w:bookmarkEnd w:id="22"/>
      <w:r w:rsidRPr="002456F5">
        <w:rPr>
          <w:w w:val="105"/>
          <w:sz w:val="18"/>
          <w:lang w:val="en-GB"/>
        </w:rPr>
        <w:t>Project.</w:t>
      </w:r>
      <w:r w:rsidRPr="002456F5">
        <w:rPr>
          <w:spacing w:val="10"/>
          <w:w w:val="105"/>
          <w:sz w:val="18"/>
          <w:lang w:val="en-GB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Blood</w:t>
      </w:r>
      <w:r>
        <w:rPr>
          <w:rFonts w:ascii="Palatino Linotype" w:hAnsi="Palatino Linotype"/>
          <w:i/>
          <w:spacing w:val="-5"/>
          <w:w w:val="105"/>
          <w:sz w:val="18"/>
        </w:rPr>
        <w:t xml:space="preserve"> </w:t>
      </w:r>
      <w:r>
        <w:rPr>
          <w:b/>
          <w:w w:val="105"/>
          <w:sz w:val="18"/>
        </w:rPr>
        <w:t>2010</w:t>
      </w:r>
      <w:r>
        <w:rPr>
          <w:w w:val="105"/>
          <w:sz w:val="18"/>
        </w:rPr>
        <w:t>,</w:t>
      </w:r>
      <w:r>
        <w:rPr>
          <w:spacing w:val="1"/>
          <w:w w:val="105"/>
          <w:sz w:val="18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116</w:t>
      </w:r>
      <w:r>
        <w:rPr>
          <w:w w:val="105"/>
          <w:sz w:val="18"/>
        </w:rPr>
        <w:t>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3724–3734.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[</w:t>
      </w:r>
      <w:hyperlink r:id="rId79">
        <w:r>
          <w:rPr>
            <w:color w:val="0774B7"/>
            <w:w w:val="105"/>
            <w:sz w:val="18"/>
          </w:rPr>
          <w:t>CrossRef</w:t>
        </w:r>
      </w:hyperlink>
      <w:r>
        <w:rPr>
          <w:w w:val="105"/>
          <w:sz w:val="18"/>
        </w:rPr>
        <w:t>]</w:t>
      </w:r>
    </w:p>
    <w:p w14:paraId="6E9B91CC" w14:textId="77777777" w:rsidR="00273DE3" w:rsidRDefault="00000000">
      <w:pPr>
        <w:pStyle w:val="Paragraphedeliste"/>
        <w:numPr>
          <w:ilvl w:val="0"/>
          <w:numId w:val="3"/>
        </w:numPr>
        <w:tabs>
          <w:tab w:val="left" w:pos="551"/>
        </w:tabs>
        <w:spacing w:line="235" w:lineRule="auto"/>
        <w:ind w:left="550" w:right="115"/>
        <w:jc w:val="both"/>
        <w:rPr>
          <w:sz w:val="18"/>
        </w:rPr>
      </w:pPr>
      <w:r>
        <w:rPr>
          <w:w w:val="105"/>
          <w:sz w:val="18"/>
        </w:rPr>
        <w:t>Maynadi</w:t>
      </w:r>
      <w:r>
        <w:rPr>
          <w:rFonts w:ascii="Georgia" w:hAnsi="Georgia"/>
          <w:w w:val="105"/>
          <w:sz w:val="18"/>
        </w:rPr>
        <w:t>é</w:t>
      </w:r>
      <w:r>
        <w:rPr>
          <w:w w:val="105"/>
          <w:sz w:val="18"/>
        </w:rPr>
        <w:t xml:space="preserve">, </w:t>
      </w:r>
      <w:proofErr w:type="gramStart"/>
      <w:r>
        <w:rPr>
          <w:w w:val="105"/>
          <w:sz w:val="18"/>
        </w:rPr>
        <w:t>M.;</w:t>
      </w:r>
      <w:proofErr w:type="gramEnd"/>
      <w:r>
        <w:rPr>
          <w:w w:val="105"/>
          <w:sz w:val="18"/>
        </w:rPr>
        <w:t xml:space="preserve"> De Angelis, R.; Marcos-Gragera, R.; Visser, O.; Allemani, C.; Tereanu, C.; Capocaccia, R.; Giacomin, A.; Lutz, J.-M.;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 xml:space="preserve">Martos, C.; et al. </w:t>
      </w:r>
      <w:r w:rsidRPr="002456F5">
        <w:rPr>
          <w:w w:val="105"/>
          <w:sz w:val="18"/>
          <w:lang w:val="en-GB"/>
        </w:rPr>
        <w:t xml:space="preserve">Survival of European Patients Diagnosed with Myeloid Malignancies: A HAEMACARE Study. </w:t>
      </w:r>
      <w:r>
        <w:rPr>
          <w:rFonts w:ascii="Palatino Linotype" w:hAnsi="Palatino Linotype"/>
          <w:i/>
          <w:w w:val="105"/>
          <w:sz w:val="18"/>
        </w:rPr>
        <w:t>Haematologica</w:t>
      </w:r>
      <w:r>
        <w:rPr>
          <w:rFonts w:ascii="Palatino Linotype" w:hAnsi="Palatino Linotype"/>
          <w:i/>
          <w:spacing w:val="1"/>
          <w:w w:val="105"/>
          <w:sz w:val="18"/>
        </w:rPr>
        <w:t xml:space="preserve"> </w:t>
      </w:r>
      <w:bookmarkStart w:id="23" w:name="_bookmark9"/>
      <w:bookmarkEnd w:id="23"/>
      <w:r>
        <w:rPr>
          <w:b/>
          <w:w w:val="105"/>
          <w:sz w:val="18"/>
        </w:rPr>
        <w:t>2013</w:t>
      </w:r>
      <w:r>
        <w:rPr>
          <w:w w:val="105"/>
          <w:sz w:val="18"/>
        </w:rPr>
        <w:t>,</w:t>
      </w:r>
      <w:r>
        <w:rPr>
          <w:spacing w:val="1"/>
          <w:w w:val="105"/>
          <w:sz w:val="18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98</w:t>
      </w:r>
      <w:r>
        <w:rPr>
          <w:w w:val="105"/>
          <w:sz w:val="18"/>
        </w:rPr>
        <w:t>,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230–238.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[</w:t>
      </w:r>
      <w:hyperlink r:id="rId80">
        <w:r>
          <w:rPr>
            <w:color w:val="0774B7"/>
            <w:w w:val="105"/>
            <w:sz w:val="18"/>
          </w:rPr>
          <w:t>CrossRef</w:t>
        </w:r>
      </w:hyperlink>
      <w:r>
        <w:rPr>
          <w:w w:val="105"/>
          <w:sz w:val="18"/>
        </w:rPr>
        <w:t>]</w:t>
      </w:r>
    </w:p>
    <w:p w14:paraId="61353AAA" w14:textId="77777777" w:rsidR="00273DE3" w:rsidRDefault="00000000">
      <w:pPr>
        <w:pStyle w:val="Paragraphedeliste"/>
        <w:numPr>
          <w:ilvl w:val="0"/>
          <w:numId w:val="3"/>
        </w:numPr>
        <w:tabs>
          <w:tab w:val="left" w:pos="551"/>
        </w:tabs>
        <w:spacing w:line="252" w:lineRule="auto"/>
        <w:ind w:left="550" w:right="115"/>
        <w:jc w:val="both"/>
        <w:rPr>
          <w:sz w:val="18"/>
        </w:rPr>
      </w:pPr>
      <w:r>
        <w:rPr>
          <w:w w:val="105"/>
          <w:sz w:val="18"/>
        </w:rPr>
        <w:t xml:space="preserve">Monnereau, </w:t>
      </w:r>
      <w:proofErr w:type="gramStart"/>
      <w:r>
        <w:rPr>
          <w:w w:val="105"/>
          <w:sz w:val="18"/>
        </w:rPr>
        <w:t>A.;</w:t>
      </w:r>
      <w:proofErr w:type="gramEnd"/>
      <w:r>
        <w:rPr>
          <w:w w:val="105"/>
          <w:sz w:val="18"/>
        </w:rPr>
        <w:t xml:space="preserve"> Troussard, X.; Belot, A.; Guizard, A.-V.; Woronoff, A.-S.; Bara, S.; Lap</w:t>
      </w:r>
      <w:r>
        <w:rPr>
          <w:rFonts w:ascii="Georgia" w:hAnsi="Georgia"/>
          <w:w w:val="105"/>
          <w:sz w:val="18"/>
        </w:rPr>
        <w:t>ô</w:t>
      </w:r>
      <w:r>
        <w:rPr>
          <w:w w:val="105"/>
          <w:sz w:val="18"/>
        </w:rPr>
        <w:t>tre-Ledoux, B.; Iwaz, J.; Tretarre, B.;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Maynadi</w:t>
      </w:r>
      <w:r>
        <w:rPr>
          <w:rFonts w:ascii="Georgia" w:hAnsi="Georgia"/>
          <w:w w:val="105"/>
          <w:sz w:val="18"/>
        </w:rPr>
        <w:t>é</w:t>
      </w:r>
      <w:r>
        <w:rPr>
          <w:w w:val="105"/>
          <w:sz w:val="18"/>
        </w:rPr>
        <w:t xml:space="preserve">, M.; et al. </w:t>
      </w:r>
      <w:r w:rsidRPr="002456F5">
        <w:rPr>
          <w:w w:val="105"/>
          <w:sz w:val="18"/>
          <w:lang w:val="en-GB"/>
        </w:rPr>
        <w:t>Unbiased Estimates of Long-Term Net Survival of Hematological Malignancy Patients Detailed by Major</w:t>
      </w:r>
      <w:r w:rsidRPr="002456F5">
        <w:rPr>
          <w:spacing w:val="1"/>
          <w:w w:val="105"/>
          <w:sz w:val="18"/>
          <w:lang w:val="en-GB"/>
        </w:rPr>
        <w:t xml:space="preserve"> </w:t>
      </w:r>
      <w:bookmarkStart w:id="24" w:name="_bookmark10"/>
      <w:bookmarkEnd w:id="24"/>
      <w:r w:rsidRPr="002456F5">
        <w:rPr>
          <w:w w:val="105"/>
          <w:sz w:val="18"/>
          <w:lang w:val="en-GB"/>
        </w:rPr>
        <w:t>Subtypes in France.</w:t>
      </w:r>
      <w:r w:rsidRPr="002456F5">
        <w:rPr>
          <w:spacing w:val="10"/>
          <w:w w:val="105"/>
          <w:sz w:val="18"/>
          <w:lang w:val="en-GB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Int.</w:t>
      </w:r>
      <w:r>
        <w:rPr>
          <w:rFonts w:ascii="Palatino Linotype" w:hAnsi="Palatino Linotype"/>
          <w:i/>
          <w:spacing w:val="5"/>
          <w:w w:val="105"/>
          <w:sz w:val="18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J.</w:t>
      </w:r>
      <w:r>
        <w:rPr>
          <w:rFonts w:ascii="Palatino Linotype" w:hAnsi="Palatino Linotype"/>
          <w:i/>
          <w:spacing w:val="-6"/>
          <w:w w:val="105"/>
          <w:sz w:val="18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Cancer</w:t>
      </w:r>
      <w:r>
        <w:rPr>
          <w:rFonts w:ascii="Palatino Linotype" w:hAnsi="Palatino Linotype"/>
          <w:i/>
          <w:spacing w:val="-6"/>
          <w:w w:val="105"/>
          <w:sz w:val="18"/>
        </w:rPr>
        <w:t xml:space="preserve"> </w:t>
      </w:r>
      <w:r>
        <w:rPr>
          <w:b/>
          <w:w w:val="105"/>
          <w:sz w:val="18"/>
        </w:rPr>
        <w:t>2013</w:t>
      </w:r>
      <w:r>
        <w:rPr>
          <w:w w:val="105"/>
          <w:sz w:val="18"/>
        </w:rPr>
        <w:t>,</w:t>
      </w:r>
      <w:r>
        <w:rPr>
          <w:spacing w:val="1"/>
          <w:w w:val="105"/>
          <w:sz w:val="18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132</w:t>
      </w:r>
      <w:r>
        <w:rPr>
          <w:w w:val="105"/>
          <w:sz w:val="18"/>
        </w:rPr>
        <w:t>, 2378–2387.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[</w:t>
      </w:r>
      <w:hyperlink r:id="rId81">
        <w:r>
          <w:rPr>
            <w:color w:val="0774B7"/>
            <w:w w:val="105"/>
            <w:sz w:val="18"/>
          </w:rPr>
          <w:t>CrossRef</w:t>
        </w:r>
      </w:hyperlink>
      <w:r>
        <w:rPr>
          <w:w w:val="105"/>
          <w:sz w:val="18"/>
        </w:rPr>
        <w:t>]</w:t>
      </w:r>
    </w:p>
    <w:p w14:paraId="521879D4" w14:textId="77777777" w:rsidR="00273DE3" w:rsidRDefault="00000000">
      <w:pPr>
        <w:pStyle w:val="Paragraphedeliste"/>
        <w:numPr>
          <w:ilvl w:val="0"/>
          <w:numId w:val="3"/>
        </w:numPr>
        <w:tabs>
          <w:tab w:val="left" w:pos="551"/>
        </w:tabs>
        <w:spacing w:line="252" w:lineRule="auto"/>
        <w:ind w:left="543" w:right="137" w:hanging="424"/>
        <w:jc w:val="both"/>
        <w:rPr>
          <w:sz w:val="18"/>
        </w:rPr>
      </w:pPr>
      <w:r w:rsidRPr="002456F5">
        <w:rPr>
          <w:w w:val="105"/>
          <w:sz w:val="18"/>
          <w:lang w:val="en-GB"/>
        </w:rPr>
        <w:t>Harris, N.L.; Jaffe, E.S.; Diebold, J.; Flandrin, G.; Muller-Hermelink, H.K.; Vardiman, J.; Lister, T.A.; Bloomfield, C.D. The World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Health Organization Classification of Neoplastic Diseases of the Hematopoietic and Lymphoid Tissues. Report of the Clinical</w:t>
      </w:r>
      <w:r w:rsidRPr="002456F5">
        <w:rPr>
          <w:spacing w:val="1"/>
          <w:w w:val="105"/>
          <w:sz w:val="18"/>
          <w:lang w:val="en-GB"/>
        </w:rPr>
        <w:t xml:space="preserve"> </w:t>
      </w:r>
      <w:bookmarkStart w:id="25" w:name="_bookmark11"/>
      <w:bookmarkEnd w:id="25"/>
      <w:r w:rsidRPr="002456F5">
        <w:rPr>
          <w:w w:val="105"/>
          <w:sz w:val="18"/>
          <w:lang w:val="en-GB"/>
        </w:rPr>
        <w:t>Advisory</w:t>
      </w:r>
      <w:r w:rsidRPr="002456F5">
        <w:rPr>
          <w:spacing w:val="-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Committee</w:t>
      </w:r>
      <w:r w:rsidRPr="002456F5">
        <w:rPr>
          <w:spacing w:val="-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Meeting,</w:t>
      </w:r>
      <w:r w:rsidRPr="002456F5">
        <w:rPr>
          <w:spacing w:val="-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Airlie</w:t>
      </w:r>
      <w:r w:rsidRPr="002456F5">
        <w:rPr>
          <w:spacing w:val="-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House,</w:t>
      </w:r>
      <w:r w:rsidRPr="002456F5">
        <w:rPr>
          <w:spacing w:val="-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Virginia,</w:t>
      </w:r>
      <w:r w:rsidRPr="002456F5">
        <w:rPr>
          <w:spacing w:val="-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November,</w:t>
      </w:r>
      <w:r w:rsidRPr="002456F5">
        <w:rPr>
          <w:spacing w:val="-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1997.</w:t>
      </w:r>
      <w:r w:rsidRPr="002456F5">
        <w:rPr>
          <w:spacing w:val="4"/>
          <w:w w:val="105"/>
          <w:sz w:val="18"/>
          <w:lang w:val="en-GB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Ann.</w:t>
      </w:r>
      <w:r>
        <w:rPr>
          <w:rFonts w:ascii="Palatino Linotype" w:hAnsi="Palatino Linotype"/>
          <w:i/>
          <w:spacing w:val="-2"/>
          <w:w w:val="105"/>
          <w:sz w:val="18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Oncol.</w:t>
      </w:r>
      <w:r>
        <w:rPr>
          <w:rFonts w:ascii="Palatino Linotype" w:hAnsi="Palatino Linotype"/>
          <w:i/>
          <w:spacing w:val="-2"/>
          <w:w w:val="105"/>
          <w:sz w:val="18"/>
        </w:rPr>
        <w:t xml:space="preserve"> </w:t>
      </w:r>
      <w:r>
        <w:rPr>
          <w:b/>
          <w:w w:val="105"/>
          <w:sz w:val="18"/>
        </w:rPr>
        <w:t>1999</w:t>
      </w:r>
      <w:r>
        <w:rPr>
          <w:w w:val="105"/>
          <w:sz w:val="18"/>
        </w:rPr>
        <w:t>,</w:t>
      </w:r>
      <w:r>
        <w:rPr>
          <w:spacing w:val="-5"/>
          <w:w w:val="105"/>
          <w:sz w:val="18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10</w:t>
      </w:r>
      <w:r>
        <w:rPr>
          <w:w w:val="105"/>
          <w:sz w:val="18"/>
        </w:rPr>
        <w:t>,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1419–1432.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[</w:t>
      </w:r>
      <w:r>
        <w:rPr>
          <w:color w:val="0774B7"/>
          <w:w w:val="105"/>
          <w:sz w:val="18"/>
        </w:rPr>
        <w:t>CrossRef</w:t>
      </w:r>
      <w:r>
        <w:rPr>
          <w:w w:val="105"/>
          <w:sz w:val="18"/>
        </w:rPr>
        <w:t>]</w:t>
      </w:r>
    </w:p>
    <w:p w14:paraId="10068D57" w14:textId="77777777" w:rsidR="00273DE3" w:rsidRDefault="00000000">
      <w:pPr>
        <w:pStyle w:val="Paragraphedeliste"/>
        <w:numPr>
          <w:ilvl w:val="0"/>
          <w:numId w:val="3"/>
        </w:numPr>
        <w:tabs>
          <w:tab w:val="left" w:pos="551"/>
        </w:tabs>
        <w:spacing w:line="252" w:lineRule="auto"/>
        <w:ind w:left="550" w:right="108"/>
        <w:jc w:val="both"/>
        <w:rPr>
          <w:sz w:val="18"/>
        </w:rPr>
      </w:pPr>
      <w:r>
        <w:rPr>
          <w:w w:val="105"/>
          <w:sz w:val="18"/>
        </w:rPr>
        <w:t xml:space="preserve">Vardiman, </w:t>
      </w:r>
      <w:proofErr w:type="gramStart"/>
      <w:r>
        <w:rPr>
          <w:w w:val="105"/>
          <w:sz w:val="18"/>
        </w:rPr>
        <w:t>J.W.;</w:t>
      </w:r>
      <w:proofErr w:type="gramEnd"/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Thiele, J.;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Arber, D.A.;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Brunning, R.D.;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Borowitz, M.J.;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Porwit, A.;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Harris, N.L.;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Le Beau, M.M.;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Hellström-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Lindberg,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E.;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Tefferi,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A.;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et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al.</w:t>
      </w:r>
      <w:r>
        <w:rPr>
          <w:spacing w:val="3"/>
          <w:w w:val="105"/>
          <w:sz w:val="18"/>
        </w:rPr>
        <w:t xml:space="preserve"> </w:t>
      </w:r>
      <w:r w:rsidRPr="002456F5">
        <w:rPr>
          <w:w w:val="105"/>
          <w:sz w:val="18"/>
          <w:lang w:val="en-GB"/>
        </w:rPr>
        <w:t>The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2008</w:t>
      </w:r>
      <w:r w:rsidRPr="002456F5">
        <w:rPr>
          <w:spacing w:val="-6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Revision</w:t>
      </w:r>
      <w:r w:rsidRPr="002456F5">
        <w:rPr>
          <w:spacing w:val="-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of</w:t>
      </w:r>
      <w:r w:rsidRPr="002456F5">
        <w:rPr>
          <w:spacing w:val="-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the</w:t>
      </w:r>
      <w:r w:rsidRPr="002456F5">
        <w:rPr>
          <w:spacing w:val="-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World</w:t>
      </w:r>
      <w:r w:rsidRPr="002456F5">
        <w:rPr>
          <w:spacing w:val="-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Health</w:t>
      </w:r>
      <w:r w:rsidRPr="002456F5">
        <w:rPr>
          <w:spacing w:val="-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Organization</w:t>
      </w:r>
      <w:r w:rsidRPr="002456F5">
        <w:rPr>
          <w:spacing w:val="-6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(WHO)</w:t>
      </w:r>
      <w:r w:rsidRPr="002456F5">
        <w:rPr>
          <w:spacing w:val="-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Classification</w:t>
      </w:r>
      <w:r w:rsidRPr="002456F5">
        <w:rPr>
          <w:spacing w:val="-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of</w:t>
      </w:r>
      <w:r w:rsidRPr="002456F5">
        <w:rPr>
          <w:spacing w:val="-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Myeloid</w:t>
      </w:r>
      <w:r w:rsidRPr="002456F5">
        <w:rPr>
          <w:spacing w:val="-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Neoplasms</w:t>
      </w:r>
      <w:r w:rsidRPr="002456F5">
        <w:rPr>
          <w:spacing w:val="-39"/>
          <w:w w:val="105"/>
          <w:sz w:val="18"/>
          <w:lang w:val="en-GB"/>
        </w:rPr>
        <w:t xml:space="preserve"> </w:t>
      </w:r>
      <w:bookmarkStart w:id="26" w:name="_bookmark12"/>
      <w:bookmarkEnd w:id="26"/>
      <w:r w:rsidRPr="002456F5">
        <w:rPr>
          <w:w w:val="105"/>
          <w:sz w:val="18"/>
          <w:lang w:val="en-GB"/>
        </w:rPr>
        <w:t>and</w:t>
      </w:r>
      <w:r w:rsidRPr="002456F5">
        <w:rPr>
          <w:spacing w:val="-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Acute</w:t>
      </w:r>
      <w:r w:rsidRPr="002456F5">
        <w:rPr>
          <w:spacing w:val="-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Leukemia:</w:t>
      </w:r>
      <w:r w:rsidRPr="002456F5">
        <w:rPr>
          <w:spacing w:val="8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Rationale</w:t>
      </w:r>
      <w:r w:rsidRPr="002456F5">
        <w:rPr>
          <w:spacing w:val="-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and</w:t>
      </w:r>
      <w:r w:rsidRPr="002456F5">
        <w:rPr>
          <w:spacing w:val="-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Important</w:t>
      </w:r>
      <w:r w:rsidRPr="002456F5">
        <w:rPr>
          <w:spacing w:val="-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Changes.</w:t>
      </w:r>
      <w:r w:rsidRPr="002456F5">
        <w:rPr>
          <w:spacing w:val="8"/>
          <w:w w:val="105"/>
          <w:sz w:val="18"/>
          <w:lang w:val="en-GB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Blood</w:t>
      </w:r>
      <w:r>
        <w:rPr>
          <w:rFonts w:ascii="Palatino Linotype" w:hAnsi="Palatino Linotype"/>
          <w:i/>
          <w:spacing w:val="-8"/>
          <w:w w:val="105"/>
          <w:sz w:val="18"/>
        </w:rPr>
        <w:t xml:space="preserve"> </w:t>
      </w:r>
      <w:r>
        <w:rPr>
          <w:b/>
          <w:w w:val="105"/>
          <w:sz w:val="18"/>
        </w:rPr>
        <w:t>2009</w:t>
      </w:r>
      <w:r>
        <w:rPr>
          <w:w w:val="105"/>
          <w:sz w:val="18"/>
        </w:rPr>
        <w:t>,</w:t>
      </w:r>
      <w:r>
        <w:rPr>
          <w:spacing w:val="-1"/>
          <w:w w:val="105"/>
          <w:sz w:val="18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114</w:t>
      </w:r>
      <w:r>
        <w:rPr>
          <w:w w:val="105"/>
          <w:sz w:val="18"/>
        </w:rPr>
        <w:t>,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937–951.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[</w:t>
      </w:r>
      <w:hyperlink r:id="rId82">
        <w:r>
          <w:rPr>
            <w:color w:val="0774B7"/>
            <w:w w:val="105"/>
            <w:sz w:val="18"/>
          </w:rPr>
          <w:t>CrossRef</w:t>
        </w:r>
      </w:hyperlink>
      <w:r>
        <w:rPr>
          <w:w w:val="105"/>
          <w:sz w:val="18"/>
        </w:rPr>
        <w:t>]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[</w:t>
      </w:r>
      <w:hyperlink r:id="rId83">
        <w:r>
          <w:rPr>
            <w:color w:val="0774B7"/>
            <w:w w:val="105"/>
            <w:sz w:val="18"/>
          </w:rPr>
          <w:t>PubMed</w:t>
        </w:r>
      </w:hyperlink>
      <w:r>
        <w:rPr>
          <w:w w:val="105"/>
          <w:sz w:val="18"/>
        </w:rPr>
        <w:t>]</w:t>
      </w:r>
    </w:p>
    <w:p w14:paraId="6668F57B" w14:textId="77777777" w:rsidR="00273DE3" w:rsidRDefault="00000000">
      <w:pPr>
        <w:pStyle w:val="Paragraphedeliste"/>
        <w:numPr>
          <w:ilvl w:val="0"/>
          <w:numId w:val="3"/>
        </w:numPr>
        <w:tabs>
          <w:tab w:val="left" w:pos="551"/>
        </w:tabs>
        <w:spacing w:line="252" w:lineRule="auto"/>
        <w:ind w:left="550" w:right="115"/>
        <w:jc w:val="both"/>
        <w:rPr>
          <w:sz w:val="18"/>
        </w:rPr>
      </w:pPr>
      <w:r>
        <w:rPr>
          <w:w w:val="105"/>
          <w:sz w:val="18"/>
        </w:rPr>
        <w:t>Maynadie,</w:t>
      </w:r>
      <w:r>
        <w:rPr>
          <w:spacing w:val="1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M.;</w:t>
      </w:r>
      <w:proofErr w:type="gramEnd"/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Girodon,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F.;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Manivet-Janoray,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I.;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Mounier,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M.;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Mugneret,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F.;  Bailly,  F.;  Favre,  B.;  Caillot,  D.;  Petrella,  T.;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Flesch,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M.;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et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al.</w:t>
      </w:r>
      <w:r>
        <w:rPr>
          <w:spacing w:val="2"/>
          <w:w w:val="105"/>
          <w:sz w:val="18"/>
        </w:rPr>
        <w:t xml:space="preserve"> </w:t>
      </w:r>
      <w:r w:rsidRPr="002456F5">
        <w:rPr>
          <w:w w:val="105"/>
          <w:sz w:val="18"/>
          <w:lang w:val="en-GB"/>
        </w:rPr>
        <w:t>Twenty-Five</w:t>
      </w:r>
      <w:r w:rsidRPr="002456F5">
        <w:rPr>
          <w:spacing w:val="-6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Years</w:t>
      </w:r>
      <w:r w:rsidRPr="002456F5">
        <w:rPr>
          <w:spacing w:val="-6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of</w:t>
      </w:r>
      <w:r w:rsidRPr="002456F5">
        <w:rPr>
          <w:spacing w:val="-6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Epidemiological</w:t>
      </w:r>
      <w:r w:rsidRPr="002456F5">
        <w:rPr>
          <w:spacing w:val="-7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Recording</w:t>
      </w:r>
      <w:r w:rsidRPr="002456F5">
        <w:rPr>
          <w:spacing w:val="-6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on</w:t>
      </w:r>
      <w:r w:rsidRPr="002456F5">
        <w:rPr>
          <w:spacing w:val="-6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Myeloid</w:t>
      </w:r>
      <w:r w:rsidRPr="002456F5">
        <w:rPr>
          <w:spacing w:val="-6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Malignancies:</w:t>
      </w:r>
      <w:r w:rsidRPr="002456F5">
        <w:rPr>
          <w:spacing w:val="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Data</w:t>
      </w:r>
      <w:r w:rsidRPr="002456F5">
        <w:rPr>
          <w:spacing w:val="-6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from</w:t>
      </w:r>
      <w:r w:rsidRPr="002456F5">
        <w:rPr>
          <w:spacing w:val="-6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the</w:t>
      </w:r>
      <w:r w:rsidRPr="002456F5">
        <w:rPr>
          <w:spacing w:val="-6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Specialized</w:t>
      </w:r>
      <w:r w:rsidRPr="002456F5">
        <w:rPr>
          <w:spacing w:val="-7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Registry</w:t>
      </w:r>
      <w:r w:rsidRPr="002456F5">
        <w:rPr>
          <w:spacing w:val="-39"/>
          <w:w w:val="105"/>
          <w:sz w:val="18"/>
          <w:lang w:val="en-GB"/>
        </w:rPr>
        <w:t xml:space="preserve"> </w:t>
      </w:r>
      <w:bookmarkStart w:id="27" w:name="_bookmark13"/>
      <w:bookmarkEnd w:id="27"/>
      <w:r w:rsidRPr="002456F5">
        <w:rPr>
          <w:w w:val="105"/>
          <w:sz w:val="18"/>
          <w:lang w:val="en-GB"/>
        </w:rPr>
        <w:t>of</w:t>
      </w:r>
      <w:r w:rsidRPr="002456F5">
        <w:rPr>
          <w:spacing w:val="-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Hematologic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Malignancies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of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Cotee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d’Or</w:t>
      </w:r>
      <w:r w:rsidRPr="002456F5">
        <w:rPr>
          <w:spacing w:val="-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(Burgundy,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France).</w:t>
      </w:r>
      <w:r w:rsidRPr="002456F5">
        <w:rPr>
          <w:spacing w:val="4"/>
          <w:w w:val="105"/>
          <w:sz w:val="18"/>
          <w:lang w:val="en-GB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Haematologica</w:t>
      </w:r>
      <w:r>
        <w:rPr>
          <w:rFonts w:ascii="Palatino Linotype" w:hAnsi="Palatino Linotype"/>
          <w:i/>
          <w:spacing w:val="-10"/>
          <w:w w:val="105"/>
          <w:sz w:val="18"/>
        </w:rPr>
        <w:t xml:space="preserve"> </w:t>
      </w:r>
      <w:r>
        <w:rPr>
          <w:b/>
          <w:w w:val="105"/>
          <w:sz w:val="18"/>
        </w:rPr>
        <w:t>2011</w:t>
      </w:r>
      <w:r>
        <w:rPr>
          <w:w w:val="105"/>
          <w:sz w:val="18"/>
        </w:rPr>
        <w:t>,</w:t>
      </w:r>
      <w:r>
        <w:rPr>
          <w:spacing w:val="-4"/>
          <w:w w:val="105"/>
          <w:sz w:val="18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96</w:t>
      </w:r>
      <w:r>
        <w:rPr>
          <w:w w:val="105"/>
          <w:sz w:val="18"/>
        </w:rPr>
        <w:t>,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55–61.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[</w:t>
      </w:r>
      <w:hyperlink r:id="rId84">
        <w:r>
          <w:rPr>
            <w:color w:val="0774B7"/>
            <w:w w:val="105"/>
            <w:sz w:val="18"/>
          </w:rPr>
          <w:t>CrossRef</w:t>
        </w:r>
      </w:hyperlink>
      <w:r>
        <w:rPr>
          <w:w w:val="105"/>
          <w:sz w:val="18"/>
        </w:rPr>
        <w:t>]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[</w:t>
      </w:r>
      <w:hyperlink r:id="rId85">
        <w:r>
          <w:rPr>
            <w:color w:val="0774B7"/>
            <w:w w:val="105"/>
            <w:sz w:val="18"/>
          </w:rPr>
          <w:t>PubMed</w:t>
        </w:r>
      </w:hyperlink>
      <w:r>
        <w:rPr>
          <w:w w:val="105"/>
          <w:sz w:val="18"/>
        </w:rPr>
        <w:t>]</w:t>
      </w:r>
    </w:p>
    <w:p w14:paraId="639E5655" w14:textId="77777777" w:rsidR="00273DE3" w:rsidRDefault="00000000">
      <w:pPr>
        <w:pStyle w:val="Paragraphedeliste"/>
        <w:numPr>
          <w:ilvl w:val="0"/>
          <w:numId w:val="3"/>
        </w:numPr>
        <w:tabs>
          <w:tab w:val="left" w:pos="551"/>
        </w:tabs>
        <w:spacing w:line="242" w:lineRule="auto"/>
        <w:ind w:left="550" w:right="131"/>
        <w:jc w:val="both"/>
        <w:rPr>
          <w:sz w:val="18"/>
        </w:rPr>
      </w:pPr>
      <w:r w:rsidRPr="002456F5">
        <w:rPr>
          <w:w w:val="105"/>
          <w:sz w:val="18"/>
          <w:lang w:val="en-GB"/>
        </w:rPr>
        <w:t>Bhayat, F.; Das-Gupta, E.; Smith, C.; McKeever, T.; Hubbard, R. The Incidence of and Mortality from Leukaemias in the UK: A</w:t>
      </w:r>
      <w:r w:rsidRPr="002456F5">
        <w:rPr>
          <w:spacing w:val="1"/>
          <w:w w:val="105"/>
          <w:sz w:val="18"/>
          <w:lang w:val="en-GB"/>
        </w:rPr>
        <w:t xml:space="preserve"> </w:t>
      </w:r>
      <w:bookmarkStart w:id="28" w:name="_bookmark14"/>
      <w:bookmarkEnd w:id="28"/>
      <w:r w:rsidRPr="002456F5">
        <w:rPr>
          <w:w w:val="105"/>
          <w:sz w:val="18"/>
          <w:lang w:val="en-GB"/>
        </w:rPr>
        <w:t>General Population-Based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Study.</w:t>
      </w:r>
      <w:r w:rsidRPr="002456F5">
        <w:rPr>
          <w:spacing w:val="10"/>
          <w:w w:val="105"/>
          <w:sz w:val="18"/>
          <w:lang w:val="en-GB"/>
        </w:rPr>
        <w:t xml:space="preserve"> </w:t>
      </w:r>
      <w:r>
        <w:rPr>
          <w:rFonts w:ascii="Palatino Linotype"/>
          <w:i/>
          <w:w w:val="105"/>
          <w:sz w:val="18"/>
        </w:rPr>
        <w:t>BMC</w:t>
      </w:r>
      <w:r>
        <w:rPr>
          <w:rFonts w:ascii="Palatino Linotype"/>
          <w:i/>
          <w:spacing w:val="-6"/>
          <w:w w:val="105"/>
          <w:sz w:val="18"/>
        </w:rPr>
        <w:t xml:space="preserve"> </w:t>
      </w:r>
      <w:r>
        <w:rPr>
          <w:rFonts w:ascii="Palatino Linotype"/>
          <w:i/>
          <w:w w:val="105"/>
          <w:sz w:val="18"/>
        </w:rPr>
        <w:t>Cancer</w:t>
      </w:r>
      <w:r>
        <w:rPr>
          <w:rFonts w:ascii="Palatino Linotype"/>
          <w:i/>
          <w:spacing w:val="-5"/>
          <w:w w:val="105"/>
          <w:sz w:val="18"/>
        </w:rPr>
        <w:t xml:space="preserve"> </w:t>
      </w:r>
      <w:r>
        <w:rPr>
          <w:b/>
          <w:w w:val="105"/>
          <w:sz w:val="18"/>
        </w:rPr>
        <w:t>2009</w:t>
      </w:r>
      <w:r>
        <w:rPr>
          <w:w w:val="105"/>
          <w:sz w:val="18"/>
        </w:rPr>
        <w:t>,</w:t>
      </w:r>
      <w:r>
        <w:rPr>
          <w:spacing w:val="1"/>
          <w:w w:val="105"/>
          <w:sz w:val="18"/>
        </w:rPr>
        <w:t xml:space="preserve"> </w:t>
      </w:r>
      <w:r>
        <w:rPr>
          <w:rFonts w:ascii="Palatino Linotype"/>
          <w:i/>
          <w:w w:val="105"/>
          <w:sz w:val="18"/>
        </w:rPr>
        <w:t>9</w:t>
      </w:r>
      <w:r>
        <w:rPr>
          <w:w w:val="105"/>
          <w:sz w:val="18"/>
        </w:rPr>
        <w:t>, 252.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[</w:t>
      </w:r>
      <w:hyperlink r:id="rId86">
        <w:r>
          <w:rPr>
            <w:color w:val="0774B7"/>
            <w:w w:val="105"/>
            <w:sz w:val="18"/>
          </w:rPr>
          <w:t>CrossRef</w:t>
        </w:r>
      </w:hyperlink>
      <w:r>
        <w:rPr>
          <w:w w:val="105"/>
          <w:sz w:val="18"/>
        </w:rPr>
        <w:t>]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[</w:t>
      </w:r>
      <w:hyperlink r:id="rId87">
        <w:r>
          <w:rPr>
            <w:color w:val="0774B7"/>
            <w:w w:val="105"/>
            <w:sz w:val="18"/>
          </w:rPr>
          <w:t>PubMed</w:t>
        </w:r>
      </w:hyperlink>
      <w:r>
        <w:rPr>
          <w:w w:val="105"/>
          <w:sz w:val="18"/>
        </w:rPr>
        <w:t>]</w:t>
      </w:r>
    </w:p>
    <w:p w14:paraId="4C62F53D" w14:textId="77777777" w:rsidR="00273DE3" w:rsidRDefault="00000000">
      <w:pPr>
        <w:pStyle w:val="Paragraphedeliste"/>
        <w:numPr>
          <w:ilvl w:val="0"/>
          <w:numId w:val="3"/>
        </w:numPr>
        <w:tabs>
          <w:tab w:val="left" w:pos="550"/>
          <w:tab w:val="left" w:pos="551"/>
        </w:tabs>
        <w:ind w:left="543" w:right="115" w:hanging="424"/>
        <w:rPr>
          <w:sz w:val="18"/>
        </w:rPr>
      </w:pPr>
      <w:r w:rsidRPr="002456F5">
        <w:rPr>
          <w:w w:val="105"/>
          <w:sz w:val="18"/>
          <w:lang w:val="en-GB"/>
        </w:rPr>
        <w:t>De</w:t>
      </w:r>
      <w:r w:rsidRPr="002456F5">
        <w:rPr>
          <w:spacing w:val="3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Angelis,</w:t>
      </w:r>
      <w:r w:rsidRPr="002456F5">
        <w:rPr>
          <w:spacing w:val="36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R.;</w:t>
      </w:r>
      <w:r w:rsidRPr="002456F5">
        <w:rPr>
          <w:spacing w:val="3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Capocaccia,</w:t>
      </w:r>
      <w:r w:rsidRPr="002456F5">
        <w:rPr>
          <w:spacing w:val="36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R.;</w:t>
      </w:r>
      <w:r w:rsidRPr="002456F5">
        <w:rPr>
          <w:spacing w:val="3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Hakulinen,</w:t>
      </w:r>
      <w:r w:rsidRPr="002456F5">
        <w:rPr>
          <w:spacing w:val="36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T.;</w:t>
      </w:r>
      <w:r w:rsidRPr="002456F5">
        <w:rPr>
          <w:spacing w:val="4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Soderman,</w:t>
      </w:r>
      <w:r w:rsidRPr="002456F5">
        <w:rPr>
          <w:spacing w:val="3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B.;</w:t>
      </w:r>
      <w:r w:rsidRPr="002456F5">
        <w:rPr>
          <w:spacing w:val="4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Verdecchia,</w:t>
      </w:r>
      <w:r w:rsidRPr="002456F5">
        <w:rPr>
          <w:spacing w:val="3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A.</w:t>
      </w:r>
      <w:r w:rsidRPr="002456F5">
        <w:rPr>
          <w:spacing w:val="3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Mixture</w:t>
      </w:r>
      <w:r w:rsidRPr="002456F5">
        <w:rPr>
          <w:spacing w:val="3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Models</w:t>
      </w:r>
      <w:r w:rsidRPr="002456F5">
        <w:rPr>
          <w:spacing w:val="3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for</w:t>
      </w:r>
      <w:r w:rsidRPr="002456F5">
        <w:rPr>
          <w:spacing w:val="3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Cancer</w:t>
      </w:r>
      <w:r w:rsidRPr="002456F5">
        <w:rPr>
          <w:spacing w:val="3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Survival</w:t>
      </w:r>
      <w:r w:rsidRPr="002456F5">
        <w:rPr>
          <w:spacing w:val="3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Analysis:</w:t>
      </w:r>
      <w:r w:rsidRPr="002456F5">
        <w:rPr>
          <w:spacing w:val="-39"/>
          <w:w w:val="105"/>
          <w:sz w:val="18"/>
          <w:lang w:val="en-GB"/>
        </w:rPr>
        <w:t xml:space="preserve"> </w:t>
      </w:r>
      <w:bookmarkStart w:id="29" w:name="_bookmark15"/>
      <w:bookmarkEnd w:id="29"/>
      <w:r w:rsidRPr="002456F5">
        <w:rPr>
          <w:w w:val="105"/>
          <w:sz w:val="18"/>
          <w:lang w:val="en-GB"/>
        </w:rPr>
        <w:t>Application</w:t>
      </w:r>
      <w:r w:rsidRPr="002456F5">
        <w:rPr>
          <w:spacing w:val="-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to</w:t>
      </w:r>
      <w:r w:rsidRPr="002456F5">
        <w:rPr>
          <w:spacing w:val="-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Population-Based Data</w:t>
      </w:r>
      <w:r w:rsidRPr="002456F5">
        <w:rPr>
          <w:spacing w:val="-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with</w:t>
      </w:r>
      <w:r w:rsidRPr="002456F5">
        <w:rPr>
          <w:spacing w:val="-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Covariates.</w:t>
      </w:r>
      <w:r w:rsidRPr="002456F5">
        <w:rPr>
          <w:spacing w:val="9"/>
          <w:w w:val="105"/>
          <w:sz w:val="18"/>
          <w:lang w:val="en-GB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Stat.</w:t>
      </w:r>
      <w:r>
        <w:rPr>
          <w:rFonts w:ascii="Palatino Linotype" w:hAnsi="Palatino Linotype"/>
          <w:i/>
          <w:spacing w:val="3"/>
          <w:w w:val="105"/>
          <w:sz w:val="18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Med.</w:t>
      </w:r>
      <w:r>
        <w:rPr>
          <w:rFonts w:ascii="Palatino Linotype" w:hAnsi="Palatino Linotype"/>
          <w:i/>
          <w:spacing w:val="4"/>
          <w:w w:val="105"/>
          <w:sz w:val="18"/>
        </w:rPr>
        <w:t xml:space="preserve"> </w:t>
      </w:r>
      <w:r>
        <w:rPr>
          <w:b/>
          <w:w w:val="105"/>
          <w:sz w:val="18"/>
        </w:rPr>
        <w:t>1999</w:t>
      </w:r>
      <w:r>
        <w:rPr>
          <w:w w:val="105"/>
          <w:sz w:val="18"/>
        </w:rPr>
        <w:t>,</w:t>
      </w:r>
      <w:r>
        <w:rPr>
          <w:spacing w:val="-1"/>
          <w:w w:val="105"/>
          <w:sz w:val="18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18</w:t>
      </w:r>
      <w:r>
        <w:rPr>
          <w:w w:val="105"/>
          <w:sz w:val="18"/>
        </w:rPr>
        <w:t>,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441–454.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[</w:t>
      </w:r>
      <w:r>
        <w:rPr>
          <w:color w:val="0774B7"/>
          <w:w w:val="105"/>
          <w:sz w:val="18"/>
        </w:rPr>
        <w:t>CrossRef</w:t>
      </w:r>
      <w:r>
        <w:rPr>
          <w:w w:val="105"/>
          <w:sz w:val="18"/>
        </w:rPr>
        <w:t>]</w:t>
      </w:r>
    </w:p>
    <w:p w14:paraId="0B66F064" w14:textId="77777777" w:rsidR="00273DE3" w:rsidRDefault="00000000">
      <w:pPr>
        <w:pStyle w:val="Paragraphedeliste"/>
        <w:numPr>
          <w:ilvl w:val="0"/>
          <w:numId w:val="3"/>
        </w:numPr>
        <w:tabs>
          <w:tab w:val="left" w:pos="550"/>
          <w:tab w:val="left" w:pos="551"/>
        </w:tabs>
        <w:ind w:left="550" w:right="137"/>
        <w:rPr>
          <w:sz w:val="18"/>
        </w:rPr>
      </w:pPr>
      <w:r w:rsidRPr="002456F5">
        <w:rPr>
          <w:w w:val="105"/>
          <w:sz w:val="18"/>
          <w:lang w:val="en-GB"/>
        </w:rPr>
        <w:t>Lambert,</w:t>
      </w:r>
      <w:r w:rsidRPr="002456F5">
        <w:rPr>
          <w:spacing w:val="1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P.C.;</w:t>
      </w:r>
      <w:r w:rsidRPr="002456F5">
        <w:rPr>
          <w:spacing w:val="1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Thompson,</w:t>
      </w:r>
      <w:r w:rsidRPr="002456F5">
        <w:rPr>
          <w:spacing w:val="1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J.R.;</w:t>
      </w:r>
      <w:r w:rsidRPr="002456F5">
        <w:rPr>
          <w:spacing w:val="1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Weston,</w:t>
      </w:r>
      <w:r w:rsidRPr="002456F5">
        <w:rPr>
          <w:spacing w:val="1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C.L.;</w:t>
      </w:r>
      <w:r w:rsidRPr="002456F5">
        <w:rPr>
          <w:spacing w:val="1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Dickman,</w:t>
      </w:r>
      <w:r w:rsidRPr="002456F5">
        <w:rPr>
          <w:spacing w:val="1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P.W.</w:t>
      </w:r>
      <w:r w:rsidRPr="002456F5">
        <w:rPr>
          <w:spacing w:val="1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Estimating</w:t>
      </w:r>
      <w:r w:rsidRPr="002456F5">
        <w:rPr>
          <w:spacing w:val="1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and</w:t>
      </w:r>
      <w:r w:rsidRPr="002456F5">
        <w:rPr>
          <w:spacing w:val="1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Modeling</w:t>
      </w:r>
      <w:r w:rsidRPr="002456F5">
        <w:rPr>
          <w:spacing w:val="1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the</w:t>
      </w:r>
      <w:r w:rsidRPr="002456F5">
        <w:rPr>
          <w:spacing w:val="1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Cure</w:t>
      </w:r>
      <w:r w:rsidRPr="002456F5">
        <w:rPr>
          <w:spacing w:val="1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Fraction</w:t>
      </w:r>
      <w:r w:rsidRPr="002456F5">
        <w:rPr>
          <w:spacing w:val="1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in</w:t>
      </w:r>
      <w:r w:rsidRPr="002456F5">
        <w:rPr>
          <w:spacing w:val="1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Population-Based</w:t>
      </w:r>
      <w:r w:rsidRPr="002456F5">
        <w:rPr>
          <w:spacing w:val="-38"/>
          <w:w w:val="105"/>
          <w:sz w:val="18"/>
          <w:lang w:val="en-GB"/>
        </w:rPr>
        <w:t xml:space="preserve"> </w:t>
      </w:r>
      <w:bookmarkStart w:id="30" w:name="_bookmark16"/>
      <w:bookmarkEnd w:id="30"/>
      <w:r w:rsidRPr="002456F5">
        <w:rPr>
          <w:w w:val="105"/>
          <w:sz w:val="18"/>
          <w:lang w:val="en-GB"/>
        </w:rPr>
        <w:t>Cancer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Survival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Analysis.</w:t>
      </w:r>
      <w:r w:rsidRPr="002456F5">
        <w:rPr>
          <w:spacing w:val="11"/>
          <w:w w:val="105"/>
          <w:sz w:val="18"/>
          <w:lang w:val="en-GB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Biostatistics</w:t>
      </w:r>
      <w:r>
        <w:rPr>
          <w:rFonts w:ascii="Palatino Linotype" w:hAnsi="Palatino Linotype"/>
          <w:i/>
          <w:spacing w:val="-5"/>
          <w:w w:val="105"/>
          <w:sz w:val="18"/>
        </w:rPr>
        <w:t xml:space="preserve"> </w:t>
      </w:r>
      <w:r>
        <w:rPr>
          <w:b/>
          <w:w w:val="105"/>
          <w:sz w:val="18"/>
        </w:rPr>
        <w:t>2007</w:t>
      </w:r>
      <w:r>
        <w:rPr>
          <w:w w:val="105"/>
          <w:sz w:val="18"/>
        </w:rPr>
        <w:t>,</w:t>
      </w:r>
      <w:r>
        <w:rPr>
          <w:spacing w:val="1"/>
          <w:w w:val="105"/>
          <w:sz w:val="18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8</w:t>
      </w:r>
      <w:r>
        <w:rPr>
          <w:w w:val="105"/>
          <w:sz w:val="18"/>
        </w:rPr>
        <w:t>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576–594.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[</w:t>
      </w:r>
      <w:hyperlink r:id="rId88">
        <w:r>
          <w:rPr>
            <w:color w:val="0774B7"/>
            <w:w w:val="105"/>
            <w:sz w:val="18"/>
          </w:rPr>
          <w:t>CrossRef</w:t>
        </w:r>
      </w:hyperlink>
      <w:r>
        <w:rPr>
          <w:w w:val="105"/>
          <w:sz w:val="18"/>
        </w:rPr>
        <w:t>]</w:t>
      </w:r>
    </w:p>
    <w:p w14:paraId="0720EDE5" w14:textId="77777777" w:rsidR="00273DE3" w:rsidRDefault="00000000">
      <w:pPr>
        <w:pStyle w:val="Paragraphedeliste"/>
        <w:numPr>
          <w:ilvl w:val="0"/>
          <w:numId w:val="3"/>
        </w:numPr>
        <w:tabs>
          <w:tab w:val="left" w:pos="550"/>
          <w:tab w:val="left" w:pos="551"/>
        </w:tabs>
        <w:ind w:left="550" w:right="137"/>
        <w:rPr>
          <w:sz w:val="18"/>
        </w:rPr>
      </w:pPr>
      <w:r w:rsidRPr="002456F5">
        <w:rPr>
          <w:w w:val="105"/>
          <w:sz w:val="18"/>
          <w:lang w:val="en-GB"/>
        </w:rPr>
        <w:t>Verdecchia,</w:t>
      </w:r>
      <w:r w:rsidRPr="002456F5">
        <w:rPr>
          <w:spacing w:val="1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A.;</w:t>
      </w:r>
      <w:r w:rsidRPr="002456F5">
        <w:rPr>
          <w:spacing w:val="1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De</w:t>
      </w:r>
      <w:r w:rsidRPr="002456F5">
        <w:rPr>
          <w:spacing w:val="1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Angelis,</w:t>
      </w:r>
      <w:r w:rsidRPr="002456F5">
        <w:rPr>
          <w:spacing w:val="1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R.;</w:t>
      </w:r>
      <w:r w:rsidRPr="002456F5">
        <w:rPr>
          <w:spacing w:val="1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Capocaccia,</w:t>
      </w:r>
      <w:r w:rsidRPr="002456F5">
        <w:rPr>
          <w:spacing w:val="1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R.;</w:t>
      </w:r>
      <w:r w:rsidRPr="002456F5">
        <w:rPr>
          <w:spacing w:val="1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Sant,</w:t>
      </w:r>
      <w:r w:rsidRPr="002456F5">
        <w:rPr>
          <w:spacing w:val="1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M.;</w:t>
      </w:r>
      <w:r w:rsidRPr="002456F5">
        <w:rPr>
          <w:spacing w:val="1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Micheli,</w:t>
      </w:r>
      <w:r w:rsidRPr="002456F5">
        <w:rPr>
          <w:spacing w:val="1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A.;</w:t>
      </w:r>
      <w:r w:rsidRPr="002456F5">
        <w:rPr>
          <w:spacing w:val="1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Gatta,</w:t>
      </w:r>
      <w:r w:rsidRPr="002456F5">
        <w:rPr>
          <w:spacing w:val="1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G.;</w:t>
      </w:r>
      <w:r w:rsidRPr="002456F5">
        <w:rPr>
          <w:spacing w:val="1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Berrino,</w:t>
      </w:r>
      <w:r w:rsidRPr="002456F5">
        <w:rPr>
          <w:spacing w:val="1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F.</w:t>
      </w:r>
      <w:r w:rsidRPr="002456F5">
        <w:rPr>
          <w:spacing w:val="1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The</w:t>
      </w:r>
      <w:r w:rsidRPr="002456F5">
        <w:rPr>
          <w:spacing w:val="1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Cure</w:t>
      </w:r>
      <w:r w:rsidRPr="002456F5">
        <w:rPr>
          <w:spacing w:val="1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for</w:t>
      </w:r>
      <w:r w:rsidRPr="002456F5">
        <w:rPr>
          <w:spacing w:val="1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Colon</w:t>
      </w:r>
      <w:r w:rsidRPr="002456F5">
        <w:rPr>
          <w:spacing w:val="1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Cancer:</w:t>
      </w:r>
      <w:r w:rsidRPr="002456F5">
        <w:rPr>
          <w:spacing w:val="2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Results</w:t>
      </w:r>
      <w:r w:rsidRPr="002456F5">
        <w:rPr>
          <w:spacing w:val="-38"/>
          <w:w w:val="105"/>
          <w:sz w:val="18"/>
          <w:lang w:val="en-GB"/>
        </w:rPr>
        <w:t xml:space="preserve"> </w:t>
      </w:r>
      <w:bookmarkStart w:id="31" w:name="_bookmark17"/>
      <w:bookmarkEnd w:id="31"/>
      <w:r w:rsidRPr="002456F5">
        <w:rPr>
          <w:w w:val="105"/>
          <w:sz w:val="18"/>
          <w:lang w:val="en-GB"/>
        </w:rPr>
        <w:t>from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the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EUROCARE</w:t>
      </w:r>
      <w:r w:rsidRPr="002456F5">
        <w:rPr>
          <w:spacing w:val="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Study.</w:t>
      </w:r>
      <w:r w:rsidRPr="002456F5">
        <w:rPr>
          <w:spacing w:val="10"/>
          <w:w w:val="105"/>
          <w:sz w:val="18"/>
          <w:lang w:val="en-GB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Int.</w:t>
      </w:r>
      <w:r>
        <w:rPr>
          <w:rFonts w:ascii="Palatino Linotype" w:hAnsi="Palatino Linotype"/>
          <w:i/>
          <w:spacing w:val="6"/>
          <w:w w:val="105"/>
          <w:sz w:val="18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J.</w:t>
      </w:r>
      <w:r>
        <w:rPr>
          <w:rFonts w:ascii="Palatino Linotype" w:hAnsi="Palatino Linotype"/>
          <w:i/>
          <w:spacing w:val="-5"/>
          <w:w w:val="105"/>
          <w:sz w:val="18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Cancer</w:t>
      </w:r>
      <w:r>
        <w:rPr>
          <w:rFonts w:ascii="Palatino Linotype" w:hAnsi="Palatino Linotype"/>
          <w:i/>
          <w:spacing w:val="-5"/>
          <w:w w:val="105"/>
          <w:sz w:val="18"/>
        </w:rPr>
        <w:t xml:space="preserve"> </w:t>
      </w:r>
      <w:r>
        <w:rPr>
          <w:b/>
          <w:w w:val="105"/>
          <w:sz w:val="18"/>
        </w:rPr>
        <w:t>1998</w:t>
      </w:r>
      <w:r>
        <w:rPr>
          <w:w w:val="105"/>
          <w:sz w:val="18"/>
        </w:rPr>
        <w:t>,</w:t>
      </w:r>
      <w:r>
        <w:rPr>
          <w:spacing w:val="2"/>
          <w:w w:val="105"/>
          <w:sz w:val="18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77</w:t>
      </w:r>
      <w:r>
        <w:rPr>
          <w:w w:val="105"/>
          <w:sz w:val="18"/>
        </w:rPr>
        <w:t>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322–329.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[</w:t>
      </w:r>
      <w:r>
        <w:rPr>
          <w:color w:val="0774B7"/>
          <w:w w:val="105"/>
          <w:sz w:val="18"/>
        </w:rPr>
        <w:t>CrossRef</w:t>
      </w:r>
      <w:r>
        <w:rPr>
          <w:w w:val="105"/>
          <w:sz w:val="18"/>
        </w:rPr>
        <w:t>]</w:t>
      </w:r>
    </w:p>
    <w:p w14:paraId="15531B33" w14:textId="77777777" w:rsidR="00273DE3" w:rsidRPr="002456F5" w:rsidRDefault="00000000">
      <w:pPr>
        <w:pStyle w:val="Paragraphedeliste"/>
        <w:numPr>
          <w:ilvl w:val="0"/>
          <w:numId w:val="3"/>
        </w:numPr>
        <w:tabs>
          <w:tab w:val="left" w:pos="550"/>
          <w:tab w:val="left" w:pos="551"/>
        </w:tabs>
        <w:spacing w:line="231" w:lineRule="exact"/>
        <w:ind w:left="550" w:hanging="432"/>
        <w:rPr>
          <w:sz w:val="18"/>
          <w:lang w:val="en-GB"/>
        </w:rPr>
      </w:pPr>
      <w:r w:rsidRPr="002456F5">
        <w:rPr>
          <w:sz w:val="18"/>
          <w:lang w:val="en-GB"/>
        </w:rPr>
        <w:t>Fritz,</w:t>
      </w:r>
      <w:r w:rsidRPr="002456F5">
        <w:rPr>
          <w:spacing w:val="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A.G.</w:t>
      </w:r>
      <w:r w:rsidRPr="002456F5">
        <w:rPr>
          <w:spacing w:val="5"/>
          <w:sz w:val="18"/>
          <w:lang w:val="en-GB"/>
        </w:rPr>
        <w:t xml:space="preserve"> </w:t>
      </w:r>
      <w:r w:rsidRPr="002456F5">
        <w:rPr>
          <w:rFonts w:ascii="Palatino Linotype"/>
          <w:i/>
          <w:sz w:val="18"/>
          <w:lang w:val="en-GB"/>
        </w:rPr>
        <w:t>International</w:t>
      </w:r>
      <w:r w:rsidRPr="002456F5">
        <w:rPr>
          <w:rFonts w:ascii="Palatino Linotype"/>
          <w:i/>
          <w:spacing w:val="-1"/>
          <w:sz w:val="18"/>
          <w:lang w:val="en-GB"/>
        </w:rPr>
        <w:t xml:space="preserve"> </w:t>
      </w:r>
      <w:r w:rsidRPr="002456F5">
        <w:rPr>
          <w:rFonts w:ascii="Palatino Linotype"/>
          <w:i/>
          <w:sz w:val="18"/>
          <w:lang w:val="en-GB"/>
        </w:rPr>
        <w:t>Classification</w:t>
      </w:r>
      <w:r w:rsidRPr="002456F5">
        <w:rPr>
          <w:rFonts w:ascii="Palatino Linotype"/>
          <w:i/>
          <w:spacing w:val="-1"/>
          <w:sz w:val="18"/>
          <w:lang w:val="en-GB"/>
        </w:rPr>
        <w:t xml:space="preserve"> </w:t>
      </w:r>
      <w:r w:rsidRPr="002456F5">
        <w:rPr>
          <w:rFonts w:ascii="Palatino Linotype"/>
          <w:i/>
          <w:sz w:val="18"/>
          <w:lang w:val="en-GB"/>
        </w:rPr>
        <w:t>of</w:t>
      </w:r>
      <w:r w:rsidRPr="002456F5">
        <w:rPr>
          <w:rFonts w:ascii="Palatino Linotype"/>
          <w:i/>
          <w:spacing w:val="-1"/>
          <w:sz w:val="18"/>
          <w:lang w:val="en-GB"/>
        </w:rPr>
        <w:t xml:space="preserve"> </w:t>
      </w:r>
      <w:r w:rsidRPr="002456F5">
        <w:rPr>
          <w:rFonts w:ascii="Palatino Linotype"/>
          <w:i/>
          <w:sz w:val="18"/>
          <w:lang w:val="en-GB"/>
        </w:rPr>
        <w:t>Diseases for</w:t>
      </w:r>
      <w:r w:rsidRPr="002456F5">
        <w:rPr>
          <w:rFonts w:ascii="Palatino Linotype"/>
          <w:i/>
          <w:spacing w:val="-1"/>
          <w:sz w:val="18"/>
          <w:lang w:val="en-GB"/>
        </w:rPr>
        <w:t xml:space="preserve"> </w:t>
      </w:r>
      <w:r w:rsidRPr="002456F5">
        <w:rPr>
          <w:rFonts w:ascii="Palatino Linotype"/>
          <w:i/>
          <w:sz w:val="18"/>
          <w:lang w:val="en-GB"/>
        </w:rPr>
        <w:t>Oncology:</w:t>
      </w:r>
      <w:r w:rsidRPr="002456F5">
        <w:rPr>
          <w:rFonts w:ascii="Palatino Linotype"/>
          <w:i/>
          <w:spacing w:val="12"/>
          <w:sz w:val="18"/>
          <w:lang w:val="en-GB"/>
        </w:rPr>
        <w:t xml:space="preserve"> </w:t>
      </w:r>
      <w:r w:rsidRPr="002456F5">
        <w:rPr>
          <w:rFonts w:ascii="Palatino Linotype"/>
          <w:i/>
          <w:sz w:val="18"/>
          <w:lang w:val="en-GB"/>
        </w:rPr>
        <w:t>ICD-O</w:t>
      </w:r>
      <w:r w:rsidRPr="002456F5">
        <w:rPr>
          <w:sz w:val="18"/>
          <w:lang w:val="en-GB"/>
        </w:rPr>
        <w:t>;</w:t>
      </w:r>
      <w:r w:rsidRPr="002456F5">
        <w:rPr>
          <w:spacing w:val="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World</w:t>
      </w:r>
      <w:r w:rsidRPr="002456F5">
        <w:rPr>
          <w:spacing w:val="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Health</w:t>
      </w:r>
      <w:r w:rsidRPr="002456F5">
        <w:rPr>
          <w:spacing w:val="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Organization:</w:t>
      </w:r>
      <w:r w:rsidRPr="002456F5">
        <w:rPr>
          <w:spacing w:val="17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Geneva,</w:t>
      </w:r>
      <w:r w:rsidRPr="002456F5">
        <w:rPr>
          <w:spacing w:val="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Switzerland,</w:t>
      </w:r>
      <w:r w:rsidRPr="002456F5">
        <w:rPr>
          <w:spacing w:val="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2000;</w:t>
      </w:r>
      <w:r w:rsidRPr="002456F5">
        <w:rPr>
          <w:spacing w:val="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ISBN</w:t>
      </w:r>
    </w:p>
    <w:p w14:paraId="30471F10" w14:textId="77777777" w:rsidR="00273DE3" w:rsidRDefault="00000000">
      <w:pPr>
        <w:ind w:left="550"/>
        <w:rPr>
          <w:sz w:val="18"/>
        </w:rPr>
      </w:pPr>
      <w:bookmarkStart w:id="32" w:name="_bookmark18"/>
      <w:bookmarkEnd w:id="32"/>
      <w:r>
        <w:rPr>
          <w:sz w:val="18"/>
        </w:rPr>
        <w:t>978-92-4-154534-1.</w:t>
      </w:r>
    </w:p>
    <w:p w14:paraId="337F70BF" w14:textId="77777777" w:rsidR="00273DE3" w:rsidRDefault="00000000">
      <w:pPr>
        <w:pStyle w:val="Paragraphedeliste"/>
        <w:numPr>
          <w:ilvl w:val="0"/>
          <w:numId w:val="3"/>
        </w:numPr>
        <w:tabs>
          <w:tab w:val="left" w:pos="550"/>
          <w:tab w:val="left" w:pos="551"/>
        </w:tabs>
        <w:spacing w:before="8"/>
        <w:ind w:left="550" w:right="137"/>
        <w:rPr>
          <w:sz w:val="18"/>
        </w:rPr>
      </w:pPr>
      <w:r w:rsidRPr="002456F5">
        <w:rPr>
          <w:w w:val="105"/>
          <w:sz w:val="18"/>
          <w:lang w:val="en-GB"/>
        </w:rPr>
        <w:t>Nelson,</w:t>
      </w:r>
      <w:r w:rsidRPr="002456F5">
        <w:rPr>
          <w:spacing w:val="33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C.P.;</w:t>
      </w:r>
      <w:r w:rsidRPr="002456F5">
        <w:rPr>
          <w:spacing w:val="3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Lambert,</w:t>
      </w:r>
      <w:r w:rsidRPr="002456F5">
        <w:rPr>
          <w:spacing w:val="3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P.C.;</w:t>
      </w:r>
      <w:r w:rsidRPr="002456F5">
        <w:rPr>
          <w:spacing w:val="3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Squire,</w:t>
      </w:r>
      <w:r w:rsidRPr="002456F5">
        <w:rPr>
          <w:spacing w:val="3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I.B.;</w:t>
      </w:r>
      <w:r w:rsidRPr="002456F5">
        <w:rPr>
          <w:spacing w:val="38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Jones,</w:t>
      </w:r>
      <w:r w:rsidRPr="002456F5">
        <w:rPr>
          <w:spacing w:val="3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D.R.</w:t>
      </w:r>
      <w:r w:rsidRPr="002456F5">
        <w:rPr>
          <w:spacing w:val="2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Flexible</w:t>
      </w:r>
      <w:r w:rsidRPr="002456F5">
        <w:rPr>
          <w:spacing w:val="2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Parametric</w:t>
      </w:r>
      <w:r w:rsidRPr="002456F5">
        <w:rPr>
          <w:spacing w:val="2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Models</w:t>
      </w:r>
      <w:r w:rsidRPr="002456F5">
        <w:rPr>
          <w:spacing w:val="2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for</w:t>
      </w:r>
      <w:r w:rsidRPr="002456F5">
        <w:rPr>
          <w:spacing w:val="2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Relative</w:t>
      </w:r>
      <w:r w:rsidRPr="002456F5">
        <w:rPr>
          <w:spacing w:val="2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Survival,</w:t>
      </w:r>
      <w:r w:rsidRPr="002456F5">
        <w:rPr>
          <w:spacing w:val="33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with</w:t>
      </w:r>
      <w:r w:rsidRPr="002456F5">
        <w:rPr>
          <w:spacing w:val="2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Application</w:t>
      </w:r>
      <w:r w:rsidRPr="002456F5">
        <w:rPr>
          <w:spacing w:val="2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in</w:t>
      </w:r>
      <w:r w:rsidRPr="002456F5">
        <w:rPr>
          <w:spacing w:val="-38"/>
          <w:w w:val="105"/>
          <w:sz w:val="18"/>
          <w:lang w:val="en-GB"/>
        </w:rPr>
        <w:t xml:space="preserve"> </w:t>
      </w:r>
      <w:bookmarkStart w:id="33" w:name="_bookmark19"/>
      <w:bookmarkEnd w:id="33"/>
      <w:r w:rsidRPr="002456F5">
        <w:rPr>
          <w:w w:val="105"/>
          <w:sz w:val="18"/>
          <w:lang w:val="en-GB"/>
        </w:rPr>
        <w:t>Coronary Heart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Disease.</w:t>
      </w:r>
      <w:r w:rsidRPr="002456F5">
        <w:rPr>
          <w:spacing w:val="10"/>
          <w:w w:val="105"/>
          <w:sz w:val="18"/>
          <w:lang w:val="en-GB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Stat.</w:t>
      </w:r>
      <w:r>
        <w:rPr>
          <w:rFonts w:ascii="Palatino Linotype" w:hAnsi="Palatino Linotype"/>
          <w:i/>
          <w:spacing w:val="5"/>
          <w:w w:val="105"/>
          <w:sz w:val="18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Med.</w:t>
      </w:r>
      <w:r>
        <w:rPr>
          <w:rFonts w:ascii="Palatino Linotype" w:hAnsi="Palatino Linotype"/>
          <w:i/>
          <w:spacing w:val="5"/>
          <w:w w:val="105"/>
          <w:sz w:val="18"/>
        </w:rPr>
        <w:t xml:space="preserve"> </w:t>
      </w:r>
      <w:r>
        <w:rPr>
          <w:b/>
          <w:w w:val="105"/>
          <w:sz w:val="18"/>
        </w:rPr>
        <w:t>2007</w:t>
      </w:r>
      <w:r>
        <w:rPr>
          <w:w w:val="105"/>
          <w:sz w:val="18"/>
        </w:rPr>
        <w:t xml:space="preserve">, </w:t>
      </w:r>
      <w:r>
        <w:rPr>
          <w:rFonts w:ascii="Palatino Linotype" w:hAnsi="Palatino Linotype"/>
          <w:i/>
          <w:w w:val="105"/>
          <w:sz w:val="18"/>
        </w:rPr>
        <w:t>26</w:t>
      </w:r>
      <w:r>
        <w:rPr>
          <w:w w:val="105"/>
          <w:sz w:val="18"/>
        </w:rPr>
        <w:t>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5486–5498.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[</w:t>
      </w:r>
      <w:hyperlink r:id="rId89">
        <w:r>
          <w:rPr>
            <w:color w:val="0774B7"/>
            <w:w w:val="105"/>
            <w:sz w:val="18"/>
          </w:rPr>
          <w:t>CrossRef</w:t>
        </w:r>
      </w:hyperlink>
      <w:r>
        <w:rPr>
          <w:w w:val="105"/>
          <w:sz w:val="18"/>
        </w:rPr>
        <w:t>]</w:t>
      </w:r>
    </w:p>
    <w:p w14:paraId="3B151140" w14:textId="77777777" w:rsidR="00273DE3" w:rsidRDefault="00000000">
      <w:pPr>
        <w:pStyle w:val="Paragraphedeliste"/>
        <w:numPr>
          <w:ilvl w:val="0"/>
          <w:numId w:val="3"/>
        </w:numPr>
        <w:tabs>
          <w:tab w:val="left" w:pos="550"/>
          <w:tab w:val="left" w:pos="551"/>
        </w:tabs>
        <w:spacing w:before="6"/>
        <w:ind w:left="542" w:right="138" w:hanging="423"/>
        <w:rPr>
          <w:sz w:val="18"/>
        </w:rPr>
      </w:pPr>
      <w:r w:rsidRPr="002456F5">
        <w:rPr>
          <w:sz w:val="18"/>
          <w:lang w:val="en-GB"/>
        </w:rPr>
        <w:t>Andersson,</w:t>
      </w:r>
      <w:r w:rsidRPr="002456F5">
        <w:rPr>
          <w:spacing w:val="1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T.M.L.;</w:t>
      </w:r>
      <w:r w:rsidRPr="002456F5">
        <w:rPr>
          <w:spacing w:val="1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Dickman,</w:t>
      </w:r>
      <w:r w:rsidRPr="002456F5">
        <w:rPr>
          <w:spacing w:val="17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P.W.;</w:t>
      </w:r>
      <w:r w:rsidRPr="002456F5">
        <w:rPr>
          <w:spacing w:val="1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Eloranta,</w:t>
      </w:r>
      <w:r w:rsidRPr="002456F5">
        <w:rPr>
          <w:spacing w:val="17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S.;</w:t>
      </w:r>
      <w:r w:rsidRPr="002456F5">
        <w:rPr>
          <w:spacing w:val="1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Lambert,</w:t>
      </w:r>
      <w:r w:rsidRPr="002456F5">
        <w:rPr>
          <w:spacing w:val="17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P.C.</w:t>
      </w:r>
      <w:r w:rsidRPr="002456F5">
        <w:rPr>
          <w:spacing w:val="1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Estimating</w:t>
      </w:r>
      <w:r w:rsidRPr="002456F5">
        <w:rPr>
          <w:spacing w:val="1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and</w:t>
      </w:r>
      <w:r w:rsidRPr="002456F5">
        <w:rPr>
          <w:spacing w:val="1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Modelling</w:t>
      </w:r>
      <w:r w:rsidRPr="002456F5">
        <w:rPr>
          <w:spacing w:val="1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Cure</w:t>
      </w:r>
      <w:r w:rsidRPr="002456F5">
        <w:rPr>
          <w:spacing w:val="1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in</w:t>
      </w:r>
      <w:r w:rsidRPr="002456F5">
        <w:rPr>
          <w:spacing w:val="1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Population-Based</w:t>
      </w:r>
      <w:r w:rsidRPr="002456F5">
        <w:rPr>
          <w:spacing w:val="1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Cancer</w:t>
      </w:r>
      <w:r w:rsidRPr="002456F5">
        <w:rPr>
          <w:spacing w:val="1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Studies</w:t>
      </w:r>
      <w:r w:rsidRPr="002456F5">
        <w:rPr>
          <w:spacing w:val="-37"/>
          <w:sz w:val="18"/>
          <w:lang w:val="en-GB"/>
        </w:rPr>
        <w:t xml:space="preserve"> </w:t>
      </w:r>
      <w:bookmarkStart w:id="34" w:name="_bookmark20"/>
      <w:bookmarkEnd w:id="34"/>
      <w:r w:rsidRPr="002456F5">
        <w:rPr>
          <w:sz w:val="18"/>
          <w:lang w:val="en-GB"/>
        </w:rPr>
        <w:t>within</w:t>
      </w:r>
      <w:r w:rsidRPr="002456F5">
        <w:rPr>
          <w:spacing w:val="7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the</w:t>
      </w:r>
      <w:r w:rsidRPr="002456F5">
        <w:rPr>
          <w:spacing w:val="7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Framework</w:t>
      </w:r>
      <w:r w:rsidRPr="002456F5">
        <w:rPr>
          <w:spacing w:val="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of</w:t>
      </w:r>
      <w:r w:rsidRPr="002456F5">
        <w:rPr>
          <w:spacing w:val="7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Flexible</w:t>
      </w:r>
      <w:r w:rsidRPr="002456F5">
        <w:rPr>
          <w:spacing w:val="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Parametric</w:t>
      </w:r>
      <w:r w:rsidRPr="002456F5">
        <w:rPr>
          <w:spacing w:val="7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Survival</w:t>
      </w:r>
      <w:r w:rsidRPr="002456F5">
        <w:rPr>
          <w:spacing w:val="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Models.</w:t>
      </w:r>
      <w:r w:rsidRPr="002456F5">
        <w:rPr>
          <w:spacing w:val="18"/>
          <w:sz w:val="18"/>
          <w:lang w:val="en-GB"/>
        </w:rPr>
        <w:t xml:space="preserve"> </w:t>
      </w:r>
      <w:r>
        <w:rPr>
          <w:rFonts w:ascii="Palatino Linotype"/>
          <w:i/>
          <w:sz w:val="18"/>
        </w:rPr>
        <w:t>BMC</w:t>
      </w:r>
      <w:r>
        <w:rPr>
          <w:rFonts w:ascii="Palatino Linotype"/>
          <w:i/>
          <w:spacing w:val="1"/>
          <w:sz w:val="18"/>
        </w:rPr>
        <w:t xml:space="preserve"> </w:t>
      </w:r>
      <w:r>
        <w:rPr>
          <w:rFonts w:ascii="Palatino Linotype"/>
          <w:i/>
          <w:sz w:val="18"/>
        </w:rPr>
        <w:t>Med.</w:t>
      </w:r>
      <w:r>
        <w:rPr>
          <w:rFonts w:ascii="Palatino Linotype"/>
          <w:i/>
          <w:spacing w:val="13"/>
          <w:sz w:val="18"/>
        </w:rPr>
        <w:t xml:space="preserve"> </w:t>
      </w:r>
      <w:r>
        <w:rPr>
          <w:rFonts w:ascii="Palatino Linotype"/>
          <w:i/>
          <w:sz w:val="18"/>
        </w:rPr>
        <w:t>Res.</w:t>
      </w:r>
      <w:r>
        <w:rPr>
          <w:rFonts w:ascii="Palatino Linotype"/>
          <w:i/>
          <w:spacing w:val="13"/>
          <w:sz w:val="18"/>
        </w:rPr>
        <w:t xml:space="preserve"> </w:t>
      </w:r>
      <w:r>
        <w:rPr>
          <w:rFonts w:ascii="Palatino Linotype"/>
          <w:i/>
          <w:sz w:val="18"/>
        </w:rPr>
        <w:t>Methodol.</w:t>
      </w:r>
      <w:r>
        <w:rPr>
          <w:rFonts w:ascii="Palatino Linotype"/>
          <w:i/>
          <w:spacing w:val="13"/>
          <w:sz w:val="18"/>
        </w:rPr>
        <w:t xml:space="preserve"> </w:t>
      </w:r>
      <w:r>
        <w:rPr>
          <w:b/>
          <w:sz w:val="18"/>
        </w:rPr>
        <w:t>2011</w:t>
      </w:r>
      <w:r>
        <w:rPr>
          <w:sz w:val="18"/>
        </w:rPr>
        <w:t>,</w:t>
      </w:r>
      <w:r>
        <w:rPr>
          <w:spacing w:val="8"/>
          <w:sz w:val="18"/>
        </w:rPr>
        <w:t xml:space="preserve"> </w:t>
      </w:r>
      <w:r>
        <w:rPr>
          <w:rFonts w:ascii="Palatino Linotype"/>
          <w:i/>
          <w:sz w:val="18"/>
        </w:rPr>
        <w:t>11</w:t>
      </w:r>
      <w:r>
        <w:rPr>
          <w:sz w:val="18"/>
        </w:rPr>
        <w:t>,</w:t>
      </w:r>
      <w:r>
        <w:rPr>
          <w:spacing w:val="7"/>
          <w:sz w:val="18"/>
        </w:rPr>
        <w:t xml:space="preserve"> </w:t>
      </w:r>
      <w:r>
        <w:rPr>
          <w:sz w:val="18"/>
        </w:rPr>
        <w:t>96.</w:t>
      </w:r>
      <w:r>
        <w:rPr>
          <w:spacing w:val="18"/>
          <w:sz w:val="18"/>
        </w:rPr>
        <w:t xml:space="preserve"> </w:t>
      </w:r>
      <w:r>
        <w:rPr>
          <w:sz w:val="18"/>
        </w:rPr>
        <w:t>[</w:t>
      </w:r>
      <w:hyperlink r:id="rId90">
        <w:r>
          <w:rPr>
            <w:color w:val="0774B7"/>
            <w:sz w:val="18"/>
          </w:rPr>
          <w:t>CrossRef</w:t>
        </w:r>
      </w:hyperlink>
      <w:r>
        <w:rPr>
          <w:sz w:val="18"/>
        </w:rPr>
        <w:t>]</w:t>
      </w:r>
    </w:p>
    <w:p w14:paraId="32439121" w14:textId="77777777" w:rsidR="00273DE3" w:rsidRDefault="00000000">
      <w:pPr>
        <w:pStyle w:val="Paragraphedeliste"/>
        <w:numPr>
          <w:ilvl w:val="0"/>
          <w:numId w:val="3"/>
        </w:numPr>
        <w:tabs>
          <w:tab w:val="left" w:pos="550"/>
          <w:tab w:val="left" w:pos="551"/>
        </w:tabs>
        <w:spacing w:before="6"/>
        <w:ind w:left="543" w:right="130" w:hanging="424"/>
        <w:rPr>
          <w:sz w:val="18"/>
        </w:rPr>
      </w:pPr>
      <w:r w:rsidRPr="002456F5">
        <w:rPr>
          <w:w w:val="105"/>
          <w:sz w:val="18"/>
          <w:lang w:val="en-GB"/>
        </w:rPr>
        <w:t>Boussari,</w:t>
      </w:r>
      <w:r w:rsidRPr="002456F5">
        <w:rPr>
          <w:spacing w:val="2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O.;</w:t>
      </w:r>
      <w:r w:rsidRPr="002456F5">
        <w:rPr>
          <w:spacing w:val="2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Romain,</w:t>
      </w:r>
      <w:r w:rsidRPr="002456F5">
        <w:rPr>
          <w:spacing w:val="2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G.;</w:t>
      </w:r>
      <w:r w:rsidRPr="002456F5">
        <w:rPr>
          <w:spacing w:val="2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Remontet,</w:t>
      </w:r>
      <w:r w:rsidRPr="002456F5">
        <w:rPr>
          <w:spacing w:val="2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L.;</w:t>
      </w:r>
      <w:r w:rsidRPr="002456F5">
        <w:rPr>
          <w:spacing w:val="2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Bossard,</w:t>
      </w:r>
      <w:r w:rsidRPr="002456F5">
        <w:rPr>
          <w:spacing w:val="2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N.;</w:t>
      </w:r>
      <w:r w:rsidRPr="002456F5">
        <w:rPr>
          <w:spacing w:val="2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Mounier,</w:t>
      </w:r>
      <w:r w:rsidRPr="002456F5">
        <w:rPr>
          <w:spacing w:val="2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M.;</w:t>
      </w:r>
      <w:r w:rsidRPr="002456F5">
        <w:rPr>
          <w:spacing w:val="2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Bouvier,</w:t>
      </w:r>
      <w:r w:rsidRPr="002456F5">
        <w:rPr>
          <w:spacing w:val="2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A.-M.;</w:t>
      </w:r>
      <w:r w:rsidRPr="002456F5">
        <w:rPr>
          <w:spacing w:val="2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Binquet,</w:t>
      </w:r>
      <w:r w:rsidRPr="002456F5">
        <w:rPr>
          <w:spacing w:val="2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C.;</w:t>
      </w:r>
      <w:r w:rsidRPr="002456F5">
        <w:rPr>
          <w:spacing w:val="2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Colonna,</w:t>
      </w:r>
      <w:r w:rsidRPr="002456F5">
        <w:rPr>
          <w:spacing w:val="2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M.;</w:t>
      </w:r>
      <w:r w:rsidRPr="002456F5">
        <w:rPr>
          <w:spacing w:val="2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Jooste,</w:t>
      </w:r>
      <w:r w:rsidRPr="002456F5">
        <w:rPr>
          <w:spacing w:val="2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V.</w:t>
      </w:r>
      <w:r w:rsidRPr="002456F5">
        <w:rPr>
          <w:spacing w:val="2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</w:t>
      </w:r>
      <w:r w:rsidRPr="002456F5">
        <w:rPr>
          <w:spacing w:val="1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New</w:t>
      </w:r>
      <w:r w:rsidRPr="002456F5">
        <w:rPr>
          <w:spacing w:val="-38"/>
          <w:w w:val="105"/>
          <w:sz w:val="18"/>
          <w:lang w:val="en-GB"/>
        </w:rPr>
        <w:t xml:space="preserve"> </w:t>
      </w:r>
      <w:bookmarkStart w:id="35" w:name="_bookmark21"/>
      <w:bookmarkEnd w:id="35"/>
      <w:r w:rsidRPr="002456F5">
        <w:rPr>
          <w:w w:val="105"/>
          <w:sz w:val="18"/>
          <w:lang w:val="en-GB"/>
        </w:rPr>
        <w:t>Approach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to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Estimate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Time-to-Cure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from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Cancer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Registries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Data.</w:t>
      </w:r>
      <w:r w:rsidRPr="002456F5">
        <w:rPr>
          <w:spacing w:val="4"/>
          <w:w w:val="105"/>
          <w:sz w:val="18"/>
          <w:lang w:val="en-GB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Cancer</w:t>
      </w:r>
      <w:r>
        <w:rPr>
          <w:rFonts w:ascii="Palatino Linotype" w:hAnsi="Palatino Linotype"/>
          <w:i/>
          <w:spacing w:val="-10"/>
          <w:w w:val="105"/>
          <w:sz w:val="18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Epidemiol.</w:t>
      </w:r>
      <w:r>
        <w:rPr>
          <w:rFonts w:ascii="Palatino Linotype" w:hAnsi="Palatino Linotype"/>
          <w:i/>
          <w:spacing w:val="-1"/>
          <w:w w:val="105"/>
          <w:sz w:val="18"/>
        </w:rPr>
        <w:t xml:space="preserve"> </w:t>
      </w:r>
      <w:r>
        <w:rPr>
          <w:b/>
          <w:w w:val="105"/>
          <w:sz w:val="18"/>
        </w:rPr>
        <w:t>2018</w:t>
      </w:r>
      <w:r>
        <w:rPr>
          <w:w w:val="105"/>
          <w:sz w:val="18"/>
        </w:rPr>
        <w:t>,</w:t>
      </w:r>
      <w:r>
        <w:rPr>
          <w:spacing w:val="-3"/>
          <w:w w:val="105"/>
          <w:sz w:val="18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53</w:t>
      </w:r>
      <w:r>
        <w:rPr>
          <w:w w:val="105"/>
          <w:sz w:val="18"/>
        </w:rPr>
        <w:t>,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72–80.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[</w:t>
      </w:r>
      <w:hyperlink r:id="rId91">
        <w:r>
          <w:rPr>
            <w:color w:val="0774B7"/>
            <w:w w:val="105"/>
            <w:sz w:val="18"/>
          </w:rPr>
          <w:t>CrossRef</w:t>
        </w:r>
      </w:hyperlink>
      <w:r>
        <w:rPr>
          <w:w w:val="105"/>
          <w:sz w:val="18"/>
        </w:rPr>
        <w:t>]</w:t>
      </w:r>
    </w:p>
    <w:p w14:paraId="65236066" w14:textId="77777777" w:rsidR="00273DE3" w:rsidRDefault="00000000">
      <w:pPr>
        <w:pStyle w:val="Paragraphedeliste"/>
        <w:numPr>
          <w:ilvl w:val="0"/>
          <w:numId w:val="3"/>
        </w:numPr>
        <w:tabs>
          <w:tab w:val="left" w:pos="550"/>
          <w:tab w:val="left" w:pos="551"/>
        </w:tabs>
        <w:spacing w:line="231" w:lineRule="exact"/>
        <w:ind w:left="550" w:hanging="432"/>
        <w:rPr>
          <w:sz w:val="18"/>
        </w:rPr>
      </w:pPr>
      <w:r w:rsidRPr="002456F5">
        <w:rPr>
          <w:w w:val="110"/>
          <w:sz w:val="18"/>
          <w:lang w:val="en-GB"/>
        </w:rPr>
        <w:t>Sposto,</w:t>
      </w:r>
      <w:r w:rsidRPr="002456F5">
        <w:rPr>
          <w:spacing w:val="-2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R.</w:t>
      </w:r>
      <w:r w:rsidRPr="002456F5">
        <w:rPr>
          <w:spacing w:val="-4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Cure</w:t>
      </w:r>
      <w:r w:rsidRPr="002456F5">
        <w:rPr>
          <w:spacing w:val="-4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Model</w:t>
      </w:r>
      <w:r w:rsidRPr="002456F5">
        <w:rPr>
          <w:spacing w:val="-4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Analysis</w:t>
      </w:r>
      <w:r w:rsidRPr="002456F5">
        <w:rPr>
          <w:spacing w:val="-4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in</w:t>
      </w:r>
      <w:r w:rsidRPr="002456F5">
        <w:rPr>
          <w:spacing w:val="-4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Cancer:</w:t>
      </w:r>
      <w:r w:rsidRPr="002456F5">
        <w:rPr>
          <w:spacing w:val="11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An</w:t>
      </w:r>
      <w:r w:rsidRPr="002456F5">
        <w:rPr>
          <w:spacing w:val="-4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Application</w:t>
      </w:r>
      <w:r w:rsidRPr="002456F5">
        <w:rPr>
          <w:spacing w:val="-4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to</w:t>
      </w:r>
      <w:r w:rsidRPr="002456F5">
        <w:rPr>
          <w:spacing w:val="-4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Data</w:t>
      </w:r>
      <w:r w:rsidRPr="002456F5">
        <w:rPr>
          <w:spacing w:val="-4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from</w:t>
      </w:r>
      <w:r w:rsidRPr="002456F5">
        <w:rPr>
          <w:spacing w:val="-4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the</w:t>
      </w:r>
      <w:r w:rsidRPr="002456F5">
        <w:rPr>
          <w:spacing w:val="-4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Children’s</w:t>
      </w:r>
      <w:r w:rsidRPr="002456F5">
        <w:rPr>
          <w:spacing w:val="-4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Cancer</w:t>
      </w:r>
      <w:r w:rsidRPr="002456F5">
        <w:rPr>
          <w:spacing w:val="-4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Group.</w:t>
      </w:r>
      <w:r w:rsidRPr="002456F5">
        <w:rPr>
          <w:spacing w:val="18"/>
          <w:w w:val="110"/>
          <w:sz w:val="18"/>
          <w:lang w:val="en-GB"/>
        </w:rPr>
        <w:t xml:space="preserve"> </w:t>
      </w:r>
      <w:r>
        <w:rPr>
          <w:rFonts w:ascii="Palatino Linotype" w:hAnsi="Palatino Linotype"/>
          <w:i/>
          <w:w w:val="110"/>
          <w:sz w:val="18"/>
        </w:rPr>
        <w:t>Stat.</w:t>
      </w:r>
      <w:r>
        <w:rPr>
          <w:rFonts w:ascii="Palatino Linotype" w:hAnsi="Palatino Linotype"/>
          <w:i/>
          <w:spacing w:val="13"/>
          <w:w w:val="110"/>
          <w:sz w:val="18"/>
        </w:rPr>
        <w:t xml:space="preserve"> </w:t>
      </w:r>
      <w:r>
        <w:rPr>
          <w:rFonts w:ascii="Palatino Linotype" w:hAnsi="Palatino Linotype"/>
          <w:i/>
          <w:w w:val="110"/>
          <w:sz w:val="18"/>
        </w:rPr>
        <w:t>Med.</w:t>
      </w:r>
      <w:r>
        <w:rPr>
          <w:rFonts w:ascii="Palatino Linotype" w:hAnsi="Palatino Linotype"/>
          <w:i/>
          <w:spacing w:val="12"/>
          <w:w w:val="110"/>
          <w:sz w:val="18"/>
        </w:rPr>
        <w:t xml:space="preserve"> </w:t>
      </w:r>
      <w:r>
        <w:rPr>
          <w:b/>
          <w:w w:val="110"/>
          <w:sz w:val="18"/>
        </w:rPr>
        <w:t>2002</w:t>
      </w:r>
      <w:r>
        <w:rPr>
          <w:w w:val="110"/>
          <w:sz w:val="18"/>
        </w:rPr>
        <w:t>,</w:t>
      </w:r>
      <w:r>
        <w:rPr>
          <w:spacing w:val="-2"/>
          <w:w w:val="110"/>
          <w:sz w:val="18"/>
        </w:rPr>
        <w:t xml:space="preserve"> </w:t>
      </w:r>
      <w:r>
        <w:rPr>
          <w:rFonts w:ascii="Palatino Linotype" w:hAnsi="Palatino Linotype"/>
          <w:i/>
          <w:w w:val="110"/>
          <w:sz w:val="18"/>
        </w:rPr>
        <w:t>21</w:t>
      </w:r>
      <w:r>
        <w:rPr>
          <w:w w:val="110"/>
          <w:sz w:val="18"/>
        </w:rPr>
        <w:t>,</w:t>
      </w:r>
    </w:p>
    <w:p w14:paraId="193618DA" w14:textId="77777777" w:rsidR="00273DE3" w:rsidRDefault="00000000">
      <w:pPr>
        <w:spacing w:before="6"/>
        <w:ind w:left="550"/>
        <w:rPr>
          <w:sz w:val="18"/>
        </w:rPr>
      </w:pPr>
      <w:bookmarkStart w:id="36" w:name="_bookmark22"/>
      <w:bookmarkEnd w:id="36"/>
      <w:r>
        <w:rPr>
          <w:sz w:val="18"/>
        </w:rPr>
        <w:t>293–312.</w:t>
      </w:r>
      <w:r>
        <w:rPr>
          <w:spacing w:val="20"/>
          <w:sz w:val="18"/>
        </w:rPr>
        <w:t xml:space="preserve"> </w:t>
      </w:r>
      <w:r>
        <w:rPr>
          <w:sz w:val="18"/>
        </w:rPr>
        <w:t>[</w:t>
      </w:r>
      <w:hyperlink r:id="rId92">
        <w:r>
          <w:rPr>
            <w:color w:val="0774B7"/>
            <w:sz w:val="18"/>
          </w:rPr>
          <w:t>CrossRef</w:t>
        </w:r>
      </w:hyperlink>
      <w:r>
        <w:rPr>
          <w:sz w:val="18"/>
        </w:rPr>
        <w:t>]</w:t>
      </w:r>
      <w:r>
        <w:rPr>
          <w:spacing w:val="9"/>
          <w:sz w:val="18"/>
        </w:rPr>
        <w:t xml:space="preserve"> </w:t>
      </w:r>
      <w:r>
        <w:rPr>
          <w:sz w:val="18"/>
        </w:rPr>
        <w:t>[</w:t>
      </w:r>
      <w:hyperlink r:id="rId93">
        <w:r>
          <w:rPr>
            <w:color w:val="0774B7"/>
            <w:sz w:val="18"/>
          </w:rPr>
          <w:t>PubMed</w:t>
        </w:r>
      </w:hyperlink>
      <w:r>
        <w:rPr>
          <w:sz w:val="18"/>
        </w:rPr>
        <w:t>]</w:t>
      </w:r>
    </w:p>
    <w:p w14:paraId="4B6416F8" w14:textId="77777777" w:rsidR="00273DE3" w:rsidRDefault="00000000">
      <w:pPr>
        <w:pStyle w:val="Paragraphedeliste"/>
        <w:numPr>
          <w:ilvl w:val="0"/>
          <w:numId w:val="3"/>
        </w:numPr>
        <w:tabs>
          <w:tab w:val="left" w:pos="551"/>
        </w:tabs>
        <w:spacing w:before="1"/>
        <w:ind w:left="550"/>
        <w:jc w:val="both"/>
        <w:rPr>
          <w:sz w:val="18"/>
        </w:rPr>
      </w:pPr>
      <w:bookmarkStart w:id="37" w:name="_bookmark23"/>
      <w:bookmarkEnd w:id="37"/>
      <w:r>
        <w:rPr>
          <w:sz w:val="18"/>
        </w:rPr>
        <w:t>Perme,</w:t>
      </w:r>
      <w:r>
        <w:rPr>
          <w:spacing w:val="12"/>
          <w:sz w:val="18"/>
        </w:rPr>
        <w:t xml:space="preserve"> </w:t>
      </w:r>
      <w:proofErr w:type="gramStart"/>
      <w:r>
        <w:rPr>
          <w:sz w:val="18"/>
        </w:rPr>
        <w:t>M.P.;</w:t>
      </w:r>
      <w:proofErr w:type="gramEnd"/>
      <w:r>
        <w:rPr>
          <w:spacing w:val="12"/>
          <w:sz w:val="18"/>
        </w:rPr>
        <w:t xml:space="preserve"> </w:t>
      </w:r>
      <w:r>
        <w:rPr>
          <w:sz w:val="18"/>
        </w:rPr>
        <w:t>Stare,</w:t>
      </w:r>
      <w:r>
        <w:rPr>
          <w:spacing w:val="12"/>
          <w:sz w:val="18"/>
        </w:rPr>
        <w:t xml:space="preserve"> </w:t>
      </w:r>
      <w:r>
        <w:rPr>
          <w:sz w:val="18"/>
        </w:rPr>
        <w:t>J.;</w:t>
      </w:r>
      <w:r>
        <w:rPr>
          <w:spacing w:val="12"/>
          <w:sz w:val="18"/>
        </w:rPr>
        <w:t xml:space="preserve"> </w:t>
      </w:r>
      <w:r>
        <w:rPr>
          <w:sz w:val="18"/>
        </w:rPr>
        <w:t>Est</w:t>
      </w:r>
      <w:r>
        <w:rPr>
          <w:rFonts w:ascii="Georgia" w:hAnsi="Georgia"/>
          <w:sz w:val="18"/>
        </w:rPr>
        <w:t>è</w:t>
      </w:r>
      <w:r>
        <w:rPr>
          <w:sz w:val="18"/>
        </w:rPr>
        <w:t>ve,</w:t>
      </w:r>
      <w:r>
        <w:rPr>
          <w:spacing w:val="12"/>
          <w:sz w:val="18"/>
        </w:rPr>
        <w:t xml:space="preserve"> </w:t>
      </w:r>
      <w:r>
        <w:rPr>
          <w:sz w:val="18"/>
        </w:rPr>
        <w:t>J.</w:t>
      </w:r>
      <w:r>
        <w:rPr>
          <w:spacing w:val="12"/>
          <w:sz w:val="18"/>
        </w:rPr>
        <w:t xml:space="preserve"> </w:t>
      </w:r>
      <w:r>
        <w:rPr>
          <w:sz w:val="18"/>
        </w:rPr>
        <w:t>On</w:t>
      </w:r>
      <w:r>
        <w:rPr>
          <w:spacing w:val="12"/>
          <w:sz w:val="18"/>
        </w:rPr>
        <w:t xml:space="preserve"> </w:t>
      </w:r>
      <w:r>
        <w:rPr>
          <w:sz w:val="18"/>
        </w:rPr>
        <w:t>Estimation</w:t>
      </w:r>
      <w:r>
        <w:rPr>
          <w:spacing w:val="13"/>
          <w:sz w:val="18"/>
        </w:rPr>
        <w:t xml:space="preserve"> </w:t>
      </w:r>
      <w:r>
        <w:rPr>
          <w:sz w:val="18"/>
        </w:rPr>
        <w:t>in</w:t>
      </w:r>
      <w:r>
        <w:rPr>
          <w:spacing w:val="12"/>
          <w:sz w:val="18"/>
        </w:rPr>
        <w:t xml:space="preserve"> </w:t>
      </w:r>
      <w:r>
        <w:rPr>
          <w:sz w:val="18"/>
        </w:rPr>
        <w:t>Relative</w:t>
      </w:r>
      <w:r>
        <w:rPr>
          <w:spacing w:val="12"/>
          <w:sz w:val="18"/>
        </w:rPr>
        <w:t xml:space="preserve"> </w:t>
      </w:r>
      <w:r>
        <w:rPr>
          <w:sz w:val="18"/>
        </w:rPr>
        <w:t>Survival.</w:t>
      </w:r>
      <w:r>
        <w:rPr>
          <w:spacing w:val="24"/>
          <w:sz w:val="18"/>
        </w:rPr>
        <w:t xml:space="preserve"> </w:t>
      </w:r>
      <w:r>
        <w:rPr>
          <w:rFonts w:ascii="Palatino Linotype" w:hAnsi="Palatino Linotype"/>
          <w:i/>
          <w:sz w:val="18"/>
        </w:rPr>
        <w:t>Biometrics</w:t>
      </w:r>
      <w:r>
        <w:rPr>
          <w:rFonts w:ascii="Palatino Linotype" w:hAnsi="Palatino Linotype"/>
          <w:i/>
          <w:spacing w:val="6"/>
          <w:sz w:val="18"/>
        </w:rPr>
        <w:t xml:space="preserve"> </w:t>
      </w:r>
      <w:r>
        <w:rPr>
          <w:b/>
          <w:sz w:val="18"/>
        </w:rPr>
        <w:t>2012</w:t>
      </w:r>
      <w:r>
        <w:rPr>
          <w:sz w:val="18"/>
        </w:rPr>
        <w:t>,</w:t>
      </w:r>
      <w:r>
        <w:rPr>
          <w:spacing w:val="12"/>
          <w:sz w:val="18"/>
        </w:rPr>
        <w:t xml:space="preserve"> </w:t>
      </w:r>
      <w:r>
        <w:rPr>
          <w:rFonts w:ascii="Palatino Linotype" w:hAnsi="Palatino Linotype"/>
          <w:i/>
          <w:sz w:val="18"/>
        </w:rPr>
        <w:t>68</w:t>
      </w:r>
      <w:r>
        <w:rPr>
          <w:sz w:val="18"/>
        </w:rPr>
        <w:t>,</w:t>
      </w:r>
      <w:r>
        <w:rPr>
          <w:spacing w:val="12"/>
          <w:sz w:val="18"/>
        </w:rPr>
        <w:t xml:space="preserve"> </w:t>
      </w:r>
      <w:r>
        <w:rPr>
          <w:sz w:val="18"/>
        </w:rPr>
        <w:t>113–120.</w:t>
      </w:r>
      <w:r>
        <w:rPr>
          <w:spacing w:val="24"/>
          <w:sz w:val="18"/>
        </w:rPr>
        <w:t xml:space="preserve"> </w:t>
      </w:r>
      <w:r>
        <w:rPr>
          <w:sz w:val="18"/>
        </w:rPr>
        <w:t>[</w:t>
      </w:r>
      <w:hyperlink r:id="rId94">
        <w:r>
          <w:rPr>
            <w:color w:val="0774B7"/>
            <w:sz w:val="18"/>
          </w:rPr>
          <w:t>CrossRef</w:t>
        </w:r>
      </w:hyperlink>
      <w:r>
        <w:rPr>
          <w:sz w:val="18"/>
        </w:rPr>
        <w:t>]</w:t>
      </w:r>
    </w:p>
    <w:p w14:paraId="59D215A3" w14:textId="77777777" w:rsidR="00273DE3" w:rsidRDefault="00000000">
      <w:pPr>
        <w:pStyle w:val="Paragraphedeliste"/>
        <w:numPr>
          <w:ilvl w:val="0"/>
          <w:numId w:val="3"/>
        </w:numPr>
        <w:tabs>
          <w:tab w:val="left" w:pos="551"/>
        </w:tabs>
        <w:spacing w:before="5" w:line="252" w:lineRule="auto"/>
        <w:ind w:right="106" w:hanging="425"/>
        <w:jc w:val="both"/>
        <w:rPr>
          <w:sz w:val="18"/>
        </w:rPr>
      </w:pPr>
      <w:r>
        <w:rPr>
          <w:w w:val="105"/>
          <w:sz w:val="18"/>
        </w:rPr>
        <w:t xml:space="preserve">Pigneux, </w:t>
      </w:r>
      <w:proofErr w:type="gramStart"/>
      <w:r>
        <w:rPr>
          <w:w w:val="105"/>
          <w:sz w:val="18"/>
        </w:rPr>
        <w:t>A.;</w:t>
      </w:r>
      <w:proofErr w:type="gramEnd"/>
      <w:r>
        <w:rPr>
          <w:w w:val="105"/>
          <w:sz w:val="18"/>
        </w:rPr>
        <w:t xml:space="preserve"> Labopin, M.; Maertens, J.; Cordonnier, C.; Volin, L.; Soci</w:t>
      </w:r>
      <w:r>
        <w:rPr>
          <w:rFonts w:ascii="Georgia" w:hAnsi="Georgia"/>
          <w:w w:val="105"/>
          <w:sz w:val="18"/>
        </w:rPr>
        <w:t>é</w:t>
      </w:r>
      <w:r>
        <w:rPr>
          <w:w w:val="105"/>
          <w:sz w:val="18"/>
        </w:rPr>
        <w:t>, G.; Blaise, D.; Craddock, C.; Milpied, N.; Bacher, U.; et al.</w:t>
      </w:r>
      <w:r>
        <w:rPr>
          <w:spacing w:val="1"/>
          <w:w w:val="105"/>
          <w:sz w:val="18"/>
        </w:rPr>
        <w:t xml:space="preserve"> </w:t>
      </w:r>
      <w:r w:rsidRPr="002456F5">
        <w:rPr>
          <w:w w:val="105"/>
          <w:sz w:val="18"/>
          <w:lang w:val="en-GB"/>
        </w:rPr>
        <w:t>Outcome</w:t>
      </w:r>
      <w:r w:rsidRPr="002456F5">
        <w:rPr>
          <w:spacing w:val="-7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of</w:t>
      </w:r>
      <w:r w:rsidRPr="002456F5">
        <w:rPr>
          <w:spacing w:val="-7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Allogeneic</w:t>
      </w:r>
      <w:r w:rsidRPr="002456F5">
        <w:rPr>
          <w:spacing w:val="-7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Hematopoietic</w:t>
      </w:r>
      <w:r w:rsidRPr="002456F5">
        <w:rPr>
          <w:spacing w:val="-7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Stem-Cell</w:t>
      </w:r>
      <w:r w:rsidRPr="002456F5">
        <w:rPr>
          <w:spacing w:val="-7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Transplantation</w:t>
      </w:r>
      <w:r w:rsidRPr="002456F5">
        <w:rPr>
          <w:spacing w:val="-7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for</w:t>
      </w:r>
      <w:r w:rsidRPr="002456F5">
        <w:rPr>
          <w:spacing w:val="-7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Adult</w:t>
      </w:r>
      <w:r w:rsidRPr="002456F5">
        <w:rPr>
          <w:spacing w:val="-7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Patients</w:t>
      </w:r>
      <w:r w:rsidRPr="002456F5">
        <w:rPr>
          <w:spacing w:val="-7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with</w:t>
      </w:r>
      <w:r w:rsidRPr="002456F5">
        <w:rPr>
          <w:spacing w:val="-7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AML</w:t>
      </w:r>
      <w:r w:rsidRPr="002456F5">
        <w:rPr>
          <w:spacing w:val="-7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and</w:t>
      </w:r>
      <w:r w:rsidRPr="002456F5">
        <w:rPr>
          <w:spacing w:val="-7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11q23/MLL</w:t>
      </w:r>
      <w:r w:rsidRPr="002456F5">
        <w:rPr>
          <w:spacing w:val="-7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Rearrangement</w:t>
      </w:r>
      <w:r w:rsidRPr="002456F5">
        <w:rPr>
          <w:spacing w:val="-3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(MLL-r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AML).</w:t>
      </w:r>
      <w:r w:rsidRPr="002456F5">
        <w:rPr>
          <w:spacing w:val="1"/>
          <w:w w:val="105"/>
          <w:sz w:val="18"/>
          <w:lang w:val="en-GB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Leukemia</w:t>
      </w:r>
      <w:r>
        <w:rPr>
          <w:rFonts w:ascii="Palatino Linotype" w:hAnsi="Palatino Linotype"/>
          <w:i/>
          <w:spacing w:val="-5"/>
          <w:w w:val="105"/>
          <w:sz w:val="18"/>
        </w:rPr>
        <w:t xml:space="preserve"> </w:t>
      </w:r>
      <w:r>
        <w:rPr>
          <w:b/>
          <w:w w:val="105"/>
          <w:sz w:val="18"/>
        </w:rPr>
        <w:t>2015</w:t>
      </w:r>
      <w:r>
        <w:rPr>
          <w:w w:val="105"/>
          <w:sz w:val="18"/>
        </w:rPr>
        <w:t>,</w:t>
      </w:r>
      <w:r>
        <w:rPr>
          <w:spacing w:val="1"/>
          <w:w w:val="105"/>
          <w:sz w:val="18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29</w:t>
      </w:r>
      <w:r>
        <w:rPr>
          <w:w w:val="105"/>
          <w:sz w:val="18"/>
        </w:rPr>
        <w:t>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2375–2381.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[</w:t>
      </w:r>
      <w:hyperlink r:id="rId95">
        <w:r>
          <w:rPr>
            <w:color w:val="0774B7"/>
            <w:w w:val="105"/>
            <w:sz w:val="18"/>
          </w:rPr>
          <w:t>CrossRef</w:t>
        </w:r>
      </w:hyperlink>
      <w:r>
        <w:rPr>
          <w:w w:val="105"/>
          <w:sz w:val="18"/>
        </w:rPr>
        <w:t>]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[</w:t>
      </w:r>
      <w:hyperlink r:id="rId96">
        <w:r>
          <w:rPr>
            <w:color w:val="0774B7"/>
            <w:w w:val="105"/>
            <w:sz w:val="18"/>
          </w:rPr>
          <w:t>PubMed</w:t>
        </w:r>
      </w:hyperlink>
      <w:r>
        <w:rPr>
          <w:w w:val="105"/>
          <w:sz w:val="18"/>
        </w:rPr>
        <w:t>]</w:t>
      </w:r>
    </w:p>
    <w:p w14:paraId="6B94FD7B" w14:textId="77777777" w:rsidR="00273DE3" w:rsidRDefault="00273DE3">
      <w:pPr>
        <w:spacing w:line="252" w:lineRule="auto"/>
        <w:jc w:val="both"/>
        <w:rPr>
          <w:sz w:val="18"/>
        </w:rPr>
        <w:sectPr w:rsidR="00273DE3">
          <w:headerReference w:type="default" r:id="rId97"/>
          <w:footerReference w:type="default" r:id="rId98"/>
          <w:pgSz w:w="11910" w:h="16840"/>
          <w:pgMar w:top="1620" w:right="580" w:bottom="280" w:left="600" w:header="1042" w:footer="0" w:gutter="0"/>
          <w:cols w:space="720"/>
        </w:sectPr>
      </w:pPr>
    </w:p>
    <w:p w14:paraId="4DCD4DC5" w14:textId="77777777" w:rsidR="00273DE3" w:rsidRDefault="00273DE3">
      <w:pPr>
        <w:pStyle w:val="Corpsdetexte"/>
        <w:spacing w:before="4"/>
        <w:rPr>
          <w:sz w:val="17"/>
        </w:rPr>
      </w:pPr>
    </w:p>
    <w:p w14:paraId="582D6298" w14:textId="77777777" w:rsidR="00273DE3" w:rsidRPr="002456F5" w:rsidRDefault="00000000">
      <w:pPr>
        <w:pStyle w:val="Paragraphedeliste"/>
        <w:numPr>
          <w:ilvl w:val="0"/>
          <w:numId w:val="3"/>
        </w:numPr>
        <w:tabs>
          <w:tab w:val="left" w:pos="551"/>
        </w:tabs>
        <w:spacing w:before="98" w:line="249" w:lineRule="auto"/>
        <w:ind w:left="550" w:right="115"/>
        <w:jc w:val="both"/>
        <w:rPr>
          <w:sz w:val="18"/>
          <w:lang w:val="en-GB"/>
        </w:rPr>
      </w:pPr>
      <w:bookmarkStart w:id="38" w:name="_bookmark24"/>
      <w:bookmarkEnd w:id="38"/>
      <w:r>
        <w:rPr>
          <w:w w:val="105"/>
          <w:sz w:val="18"/>
        </w:rPr>
        <w:t>Schlenk,</w:t>
      </w:r>
      <w:r>
        <w:rPr>
          <w:spacing w:val="1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R.F.;</w:t>
      </w:r>
      <w:proofErr w:type="gramEnd"/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Benner,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A.;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Krauter,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J.;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Büchner,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T.;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Sauerland,  C.;  Ehninger,  G.;  Schaich,  M.;  Mohr,  B.;  Niederwieser,  D.;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 xml:space="preserve">Krahl, R.; et al. </w:t>
      </w:r>
      <w:r w:rsidRPr="002456F5">
        <w:rPr>
          <w:w w:val="105"/>
          <w:sz w:val="18"/>
          <w:lang w:val="en-GB"/>
        </w:rPr>
        <w:t>Individual Patient Data-Based Meta-Analysis of Patients Aged 16 to 60 Years with Core Binding Factor Acute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 xml:space="preserve">Myeloid Leukemia: A Survey of the German Acute Myeloid Leukemia Intergroup. </w:t>
      </w:r>
      <w:r w:rsidRPr="002456F5">
        <w:rPr>
          <w:rFonts w:ascii="Palatino Linotype" w:hAnsi="Palatino Linotype"/>
          <w:i/>
          <w:sz w:val="18"/>
          <w:lang w:val="en-GB"/>
        </w:rPr>
        <w:t xml:space="preserve">J. Clin. Oncol. J. Am. Soc. Clin. Oncol. </w:t>
      </w:r>
      <w:r w:rsidRPr="002456F5">
        <w:rPr>
          <w:b/>
          <w:sz w:val="18"/>
          <w:lang w:val="en-GB"/>
        </w:rPr>
        <w:t>2004</w:t>
      </w:r>
      <w:r w:rsidRPr="002456F5">
        <w:rPr>
          <w:sz w:val="18"/>
          <w:lang w:val="en-GB"/>
        </w:rPr>
        <w:t xml:space="preserve">, </w:t>
      </w:r>
      <w:r w:rsidRPr="002456F5">
        <w:rPr>
          <w:rFonts w:ascii="Palatino Linotype" w:hAnsi="Palatino Linotype"/>
          <w:i/>
          <w:sz w:val="18"/>
          <w:lang w:val="en-GB"/>
        </w:rPr>
        <w:t>22</w:t>
      </w:r>
      <w:r w:rsidRPr="002456F5">
        <w:rPr>
          <w:sz w:val="18"/>
          <w:lang w:val="en-GB"/>
        </w:rPr>
        <w:t>,</w:t>
      </w:r>
      <w:r w:rsidRPr="002456F5">
        <w:rPr>
          <w:spacing w:val="1"/>
          <w:sz w:val="18"/>
          <w:lang w:val="en-GB"/>
        </w:rPr>
        <w:t xml:space="preserve"> </w:t>
      </w:r>
      <w:bookmarkStart w:id="39" w:name="_bookmark25"/>
      <w:bookmarkEnd w:id="39"/>
      <w:r w:rsidRPr="002456F5">
        <w:rPr>
          <w:w w:val="105"/>
          <w:sz w:val="18"/>
          <w:lang w:val="en-GB"/>
        </w:rPr>
        <w:t>3741–3750.</w:t>
      </w:r>
      <w:r w:rsidRPr="002456F5">
        <w:rPr>
          <w:spacing w:val="1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[</w:t>
      </w:r>
      <w:hyperlink r:id="rId99">
        <w:r w:rsidRPr="002456F5">
          <w:rPr>
            <w:color w:val="0774B7"/>
            <w:w w:val="105"/>
            <w:sz w:val="18"/>
            <w:lang w:val="en-GB"/>
          </w:rPr>
          <w:t>CrossRef</w:t>
        </w:r>
      </w:hyperlink>
      <w:r w:rsidRPr="002456F5">
        <w:rPr>
          <w:w w:val="105"/>
          <w:sz w:val="18"/>
          <w:lang w:val="en-GB"/>
        </w:rPr>
        <w:t>]</w:t>
      </w:r>
      <w:r w:rsidRPr="002456F5">
        <w:rPr>
          <w:spacing w:val="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[</w:t>
      </w:r>
      <w:hyperlink r:id="rId100">
        <w:r w:rsidRPr="002456F5">
          <w:rPr>
            <w:color w:val="0774B7"/>
            <w:w w:val="105"/>
            <w:sz w:val="18"/>
            <w:lang w:val="en-GB"/>
          </w:rPr>
          <w:t>PubMed</w:t>
        </w:r>
      </w:hyperlink>
      <w:r w:rsidRPr="002456F5">
        <w:rPr>
          <w:w w:val="105"/>
          <w:sz w:val="18"/>
          <w:lang w:val="en-GB"/>
        </w:rPr>
        <w:t>]</w:t>
      </w:r>
    </w:p>
    <w:p w14:paraId="602C4DDD" w14:textId="77777777" w:rsidR="00273DE3" w:rsidRDefault="00000000">
      <w:pPr>
        <w:pStyle w:val="Paragraphedeliste"/>
        <w:numPr>
          <w:ilvl w:val="0"/>
          <w:numId w:val="3"/>
        </w:numPr>
        <w:tabs>
          <w:tab w:val="left" w:pos="551"/>
        </w:tabs>
        <w:spacing w:before="9" w:line="242" w:lineRule="auto"/>
        <w:ind w:left="541" w:right="115" w:hanging="422"/>
        <w:jc w:val="both"/>
        <w:rPr>
          <w:sz w:val="18"/>
        </w:rPr>
      </w:pPr>
      <w:r w:rsidRPr="002456F5">
        <w:rPr>
          <w:w w:val="110"/>
          <w:sz w:val="18"/>
          <w:lang w:val="en-GB"/>
        </w:rPr>
        <w:t>Song,</w:t>
      </w:r>
      <w:r w:rsidRPr="002456F5">
        <w:rPr>
          <w:spacing w:val="-5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X.;</w:t>
      </w:r>
      <w:r w:rsidRPr="002456F5">
        <w:rPr>
          <w:spacing w:val="-5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Peng,</w:t>
      </w:r>
      <w:r w:rsidRPr="002456F5">
        <w:rPr>
          <w:spacing w:val="-5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Y.;</w:t>
      </w:r>
      <w:r w:rsidRPr="002456F5">
        <w:rPr>
          <w:spacing w:val="-5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Wang,</w:t>
      </w:r>
      <w:r w:rsidRPr="002456F5">
        <w:rPr>
          <w:spacing w:val="-5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X.;</w:t>
      </w:r>
      <w:r w:rsidRPr="002456F5">
        <w:rPr>
          <w:spacing w:val="-4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Chen,</w:t>
      </w:r>
      <w:r w:rsidRPr="002456F5">
        <w:rPr>
          <w:spacing w:val="-5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Y.;</w:t>
      </w:r>
      <w:r w:rsidRPr="002456F5">
        <w:rPr>
          <w:spacing w:val="-5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Jin,</w:t>
      </w:r>
      <w:r w:rsidRPr="002456F5">
        <w:rPr>
          <w:spacing w:val="-5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L.;</w:t>
      </w:r>
      <w:r w:rsidRPr="002456F5">
        <w:rPr>
          <w:spacing w:val="-5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Yang,</w:t>
      </w:r>
      <w:r w:rsidRPr="002456F5">
        <w:rPr>
          <w:spacing w:val="-4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T.;</w:t>
      </w:r>
      <w:r w:rsidRPr="002456F5">
        <w:rPr>
          <w:spacing w:val="-5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Qian,</w:t>
      </w:r>
      <w:r w:rsidRPr="002456F5">
        <w:rPr>
          <w:spacing w:val="-5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M.;</w:t>
      </w:r>
      <w:r w:rsidRPr="002456F5">
        <w:rPr>
          <w:spacing w:val="-5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Ni,</w:t>
      </w:r>
      <w:r w:rsidRPr="002456F5">
        <w:rPr>
          <w:spacing w:val="-5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W.;</w:t>
      </w:r>
      <w:r w:rsidRPr="002456F5">
        <w:rPr>
          <w:spacing w:val="-4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Tong,</w:t>
      </w:r>
      <w:r w:rsidRPr="002456F5">
        <w:rPr>
          <w:spacing w:val="-5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X.;</w:t>
      </w:r>
      <w:r w:rsidRPr="002456F5">
        <w:rPr>
          <w:spacing w:val="-5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Lan,</w:t>
      </w:r>
      <w:r w:rsidRPr="002456F5">
        <w:rPr>
          <w:spacing w:val="-5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J.</w:t>
      </w:r>
      <w:r w:rsidRPr="002456F5">
        <w:rPr>
          <w:spacing w:val="-5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Incidence,</w:t>
      </w:r>
      <w:r w:rsidRPr="002456F5">
        <w:rPr>
          <w:spacing w:val="-4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Survival,</w:t>
      </w:r>
      <w:r w:rsidRPr="002456F5">
        <w:rPr>
          <w:spacing w:val="-5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and</w:t>
      </w:r>
      <w:r w:rsidRPr="002456F5">
        <w:rPr>
          <w:spacing w:val="-5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Risk</w:t>
      </w:r>
      <w:r w:rsidRPr="002456F5">
        <w:rPr>
          <w:spacing w:val="-5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Factors</w:t>
      </w:r>
      <w:r w:rsidRPr="002456F5">
        <w:rPr>
          <w:spacing w:val="-41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for Adults with Acute Myeloid Leukemia Not Otherwise Specified and Acute Myeloid Leukemia with Recurrent Genetic</w:t>
      </w:r>
      <w:r w:rsidRPr="002456F5">
        <w:rPr>
          <w:spacing w:val="1"/>
          <w:w w:val="110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 xml:space="preserve">Abnormalities: Analysis of the Surveillance, Epidemiology, and End Results (SEER) Database, 2001–2013. </w:t>
      </w:r>
      <w:r>
        <w:rPr>
          <w:rFonts w:ascii="Palatino Linotype" w:hAnsi="Palatino Linotype"/>
          <w:i/>
          <w:sz w:val="18"/>
        </w:rPr>
        <w:t xml:space="preserve">Acta Haematol. </w:t>
      </w:r>
      <w:r>
        <w:rPr>
          <w:b/>
          <w:sz w:val="18"/>
        </w:rPr>
        <w:t>2018</w:t>
      </w:r>
      <w:r>
        <w:rPr>
          <w:sz w:val="18"/>
        </w:rPr>
        <w:t>,</w:t>
      </w:r>
      <w:r>
        <w:rPr>
          <w:spacing w:val="1"/>
          <w:sz w:val="18"/>
        </w:rPr>
        <w:t xml:space="preserve"> </w:t>
      </w:r>
      <w:bookmarkStart w:id="40" w:name="_bookmark26"/>
      <w:bookmarkEnd w:id="40"/>
      <w:r>
        <w:rPr>
          <w:rFonts w:ascii="Palatino Linotype" w:hAnsi="Palatino Linotype"/>
          <w:i/>
          <w:w w:val="110"/>
          <w:sz w:val="18"/>
        </w:rPr>
        <w:t>139</w:t>
      </w:r>
      <w:r>
        <w:rPr>
          <w:w w:val="110"/>
          <w:sz w:val="18"/>
        </w:rPr>
        <w:t>,</w:t>
      </w:r>
      <w:r>
        <w:rPr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>115–127.</w:t>
      </w:r>
      <w:r>
        <w:rPr>
          <w:spacing w:val="10"/>
          <w:w w:val="110"/>
          <w:sz w:val="18"/>
        </w:rPr>
        <w:t xml:space="preserve"> </w:t>
      </w:r>
      <w:r>
        <w:rPr>
          <w:w w:val="110"/>
          <w:sz w:val="18"/>
        </w:rPr>
        <w:t>[</w:t>
      </w:r>
      <w:hyperlink r:id="rId101">
        <w:r>
          <w:rPr>
            <w:color w:val="0774B7"/>
            <w:w w:val="110"/>
            <w:sz w:val="18"/>
          </w:rPr>
          <w:t>CrossRef</w:t>
        </w:r>
      </w:hyperlink>
      <w:r>
        <w:rPr>
          <w:w w:val="110"/>
          <w:sz w:val="18"/>
        </w:rPr>
        <w:t>]</w:t>
      </w:r>
    </w:p>
    <w:p w14:paraId="1EB3FFAA" w14:textId="77777777" w:rsidR="00273DE3" w:rsidRDefault="00000000">
      <w:pPr>
        <w:pStyle w:val="Paragraphedeliste"/>
        <w:numPr>
          <w:ilvl w:val="0"/>
          <w:numId w:val="3"/>
        </w:numPr>
        <w:tabs>
          <w:tab w:val="left" w:pos="549"/>
        </w:tabs>
        <w:spacing w:before="4" w:line="252" w:lineRule="auto"/>
        <w:ind w:left="543" w:right="106" w:hanging="424"/>
        <w:jc w:val="both"/>
        <w:rPr>
          <w:sz w:val="18"/>
        </w:rPr>
      </w:pPr>
      <w:r>
        <w:rPr>
          <w:spacing w:val="-4"/>
          <w:w w:val="105"/>
          <w:sz w:val="18"/>
        </w:rPr>
        <w:t xml:space="preserve">Seymour, </w:t>
      </w:r>
      <w:proofErr w:type="gramStart"/>
      <w:r>
        <w:rPr>
          <w:spacing w:val="-4"/>
          <w:w w:val="105"/>
          <w:sz w:val="18"/>
        </w:rPr>
        <w:t>J.F.;</w:t>
      </w:r>
      <w:proofErr w:type="gramEnd"/>
      <w:r>
        <w:rPr>
          <w:spacing w:val="-4"/>
          <w:w w:val="105"/>
          <w:sz w:val="18"/>
        </w:rPr>
        <w:t xml:space="preserve"> Döhner, H.; Butrym, A.; Wierzbowska, A.; Selleslag, </w:t>
      </w:r>
      <w:r>
        <w:rPr>
          <w:spacing w:val="-3"/>
          <w:w w:val="105"/>
          <w:sz w:val="18"/>
        </w:rPr>
        <w:t>D.; Jang, J.H.; Kumar, R.; Cavenagh, J.; Schuh, A.C.; Candoni, A.; et al.</w:t>
      </w:r>
      <w:r>
        <w:rPr>
          <w:spacing w:val="-39"/>
          <w:w w:val="105"/>
          <w:sz w:val="18"/>
        </w:rPr>
        <w:t xml:space="preserve"> </w:t>
      </w:r>
      <w:r w:rsidRPr="002456F5">
        <w:rPr>
          <w:sz w:val="18"/>
          <w:lang w:val="en-GB"/>
        </w:rPr>
        <w:t>Azacitidine Improves Clinical Outcomes in Older Patients with Acute Myeloid Leukaemia with Myelodysplasia-Related Changes</w:t>
      </w:r>
      <w:r w:rsidRPr="002456F5">
        <w:rPr>
          <w:spacing w:val="1"/>
          <w:sz w:val="18"/>
          <w:lang w:val="en-GB"/>
        </w:rPr>
        <w:t xml:space="preserve"> </w:t>
      </w:r>
      <w:bookmarkStart w:id="41" w:name="_bookmark27"/>
      <w:bookmarkEnd w:id="41"/>
      <w:r w:rsidRPr="002456F5">
        <w:rPr>
          <w:w w:val="105"/>
          <w:sz w:val="18"/>
          <w:lang w:val="en-GB"/>
        </w:rPr>
        <w:t>Compared with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Conventional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Care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Regimens.</w:t>
      </w:r>
      <w:r w:rsidRPr="002456F5">
        <w:rPr>
          <w:spacing w:val="11"/>
          <w:w w:val="105"/>
          <w:sz w:val="18"/>
          <w:lang w:val="en-GB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BMC</w:t>
      </w:r>
      <w:r>
        <w:rPr>
          <w:rFonts w:ascii="Palatino Linotype" w:hAnsi="Palatino Linotype"/>
          <w:i/>
          <w:spacing w:val="-6"/>
          <w:w w:val="105"/>
          <w:sz w:val="18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Cancer</w:t>
      </w:r>
      <w:r>
        <w:rPr>
          <w:rFonts w:ascii="Palatino Linotype" w:hAnsi="Palatino Linotype"/>
          <w:i/>
          <w:spacing w:val="-5"/>
          <w:w w:val="105"/>
          <w:sz w:val="18"/>
        </w:rPr>
        <w:t xml:space="preserve"> </w:t>
      </w:r>
      <w:r>
        <w:rPr>
          <w:b/>
          <w:w w:val="105"/>
          <w:sz w:val="18"/>
        </w:rPr>
        <w:t>2017</w:t>
      </w:r>
      <w:r>
        <w:rPr>
          <w:w w:val="105"/>
          <w:sz w:val="18"/>
        </w:rPr>
        <w:t>,</w:t>
      </w:r>
      <w:r>
        <w:rPr>
          <w:spacing w:val="1"/>
          <w:w w:val="105"/>
          <w:sz w:val="18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17</w:t>
      </w:r>
      <w:r>
        <w:rPr>
          <w:w w:val="105"/>
          <w:sz w:val="18"/>
        </w:rPr>
        <w:t>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852.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[</w:t>
      </w:r>
      <w:hyperlink r:id="rId102">
        <w:r>
          <w:rPr>
            <w:color w:val="0774B7"/>
            <w:w w:val="105"/>
            <w:sz w:val="18"/>
          </w:rPr>
          <w:t>CrossRef</w:t>
        </w:r>
      </w:hyperlink>
      <w:r>
        <w:rPr>
          <w:w w:val="105"/>
          <w:sz w:val="18"/>
        </w:rPr>
        <w:t>]</w:t>
      </w:r>
    </w:p>
    <w:p w14:paraId="7A63D134" w14:textId="77777777" w:rsidR="00273DE3" w:rsidRDefault="00000000">
      <w:pPr>
        <w:pStyle w:val="Paragraphedeliste"/>
        <w:numPr>
          <w:ilvl w:val="0"/>
          <w:numId w:val="3"/>
        </w:numPr>
        <w:tabs>
          <w:tab w:val="left" w:pos="551"/>
        </w:tabs>
        <w:spacing w:line="252" w:lineRule="auto"/>
        <w:ind w:left="550" w:right="137"/>
        <w:jc w:val="both"/>
        <w:rPr>
          <w:sz w:val="18"/>
        </w:rPr>
      </w:pPr>
      <w:r w:rsidRPr="002456F5">
        <w:rPr>
          <w:w w:val="105"/>
          <w:sz w:val="18"/>
          <w:lang w:val="en-GB"/>
        </w:rPr>
        <w:t>Rizzieri, D.A.; Schiller, G.J.; Solomon, S.R.; Newell, L.F.; Erba, H.P.; Ryan, R.J.; Faderl, S.; Cortes, J.E.; Lancet, J.E. Outcomes in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Patients</w:t>
      </w:r>
      <w:r w:rsidRPr="002456F5">
        <w:rPr>
          <w:spacing w:val="-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with</w:t>
      </w:r>
      <w:r w:rsidRPr="002456F5">
        <w:rPr>
          <w:spacing w:val="-3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Therapy-Related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Acute</w:t>
      </w:r>
      <w:r w:rsidRPr="002456F5">
        <w:rPr>
          <w:spacing w:val="-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Myeloid</w:t>
      </w:r>
      <w:r w:rsidRPr="002456F5">
        <w:rPr>
          <w:spacing w:val="-3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Leukemia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(t-AML)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Who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Achieved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Remission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with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CPX-351</w:t>
      </w:r>
      <w:r w:rsidRPr="002456F5">
        <w:rPr>
          <w:spacing w:val="-3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Versus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7+3:</w:t>
      </w:r>
      <w:r w:rsidRPr="002456F5">
        <w:rPr>
          <w:spacing w:val="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Phase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3</w:t>
      </w:r>
      <w:r w:rsidRPr="002456F5">
        <w:rPr>
          <w:spacing w:val="-40"/>
          <w:w w:val="105"/>
          <w:sz w:val="18"/>
          <w:lang w:val="en-GB"/>
        </w:rPr>
        <w:t xml:space="preserve"> </w:t>
      </w:r>
      <w:bookmarkStart w:id="42" w:name="_bookmark28"/>
      <w:bookmarkEnd w:id="42"/>
      <w:r w:rsidRPr="002456F5">
        <w:rPr>
          <w:w w:val="105"/>
          <w:sz w:val="18"/>
          <w:lang w:val="en-GB"/>
        </w:rPr>
        <w:t>Exploratory</w:t>
      </w:r>
      <w:r w:rsidRPr="002456F5">
        <w:rPr>
          <w:spacing w:val="-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Analysis.</w:t>
      </w:r>
      <w:r w:rsidRPr="002456F5">
        <w:rPr>
          <w:spacing w:val="8"/>
          <w:w w:val="105"/>
          <w:sz w:val="18"/>
          <w:lang w:val="en-GB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Biol.</w:t>
      </w:r>
      <w:r>
        <w:rPr>
          <w:rFonts w:ascii="Palatino Linotype" w:hAnsi="Palatino Linotype"/>
          <w:i/>
          <w:spacing w:val="3"/>
          <w:w w:val="105"/>
          <w:sz w:val="18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Blood</w:t>
      </w:r>
      <w:r>
        <w:rPr>
          <w:rFonts w:ascii="Palatino Linotype" w:hAnsi="Palatino Linotype"/>
          <w:i/>
          <w:spacing w:val="-7"/>
          <w:w w:val="105"/>
          <w:sz w:val="18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Marrow</w:t>
      </w:r>
      <w:r>
        <w:rPr>
          <w:rFonts w:ascii="Palatino Linotype" w:hAnsi="Palatino Linotype"/>
          <w:i/>
          <w:spacing w:val="-7"/>
          <w:w w:val="105"/>
          <w:sz w:val="18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Transplant.</w:t>
      </w:r>
      <w:r>
        <w:rPr>
          <w:rFonts w:ascii="Palatino Linotype" w:hAnsi="Palatino Linotype"/>
          <w:i/>
          <w:spacing w:val="3"/>
          <w:w w:val="105"/>
          <w:sz w:val="18"/>
        </w:rPr>
        <w:t xml:space="preserve"> </w:t>
      </w:r>
      <w:r>
        <w:rPr>
          <w:b/>
          <w:w w:val="105"/>
          <w:sz w:val="18"/>
        </w:rPr>
        <w:t>2020</w:t>
      </w:r>
      <w:r>
        <w:rPr>
          <w:w w:val="105"/>
          <w:sz w:val="18"/>
        </w:rPr>
        <w:t>,</w:t>
      </w:r>
      <w:r>
        <w:rPr>
          <w:spacing w:val="-1"/>
          <w:w w:val="105"/>
          <w:sz w:val="18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26</w:t>
      </w:r>
      <w:r>
        <w:rPr>
          <w:w w:val="105"/>
          <w:sz w:val="18"/>
        </w:rPr>
        <w:t>,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S105–S106.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[</w:t>
      </w:r>
      <w:hyperlink r:id="rId103">
        <w:r>
          <w:rPr>
            <w:color w:val="0774B7"/>
            <w:w w:val="105"/>
            <w:sz w:val="18"/>
          </w:rPr>
          <w:t>CrossRef</w:t>
        </w:r>
      </w:hyperlink>
      <w:r>
        <w:rPr>
          <w:w w:val="105"/>
          <w:sz w:val="18"/>
        </w:rPr>
        <w:t>]</w:t>
      </w:r>
    </w:p>
    <w:p w14:paraId="625DBDC9" w14:textId="77777777" w:rsidR="00273DE3" w:rsidRPr="002456F5" w:rsidRDefault="00000000">
      <w:pPr>
        <w:pStyle w:val="Paragraphedeliste"/>
        <w:numPr>
          <w:ilvl w:val="0"/>
          <w:numId w:val="3"/>
        </w:numPr>
        <w:tabs>
          <w:tab w:val="left" w:pos="551"/>
        </w:tabs>
        <w:spacing w:line="203" w:lineRule="exact"/>
        <w:ind w:left="550"/>
        <w:jc w:val="both"/>
        <w:rPr>
          <w:sz w:val="18"/>
          <w:lang w:val="en-GB"/>
        </w:rPr>
      </w:pPr>
      <w:r w:rsidRPr="002456F5">
        <w:rPr>
          <w:w w:val="110"/>
          <w:sz w:val="18"/>
          <w:lang w:val="en-GB"/>
        </w:rPr>
        <w:t>Finn,</w:t>
      </w:r>
      <w:r w:rsidRPr="002456F5">
        <w:rPr>
          <w:spacing w:val="-9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L.;</w:t>
      </w:r>
      <w:r w:rsidRPr="002456F5">
        <w:rPr>
          <w:spacing w:val="-8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Dalovisio,</w:t>
      </w:r>
      <w:r w:rsidRPr="002456F5">
        <w:rPr>
          <w:spacing w:val="-9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A.;</w:t>
      </w:r>
      <w:r w:rsidRPr="002456F5">
        <w:rPr>
          <w:spacing w:val="-7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Foran,</w:t>
      </w:r>
      <w:r w:rsidRPr="002456F5">
        <w:rPr>
          <w:spacing w:val="-9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J.</w:t>
      </w:r>
      <w:r w:rsidRPr="002456F5">
        <w:rPr>
          <w:spacing w:val="-9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Older</w:t>
      </w:r>
      <w:r w:rsidRPr="002456F5">
        <w:rPr>
          <w:spacing w:val="-10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Patients</w:t>
      </w:r>
      <w:r w:rsidRPr="002456F5">
        <w:rPr>
          <w:spacing w:val="-9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with</w:t>
      </w:r>
      <w:r w:rsidRPr="002456F5">
        <w:rPr>
          <w:spacing w:val="-10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Acute</w:t>
      </w:r>
      <w:r w:rsidRPr="002456F5">
        <w:rPr>
          <w:spacing w:val="-9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Myeloid</w:t>
      </w:r>
      <w:r w:rsidRPr="002456F5">
        <w:rPr>
          <w:spacing w:val="-9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Leukemia:</w:t>
      </w:r>
      <w:r w:rsidRPr="002456F5">
        <w:rPr>
          <w:spacing w:val="1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Treatment</w:t>
      </w:r>
      <w:r w:rsidRPr="002456F5">
        <w:rPr>
          <w:spacing w:val="-9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Challenges</w:t>
      </w:r>
      <w:r w:rsidRPr="002456F5">
        <w:rPr>
          <w:spacing w:val="-10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and</w:t>
      </w:r>
      <w:r w:rsidRPr="002456F5">
        <w:rPr>
          <w:spacing w:val="-9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Future</w:t>
      </w:r>
      <w:r w:rsidRPr="002456F5">
        <w:rPr>
          <w:spacing w:val="-10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Directions.</w:t>
      </w:r>
    </w:p>
    <w:p w14:paraId="4146B8A3" w14:textId="77777777" w:rsidR="00273DE3" w:rsidRDefault="00000000">
      <w:pPr>
        <w:ind w:left="543"/>
        <w:jc w:val="both"/>
        <w:rPr>
          <w:sz w:val="18"/>
        </w:rPr>
      </w:pPr>
      <w:bookmarkStart w:id="43" w:name="_bookmark29"/>
      <w:bookmarkEnd w:id="43"/>
      <w:r>
        <w:rPr>
          <w:rFonts w:ascii="Palatino Linotype" w:hAnsi="Palatino Linotype"/>
          <w:i/>
          <w:w w:val="95"/>
          <w:sz w:val="18"/>
        </w:rPr>
        <w:t>Ochsner</w:t>
      </w:r>
      <w:r>
        <w:rPr>
          <w:rFonts w:ascii="Palatino Linotype" w:hAnsi="Palatino Linotype"/>
          <w:i/>
          <w:spacing w:val="15"/>
          <w:w w:val="95"/>
          <w:sz w:val="18"/>
        </w:rPr>
        <w:t xml:space="preserve"> </w:t>
      </w:r>
      <w:r>
        <w:rPr>
          <w:rFonts w:ascii="Palatino Linotype" w:hAnsi="Palatino Linotype"/>
          <w:i/>
          <w:w w:val="95"/>
          <w:sz w:val="18"/>
        </w:rPr>
        <w:t>J.</w:t>
      </w:r>
      <w:r>
        <w:rPr>
          <w:rFonts w:ascii="Palatino Linotype" w:hAnsi="Palatino Linotype"/>
          <w:i/>
          <w:spacing w:val="16"/>
          <w:w w:val="95"/>
          <w:sz w:val="18"/>
        </w:rPr>
        <w:t xml:space="preserve"> </w:t>
      </w:r>
      <w:r>
        <w:rPr>
          <w:b/>
          <w:w w:val="95"/>
          <w:sz w:val="18"/>
        </w:rPr>
        <w:t>2017</w:t>
      </w:r>
      <w:r>
        <w:rPr>
          <w:w w:val="95"/>
          <w:sz w:val="18"/>
        </w:rPr>
        <w:t>,</w:t>
      </w:r>
      <w:r>
        <w:rPr>
          <w:spacing w:val="21"/>
          <w:w w:val="95"/>
          <w:sz w:val="18"/>
        </w:rPr>
        <w:t xml:space="preserve"> </w:t>
      </w:r>
      <w:r>
        <w:rPr>
          <w:rFonts w:ascii="Palatino Linotype" w:hAnsi="Palatino Linotype"/>
          <w:i/>
          <w:w w:val="95"/>
          <w:sz w:val="18"/>
        </w:rPr>
        <w:t>17</w:t>
      </w:r>
      <w:r>
        <w:rPr>
          <w:w w:val="95"/>
          <w:sz w:val="18"/>
        </w:rPr>
        <w:t>,</w:t>
      </w:r>
      <w:r>
        <w:rPr>
          <w:spacing w:val="22"/>
          <w:w w:val="95"/>
          <w:sz w:val="18"/>
        </w:rPr>
        <w:t xml:space="preserve"> </w:t>
      </w:r>
      <w:r>
        <w:rPr>
          <w:w w:val="95"/>
          <w:sz w:val="18"/>
        </w:rPr>
        <w:t>398–404.</w:t>
      </w:r>
      <w:r>
        <w:rPr>
          <w:spacing w:val="35"/>
          <w:w w:val="95"/>
          <w:sz w:val="18"/>
        </w:rPr>
        <w:t xml:space="preserve"> </w:t>
      </w:r>
      <w:r>
        <w:rPr>
          <w:w w:val="95"/>
          <w:sz w:val="18"/>
        </w:rPr>
        <w:t>[</w:t>
      </w:r>
      <w:hyperlink r:id="rId104">
        <w:r>
          <w:rPr>
            <w:color w:val="0774B7"/>
            <w:w w:val="95"/>
            <w:sz w:val="18"/>
          </w:rPr>
          <w:t>PubMed</w:t>
        </w:r>
      </w:hyperlink>
      <w:r>
        <w:rPr>
          <w:w w:val="95"/>
          <w:sz w:val="18"/>
        </w:rPr>
        <w:t>]</w:t>
      </w:r>
    </w:p>
    <w:p w14:paraId="51261F47" w14:textId="77777777" w:rsidR="00273DE3" w:rsidRDefault="00000000">
      <w:pPr>
        <w:pStyle w:val="Paragraphedeliste"/>
        <w:numPr>
          <w:ilvl w:val="0"/>
          <w:numId w:val="3"/>
        </w:numPr>
        <w:tabs>
          <w:tab w:val="left" w:pos="551"/>
        </w:tabs>
        <w:spacing w:before="2" w:line="235" w:lineRule="auto"/>
        <w:ind w:left="543" w:right="139" w:hanging="424"/>
        <w:jc w:val="both"/>
        <w:rPr>
          <w:sz w:val="18"/>
        </w:rPr>
      </w:pPr>
      <w:r w:rsidRPr="002456F5">
        <w:rPr>
          <w:sz w:val="18"/>
          <w:lang w:val="en-GB"/>
        </w:rPr>
        <w:t>Juliusson,</w:t>
      </w:r>
      <w:r w:rsidRPr="002456F5">
        <w:rPr>
          <w:spacing w:val="27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G.;</w:t>
      </w:r>
      <w:r w:rsidRPr="002456F5">
        <w:rPr>
          <w:spacing w:val="2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Antunovic,</w:t>
      </w:r>
      <w:r w:rsidRPr="002456F5">
        <w:rPr>
          <w:spacing w:val="2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P.;</w:t>
      </w:r>
      <w:r w:rsidRPr="002456F5">
        <w:rPr>
          <w:spacing w:val="2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Derolf,</w:t>
      </w:r>
      <w:r w:rsidRPr="002456F5">
        <w:rPr>
          <w:spacing w:val="2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A.;</w:t>
      </w:r>
      <w:r w:rsidRPr="002456F5">
        <w:rPr>
          <w:spacing w:val="2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Lehmann,</w:t>
      </w:r>
      <w:r w:rsidRPr="002456F5">
        <w:rPr>
          <w:spacing w:val="2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S.;</w:t>
      </w:r>
      <w:r w:rsidRPr="002456F5">
        <w:rPr>
          <w:spacing w:val="2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Möllgård,</w:t>
      </w:r>
      <w:r w:rsidRPr="002456F5">
        <w:rPr>
          <w:spacing w:val="27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L.;</w:t>
      </w:r>
      <w:r w:rsidRPr="002456F5">
        <w:rPr>
          <w:spacing w:val="2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Stockelberg,</w:t>
      </w:r>
      <w:r w:rsidRPr="002456F5">
        <w:rPr>
          <w:spacing w:val="2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D.;</w:t>
      </w:r>
      <w:r w:rsidRPr="002456F5">
        <w:rPr>
          <w:spacing w:val="2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Tidefelt,</w:t>
      </w:r>
      <w:r w:rsidRPr="002456F5">
        <w:rPr>
          <w:spacing w:val="2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U.;</w:t>
      </w:r>
      <w:r w:rsidRPr="002456F5">
        <w:rPr>
          <w:spacing w:val="2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Wahlin,</w:t>
      </w:r>
      <w:r w:rsidRPr="002456F5">
        <w:rPr>
          <w:spacing w:val="2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A.;</w:t>
      </w:r>
      <w:r w:rsidRPr="002456F5">
        <w:rPr>
          <w:spacing w:val="2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Höglund,</w:t>
      </w:r>
      <w:r w:rsidRPr="002456F5">
        <w:rPr>
          <w:spacing w:val="27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M.</w:t>
      </w:r>
      <w:r w:rsidRPr="002456F5">
        <w:rPr>
          <w:spacing w:val="2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Age</w:t>
      </w:r>
      <w:r w:rsidRPr="002456F5">
        <w:rPr>
          <w:spacing w:val="2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and</w:t>
      </w:r>
      <w:r w:rsidRPr="002456F5">
        <w:rPr>
          <w:spacing w:val="-37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 xml:space="preserve">Acute Myeloid Leukemia: Real World Data on Decision to Treat and Outcomes from the Swedish Acute Leukemia Registry. </w:t>
      </w:r>
      <w:r>
        <w:rPr>
          <w:rFonts w:ascii="Palatino Linotype" w:hAnsi="Palatino Linotype"/>
          <w:i/>
          <w:sz w:val="18"/>
        </w:rPr>
        <w:t>Blood</w:t>
      </w:r>
      <w:r>
        <w:rPr>
          <w:rFonts w:ascii="Palatino Linotype" w:hAnsi="Palatino Linotype"/>
          <w:i/>
          <w:spacing w:val="1"/>
          <w:sz w:val="18"/>
        </w:rPr>
        <w:t xml:space="preserve"> </w:t>
      </w:r>
      <w:bookmarkStart w:id="44" w:name="_bookmark30"/>
      <w:bookmarkEnd w:id="44"/>
      <w:r>
        <w:rPr>
          <w:b/>
          <w:sz w:val="18"/>
        </w:rPr>
        <w:t>2009</w:t>
      </w:r>
      <w:r>
        <w:rPr>
          <w:sz w:val="18"/>
        </w:rPr>
        <w:t>,</w:t>
      </w:r>
      <w:r>
        <w:rPr>
          <w:spacing w:val="4"/>
          <w:sz w:val="18"/>
        </w:rPr>
        <w:t xml:space="preserve"> </w:t>
      </w:r>
      <w:r>
        <w:rPr>
          <w:rFonts w:ascii="Palatino Linotype" w:hAnsi="Palatino Linotype"/>
          <w:i/>
          <w:sz w:val="18"/>
        </w:rPr>
        <w:t>113</w:t>
      </w:r>
      <w:r>
        <w:rPr>
          <w:sz w:val="18"/>
        </w:rPr>
        <w:t>,</w:t>
      </w:r>
      <w:r>
        <w:rPr>
          <w:spacing w:val="4"/>
          <w:sz w:val="18"/>
        </w:rPr>
        <w:t xml:space="preserve"> </w:t>
      </w:r>
      <w:r>
        <w:rPr>
          <w:sz w:val="18"/>
        </w:rPr>
        <w:t>4179–4187.</w:t>
      </w:r>
      <w:r>
        <w:rPr>
          <w:spacing w:val="15"/>
          <w:sz w:val="18"/>
        </w:rPr>
        <w:t xml:space="preserve"> </w:t>
      </w:r>
      <w:r>
        <w:rPr>
          <w:sz w:val="18"/>
        </w:rPr>
        <w:t>[</w:t>
      </w:r>
      <w:hyperlink r:id="rId105">
        <w:r>
          <w:rPr>
            <w:color w:val="0774B7"/>
            <w:sz w:val="18"/>
          </w:rPr>
          <w:t>CrossRef</w:t>
        </w:r>
      </w:hyperlink>
      <w:r>
        <w:rPr>
          <w:sz w:val="18"/>
        </w:rPr>
        <w:t>]</w:t>
      </w:r>
    </w:p>
    <w:p w14:paraId="3E8ACD5F" w14:textId="77777777" w:rsidR="00273DE3" w:rsidRDefault="00000000">
      <w:pPr>
        <w:pStyle w:val="Paragraphedeliste"/>
        <w:numPr>
          <w:ilvl w:val="0"/>
          <w:numId w:val="3"/>
        </w:numPr>
        <w:tabs>
          <w:tab w:val="left" w:pos="551"/>
        </w:tabs>
        <w:spacing w:before="5" w:line="252" w:lineRule="auto"/>
        <w:ind w:left="550" w:right="106"/>
        <w:jc w:val="both"/>
        <w:rPr>
          <w:sz w:val="18"/>
        </w:rPr>
      </w:pPr>
      <w:r>
        <w:rPr>
          <w:w w:val="105"/>
          <w:sz w:val="18"/>
        </w:rPr>
        <w:t xml:space="preserve">Masetti, </w:t>
      </w:r>
      <w:proofErr w:type="gramStart"/>
      <w:r>
        <w:rPr>
          <w:w w:val="105"/>
          <w:sz w:val="18"/>
        </w:rPr>
        <w:t>R.;</w:t>
      </w:r>
      <w:proofErr w:type="gramEnd"/>
      <w:r>
        <w:rPr>
          <w:w w:val="105"/>
          <w:sz w:val="18"/>
        </w:rPr>
        <w:t xml:space="preserve"> Rondelli, R.; Fagioli, F.; Mastronuzzi, A.; Pierani, P.; Togni, M.; Menna, G.; Pigazzi, M.; Putti, M.C.; Basso, G.; et al.</w:t>
      </w:r>
      <w:r>
        <w:rPr>
          <w:spacing w:val="1"/>
          <w:w w:val="105"/>
          <w:sz w:val="18"/>
        </w:rPr>
        <w:t xml:space="preserve"> </w:t>
      </w:r>
      <w:r w:rsidRPr="002456F5">
        <w:rPr>
          <w:w w:val="105"/>
          <w:sz w:val="18"/>
          <w:lang w:val="en-GB"/>
        </w:rPr>
        <w:t>Infants with Acute Myeloid Leukemia Treated According to the Associazione Italiana Di Ematologia e Oncologia Pediatrica</w:t>
      </w:r>
      <w:r w:rsidRPr="002456F5">
        <w:rPr>
          <w:spacing w:val="1"/>
          <w:w w:val="105"/>
          <w:sz w:val="18"/>
          <w:lang w:val="en-GB"/>
        </w:rPr>
        <w:t xml:space="preserve"> </w:t>
      </w:r>
      <w:bookmarkStart w:id="45" w:name="_bookmark31"/>
      <w:bookmarkEnd w:id="45"/>
      <w:r w:rsidRPr="002456F5">
        <w:rPr>
          <w:sz w:val="18"/>
          <w:lang w:val="en-GB"/>
        </w:rPr>
        <w:t>2002/01</w:t>
      </w:r>
      <w:r w:rsidRPr="002456F5">
        <w:rPr>
          <w:spacing w:val="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Protocol</w:t>
      </w:r>
      <w:r w:rsidRPr="002456F5">
        <w:rPr>
          <w:spacing w:val="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Have</w:t>
      </w:r>
      <w:r w:rsidRPr="002456F5">
        <w:rPr>
          <w:spacing w:val="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an</w:t>
      </w:r>
      <w:r w:rsidRPr="002456F5">
        <w:rPr>
          <w:spacing w:val="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Outcome</w:t>
      </w:r>
      <w:r w:rsidRPr="002456F5">
        <w:rPr>
          <w:spacing w:val="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Comparable</w:t>
      </w:r>
      <w:r w:rsidRPr="002456F5">
        <w:rPr>
          <w:spacing w:val="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to</w:t>
      </w:r>
      <w:r w:rsidRPr="002456F5">
        <w:rPr>
          <w:spacing w:val="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That</w:t>
      </w:r>
      <w:r w:rsidRPr="002456F5">
        <w:rPr>
          <w:spacing w:val="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of</w:t>
      </w:r>
      <w:r w:rsidRPr="002456F5">
        <w:rPr>
          <w:spacing w:val="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Older</w:t>
      </w:r>
      <w:r w:rsidRPr="002456F5">
        <w:rPr>
          <w:spacing w:val="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Children.</w:t>
      </w:r>
      <w:r w:rsidRPr="002456F5">
        <w:rPr>
          <w:spacing w:val="19"/>
          <w:sz w:val="18"/>
          <w:lang w:val="en-GB"/>
        </w:rPr>
        <w:t xml:space="preserve"> </w:t>
      </w:r>
      <w:r>
        <w:rPr>
          <w:rFonts w:ascii="Palatino Linotype" w:hAnsi="Palatino Linotype"/>
          <w:i/>
          <w:sz w:val="18"/>
        </w:rPr>
        <w:t>Haematologica</w:t>
      </w:r>
      <w:r>
        <w:rPr>
          <w:rFonts w:ascii="Palatino Linotype" w:hAnsi="Palatino Linotype"/>
          <w:i/>
          <w:spacing w:val="3"/>
          <w:sz w:val="18"/>
        </w:rPr>
        <w:t xml:space="preserve"> </w:t>
      </w:r>
      <w:r>
        <w:rPr>
          <w:b/>
          <w:sz w:val="18"/>
        </w:rPr>
        <w:t>2014</w:t>
      </w:r>
      <w:r>
        <w:rPr>
          <w:sz w:val="18"/>
        </w:rPr>
        <w:t>,</w:t>
      </w:r>
      <w:r>
        <w:rPr>
          <w:spacing w:val="9"/>
          <w:sz w:val="18"/>
        </w:rPr>
        <w:t xml:space="preserve"> </w:t>
      </w:r>
      <w:r>
        <w:rPr>
          <w:rFonts w:ascii="Palatino Linotype" w:hAnsi="Palatino Linotype"/>
          <w:i/>
          <w:sz w:val="18"/>
        </w:rPr>
        <w:t>99</w:t>
      </w:r>
      <w:r>
        <w:rPr>
          <w:sz w:val="18"/>
        </w:rPr>
        <w:t>,</w:t>
      </w:r>
      <w:r>
        <w:rPr>
          <w:spacing w:val="8"/>
          <w:sz w:val="18"/>
        </w:rPr>
        <w:t xml:space="preserve"> </w:t>
      </w:r>
      <w:r>
        <w:rPr>
          <w:sz w:val="18"/>
        </w:rPr>
        <w:t>e127–e129.</w:t>
      </w:r>
      <w:r>
        <w:rPr>
          <w:spacing w:val="20"/>
          <w:sz w:val="18"/>
        </w:rPr>
        <w:t xml:space="preserve"> </w:t>
      </w:r>
      <w:r>
        <w:rPr>
          <w:sz w:val="18"/>
        </w:rPr>
        <w:t>[</w:t>
      </w:r>
      <w:hyperlink r:id="rId106">
        <w:r>
          <w:rPr>
            <w:color w:val="0774B7"/>
            <w:sz w:val="18"/>
          </w:rPr>
          <w:t>CrossRef</w:t>
        </w:r>
      </w:hyperlink>
      <w:r>
        <w:rPr>
          <w:sz w:val="18"/>
        </w:rPr>
        <w:t>]</w:t>
      </w:r>
    </w:p>
    <w:p w14:paraId="6DF58289" w14:textId="77777777" w:rsidR="00273DE3" w:rsidRDefault="00000000">
      <w:pPr>
        <w:pStyle w:val="Paragraphedeliste"/>
        <w:numPr>
          <w:ilvl w:val="0"/>
          <w:numId w:val="3"/>
        </w:numPr>
        <w:tabs>
          <w:tab w:val="left" w:pos="551"/>
        </w:tabs>
        <w:spacing w:line="242" w:lineRule="auto"/>
        <w:ind w:left="550" w:right="115"/>
        <w:jc w:val="both"/>
        <w:rPr>
          <w:sz w:val="18"/>
        </w:rPr>
      </w:pPr>
      <w:r w:rsidRPr="002456F5">
        <w:rPr>
          <w:w w:val="105"/>
          <w:sz w:val="18"/>
          <w:lang w:val="en-GB"/>
        </w:rPr>
        <w:t>Hossain, M.J.; Xie, L.; Caywood, E.H. Prognostic Factors of Childhood and Adolescent Acute Myeloid Leukemia (AML) Survival:</w:t>
      </w:r>
      <w:r w:rsidRPr="002456F5">
        <w:rPr>
          <w:spacing w:val="-39"/>
          <w:w w:val="105"/>
          <w:sz w:val="18"/>
          <w:lang w:val="en-GB"/>
        </w:rPr>
        <w:t xml:space="preserve"> </w:t>
      </w:r>
      <w:bookmarkStart w:id="46" w:name="_bookmark32"/>
      <w:bookmarkEnd w:id="46"/>
      <w:r w:rsidRPr="002456F5">
        <w:rPr>
          <w:w w:val="105"/>
          <w:sz w:val="18"/>
          <w:lang w:val="en-GB"/>
        </w:rPr>
        <w:t>Evidence</w:t>
      </w:r>
      <w:r w:rsidRPr="002456F5">
        <w:rPr>
          <w:spacing w:val="-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from</w:t>
      </w:r>
      <w:r w:rsidRPr="002456F5">
        <w:rPr>
          <w:spacing w:val="-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Four</w:t>
      </w:r>
      <w:r w:rsidRPr="002456F5">
        <w:rPr>
          <w:spacing w:val="-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Decades</w:t>
      </w:r>
      <w:r w:rsidRPr="002456F5">
        <w:rPr>
          <w:spacing w:val="-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of</w:t>
      </w:r>
      <w:r w:rsidRPr="002456F5">
        <w:rPr>
          <w:spacing w:val="-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US</w:t>
      </w:r>
      <w:r w:rsidRPr="002456F5">
        <w:rPr>
          <w:spacing w:val="-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Population</w:t>
      </w:r>
      <w:r w:rsidRPr="002456F5">
        <w:rPr>
          <w:spacing w:val="-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Data.</w:t>
      </w:r>
      <w:r w:rsidRPr="002456F5">
        <w:rPr>
          <w:spacing w:val="8"/>
          <w:w w:val="105"/>
          <w:sz w:val="18"/>
          <w:lang w:val="en-GB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Cancer</w:t>
      </w:r>
      <w:r>
        <w:rPr>
          <w:rFonts w:ascii="Palatino Linotype" w:hAnsi="Palatino Linotype"/>
          <w:i/>
          <w:spacing w:val="-7"/>
          <w:w w:val="105"/>
          <w:sz w:val="18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Epidemiol.</w:t>
      </w:r>
      <w:r>
        <w:rPr>
          <w:rFonts w:ascii="Palatino Linotype" w:hAnsi="Palatino Linotype"/>
          <w:i/>
          <w:spacing w:val="2"/>
          <w:w w:val="105"/>
          <w:sz w:val="18"/>
        </w:rPr>
        <w:t xml:space="preserve"> </w:t>
      </w:r>
      <w:r>
        <w:rPr>
          <w:b/>
          <w:w w:val="105"/>
          <w:sz w:val="18"/>
        </w:rPr>
        <w:t>2015</w:t>
      </w:r>
      <w:r>
        <w:rPr>
          <w:w w:val="105"/>
          <w:sz w:val="18"/>
        </w:rPr>
        <w:t>,</w:t>
      </w:r>
      <w:r>
        <w:rPr>
          <w:spacing w:val="-1"/>
          <w:w w:val="105"/>
          <w:sz w:val="18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39</w:t>
      </w:r>
      <w:r>
        <w:rPr>
          <w:w w:val="105"/>
          <w:sz w:val="18"/>
        </w:rPr>
        <w:t>,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720–726.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[</w:t>
      </w:r>
      <w:hyperlink r:id="rId107">
        <w:r>
          <w:rPr>
            <w:color w:val="0774B7"/>
            <w:w w:val="105"/>
            <w:sz w:val="18"/>
          </w:rPr>
          <w:t>CrossRef</w:t>
        </w:r>
      </w:hyperlink>
      <w:r>
        <w:rPr>
          <w:w w:val="105"/>
          <w:sz w:val="18"/>
        </w:rPr>
        <w:t>]</w:t>
      </w:r>
    </w:p>
    <w:p w14:paraId="7E9DB77A" w14:textId="77777777" w:rsidR="00273DE3" w:rsidRDefault="00000000">
      <w:pPr>
        <w:pStyle w:val="Paragraphedeliste"/>
        <w:numPr>
          <w:ilvl w:val="0"/>
          <w:numId w:val="3"/>
        </w:numPr>
        <w:tabs>
          <w:tab w:val="left" w:pos="551"/>
        </w:tabs>
        <w:ind w:left="550" w:right="137"/>
        <w:jc w:val="both"/>
        <w:rPr>
          <w:sz w:val="18"/>
        </w:rPr>
      </w:pPr>
      <w:r w:rsidRPr="002456F5">
        <w:rPr>
          <w:w w:val="105"/>
          <w:sz w:val="18"/>
          <w:lang w:val="en-GB"/>
        </w:rPr>
        <w:t>Hossain, M.J.; Xie, L. Sex Disparity in Childhood and Young Adult Acute Myeloid Leukemia (AML) Survival: Evidence from US</w:t>
      </w:r>
      <w:r w:rsidRPr="002456F5">
        <w:rPr>
          <w:spacing w:val="1"/>
          <w:w w:val="105"/>
          <w:sz w:val="18"/>
          <w:lang w:val="en-GB"/>
        </w:rPr>
        <w:t xml:space="preserve"> </w:t>
      </w:r>
      <w:bookmarkStart w:id="47" w:name="_bookmark33"/>
      <w:bookmarkEnd w:id="47"/>
      <w:r w:rsidRPr="002456F5">
        <w:rPr>
          <w:w w:val="105"/>
          <w:sz w:val="18"/>
          <w:lang w:val="en-GB"/>
        </w:rPr>
        <w:t>Population Data.</w:t>
      </w:r>
      <w:r w:rsidRPr="002456F5">
        <w:rPr>
          <w:spacing w:val="11"/>
          <w:w w:val="105"/>
          <w:sz w:val="18"/>
          <w:lang w:val="en-GB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Cancer</w:t>
      </w:r>
      <w:r>
        <w:rPr>
          <w:rFonts w:ascii="Palatino Linotype" w:hAnsi="Palatino Linotype"/>
          <w:i/>
          <w:spacing w:val="-6"/>
          <w:w w:val="105"/>
          <w:sz w:val="18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Epidemiol.</w:t>
      </w:r>
      <w:r>
        <w:rPr>
          <w:rFonts w:ascii="Palatino Linotype" w:hAnsi="Palatino Linotype"/>
          <w:i/>
          <w:spacing w:val="5"/>
          <w:w w:val="105"/>
          <w:sz w:val="18"/>
        </w:rPr>
        <w:t xml:space="preserve"> </w:t>
      </w:r>
      <w:r>
        <w:rPr>
          <w:b/>
          <w:w w:val="105"/>
          <w:sz w:val="18"/>
        </w:rPr>
        <w:t>2015</w:t>
      </w:r>
      <w:r>
        <w:rPr>
          <w:w w:val="105"/>
          <w:sz w:val="18"/>
        </w:rPr>
        <w:t>,</w:t>
      </w:r>
      <w:r>
        <w:rPr>
          <w:spacing w:val="1"/>
          <w:w w:val="105"/>
          <w:sz w:val="18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39</w:t>
      </w:r>
      <w:r>
        <w:rPr>
          <w:w w:val="105"/>
          <w:sz w:val="18"/>
        </w:rPr>
        <w:t>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892–900.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[</w:t>
      </w:r>
      <w:hyperlink r:id="rId108">
        <w:r>
          <w:rPr>
            <w:color w:val="0774B7"/>
            <w:w w:val="105"/>
            <w:sz w:val="18"/>
          </w:rPr>
          <w:t>CrossRef</w:t>
        </w:r>
      </w:hyperlink>
      <w:r>
        <w:rPr>
          <w:w w:val="105"/>
          <w:sz w:val="18"/>
        </w:rPr>
        <w:t>]</w:t>
      </w:r>
    </w:p>
    <w:p w14:paraId="0394D150" w14:textId="77777777" w:rsidR="00273DE3" w:rsidRDefault="00000000">
      <w:pPr>
        <w:pStyle w:val="Paragraphedeliste"/>
        <w:numPr>
          <w:ilvl w:val="0"/>
          <w:numId w:val="3"/>
        </w:numPr>
        <w:tabs>
          <w:tab w:val="left" w:pos="551"/>
        </w:tabs>
        <w:spacing w:line="252" w:lineRule="auto"/>
        <w:ind w:right="106" w:hanging="425"/>
        <w:jc w:val="both"/>
        <w:rPr>
          <w:sz w:val="18"/>
        </w:rPr>
      </w:pPr>
      <w:r w:rsidRPr="002456F5">
        <w:rPr>
          <w:w w:val="105"/>
          <w:sz w:val="18"/>
          <w:lang w:val="en-GB"/>
        </w:rPr>
        <w:t>Roman,</w:t>
      </w:r>
      <w:r w:rsidRPr="002456F5">
        <w:rPr>
          <w:spacing w:val="-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E.;</w:t>
      </w:r>
      <w:r w:rsidRPr="002456F5">
        <w:rPr>
          <w:spacing w:val="-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Smith,</w:t>
      </w:r>
      <w:r w:rsidRPr="002456F5">
        <w:rPr>
          <w:spacing w:val="-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A.;</w:t>
      </w:r>
      <w:r w:rsidRPr="002456F5">
        <w:rPr>
          <w:spacing w:val="-8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Appleton,</w:t>
      </w:r>
      <w:r w:rsidRPr="002456F5">
        <w:rPr>
          <w:spacing w:val="-1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S.;</w:t>
      </w:r>
      <w:r w:rsidRPr="002456F5">
        <w:rPr>
          <w:spacing w:val="-8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Crouch,</w:t>
      </w:r>
      <w:r w:rsidRPr="002456F5">
        <w:rPr>
          <w:spacing w:val="-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S.;</w:t>
      </w:r>
      <w:r w:rsidRPr="002456F5">
        <w:rPr>
          <w:spacing w:val="-8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Kelly,</w:t>
      </w:r>
      <w:r w:rsidRPr="002456F5">
        <w:rPr>
          <w:spacing w:val="-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R.;</w:t>
      </w:r>
      <w:r w:rsidRPr="002456F5">
        <w:rPr>
          <w:spacing w:val="-8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Kinsey,</w:t>
      </w:r>
      <w:r w:rsidRPr="002456F5">
        <w:rPr>
          <w:spacing w:val="-1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S.;</w:t>
      </w:r>
      <w:r w:rsidRPr="002456F5">
        <w:rPr>
          <w:spacing w:val="-8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Cargo,</w:t>
      </w:r>
      <w:r w:rsidRPr="002456F5">
        <w:rPr>
          <w:spacing w:val="-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C.;</w:t>
      </w:r>
      <w:r w:rsidRPr="002456F5">
        <w:rPr>
          <w:spacing w:val="-8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Patmore,</w:t>
      </w:r>
      <w:r w:rsidRPr="002456F5">
        <w:rPr>
          <w:spacing w:val="-1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R.</w:t>
      </w:r>
      <w:r w:rsidRPr="002456F5">
        <w:rPr>
          <w:spacing w:val="-1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Myeloid</w:t>
      </w:r>
      <w:r w:rsidRPr="002456F5">
        <w:rPr>
          <w:spacing w:val="-1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Malignancies</w:t>
      </w:r>
      <w:r w:rsidRPr="002456F5">
        <w:rPr>
          <w:spacing w:val="-1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in</w:t>
      </w:r>
      <w:r w:rsidRPr="002456F5">
        <w:rPr>
          <w:spacing w:val="-1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the</w:t>
      </w:r>
      <w:r w:rsidRPr="002456F5">
        <w:rPr>
          <w:spacing w:val="-1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Real-World:</w:t>
      </w:r>
      <w:r w:rsidRPr="002456F5">
        <w:rPr>
          <w:spacing w:val="-39"/>
          <w:w w:val="10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Occurrence, Progression and Survival in the UK’s Population-Based Haematological Malignancy Research Network 2004–2015.</w:t>
      </w:r>
      <w:r w:rsidRPr="002456F5">
        <w:rPr>
          <w:spacing w:val="1"/>
          <w:sz w:val="18"/>
          <w:lang w:val="en-GB"/>
        </w:rPr>
        <w:t xml:space="preserve"> </w:t>
      </w:r>
      <w:bookmarkStart w:id="48" w:name="_bookmark34"/>
      <w:bookmarkEnd w:id="48"/>
      <w:r>
        <w:rPr>
          <w:rFonts w:ascii="Palatino Linotype" w:hAnsi="Palatino Linotype"/>
          <w:i/>
          <w:w w:val="105"/>
          <w:sz w:val="18"/>
        </w:rPr>
        <w:t>Cancer</w:t>
      </w:r>
      <w:r>
        <w:rPr>
          <w:rFonts w:ascii="Palatino Linotype" w:hAnsi="Palatino Linotype"/>
          <w:i/>
          <w:spacing w:val="-5"/>
          <w:w w:val="105"/>
          <w:sz w:val="18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Epidemiol.</w:t>
      </w:r>
      <w:r>
        <w:rPr>
          <w:rFonts w:ascii="Palatino Linotype" w:hAnsi="Palatino Linotype"/>
          <w:i/>
          <w:spacing w:val="5"/>
          <w:w w:val="105"/>
          <w:sz w:val="18"/>
        </w:rPr>
        <w:t xml:space="preserve"> </w:t>
      </w:r>
      <w:r>
        <w:rPr>
          <w:b/>
          <w:w w:val="105"/>
          <w:sz w:val="18"/>
        </w:rPr>
        <w:t>2016</w:t>
      </w:r>
      <w:r>
        <w:rPr>
          <w:w w:val="105"/>
          <w:sz w:val="18"/>
        </w:rPr>
        <w:t>,</w:t>
      </w:r>
      <w:r>
        <w:rPr>
          <w:spacing w:val="1"/>
          <w:w w:val="105"/>
          <w:sz w:val="18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42</w:t>
      </w:r>
      <w:r>
        <w:rPr>
          <w:w w:val="105"/>
          <w:sz w:val="18"/>
        </w:rPr>
        <w:t>,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186–198.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[</w:t>
      </w:r>
      <w:hyperlink r:id="rId109">
        <w:r>
          <w:rPr>
            <w:color w:val="0774B7"/>
            <w:w w:val="105"/>
            <w:sz w:val="18"/>
          </w:rPr>
          <w:t>CrossRef</w:t>
        </w:r>
      </w:hyperlink>
      <w:r>
        <w:rPr>
          <w:w w:val="105"/>
          <w:sz w:val="18"/>
        </w:rPr>
        <w:t>]</w:t>
      </w:r>
    </w:p>
    <w:p w14:paraId="7F2EA5A1" w14:textId="77777777" w:rsidR="00273DE3" w:rsidRDefault="00000000">
      <w:pPr>
        <w:pStyle w:val="Paragraphedeliste"/>
        <w:numPr>
          <w:ilvl w:val="0"/>
          <w:numId w:val="3"/>
        </w:numPr>
        <w:tabs>
          <w:tab w:val="left" w:pos="551"/>
        </w:tabs>
        <w:spacing w:line="235" w:lineRule="auto"/>
        <w:ind w:left="543" w:right="106" w:hanging="424"/>
        <w:jc w:val="both"/>
        <w:rPr>
          <w:sz w:val="18"/>
        </w:rPr>
      </w:pPr>
      <w:r>
        <w:rPr>
          <w:w w:val="105"/>
          <w:sz w:val="18"/>
        </w:rPr>
        <w:t xml:space="preserve">Utuama, </w:t>
      </w:r>
      <w:proofErr w:type="gramStart"/>
      <w:r>
        <w:rPr>
          <w:w w:val="105"/>
          <w:sz w:val="18"/>
        </w:rPr>
        <w:t>O.;</w:t>
      </w:r>
      <w:proofErr w:type="gramEnd"/>
      <w:r>
        <w:rPr>
          <w:w w:val="105"/>
          <w:sz w:val="18"/>
        </w:rPr>
        <w:t xml:space="preserve"> Mukhtar, F.; Pham, Y.T.-H.; Dabo, B.; Manani, P.; Moser, J.; Michael-Asalu, A.; Tran, C.T.; Le, L.C.; Le, T.V.; et al.</w:t>
      </w:r>
      <w:r>
        <w:rPr>
          <w:spacing w:val="1"/>
          <w:w w:val="105"/>
          <w:sz w:val="18"/>
        </w:rPr>
        <w:t xml:space="preserve"> </w:t>
      </w:r>
      <w:r w:rsidRPr="002456F5">
        <w:rPr>
          <w:w w:val="105"/>
          <w:sz w:val="18"/>
          <w:lang w:val="en-GB"/>
        </w:rPr>
        <w:t>Racial/Ethnic,</w:t>
      </w:r>
      <w:r w:rsidRPr="002456F5">
        <w:rPr>
          <w:spacing w:val="-1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Age</w:t>
      </w:r>
      <w:r w:rsidRPr="002456F5">
        <w:rPr>
          <w:spacing w:val="-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and</w:t>
      </w:r>
      <w:r w:rsidRPr="002456F5">
        <w:rPr>
          <w:spacing w:val="-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Sex</w:t>
      </w:r>
      <w:r w:rsidRPr="002456F5">
        <w:rPr>
          <w:spacing w:val="-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Disparities</w:t>
      </w:r>
      <w:r w:rsidRPr="002456F5">
        <w:rPr>
          <w:spacing w:val="-1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in</w:t>
      </w:r>
      <w:r w:rsidRPr="002456F5">
        <w:rPr>
          <w:spacing w:val="-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Leukemia</w:t>
      </w:r>
      <w:r w:rsidRPr="002456F5">
        <w:rPr>
          <w:spacing w:val="-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Survival</w:t>
      </w:r>
      <w:r w:rsidRPr="002456F5">
        <w:rPr>
          <w:spacing w:val="-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among</w:t>
      </w:r>
      <w:r w:rsidRPr="002456F5">
        <w:rPr>
          <w:spacing w:val="-1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Adults</w:t>
      </w:r>
      <w:r w:rsidRPr="002456F5">
        <w:rPr>
          <w:spacing w:val="-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in</w:t>
      </w:r>
      <w:r w:rsidRPr="002456F5">
        <w:rPr>
          <w:spacing w:val="-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the</w:t>
      </w:r>
      <w:r w:rsidRPr="002456F5">
        <w:rPr>
          <w:spacing w:val="-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United</w:t>
      </w:r>
      <w:r w:rsidRPr="002456F5">
        <w:rPr>
          <w:spacing w:val="-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States</w:t>
      </w:r>
      <w:r w:rsidRPr="002456F5">
        <w:rPr>
          <w:spacing w:val="-1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during</w:t>
      </w:r>
      <w:r w:rsidRPr="002456F5">
        <w:rPr>
          <w:spacing w:val="-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1973–2014</w:t>
      </w:r>
      <w:r w:rsidRPr="002456F5">
        <w:rPr>
          <w:spacing w:val="-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Period.</w:t>
      </w:r>
      <w:r w:rsidRPr="002456F5">
        <w:rPr>
          <w:spacing w:val="-1"/>
          <w:w w:val="105"/>
          <w:sz w:val="18"/>
          <w:lang w:val="en-GB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PLoS</w:t>
      </w:r>
      <w:r>
        <w:rPr>
          <w:rFonts w:ascii="Palatino Linotype" w:hAnsi="Palatino Linotype"/>
          <w:i/>
          <w:spacing w:val="-45"/>
          <w:w w:val="105"/>
          <w:sz w:val="18"/>
        </w:rPr>
        <w:t xml:space="preserve"> </w:t>
      </w:r>
      <w:bookmarkStart w:id="49" w:name="_bookmark35"/>
      <w:bookmarkEnd w:id="49"/>
      <w:r>
        <w:rPr>
          <w:rFonts w:ascii="Palatino Linotype" w:hAnsi="Palatino Linotype"/>
          <w:i/>
          <w:w w:val="105"/>
          <w:sz w:val="18"/>
        </w:rPr>
        <w:t>ONE</w:t>
      </w:r>
      <w:r>
        <w:rPr>
          <w:rFonts w:ascii="Palatino Linotype" w:hAnsi="Palatino Linotype"/>
          <w:i/>
          <w:spacing w:val="-5"/>
          <w:w w:val="105"/>
          <w:sz w:val="18"/>
        </w:rPr>
        <w:t xml:space="preserve"> </w:t>
      </w:r>
      <w:r>
        <w:rPr>
          <w:b/>
          <w:w w:val="105"/>
          <w:sz w:val="18"/>
        </w:rPr>
        <w:t>2019</w:t>
      </w:r>
      <w:r>
        <w:rPr>
          <w:w w:val="105"/>
          <w:sz w:val="18"/>
        </w:rPr>
        <w:t>,</w:t>
      </w:r>
      <w:r>
        <w:rPr>
          <w:spacing w:val="2"/>
          <w:w w:val="105"/>
          <w:sz w:val="18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14</w:t>
      </w:r>
      <w:r>
        <w:rPr>
          <w:w w:val="105"/>
          <w:sz w:val="18"/>
        </w:rPr>
        <w:t>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e0220864.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[</w:t>
      </w:r>
      <w:hyperlink r:id="rId110">
        <w:r>
          <w:rPr>
            <w:color w:val="0774B7"/>
            <w:w w:val="105"/>
            <w:sz w:val="18"/>
          </w:rPr>
          <w:t>CrossRef</w:t>
        </w:r>
      </w:hyperlink>
      <w:r>
        <w:rPr>
          <w:w w:val="105"/>
          <w:sz w:val="18"/>
        </w:rPr>
        <w:t>]</w:t>
      </w:r>
    </w:p>
    <w:p w14:paraId="3B94FAD7" w14:textId="77777777" w:rsidR="00273DE3" w:rsidRDefault="00000000">
      <w:pPr>
        <w:pStyle w:val="Paragraphedeliste"/>
        <w:numPr>
          <w:ilvl w:val="0"/>
          <w:numId w:val="3"/>
        </w:numPr>
        <w:tabs>
          <w:tab w:val="left" w:pos="551"/>
        </w:tabs>
        <w:ind w:left="550" w:right="134"/>
        <w:jc w:val="both"/>
        <w:rPr>
          <w:sz w:val="18"/>
        </w:rPr>
      </w:pPr>
      <w:r w:rsidRPr="002456F5">
        <w:rPr>
          <w:w w:val="105"/>
          <w:sz w:val="18"/>
          <w:lang w:val="en-GB"/>
        </w:rPr>
        <w:t>Brown,</w:t>
      </w:r>
      <w:r w:rsidRPr="002456F5">
        <w:rPr>
          <w:spacing w:val="-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C.A.;</w:t>
      </w:r>
      <w:r w:rsidRPr="002456F5">
        <w:rPr>
          <w:spacing w:val="-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Youlden,</w:t>
      </w:r>
      <w:r w:rsidRPr="002456F5">
        <w:rPr>
          <w:spacing w:val="-3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D.R.;</w:t>
      </w:r>
      <w:r w:rsidRPr="002456F5">
        <w:rPr>
          <w:spacing w:val="-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Aitken,</w:t>
      </w:r>
      <w:r w:rsidRPr="002456F5">
        <w:rPr>
          <w:spacing w:val="-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J.F.;</w:t>
      </w:r>
      <w:r w:rsidRPr="002456F5">
        <w:rPr>
          <w:spacing w:val="-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Moore,</w:t>
      </w:r>
      <w:r w:rsidRPr="002456F5">
        <w:rPr>
          <w:spacing w:val="-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A.S.</w:t>
      </w:r>
      <w:r w:rsidRPr="002456F5">
        <w:rPr>
          <w:spacing w:val="-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Therapy-Related</w:t>
      </w:r>
      <w:r w:rsidRPr="002456F5">
        <w:rPr>
          <w:spacing w:val="-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Acute</w:t>
      </w:r>
      <w:r w:rsidRPr="002456F5">
        <w:rPr>
          <w:spacing w:val="-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Myeloid</w:t>
      </w:r>
      <w:r w:rsidRPr="002456F5">
        <w:rPr>
          <w:spacing w:val="-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Leukemia</w:t>
      </w:r>
      <w:r w:rsidRPr="002456F5">
        <w:rPr>
          <w:spacing w:val="-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Following</w:t>
      </w:r>
      <w:r w:rsidRPr="002456F5">
        <w:rPr>
          <w:spacing w:val="-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Treatment</w:t>
      </w:r>
      <w:r w:rsidRPr="002456F5">
        <w:rPr>
          <w:spacing w:val="-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for</w:t>
      </w:r>
      <w:r w:rsidRPr="002456F5">
        <w:rPr>
          <w:spacing w:val="-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Cancer</w:t>
      </w:r>
      <w:r w:rsidRPr="002456F5">
        <w:rPr>
          <w:spacing w:val="-39"/>
          <w:w w:val="105"/>
          <w:sz w:val="18"/>
          <w:lang w:val="en-GB"/>
        </w:rPr>
        <w:t xml:space="preserve"> </w:t>
      </w:r>
      <w:bookmarkStart w:id="50" w:name="_bookmark36"/>
      <w:bookmarkEnd w:id="50"/>
      <w:r w:rsidRPr="002456F5">
        <w:rPr>
          <w:w w:val="105"/>
          <w:sz w:val="18"/>
          <w:lang w:val="en-GB"/>
        </w:rPr>
        <w:t>in</w:t>
      </w:r>
      <w:r w:rsidRPr="002456F5">
        <w:rPr>
          <w:spacing w:val="-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Childhood:</w:t>
      </w:r>
      <w:r w:rsidRPr="002456F5">
        <w:rPr>
          <w:spacing w:val="8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</w:t>
      </w:r>
      <w:r w:rsidRPr="002456F5">
        <w:rPr>
          <w:spacing w:val="-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Population-Based</w:t>
      </w:r>
      <w:r w:rsidRPr="002456F5">
        <w:rPr>
          <w:spacing w:val="-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Registry</w:t>
      </w:r>
      <w:r w:rsidRPr="002456F5">
        <w:rPr>
          <w:spacing w:val="-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Study.</w:t>
      </w:r>
      <w:r w:rsidRPr="002456F5">
        <w:rPr>
          <w:spacing w:val="7"/>
          <w:w w:val="105"/>
          <w:sz w:val="18"/>
          <w:lang w:val="en-GB"/>
        </w:rPr>
        <w:t xml:space="preserve"> </w:t>
      </w:r>
      <w:r>
        <w:rPr>
          <w:rFonts w:ascii="Palatino Linotype"/>
          <w:i/>
          <w:w w:val="105"/>
          <w:sz w:val="18"/>
        </w:rPr>
        <w:t>Pediatric</w:t>
      </w:r>
      <w:r>
        <w:rPr>
          <w:rFonts w:ascii="Palatino Linotype"/>
          <w:i/>
          <w:spacing w:val="-7"/>
          <w:w w:val="105"/>
          <w:sz w:val="18"/>
        </w:rPr>
        <w:t xml:space="preserve"> </w:t>
      </w:r>
      <w:r>
        <w:rPr>
          <w:rFonts w:ascii="Palatino Linotype"/>
          <w:i/>
          <w:w w:val="105"/>
          <w:sz w:val="18"/>
        </w:rPr>
        <w:t>Blood</w:t>
      </w:r>
      <w:r>
        <w:rPr>
          <w:rFonts w:ascii="Palatino Linotype"/>
          <w:i/>
          <w:spacing w:val="-8"/>
          <w:w w:val="105"/>
          <w:sz w:val="18"/>
        </w:rPr>
        <w:t xml:space="preserve"> </w:t>
      </w:r>
      <w:r>
        <w:rPr>
          <w:rFonts w:ascii="Palatino Linotype"/>
          <w:i/>
          <w:w w:val="105"/>
          <w:sz w:val="18"/>
        </w:rPr>
        <w:t>Cancer</w:t>
      </w:r>
      <w:r>
        <w:rPr>
          <w:rFonts w:ascii="Palatino Linotype"/>
          <w:i/>
          <w:spacing w:val="-8"/>
          <w:w w:val="105"/>
          <w:sz w:val="18"/>
        </w:rPr>
        <w:t xml:space="preserve"> </w:t>
      </w:r>
      <w:r>
        <w:rPr>
          <w:b/>
          <w:w w:val="105"/>
          <w:sz w:val="18"/>
        </w:rPr>
        <w:t>2018</w:t>
      </w:r>
      <w:r>
        <w:rPr>
          <w:w w:val="105"/>
          <w:sz w:val="18"/>
        </w:rPr>
        <w:t>,</w:t>
      </w:r>
      <w:r>
        <w:rPr>
          <w:spacing w:val="-1"/>
          <w:w w:val="105"/>
          <w:sz w:val="18"/>
        </w:rPr>
        <w:t xml:space="preserve"> </w:t>
      </w:r>
      <w:r>
        <w:rPr>
          <w:rFonts w:ascii="Palatino Linotype"/>
          <w:i/>
          <w:w w:val="105"/>
          <w:sz w:val="18"/>
        </w:rPr>
        <w:t>65</w:t>
      </w:r>
      <w:r>
        <w:rPr>
          <w:w w:val="105"/>
          <w:sz w:val="18"/>
        </w:rPr>
        <w:t>,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e27410.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[</w:t>
      </w:r>
      <w:hyperlink r:id="rId111">
        <w:r>
          <w:rPr>
            <w:color w:val="0774B7"/>
            <w:w w:val="105"/>
            <w:sz w:val="18"/>
          </w:rPr>
          <w:t>CrossRef</w:t>
        </w:r>
      </w:hyperlink>
      <w:r>
        <w:rPr>
          <w:w w:val="105"/>
          <w:sz w:val="18"/>
        </w:rPr>
        <w:t>]</w:t>
      </w:r>
    </w:p>
    <w:p w14:paraId="5D67CC91" w14:textId="77777777" w:rsidR="00273DE3" w:rsidRDefault="00000000">
      <w:pPr>
        <w:pStyle w:val="Paragraphedeliste"/>
        <w:numPr>
          <w:ilvl w:val="0"/>
          <w:numId w:val="3"/>
        </w:numPr>
        <w:tabs>
          <w:tab w:val="left" w:pos="551"/>
        </w:tabs>
        <w:spacing w:before="6"/>
        <w:ind w:left="550" w:right="137"/>
        <w:jc w:val="both"/>
        <w:rPr>
          <w:sz w:val="18"/>
        </w:rPr>
      </w:pPr>
      <w:r w:rsidRPr="002456F5">
        <w:rPr>
          <w:w w:val="105"/>
          <w:sz w:val="18"/>
          <w:lang w:val="en-GB"/>
        </w:rPr>
        <w:t>Yu, X.Q.; De Angelis, R.; Andersson, T.M.L.; Lambert, P.C.; O’Connell, D.L.; Dickman, P.W. Estimating the Proportion Cured of</w:t>
      </w:r>
      <w:r w:rsidRPr="002456F5">
        <w:rPr>
          <w:spacing w:val="1"/>
          <w:w w:val="105"/>
          <w:sz w:val="18"/>
          <w:lang w:val="en-GB"/>
        </w:rPr>
        <w:t xml:space="preserve"> </w:t>
      </w:r>
      <w:bookmarkStart w:id="51" w:name="_bookmark37"/>
      <w:bookmarkEnd w:id="51"/>
      <w:r w:rsidRPr="002456F5">
        <w:rPr>
          <w:w w:val="105"/>
          <w:sz w:val="18"/>
          <w:lang w:val="en-GB"/>
        </w:rPr>
        <w:t>Cancer:</w:t>
      </w:r>
      <w:r w:rsidRPr="002456F5">
        <w:rPr>
          <w:spacing w:val="1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Some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Practical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Advice</w:t>
      </w:r>
      <w:r w:rsidRPr="002456F5">
        <w:rPr>
          <w:spacing w:val="2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for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Users.</w:t>
      </w:r>
      <w:r w:rsidRPr="002456F5">
        <w:rPr>
          <w:spacing w:val="10"/>
          <w:w w:val="105"/>
          <w:sz w:val="18"/>
          <w:lang w:val="en-GB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Cancer</w:t>
      </w:r>
      <w:r>
        <w:rPr>
          <w:rFonts w:ascii="Palatino Linotype" w:hAnsi="Palatino Linotype"/>
          <w:i/>
          <w:spacing w:val="-5"/>
          <w:w w:val="105"/>
          <w:sz w:val="18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Epidemiol.</w:t>
      </w:r>
      <w:r>
        <w:rPr>
          <w:rFonts w:ascii="Palatino Linotype" w:hAnsi="Palatino Linotype"/>
          <w:i/>
          <w:spacing w:val="6"/>
          <w:w w:val="105"/>
          <w:sz w:val="18"/>
        </w:rPr>
        <w:t xml:space="preserve"> </w:t>
      </w:r>
      <w:r>
        <w:rPr>
          <w:b/>
          <w:w w:val="105"/>
          <w:sz w:val="18"/>
        </w:rPr>
        <w:t>2013</w:t>
      </w:r>
      <w:r>
        <w:rPr>
          <w:w w:val="105"/>
          <w:sz w:val="18"/>
        </w:rPr>
        <w:t>.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[</w:t>
      </w:r>
      <w:hyperlink r:id="rId112">
        <w:r>
          <w:rPr>
            <w:color w:val="0774B7"/>
            <w:w w:val="105"/>
            <w:sz w:val="18"/>
          </w:rPr>
          <w:t>CrossRef</w:t>
        </w:r>
      </w:hyperlink>
      <w:r>
        <w:rPr>
          <w:w w:val="105"/>
          <w:sz w:val="18"/>
        </w:rPr>
        <w:t>]</w:t>
      </w:r>
    </w:p>
    <w:p w14:paraId="721FB4EF" w14:textId="77777777" w:rsidR="00273DE3" w:rsidRDefault="00000000">
      <w:pPr>
        <w:pStyle w:val="Paragraphedeliste"/>
        <w:numPr>
          <w:ilvl w:val="0"/>
          <w:numId w:val="3"/>
        </w:numPr>
        <w:tabs>
          <w:tab w:val="left" w:pos="551"/>
        </w:tabs>
        <w:spacing w:before="7" w:line="252" w:lineRule="auto"/>
        <w:ind w:left="550" w:right="106"/>
        <w:jc w:val="both"/>
        <w:rPr>
          <w:sz w:val="18"/>
        </w:rPr>
      </w:pPr>
      <w:r w:rsidRPr="002456F5">
        <w:rPr>
          <w:w w:val="110"/>
          <w:sz w:val="18"/>
          <w:lang w:val="en-GB"/>
        </w:rPr>
        <w:t>Lacombe, F.; Arnoulet, C.; Maynadi</w:t>
      </w:r>
      <w:r w:rsidRPr="002456F5">
        <w:rPr>
          <w:rFonts w:ascii="Georgia" w:hAnsi="Georgia"/>
          <w:w w:val="110"/>
          <w:sz w:val="18"/>
          <w:lang w:val="en-GB"/>
        </w:rPr>
        <w:t>é</w:t>
      </w:r>
      <w:r w:rsidRPr="002456F5">
        <w:rPr>
          <w:w w:val="110"/>
          <w:sz w:val="18"/>
          <w:lang w:val="en-GB"/>
        </w:rPr>
        <w:t>, M.; Lippert, E.; Luquet, I.; Pigneux, A.; Vey, N.; Casasnovas, O.; Witz, F.; B</w:t>
      </w:r>
      <w:r w:rsidRPr="002456F5">
        <w:rPr>
          <w:rFonts w:ascii="Georgia" w:hAnsi="Georgia"/>
          <w:w w:val="110"/>
          <w:sz w:val="18"/>
          <w:lang w:val="en-GB"/>
        </w:rPr>
        <w:t>é</w:t>
      </w:r>
      <w:r w:rsidRPr="002456F5">
        <w:rPr>
          <w:w w:val="110"/>
          <w:sz w:val="18"/>
          <w:lang w:val="en-GB"/>
        </w:rPr>
        <w:t>n</w:t>
      </w:r>
      <w:r w:rsidRPr="002456F5">
        <w:rPr>
          <w:rFonts w:ascii="Georgia" w:hAnsi="Georgia"/>
          <w:w w:val="110"/>
          <w:sz w:val="18"/>
          <w:lang w:val="en-GB"/>
        </w:rPr>
        <w:t>é</w:t>
      </w:r>
      <w:r w:rsidRPr="002456F5">
        <w:rPr>
          <w:w w:val="110"/>
          <w:sz w:val="18"/>
          <w:lang w:val="en-GB"/>
        </w:rPr>
        <w:t>, M.C.</w:t>
      </w:r>
      <w:r w:rsidRPr="002456F5">
        <w:rPr>
          <w:spacing w:val="1"/>
          <w:w w:val="110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Early Clearance of Peripheral Blasts Measured by Flow Cytometry during the First Week of AML Induction Therapy as a New</w:t>
      </w:r>
      <w:r w:rsidRPr="002456F5">
        <w:rPr>
          <w:spacing w:val="1"/>
          <w:w w:val="105"/>
          <w:sz w:val="18"/>
          <w:lang w:val="en-GB"/>
        </w:rPr>
        <w:t xml:space="preserve"> </w:t>
      </w:r>
      <w:bookmarkStart w:id="52" w:name="_bookmark38"/>
      <w:bookmarkEnd w:id="52"/>
      <w:r w:rsidRPr="002456F5">
        <w:rPr>
          <w:spacing w:val="-1"/>
          <w:w w:val="110"/>
          <w:sz w:val="18"/>
          <w:lang w:val="en-GB"/>
        </w:rPr>
        <w:t>Independent</w:t>
      </w:r>
      <w:r w:rsidRPr="002456F5">
        <w:rPr>
          <w:spacing w:val="-6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Prognostic</w:t>
      </w:r>
      <w:r w:rsidRPr="002456F5">
        <w:rPr>
          <w:spacing w:val="-6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Factor:</w:t>
      </w:r>
      <w:r w:rsidRPr="002456F5">
        <w:rPr>
          <w:spacing w:val="2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A</w:t>
      </w:r>
      <w:r w:rsidRPr="002456F5">
        <w:rPr>
          <w:spacing w:val="-6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GOELAMS</w:t>
      </w:r>
      <w:r w:rsidRPr="002456F5">
        <w:rPr>
          <w:spacing w:val="-6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Study.</w:t>
      </w:r>
      <w:r w:rsidRPr="002456F5">
        <w:rPr>
          <w:spacing w:val="3"/>
          <w:w w:val="110"/>
          <w:sz w:val="18"/>
          <w:lang w:val="en-GB"/>
        </w:rPr>
        <w:t xml:space="preserve"> </w:t>
      </w:r>
      <w:r>
        <w:rPr>
          <w:rFonts w:ascii="Palatino Linotype" w:hAnsi="Palatino Linotype"/>
          <w:i/>
          <w:w w:val="110"/>
          <w:sz w:val="18"/>
        </w:rPr>
        <w:t>Leukemia</w:t>
      </w:r>
      <w:r>
        <w:rPr>
          <w:rFonts w:ascii="Palatino Linotype" w:hAnsi="Palatino Linotype"/>
          <w:i/>
          <w:spacing w:val="-12"/>
          <w:w w:val="110"/>
          <w:sz w:val="18"/>
        </w:rPr>
        <w:t xml:space="preserve"> </w:t>
      </w:r>
      <w:r>
        <w:rPr>
          <w:b/>
          <w:w w:val="110"/>
          <w:sz w:val="18"/>
        </w:rPr>
        <w:t>2009</w:t>
      </w:r>
      <w:r>
        <w:rPr>
          <w:w w:val="110"/>
          <w:sz w:val="18"/>
        </w:rPr>
        <w:t>,</w:t>
      </w:r>
      <w:r>
        <w:rPr>
          <w:spacing w:val="-6"/>
          <w:w w:val="110"/>
          <w:sz w:val="18"/>
        </w:rPr>
        <w:t xml:space="preserve"> </w:t>
      </w:r>
      <w:r>
        <w:rPr>
          <w:rFonts w:ascii="Palatino Linotype" w:hAnsi="Palatino Linotype"/>
          <w:i/>
          <w:w w:val="110"/>
          <w:sz w:val="18"/>
        </w:rPr>
        <w:t>23</w:t>
      </w:r>
      <w:r>
        <w:rPr>
          <w:w w:val="110"/>
          <w:sz w:val="18"/>
        </w:rPr>
        <w:t>,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350–357.</w:t>
      </w:r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[</w:t>
      </w:r>
      <w:hyperlink r:id="rId113">
        <w:r>
          <w:rPr>
            <w:color w:val="0774B7"/>
            <w:w w:val="110"/>
            <w:sz w:val="18"/>
          </w:rPr>
          <w:t>CrossRef</w:t>
        </w:r>
      </w:hyperlink>
      <w:r>
        <w:rPr>
          <w:w w:val="110"/>
          <w:sz w:val="18"/>
        </w:rPr>
        <w:t>]</w:t>
      </w:r>
    </w:p>
    <w:p w14:paraId="456D21FF" w14:textId="77777777" w:rsidR="00273DE3" w:rsidRDefault="00000000">
      <w:pPr>
        <w:pStyle w:val="Paragraphedeliste"/>
        <w:numPr>
          <w:ilvl w:val="0"/>
          <w:numId w:val="3"/>
        </w:numPr>
        <w:tabs>
          <w:tab w:val="left" w:pos="551"/>
        </w:tabs>
        <w:spacing w:line="242" w:lineRule="auto"/>
        <w:ind w:left="550" w:right="106"/>
        <w:jc w:val="both"/>
        <w:rPr>
          <w:sz w:val="18"/>
        </w:rPr>
      </w:pPr>
      <w:r>
        <w:rPr>
          <w:w w:val="105"/>
          <w:sz w:val="18"/>
        </w:rPr>
        <w:t>Gu</w:t>
      </w:r>
      <w:r>
        <w:rPr>
          <w:rFonts w:ascii="Georgia" w:hAnsi="Georgia"/>
          <w:w w:val="105"/>
          <w:sz w:val="18"/>
        </w:rPr>
        <w:t>é</w:t>
      </w:r>
      <w:r>
        <w:rPr>
          <w:w w:val="105"/>
          <w:sz w:val="18"/>
        </w:rPr>
        <w:t xml:space="preserve">not, </w:t>
      </w:r>
      <w:proofErr w:type="gramStart"/>
      <w:r>
        <w:rPr>
          <w:w w:val="105"/>
          <w:sz w:val="18"/>
        </w:rPr>
        <w:t>C.;</w:t>
      </w:r>
      <w:proofErr w:type="gramEnd"/>
      <w:r>
        <w:rPr>
          <w:w w:val="105"/>
          <w:sz w:val="18"/>
        </w:rPr>
        <w:t xml:space="preserve"> Lacombe, F.; Allou, K.; Dumezy, F.; Feuillard, J.; Genevi</w:t>
      </w:r>
      <w:r>
        <w:rPr>
          <w:rFonts w:ascii="Georgia" w:hAnsi="Georgia"/>
          <w:w w:val="105"/>
          <w:sz w:val="18"/>
        </w:rPr>
        <w:t>è</w:t>
      </w:r>
      <w:r>
        <w:rPr>
          <w:w w:val="105"/>
          <w:sz w:val="18"/>
        </w:rPr>
        <w:t>ve, F.; Gu</w:t>
      </w:r>
      <w:r>
        <w:rPr>
          <w:rFonts w:ascii="Georgia" w:hAnsi="Georgia"/>
          <w:w w:val="105"/>
          <w:sz w:val="18"/>
        </w:rPr>
        <w:t>é</w:t>
      </w:r>
      <w:r>
        <w:rPr>
          <w:w w:val="105"/>
          <w:sz w:val="18"/>
        </w:rPr>
        <w:t>rin, E.; Guy, J.; Maynadi</w:t>
      </w:r>
      <w:r>
        <w:rPr>
          <w:rFonts w:ascii="Georgia" w:hAnsi="Georgia"/>
          <w:w w:val="105"/>
          <w:sz w:val="18"/>
        </w:rPr>
        <w:t>é</w:t>
      </w:r>
      <w:r>
        <w:rPr>
          <w:w w:val="105"/>
          <w:sz w:val="18"/>
        </w:rPr>
        <w:t>, M.; Ballon, O.W.; et al.</w:t>
      </w:r>
      <w:r>
        <w:rPr>
          <w:spacing w:val="1"/>
          <w:w w:val="105"/>
          <w:sz w:val="18"/>
        </w:rPr>
        <w:t xml:space="preserve"> </w:t>
      </w:r>
      <w:r w:rsidRPr="002456F5">
        <w:rPr>
          <w:sz w:val="18"/>
          <w:lang w:val="en-GB"/>
        </w:rPr>
        <w:t xml:space="preserve">Peripheral Blood Minimal/Measurable Residual Disease Assessed in Flow Cytometry in Acute Myeloblastic Leukemia. </w:t>
      </w:r>
      <w:r>
        <w:rPr>
          <w:rFonts w:ascii="Palatino Linotype" w:hAnsi="Palatino Linotype"/>
          <w:i/>
          <w:sz w:val="18"/>
        </w:rPr>
        <w:t>Leukemia</w:t>
      </w:r>
      <w:r>
        <w:rPr>
          <w:rFonts w:ascii="Palatino Linotype" w:hAnsi="Palatino Linotype"/>
          <w:i/>
          <w:spacing w:val="1"/>
          <w:sz w:val="18"/>
        </w:rPr>
        <w:t xml:space="preserve"> </w:t>
      </w:r>
      <w:bookmarkStart w:id="53" w:name="_bookmark39"/>
      <w:bookmarkEnd w:id="53"/>
      <w:r>
        <w:rPr>
          <w:b/>
          <w:w w:val="105"/>
          <w:sz w:val="18"/>
        </w:rPr>
        <w:t>2019</w:t>
      </w:r>
      <w:r>
        <w:rPr>
          <w:w w:val="105"/>
          <w:sz w:val="18"/>
        </w:rPr>
        <w:t>.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[</w:t>
      </w:r>
      <w:hyperlink r:id="rId114">
        <w:r>
          <w:rPr>
            <w:color w:val="0774B7"/>
            <w:w w:val="105"/>
            <w:sz w:val="18"/>
          </w:rPr>
          <w:t>CrossRef</w:t>
        </w:r>
      </w:hyperlink>
      <w:r>
        <w:rPr>
          <w:w w:val="105"/>
          <w:sz w:val="18"/>
        </w:rPr>
        <w:t>]</w:t>
      </w:r>
    </w:p>
    <w:p w14:paraId="06BE0024" w14:textId="77777777" w:rsidR="00273DE3" w:rsidRDefault="00000000">
      <w:pPr>
        <w:pStyle w:val="Paragraphedeliste"/>
        <w:numPr>
          <w:ilvl w:val="0"/>
          <w:numId w:val="3"/>
        </w:numPr>
        <w:tabs>
          <w:tab w:val="left" w:pos="551"/>
        </w:tabs>
        <w:spacing w:before="11" w:line="252" w:lineRule="auto"/>
        <w:ind w:left="541" w:right="108" w:hanging="422"/>
        <w:jc w:val="both"/>
        <w:rPr>
          <w:sz w:val="18"/>
        </w:rPr>
      </w:pPr>
      <w:r>
        <w:rPr>
          <w:w w:val="110"/>
          <w:sz w:val="18"/>
        </w:rPr>
        <w:t xml:space="preserve">Ganzel, </w:t>
      </w:r>
      <w:proofErr w:type="gramStart"/>
      <w:r>
        <w:rPr>
          <w:w w:val="110"/>
          <w:sz w:val="18"/>
        </w:rPr>
        <w:t>C.;</w:t>
      </w:r>
      <w:proofErr w:type="gramEnd"/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Sun, Z.;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Cripe, L.D.;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Fernandez, H.F.;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Douer, D.;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Rowe, J.M.;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Paietta, E.M.;  Ketterling, R.;  O’Connell, M.J.;</w:t>
      </w:r>
      <w:r>
        <w:rPr>
          <w:spacing w:val="1"/>
          <w:w w:val="110"/>
          <w:sz w:val="18"/>
        </w:rPr>
        <w:t xml:space="preserve"> </w:t>
      </w:r>
      <w:r>
        <w:rPr>
          <w:w w:val="105"/>
          <w:sz w:val="18"/>
        </w:rPr>
        <w:t>Wiernik, P.H.; et al.</w:t>
      </w:r>
      <w:r>
        <w:rPr>
          <w:spacing w:val="1"/>
          <w:w w:val="105"/>
          <w:sz w:val="18"/>
        </w:rPr>
        <w:t xml:space="preserve"> </w:t>
      </w:r>
      <w:r w:rsidRPr="002456F5">
        <w:rPr>
          <w:w w:val="105"/>
          <w:sz w:val="18"/>
          <w:lang w:val="en-GB"/>
        </w:rPr>
        <w:t>Very Poor Long-Term Survival in Past and More Recent Studies for Relapsed AML Patients: The ECOG-</w:t>
      </w:r>
      <w:r w:rsidRPr="002456F5">
        <w:rPr>
          <w:spacing w:val="1"/>
          <w:w w:val="105"/>
          <w:sz w:val="18"/>
          <w:lang w:val="en-GB"/>
        </w:rPr>
        <w:t xml:space="preserve"> </w:t>
      </w:r>
      <w:bookmarkStart w:id="54" w:name="_bookmark40"/>
      <w:bookmarkEnd w:id="54"/>
      <w:r w:rsidRPr="002456F5">
        <w:rPr>
          <w:w w:val="110"/>
          <w:sz w:val="18"/>
          <w:lang w:val="en-GB"/>
        </w:rPr>
        <w:t>ACRIN</w:t>
      </w:r>
      <w:r w:rsidRPr="002456F5">
        <w:rPr>
          <w:spacing w:val="-3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Experience.</w:t>
      </w:r>
      <w:r w:rsidRPr="002456F5">
        <w:rPr>
          <w:spacing w:val="6"/>
          <w:w w:val="110"/>
          <w:sz w:val="18"/>
          <w:lang w:val="en-GB"/>
        </w:rPr>
        <w:t xml:space="preserve"> </w:t>
      </w:r>
      <w:r>
        <w:rPr>
          <w:rFonts w:ascii="Palatino Linotype" w:hAnsi="Palatino Linotype"/>
          <w:i/>
          <w:w w:val="110"/>
          <w:sz w:val="18"/>
        </w:rPr>
        <w:t>Am. J.</w:t>
      </w:r>
      <w:r>
        <w:rPr>
          <w:rFonts w:ascii="Palatino Linotype" w:hAnsi="Palatino Linotype"/>
          <w:i/>
          <w:spacing w:val="-9"/>
          <w:w w:val="110"/>
          <w:sz w:val="18"/>
        </w:rPr>
        <w:t xml:space="preserve"> </w:t>
      </w:r>
      <w:r>
        <w:rPr>
          <w:rFonts w:ascii="Palatino Linotype" w:hAnsi="Palatino Linotype"/>
          <w:i/>
          <w:w w:val="110"/>
          <w:sz w:val="18"/>
        </w:rPr>
        <w:t>Hematol.</w:t>
      </w:r>
      <w:r>
        <w:rPr>
          <w:rFonts w:ascii="Palatino Linotype" w:hAnsi="Palatino Linotype"/>
          <w:i/>
          <w:spacing w:val="1"/>
          <w:w w:val="110"/>
          <w:sz w:val="18"/>
        </w:rPr>
        <w:t xml:space="preserve"> </w:t>
      </w:r>
      <w:r>
        <w:rPr>
          <w:b/>
          <w:w w:val="110"/>
          <w:sz w:val="18"/>
        </w:rPr>
        <w:t>2018</w:t>
      </w:r>
      <w:r>
        <w:rPr>
          <w:w w:val="110"/>
          <w:sz w:val="18"/>
        </w:rPr>
        <w:t>,</w:t>
      </w:r>
      <w:r>
        <w:rPr>
          <w:spacing w:val="-3"/>
          <w:w w:val="110"/>
          <w:sz w:val="18"/>
        </w:rPr>
        <w:t xml:space="preserve"> </w:t>
      </w:r>
      <w:r>
        <w:rPr>
          <w:rFonts w:ascii="Palatino Linotype" w:hAnsi="Palatino Linotype"/>
          <w:i/>
          <w:w w:val="110"/>
          <w:sz w:val="18"/>
        </w:rPr>
        <w:t>93</w:t>
      </w:r>
      <w:r>
        <w:rPr>
          <w:w w:val="110"/>
          <w:sz w:val="18"/>
        </w:rPr>
        <w:t>,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1074.</w:t>
      </w:r>
      <w:r>
        <w:rPr>
          <w:spacing w:val="6"/>
          <w:w w:val="110"/>
          <w:sz w:val="18"/>
        </w:rPr>
        <w:t xml:space="preserve"> </w:t>
      </w:r>
      <w:r>
        <w:rPr>
          <w:w w:val="110"/>
          <w:sz w:val="18"/>
        </w:rPr>
        <w:t>[</w:t>
      </w:r>
      <w:hyperlink r:id="rId115">
        <w:r>
          <w:rPr>
            <w:color w:val="0774B7"/>
            <w:w w:val="110"/>
            <w:sz w:val="18"/>
          </w:rPr>
          <w:t>CrossRef</w:t>
        </w:r>
      </w:hyperlink>
      <w:r>
        <w:rPr>
          <w:w w:val="110"/>
          <w:sz w:val="18"/>
        </w:rPr>
        <w:t>]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[</w:t>
      </w:r>
      <w:hyperlink r:id="rId116">
        <w:r>
          <w:rPr>
            <w:color w:val="0774B7"/>
            <w:w w:val="110"/>
            <w:sz w:val="18"/>
          </w:rPr>
          <w:t>PubMed</w:t>
        </w:r>
      </w:hyperlink>
      <w:r>
        <w:rPr>
          <w:w w:val="110"/>
          <w:sz w:val="18"/>
        </w:rPr>
        <w:t>]</w:t>
      </w:r>
    </w:p>
    <w:p w14:paraId="42182A03" w14:textId="77777777" w:rsidR="00273DE3" w:rsidRDefault="00000000">
      <w:pPr>
        <w:pStyle w:val="Paragraphedeliste"/>
        <w:numPr>
          <w:ilvl w:val="0"/>
          <w:numId w:val="3"/>
        </w:numPr>
        <w:tabs>
          <w:tab w:val="left" w:pos="551"/>
        </w:tabs>
        <w:spacing w:line="252" w:lineRule="auto"/>
        <w:ind w:left="550" w:right="137"/>
        <w:jc w:val="both"/>
        <w:rPr>
          <w:sz w:val="18"/>
        </w:rPr>
      </w:pPr>
      <w:r w:rsidRPr="002456F5">
        <w:rPr>
          <w:w w:val="105"/>
          <w:sz w:val="18"/>
          <w:lang w:val="en-GB"/>
        </w:rPr>
        <w:t>Jastaniah, W.; Bayoumy, M.; Alsultan, A.; Al Daama, S.; Ballourah, W.; Al-Anzi, F.; Al Shareef, O.; Al Sudairy, R.; Abrar, M.B.; Al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Ghemlas, I. Identifying Prognostic Factors That Influence Outcome of Childhood Acute Myeloid Leukemia in First Relapse in</w:t>
      </w:r>
      <w:r w:rsidRPr="002456F5">
        <w:rPr>
          <w:spacing w:val="1"/>
          <w:w w:val="105"/>
          <w:sz w:val="18"/>
          <w:lang w:val="en-GB"/>
        </w:rPr>
        <w:t xml:space="preserve"> </w:t>
      </w:r>
      <w:bookmarkStart w:id="55" w:name="_bookmark41"/>
      <w:bookmarkEnd w:id="55"/>
      <w:r w:rsidRPr="002456F5">
        <w:rPr>
          <w:sz w:val="18"/>
          <w:lang w:val="en-GB"/>
        </w:rPr>
        <w:t>Saudi</w:t>
      </w:r>
      <w:r w:rsidRPr="002456F5">
        <w:rPr>
          <w:spacing w:val="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Arabia:</w:t>
      </w:r>
      <w:r w:rsidRPr="002456F5">
        <w:rPr>
          <w:spacing w:val="1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Results</w:t>
      </w:r>
      <w:r w:rsidRPr="002456F5">
        <w:rPr>
          <w:spacing w:val="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of</w:t>
      </w:r>
      <w:r w:rsidRPr="002456F5">
        <w:rPr>
          <w:spacing w:val="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the</w:t>
      </w:r>
      <w:r w:rsidRPr="002456F5">
        <w:rPr>
          <w:spacing w:val="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Multicenter</w:t>
      </w:r>
      <w:r w:rsidRPr="002456F5">
        <w:rPr>
          <w:spacing w:val="8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SAPHOS</w:t>
      </w:r>
      <w:r w:rsidRPr="002456F5">
        <w:rPr>
          <w:spacing w:val="9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Study.</w:t>
      </w:r>
      <w:r w:rsidRPr="002456F5">
        <w:rPr>
          <w:spacing w:val="19"/>
          <w:sz w:val="18"/>
          <w:lang w:val="en-GB"/>
        </w:rPr>
        <w:t xml:space="preserve"> </w:t>
      </w:r>
      <w:r>
        <w:rPr>
          <w:rFonts w:ascii="Palatino Linotype" w:hAnsi="Palatino Linotype"/>
          <w:i/>
          <w:sz w:val="18"/>
        </w:rPr>
        <w:t>Clin.</w:t>
      </w:r>
      <w:r>
        <w:rPr>
          <w:rFonts w:ascii="Palatino Linotype" w:hAnsi="Palatino Linotype"/>
          <w:i/>
          <w:spacing w:val="14"/>
          <w:sz w:val="18"/>
        </w:rPr>
        <w:t xml:space="preserve"> </w:t>
      </w:r>
      <w:r>
        <w:rPr>
          <w:rFonts w:ascii="Palatino Linotype" w:hAnsi="Palatino Linotype"/>
          <w:i/>
          <w:sz w:val="18"/>
        </w:rPr>
        <w:t>Lymphoma</w:t>
      </w:r>
      <w:r>
        <w:rPr>
          <w:rFonts w:ascii="Palatino Linotype" w:hAnsi="Palatino Linotype"/>
          <w:i/>
          <w:spacing w:val="3"/>
          <w:sz w:val="18"/>
        </w:rPr>
        <w:t xml:space="preserve"> </w:t>
      </w:r>
      <w:r>
        <w:rPr>
          <w:rFonts w:ascii="Palatino Linotype" w:hAnsi="Palatino Linotype"/>
          <w:i/>
          <w:sz w:val="18"/>
        </w:rPr>
        <w:t>Myeloma</w:t>
      </w:r>
      <w:r>
        <w:rPr>
          <w:rFonts w:ascii="Palatino Linotype" w:hAnsi="Palatino Linotype"/>
          <w:i/>
          <w:spacing w:val="2"/>
          <w:sz w:val="18"/>
        </w:rPr>
        <w:t xml:space="preserve"> </w:t>
      </w:r>
      <w:r>
        <w:rPr>
          <w:rFonts w:ascii="Palatino Linotype" w:hAnsi="Palatino Linotype"/>
          <w:i/>
          <w:sz w:val="18"/>
        </w:rPr>
        <w:t>Leuk.</w:t>
      </w:r>
      <w:r>
        <w:rPr>
          <w:rFonts w:ascii="Palatino Linotype" w:hAnsi="Palatino Linotype"/>
          <w:i/>
          <w:spacing w:val="14"/>
          <w:sz w:val="18"/>
        </w:rPr>
        <w:t xml:space="preserve"> </w:t>
      </w:r>
      <w:r>
        <w:rPr>
          <w:b/>
          <w:sz w:val="18"/>
        </w:rPr>
        <w:t>2018</w:t>
      </w:r>
      <w:r>
        <w:rPr>
          <w:sz w:val="18"/>
        </w:rPr>
        <w:t>,</w:t>
      </w:r>
      <w:r>
        <w:rPr>
          <w:spacing w:val="9"/>
          <w:sz w:val="18"/>
        </w:rPr>
        <w:t xml:space="preserve"> </w:t>
      </w:r>
      <w:r>
        <w:rPr>
          <w:rFonts w:ascii="Palatino Linotype" w:hAnsi="Palatino Linotype"/>
          <w:i/>
          <w:sz w:val="18"/>
        </w:rPr>
        <w:t>18</w:t>
      </w:r>
      <w:r>
        <w:rPr>
          <w:sz w:val="18"/>
        </w:rPr>
        <w:t>,</w:t>
      </w:r>
      <w:r>
        <w:rPr>
          <w:spacing w:val="8"/>
          <w:sz w:val="18"/>
        </w:rPr>
        <w:t xml:space="preserve"> </w:t>
      </w:r>
      <w:r>
        <w:rPr>
          <w:sz w:val="18"/>
        </w:rPr>
        <w:t>773–780.</w:t>
      </w:r>
      <w:r>
        <w:rPr>
          <w:spacing w:val="19"/>
          <w:sz w:val="18"/>
        </w:rPr>
        <w:t xml:space="preserve"> </w:t>
      </w:r>
      <w:r>
        <w:rPr>
          <w:sz w:val="18"/>
        </w:rPr>
        <w:t>[</w:t>
      </w:r>
      <w:hyperlink r:id="rId117">
        <w:r>
          <w:rPr>
            <w:color w:val="0774B7"/>
            <w:sz w:val="18"/>
          </w:rPr>
          <w:t>CrossRef</w:t>
        </w:r>
      </w:hyperlink>
      <w:r>
        <w:rPr>
          <w:sz w:val="18"/>
        </w:rPr>
        <w:t>]</w:t>
      </w:r>
    </w:p>
    <w:p w14:paraId="34109320" w14:textId="77777777" w:rsidR="00273DE3" w:rsidRDefault="00000000">
      <w:pPr>
        <w:pStyle w:val="Paragraphedeliste"/>
        <w:numPr>
          <w:ilvl w:val="0"/>
          <w:numId w:val="3"/>
        </w:numPr>
        <w:tabs>
          <w:tab w:val="left" w:pos="551"/>
        </w:tabs>
        <w:spacing w:line="252" w:lineRule="auto"/>
        <w:ind w:right="106" w:hanging="425"/>
        <w:jc w:val="both"/>
        <w:rPr>
          <w:sz w:val="18"/>
        </w:rPr>
      </w:pPr>
      <w:r w:rsidRPr="002456F5">
        <w:rPr>
          <w:w w:val="105"/>
          <w:sz w:val="18"/>
          <w:lang w:val="en-GB"/>
        </w:rPr>
        <w:t>Andersson, T.M.-L.; Lambert, P.C.; Derolf, A.R.; Kristinsson, S.Y.; Eloranta, S.; Landgren, O.; Björkholm, M.; Dickman, P.W.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Temporal Trends in the Proportion Cured among Adults Diagnosed with Acute Myeloid Leukaemia in Sweden 1973-2001, a</w:t>
      </w:r>
      <w:r w:rsidRPr="002456F5">
        <w:rPr>
          <w:spacing w:val="1"/>
          <w:w w:val="105"/>
          <w:sz w:val="18"/>
          <w:lang w:val="en-GB"/>
        </w:rPr>
        <w:t xml:space="preserve"> </w:t>
      </w:r>
      <w:bookmarkStart w:id="56" w:name="_bookmark42"/>
      <w:bookmarkEnd w:id="56"/>
      <w:r w:rsidRPr="002456F5">
        <w:rPr>
          <w:w w:val="105"/>
          <w:sz w:val="18"/>
          <w:lang w:val="en-GB"/>
        </w:rPr>
        <w:t>Population-Based</w:t>
      </w:r>
      <w:r w:rsidRPr="002456F5">
        <w:rPr>
          <w:spacing w:val="-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Study.</w:t>
      </w:r>
      <w:r w:rsidRPr="002456F5">
        <w:rPr>
          <w:spacing w:val="9"/>
          <w:w w:val="105"/>
          <w:sz w:val="18"/>
          <w:lang w:val="en-GB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Br.</w:t>
      </w:r>
      <w:r>
        <w:rPr>
          <w:rFonts w:ascii="Palatino Linotype" w:hAnsi="Palatino Linotype"/>
          <w:i/>
          <w:spacing w:val="4"/>
          <w:w w:val="105"/>
          <w:sz w:val="18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J.</w:t>
      </w:r>
      <w:r>
        <w:rPr>
          <w:rFonts w:ascii="Palatino Linotype" w:hAnsi="Palatino Linotype"/>
          <w:i/>
          <w:spacing w:val="-6"/>
          <w:w w:val="105"/>
          <w:sz w:val="18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Haematol.</w:t>
      </w:r>
      <w:r>
        <w:rPr>
          <w:rFonts w:ascii="Palatino Linotype" w:hAnsi="Palatino Linotype"/>
          <w:i/>
          <w:spacing w:val="3"/>
          <w:w w:val="105"/>
          <w:sz w:val="18"/>
        </w:rPr>
        <w:t xml:space="preserve"> </w:t>
      </w:r>
      <w:r>
        <w:rPr>
          <w:b/>
          <w:w w:val="105"/>
          <w:sz w:val="18"/>
        </w:rPr>
        <w:t>2010</w:t>
      </w:r>
      <w:r>
        <w:rPr>
          <w:w w:val="105"/>
          <w:sz w:val="18"/>
        </w:rPr>
        <w:t xml:space="preserve">, </w:t>
      </w:r>
      <w:r>
        <w:rPr>
          <w:rFonts w:ascii="Palatino Linotype" w:hAnsi="Palatino Linotype"/>
          <w:i/>
          <w:w w:val="105"/>
          <w:sz w:val="18"/>
        </w:rPr>
        <w:t>148</w:t>
      </w:r>
      <w:r>
        <w:rPr>
          <w:w w:val="105"/>
          <w:sz w:val="18"/>
        </w:rPr>
        <w:t>, 918–924.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[</w:t>
      </w:r>
      <w:hyperlink r:id="rId118">
        <w:r>
          <w:rPr>
            <w:color w:val="0774B7"/>
            <w:w w:val="105"/>
            <w:sz w:val="18"/>
          </w:rPr>
          <w:t>CrossRef</w:t>
        </w:r>
      </w:hyperlink>
      <w:r>
        <w:rPr>
          <w:w w:val="105"/>
          <w:sz w:val="18"/>
        </w:rPr>
        <w:t>] [</w:t>
      </w:r>
      <w:hyperlink r:id="rId119">
        <w:r>
          <w:rPr>
            <w:color w:val="0774B7"/>
            <w:w w:val="105"/>
            <w:sz w:val="18"/>
          </w:rPr>
          <w:t>PubMed</w:t>
        </w:r>
      </w:hyperlink>
      <w:r>
        <w:rPr>
          <w:w w:val="105"/>
          <w:sz w:val="18"/>
        </w:rPr>
        <w:t>]</w:t>
      </w:r>
    </w:p>
    <w:p w14:paraId="7AE90AE3" w14:textId="77777777" w:rsidR="00273DE3" w:rsidRDefault="00000000">
      <w:pPr>
        <w:pStyle w:val="Paragraphedeliste"/>
        <w:numPr>
          <w:ilvl w:val="0"/>
          <w:numId w:val="3"/>
        </w:numPr>
        <w:tabs>
          <w:tab w:val="left" w:pos="551"/>
        </w:tabs>
        <w:spacing w:line="242" w:lineRule="auto"/>
        <w:ind w:left="550" w:right="137"/>
        <w:jc w:val="both"/>
        <w:rPr>
          <w:sz w:val="18"/>
        </w:rPr>
      </w:pPr>
      <w:r w:rsidRPr="002456F5">
        <w:rPr>
          <w:w w:val="105"/>
          <w:sz w:val="18"/>
          <w:lang w:val="en-GB"/>
        </w:rPr>
        <w:t>Shah, A.; Andersson, T.M.-L.; Rachet, B.; Björkholm, M.; Lambert, P.C. Survival and Cure of Acute Myeloid Leukaemia in</w:t>
      </w:r>
      <w:r w:rsidRPr="002456F5">
        <w:rPr>
          <w:spacing w:val="1"/>
          <w:w w:val="105"/>
          <w:sz w:val="18"/>
          <w:lang w:val="en-GB"/>
        </w:rPr>
        <w:t xml:space="preserve"> </w:t>
      </w:r>
      <w:bookmarkStart w:id="57" w:name="_bookmark43"/>
      <w:bookmarkEnd w:id="57"/>
      <w:r w:rsidRPr="002456F5">
        <w:rPr>
          <w:w w:val="105"/>
          <w:sz w:val="18"/>
          <w:lang w:val="en-GB"/>
        </w:rPr>
        <w:t>England,</w:t>
      </w:r>
      <w:r w:rsidRPr="002456F5">
        <w:rPr>
          <w:spacing w:val="-5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1971-2006:</w:t>
      </w:r>
      <w:r w:rsidRPr="002456F5">
        <w:rPr>
          <w:spacing w:val="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Population-Based</w:t>
      </w:r>
      <w:r w:rsidRPr="002456F5">
        <w:rPr>
          <w:spacing w:val="-4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Study.</w:t>
      </w:r>
      <w:r w:rsidRPr="002456F5">
        <w:rPr>
          <w:spacing w:val="4"/>
          <w:w w:val="105"/>
          <w:sz w:val="18"/>
          <w:lang w:val="en-GB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Br.</w:t>
      </w:r>
      <w:r>
        <w:rPr>
          <w:rFonts w:ascii="Palatino Linotype" w:hAnsi="Palatino Linotype"/>
          <w:i/>
          <w:spacing w:val="-1"/>
          <w:w w:val="105"/>
          <w:sz w:val="18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J.</w:t>
      </w:r>
      <w:r>
        <w:rPr>
          <w:rFonts w:ascii="Palatino Linotype" w:hAnsi="Palatino Linotype"/>
          <w:i/>
          <w:spacing w:val="-11"/>
          <w:w w:val="105"/>
          <w:sz w:val="18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Haematol.</w:t>
      </w:r>
      <w:r>
        <w:rPr>
          <w:rFonts w:ascii="Palatino Linotype" w:hAnsi="Palatino Linotype"/>
          <w:i/>
          <w:spacing w:val="-1"/>
          <w:w w:val="105"/>
          <w:sz w:val="18"/>
        </w:rPr>
        <w:t xml:space="preserve"> </w:t>
      </w:r>
      <w:r>
        <w:rPr>
          <w:b/>
          <w:w w:val="105"/>
          <w:sz w:val="18"/>
        </w:rPr>
        <w:t>2013</w:t>
      </w:r>
      <w:r>
        <w:rPr>
          <w:w w:val="105"/>
          <w:sz w:val="18"/>
        </w:rPr>
        <w:t>,</w:t>
      </w:r>
      <w:r>
        <w:rPr>
          <w:spacing w:val="-4"/>
          <w:w w:val="105"/>
          <w:sz w:val="18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162</w:t>
      </w:r>
      <w:r>
        <w:rPr>
          <w:w w:val="105"/>
          <w:sz w:val="18"/>
        </w:rPr>
        <w:t>,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509–516.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[</w:t>
      </w:r>
      <w:hyperlink r:id="rId120">
        <w:r>
          <w:rPr>
            <w:color w:val="0774B7"/>
            <w:w w:val="105"/>
            <w:sz w:val="18"/>
          </w:rPr>
          <w:t>CrossRef</w:t>
        </w:r>
      </w:hyperlink>
      <w:r>
        <w:rPr>
          <w:w w:val="105"/>
          <w:sz w:val="18"/>
        </w:rPr>
        <w:t>]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[</w:t>
      </w:r>
      <w:hyperlink r:id="rId121">
        <w:r>
          <w:rPr>
            <w:color w:val="0774B7"/>
            <w:w w:val="105"/>
            <w:sz w:val="18"/>
          </w:rPr>
          <w:t>PubMed</w:t>
        </w:r>
      </w:hyperlink>
      <w:r>
        <w:rPr>
          <w:w w:val="105"/>
          <w:sz w:val="18"/>
        </w:rPr>
        <w:t>]</w:t>
      </w:r>
    </w:p>
    <w:p w14:paraId="5953A59E" w14:textId="77777777" w:rsidR="00273DE3" w:rsidRDefault="00000000">
      <w:pPr>
        <w:pStyle w:val="Paragraphedeliste"/>
        <w:numPr>
          <w:ilvl w:val="0"/>
          <w:numId w:val="3"/>
        </w:numPr>
        <w:tabs>
          <w:tab w:val="left" w:pos="551"/>
        </w:tabs>
        <w:spacing w:line="252" w:lineRule="auto"/>
        <w:ind w:left="550" w:right="115"/>
        <w:jc w:val="both"/>
        <w:rPr>
          <w:sz w:val="18"/>
        </w:rPr>
      </w:pPr>
      <w:r w:rsidRPr="002456F5">
        <w:rPr>
          <w:w w:val="110"/>
          <w:sz w:val="18"/>
          <w:lang w:val="en-GB"/>
        </w:rPr>
        <w:t>Schnegg-Kaufmann, A.;</w:t>
      </w:r>
      <w:r w:rsidRPr="002456F5">
        <w:rPr>
          <w:spacing w:val="1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Feller, A.;</w:t>
      </w:r>
      <w:r w:rsidRPr="002456F5">
        <w:rPr>
          <w:spacing w:val="1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Baldomero, H.</w:t>
      </w:r>
      <w:proofErr w:type="gramStart"/>
      <w:r w:rsidRPr="002456F5">
        <w:rPr>
          <w:w w:val="110"/>
          <w:sz w:val="18"/>
          <w:lang w:val="en-GB"/>
        </w:rPr>
        <w:t>;  Rovo</w:t>
      </w:r>
      <w:proofErr w:type="gramEnd"/>
      <w:r w:rsidRPr="002456F5">
        <w:rPr>
          <w:w w:val="110"/>
          <w:sz w:val="18"/>
          <w:lang w:val="en-GB"/>
        </w:rPr>
        <w:t>, A.;  Manz, M.G.;  Gregor, M.;  Efthymiou, A.;  Bargetzi, M.;  Hess,</w:t>
      </w:r>
      <w:r w:rsidRPr="002456F5">
        <w:rPr>
          <w:spacing w:val="1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U.;</w:t>
      </w:r>
      <w:r w:rsidRPr="002456F5">
        <w:rPr>
          <w:spacing w:val="-5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Spertini,</w:t>
      </w:r>
      <w:r w:rsidRPr="002456F5">
        <w:rPr>
          <w:spacing w:val="-6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O.;</w:t>
      </w:r>
      <w:r w:rsidRPr="002456F5">
        <w:rPr>
          <w:spacing w:val="-4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et</w:t>
      </w:r>
      <w:r w:rsidRPr="002456F5">
        <w:rPr>
          <w:spacing w:val="-7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al.</w:t>
      </w:r>
      <w:r w:rsidRPr="002456F5">
        <w:rPr>
          <w:spacing w:val="10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Improvement</w:t>
      </w:r>
      <w:r w:rsidRPr="002456F5">
        <w:rPr>
          <w:spacing w:val="-7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of</w:t>
      </w:r>
      <w:r w:rsidRPr="002456F5">
        <w:rPr>
          <w:spacing w:val="-7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Relative</w:t>
      </w:r>
      <w:r w:rsidRPr="002456F5">
        <w:rPr>
          <w:spacing w:val="-7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Survival</w:t>
      </w:r>
      <w:r w:rsidRPr="002456F5">
        <w:rPr>
          <w:spacing w:val="-8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in</w:t>
      </w:r>
      <w:r w:rsidRPr="002456F5">
        <w:rPr>
          <w:spacing w:val="-7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Elderly</w:t>
      </w:r>
      <w:r w:rsidRPr="002456F5">
        <w:rPr>
          <w:spacing w:val="-7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Patients</w:t>
      </w:r>
      <w:r w:rsidRPr="002456F5">
        <w:rPr>
          <w:spacing w:val="-8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with</w:t>
      </w:r>
      <w:r w:rsidRPr="002456F5">
        <w:rPr>
          <w:spacing w:val="-7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Acute</w:t>
      </w:r>
      <w:r w:rsidRPr="002456F5">
        <w:rPr>
          <w:spacing w:val="-7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Myeloid</w:t>
      </w:r>
      <w:r w:rsidRPr="002456F5">
        <w:rPr>
          <w:spacing w:val="-7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Leukaemia</w:t>
      </w:r>
      <w:r w:rsidRPr="002456F5">
        <w:rPr>
          <w:spacing w:val="-8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Emerging</w:t>
      </w:r>
      <w:r w:rsidRPr="002456F5">
        <w:rPr>
          <w:spacing w:val="-7"/>
          <w:w w:val="110"/>
          <w:sz w:val="18"/>
          <w:lang w:val="en-GB"/>
        </w:rPr>
        <w:t xml:space="preserve"> </w:t>
      </w:r>
      <w:r w:rsidRPr="002456F5">
        <w:rPr>
          <w:w w:val="110"/>
          <w:sz w:val="18"/>
          <w:lang w:val="en-GB"/>
        </w:rPr>
        <w:t>from</w:t>
      </w:r>
      <w:r w:rsidRPr="002456F5">
        <w:rPr>
          <w:spacing w:val="-41"/>
          <w:w w:val="110"/>
          <w:sz w:val="18"/>
          <w:lang w:val="en-GB"/>
        </w:rPr>
        <w:t xml:space="preserve"> </w:t>
      </w:r>
      <w:bookmarkStart w:id="58" w:name="_bookmark44"/>
      <w:bookmarkEnd w:id="58"/>
      <w:r w:rsidRPr="002456F5">
        <w:rPr>
          <w:sz w:val="18"/>
          <w:lang w:val="en-GB"/>
        </w:rPr>
        <w:t>Population-Based</w:t>
      </w:r>
      <w:r w:rsidRPr="002456F5">
        <w:rPr>
          <w:spacing w:val="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Cancer</w:t>
      </w:r>
      <w:r w:rsidRPr="002456F5">
        <w:rPr>
          <w:spacing w:val="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Registries</w:t>
      </w:r>
      <w:r w:rsidRPr="002456F5">
        <w:rPr>
          <w:spacing w:val="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in</w:t>
      </w:r>
      <w:r w:rsidRPr="002456F5">
        <w:rPr>
          <w:spacing w:val="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Switzerland</w:t>
      </w:r>
      <w:r w:rsidRPr="002456F5">
        <w:rPr>
          <w:spacing w:val="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between</w:t>
      </w:r>
      <w:r w:rsidRPr="002456F5">
        <w:rPr>
          <w:spacing w:val="6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2001</w:t>
      </w:r>
      <w:r w:rsidRPr="002456F5">
        <w:rPr>
          <w:spacing w:val="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and</w:t>
      </w:r>
      <w:r w:rsidRPr="002456F5">
        <w:rPr>
          <w:spacing w:val="5"/>
          <w:sz w:val="18"/>
          <w:lang w:val="en-GB"/>
        </w:rPr>
        <w:t xml:space="preserve"> </w:t>
      </w:r>
      <w:r w:rsidRPr="002456F5">
        <w:rPr>
          <w:sz w:val="18"/>
          <w:lang w:val="en-GB"/>
        </w:rPr>
        <w:t>2013.</w:t>
      </w:r>
      <w:r w:rsidRPr="002456F5">
        <w:rPr>
          <w:spacing w:val="15"/>
          <w:sz w:val="18"/>
          <w:lang w:val="en-GB"/>
        </w:rPr>
        <w:t xml:space="preserve"> </w:t>
      </w:r>
      <w:r>
        <w:rPr>
          <w:rFonts w:ascii="Palatino Linotype" w:hAnsi="Palatino Linotype"/>
          <w:i/>
          <w:sz w:val="18"/>
        </w:rPr>
        <w:t>Cancer Epidemiol.</w:t>
      </w:r>
      <w:r>
        <w:rPr>
          <w:rFonts w:ascii="Palatino Linotype" w:hAnsi="Palatino Linotype"/>
          <w:i/>
          <w:spacing w:val="10"/>
          <w:sz w:val="18"/>
        </w:rPr>
        <w:t xml:space="preserve"> </w:t>
      </w:r>
      <w:r>
        <w:rPr>
          <w:b/>
          <w:sz w:val="18"/>
        </w:rPr>
        <w:t>2018</w:t>
      </w:r>
      <w:r>
        <w:rPr>
          <w:sz w:val="18"/>
        </w:rPr>
        <w:t>,</w:t>
      </w:r>
      <w:r>
        <w:rPr>
          <w:spacing w:val="5"/>
          <w:sz w:val="18"/>
        </w:rPr>
        <w:t xml:space="preserve"> </w:t>
      </w:r>
      <w:r>
        <w:rPr>
          <w:rFonts w:ascii="Palatino Linotype" w:hAnsi="Palatino Linotype"/>
          <w:i/>
          <w:sz w:val="18"/>
        </w:rPr>
        <w:t>52</w:t>
      </w:r>
      <w:r>
        <w:rPr>
          <w:sz w:val="18"/>
        </w:rPr>
        <w:t>,</w:t>
      </w:r>
      <w:r>
        <w:rPr>
          <w:spacing w:val="5"/>
          <w:sz w:val="18"/>
        </w:rPr>
        <w:t xml:space="preserve"> </w:t>
      </w:r>
      <w:r>
        <w:rPr>
          <w:sz w:val="18"/>
        </w:rPr>
        <w:t>55–62.</w:t>
      </w:r>
      <w:r>
        <w:rPr>
          <w:spacing w:val="15"/>
          <w:sz w:val="18"/>
        </w:rPr>
        <w:t xml:space="preserve"> </w:t>
      </w:r>
      <w:r>
        <w:rPr>
          <w:sz w:val="18"/>
        </w:rPr>
        <w:t>[</w:t>
      </w:r>
      <w:hyperlink r:id="rId122">
        <w:r>
          <w:rPr>
            <w:color w:val="0774B7"/>
            <w:sz w:val="18"/>
          </w:rPr>
          <w:t>CrossRef</w:t>
        </w:r>
      </w:hyperlink>
      <w:r>
        <w:rPr>
          <w:sz w:val="18"/>
        </w:rPr>
        <w:t>]</w:t>
      </w:r>
    </w:p>
    <w:p w14:paraId="790581AD" w14:textId="77777777" w:rsidR="00273DE3" w:rsidRDefault="00000000">
      <w:pPr>
        <w:pStyle w:val="Paragraphedeliste"/>
        <w:numPr>
          <w:ilvl w:val="0"/>
          <w:numId w:val="3"/>
        </w:numPr>
        <w:tabs>
          <w:tab w:val="left" w:pos="551"/>
        </w:tabs>
        <w:spacing w:line="211" w:lineRule="exact"/>
        <w:ind w:left="550"/>
        <w:jc w:val="both"/>
        <w:rPr>
          <w:rFonts w:ascii="Palatino Linotype"/>
          <w:i/>
          <w:sz w:val="18"/>
        </w:rPr>
      </w:pPr>
      <w:r w:rsidRPr="002456F5">
        <w:rPr>
          <w:w w:val="105"/>
          <w:sz w:val="18"/>
          <w:lang w:val="en-GB"/>
        </w:rPr>
        <w:t>Thein,</w:t>
      </w:r>
      <w:r w:rsidRPr="002456F5">
        <w:rPr>
          <w:spacing w:val="1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M.S.;</w:t>
      </w:r>
      <w:r w:rsidRPr="002456F5">
        <w:rPr>
          <w:spacing w:val="1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Ershler,</w:t>
      </w:r>
      <w:r w:rsidRPr="002456F5">
        <w:rPr>
          <w:spacing w:val="1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W.B.;</w:t>
      </w:r>
      <w:r w:rsidRPr="002456F5">
        <w:rPr>
          <w:spacing w:val="1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Jemal,</w:t>
      </w:r>
      <w:r w:rsidRPr="002456F5">
        <w:rPr>
          <w:spacing w:val="1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A.;</w:t>
      </w:r>
      <w:r w:rsidRPr="002456F5">
        <w:rPr>
          <w:spacing w:val="1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Yates,</w:t>
      </w:r>
      <w:r w:rsidRPr="002456F5">
        <w:rPr>
          <w:spacing w:val="1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J.W.;</w:t>
      </w:r>
      <w:r w:rsidRPr="002456F5">
        <w:rPr>
          <w:spacing w:val="1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Baer,</w:t>
      </w:r>
      <w:r w:rsidRPr="002456F5">
        <w:rPr>
          <w:spacing w:val="1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M.R.</w:t>
      </w:r>
      <w:r w:rsidRPr="002456F5">
        <w:rPr>
          <w:spacing w:val="1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Outcome</w:t>
      </w:r>
      <w:r w:rsidRPr="002456F5">
        <w:rPr>
          <w:spacing w:val="1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of</w:t>
      </w:r>
      <w:r w:rsidRPr="002456F5">
        <w:rPr>
          <w:spacing w:val="1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Older</w:t>
      </w:r>
      <w:r w:rsidRPr="002456F5">
        <w:rPr>
          <w:spacing w:val="10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Patients</w:t>
      </w:r>
      <w:r w:rsidRPr="002456F5">
        <w:rPr>
          <w:spacing w:val="1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with</w:t>
      </w:r>
      <w:r w:rsidRPr="002456F5">
        <w:rPr>
          <w:spacing w:val="1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Acute</w:t>
      </w:r>
      <w:r w:rsidRPr="002456F5">
        <w:rPr>
          <w:spacing w:val="9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Myeloid</w:t>
      </w:r>
      <w:r w:rsidRPr="002456F5">
        <w:rPr>
          <w:spacing w:val="1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Leukemia.</w:t>
      </w:r>
      <w:r w:rsidRPr="002456F5">
        <w:rPr>
          <w:spacing w:val="22"/>
          <w:w w:val="105"/>
          <w:sz w:val="18"/>
          <w:lang w:val="en-GB"/>
        </w:rPr>
        <w:t xml:space="preserve"> </w:t>
      </w:r>
      <w:r>
        <w:rPr>
          <w:rFonts w:ascii="Palatino Linotype"/>
          <w:i/>
          <w:w w:val="105"/>
          <w:sz w:val="18"/>
        </w:rPr>
        <w:t>Cancer</w:t>
      </w:r>
    </w:p>
    <w:p w14:paraId="634CBD89" w14:textId="77777777" w:rsidR="00273DE3" w:rsidRDefault="00000000">
      <w:pPr>
        <w:spacing w:line="236" w:lineRule="exact"/>
        <w:ind w:left="550"/>
        <w:jc w:val="both"/>
        <w:rPr>
          <w:sz w:val="18"/>
        </w:rPr>
      </w:pPr>
      <w:r>
        <w:rPr>
          <w:b/>
          <w:w w:val="95"/>
          <w:sz w:val="18"/>
        </w:rPr>
        <w:t>2013</w:t>
      </w:r>
      <w:r>
        <w:rPr>
          <w:w w:val="95"/>
          <w:sz w:val="18"/>
        </w:rPr>
        <w:t>,</w:t>
      </w:r>
      <w:r>
        <w:rPr>
          <w:spacing w:val="11"/>
          <w:w w:val="95"/>
          <w:sz w:val="18"/>
        </w:rPr>
        <w:t xml:space="preserve"> </w:t>
      </w:r>
      <w:r>
        <w:rPr>
          <w:rFonts w:ascii="Palatino Linotype" w:hAnsi="Palatino Linotype"/>
          <w:i/>
          <w:w w:val="95"/>
          <w:sz w:val="18"/>
        </w:rPr>
        <w:t>119</w:t>
      </w:r>
      <w:r>
        <w:rPr>
          <w:w w:val="95"/>
          <w:sz w:val="18"/>
        </w:rPr>
        <w:t>,</w:t>
      </w:r>
      <w:r>
        <w:rPr>
          <w:spacing w:val="12"/>
          <w:w w:val="95"/>
          <w:sz w:val="18"/>
        </w:rPr>
        <w:t xml:space="preserve"> </w:t>
      </w:r>
      <w:r>
        <w:rPr>
          <w:w w:val="95"/>
          <w:sz w:val="18"/>
        </w:rPr>
        <w:t>2720–2727.</w:t>
      </w:r>
      <w:r>
        <w:rPr>
          <w:spacing w:val="23"/>
          <w:w w:val="95"/>
          <w:sz w:val="18"/>
        </w:rPr>
        <w:t xml:space="preserve"> </w:t>
      </w:r>
      <w:r>
        <w:rPr>
          <w:w w:val="95"/>
          <w:sz w:val="18"/>
        </w:rPr>
        <w:t>[</w:t>
      </w:r>
      <w:hyperlink r:id="rId123">
        <w:r>
          <w:rPr>
            <w:color w:val="0774B7"/>
            <w:w w:val="95"/>
            <w:sz w:val="18"/>
          </w:rPr>
          <w:t>CrossRef</w:t>
        </w:r>
      </w:hyperlink>
      <w:r>
        <w:rPr>
          <w:w w:val="95"/>
          <w:sz w:val="18"/>
        </w:rPr>
        <w:t>]</w:t>
      </w:r>
    </w:p>
    <w:p w14:paraId="12101BFF" w14:textId="77777777" w:rsidR="00273DE3" w:rsidRDefault="00273DE3">
      <w:pPr>
        <w:spacing w:line="236" w:lineRule="exact"/>
        <w:jc w:val="both"/>
        <w:rPr>
          <w:sz w:val="18"/>
        </w:rPr>
        <w:sectPr w:rsidR="00273DE3">
          <w:headerReference w:type="default" r:id="rId124"/>
          <w:footerReference w:type="default" r:id="rId125"/>
          <w:pgSz w:w="11910" w:h="16840"/>
          <w:pgMar w:top="1620" w:right="580" w:bottom="280" w:left="600" w:header="1042" w:footer="0" w:gutter="0"/>
          <w:cols w:space="720"/>
        </w:sectPr>
      </w:pPr>
    </w:p>
    <w:p w14:paraId="0F0EB658" w14:textId="77777777" w:rsidR="00273DE3" w:rsidRDefault="00273DE3">
      <w:pPr>
        <w:pStyle w:val="Corpsdetexte"/>
        <w:spacing w:before="4"/>
        <w:rPr>
          <w:sz w:val="17"/>
        </w:rPr>
      </w:pPr>
    </w:p>
    <w:p w14:paraId="427603FE" w14:textId="77777777" w:rsidR="00273DE3" w:rsidRDefault="00000000">
      <w:pPr>
        <w:pStyle w:val="Paragraphedeliste"/>
        <w:numPr>
          <w:ilvl w:val="0"/>
          <w:numId w:val="3"/>
        </w:numPr>
        <w:tabs>
          <w:tab w:val="left" w:pos="549"/>
        </w:tabs>
        <w:spacing w:before="98" w:line="242" w:lineRule="auto"/>
        <w:ind w:right="106" w:hanging="425"/>
        <w:jc w:val="both"/>
        <w:rPr>
          <w:sz w:val="18"/>
        </w:rPr>
      </w:pPr>
      <w:bookmarkStart w:id="59" w:name="_bookmark45"/>
      <w:bookmarkEnd w:id="59"/>
      <w:r>
        <w:rPr>
          <w:w w:val="105"/>
          <w:sz w:val="18"/>
        </w:rPr>
        <w:t>Swerdlow,</w:t>
      </w:r>
      <w:r>
        <w:rPr>
          <w:spacing w:val="-11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S.H.;</w:t>
      </w:r>
      <w:proofErr w:type="gramEnd"/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Campo,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E.;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Pileri,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S.A.;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Harris,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N.L.;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Stein,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H.;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Siebert,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R.;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Advani,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R.;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Ghielmini,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M.;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Salles,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G.A.;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Zelenetz,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A.D.;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et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al.</w:t>
      </w:r>
      <w:r>
        <w:rPr>
          <w:spacing w:val="1"/>
          <w:w w:val="105"/>
          <w:sz w:val="18"/>
        </w:rPr>
        <w:t xml:space="preserve"> </w:t>
      </w:r>
      <w:r w:rsidRPr="002456F5">
        <w:rPr>
          <w:w w:val="105"/>
          <w:sz w:val="18"/>
          <w:lang w:val="en-GB"/>
        </w:rPr>
        <w:t>The 2016 Revision of the World Health Organization Classification of Lymphoid Neoplasms.</w:t>
      </w:r>
      <w:r w:rsidRPr="002456F5">
        <w:rPr>
          <w:spacing w:val="1"/>
          <w:w w:val="105"/>
          <w:sz w:val="18"/>
          <w:lang w:val="en-GB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 xml:space="preserve">Blood </w:t>
      </w:r>
      <w:r>
        <w:rPr>
          <w:b/>
          <w:w w:val="105"/>
          <w:sz w:val="18"/>
        </w:rPr>
        <w:t>2016</w:t>
      </w:r>
      <w:r>
        <w:rPr>
          <w:w w:val="105"/>
          <w:sz w:val="18"/>
        </w:rPr>
        <w:t xml:space="preserve">, </w:t>
      </w:r>
      <w:r>
        <w:rPr>
          <w:rFonts w:ascii="Palatino Linotype" w:hAnsi="Palatino Linotype"/>
          <w:i/>
          <w:w w:val="105"/>
          <w:sz w:val="18"/>
        </w:rPr>
        <w:t>127</w:t>
      </w:r>
      <w:r>
        <w:rPr>
          <w:w w:val="105"/>
          <w:sz w:val="18"/>
        </w:rPr>
        <w:t>, 2375–2390.</w:t>
      </w:r>
      <w:r>
        <w:rPr>
          <w:spacing w:val="1"/>
          <w:w w:val="105"/>
          <w:sz w:val="18"/>
        </w:rPr>
        <w:t xml:space="preserve"> </w:t>
      </w:r>
      <w:bookmarkStart w:id="60" w:name="_bookmark46"/>
      <w:bookmarkEnd w:id="60"/>
      <w:r>
        <w:rPr>
          <w:w w:val="105"/>
          <w:sz w:val="18"/>
        </w:rPr>
        <w:t>[</w:t>
      </w:r>
      <w:hyperlink r:id="rId126">
        <w:r>
          <w:rPr>
            <w:color w:val="0774B7"/>
            <w:w w:val="105"/>
            <w:sz w:val="18"/>
          </w:rPr>
          <w:t>CrossRef</w:t>
        </w:r>
      </w:hyperlink>
      <w:r>
        <w:rPr>
          <w:w w:val="105"/>
          <w:sz w:val="18"/>
        </w:rPr>
        <w:t>]</w:t>
      </w:r>
    </w:p>
    <w:p w14:paraId="4483FFB0" w14:textId="77777777" w:rsidR="00273DE3" w:rsidRDefault="00000000">
      <w:pPr>
        <w:pStyle w:val="Paragraphedeliste"/>
        <w:numPr>
          <w:ilvl w:val="0"/>
          <w:numId w:val="3"/>
        </w:numPr>
        <w:tabs>
          <w:tab w:val="left" w:pos="551"/>
        </w:tabs>
        <w:spacing w:before="19"/>
        <w:ind w:right="130" w:hanging="425"/>
        <w:jc w:val="both"/>
        <w:rPr>
          <w:sz w:val="18"/>
        </w:rPr>
      </w:pPr>
      <w:r w:rsidRPr="002456F5">
        <w:rPr>
          <w:w w:val="105"/>
          <w:sz w:val="18"/>
          <w:lang w:val="en-GB"/>
        </w:rPr>
        <w:t>Voso, M.T.;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Ottone, T.;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Lavorgna, S.;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Venditti, A.;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Maurillo, L.;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Lo-Coco, F.;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Buccisano, F. MRD in AML: The Role of New</w:t>
      </w:r>
      <w:r w:rsidRPr="002456F5">
        <w:rPr>
          <w:spacing w:val="1"/>
          <w:w w:val="105"/>
          <w:sz w:val="18"/>
          <w:lang w:val="en-GB"/>
        </w:rPr>
        <w:t xml:space="preserve"> </w:t>
      </w:r>
      <w:r w:rsidRPr="002456F5">
        <w:rPr>
          <w:w w:val="105"/>
          <w:sz w:val="18"/>
          <w:lang w:val="en-GB"/>
        </w:rPr>
        <w:t>Techniques.</w:t>
      </w:r>
      <w:r w:rsidRPr="002456F5">
        <w:rPr>
          <w:spacing w:val="10"/>
          <w:w w:val="105"/>
          <w:sz w:val="18"/>
          <w:lang w:val="en-GB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Front.</w:t>
      </w:r>
      <w:r>
        <w:rPr>
          <w:rFonts w:ascii="Palatino Linotype" w:hAnsi="Palatino Linotype"/>
          <w:i/>
          <w:spacing w:val="6"/>
          <w:w w:val="105"/>
          <w:sz w:val="18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Oncol.</w:t>
      </w:r>
      <w:r>
        <w:rPr>
          <w:rFonts w:ascii="Palatino Linotype" w:hAnsi="Palatino Linotype"/>
          <w:i/>
          <w:spacing w:val="5"/>
          <w:w w:val="105"/>
          <w:sz w:val="18"/>
        </w:rPr>
        <w:t xml:space="preserve"> </w:t>
      </w:r>
      <w:r>
        <w:rPr>
          <w:b/>
          <w:w w:val="105"/>
          <w:sz w:val="18"/>
        </w:rPr>
        <w:t>2019</w:t>
      </w:r>
      <w:r>
        <w:rPr>
          <w:w w:val="105"/>
          <w:sz w:val="18"/>
        </w:rPr>
        <w:t>,</w:t>
      </w:r>
      <w:r>
        <w:rPr>
          <w:spacing w:val="1"/>
          <w:w w:val="105"/>
          <w:sz w:val="18"/>
        </w:rPr>
        <w:t xml:space="preserve"> </w:t>
      </w:r>
      <w:r>
        <w:rPr>
          <w:rFonts w:ascii="Palatino Linotype" w:hAnsi="Palatino Linotype"/>
          <w:i/>
          <w:w w:val="105"/>
          <w:sz w:val="18"/>
        </w:rPr>
        <w:t>9</w:t>
      </w:r>
      <w:r>
        <w:rPr>
          <w:w w:val="105"/>
          <w:sz w:val="18"/>
        </w:rPr>
        <w:t>,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1–10.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[</w:t>
      </w:r>
      <w:hyperlink r:id="rId127">
        <w:r>
          <w:rPr>
            <w:color w:val="0774B7"/>
            <w:w w:val="105"/>
            <w:sz w:val="18"/>
          </w:rPr>
          <w:t>CrossRef</w:t>
        </w:r>
      </w:hyperlink>
      <w:r>
        <w:rPr>
          <w:w w:val="105"/>
          <w:sz w:val="18"/>
        </w:rPr>
        <w:t>]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[</w:t>
      </w:r>
      <w:hyperlink r:id="rId128">
        <w:r>
          <w:rPr>
            <w:color w:val="0774B7"/>
            <w:w w:val="105"/>
            <w:sz w:val="18"/>
          </w:rPr>
          <w:t>PubMed</w:t>
        </w:r>
      </w:hyperlink>
      <w:r>
        <w:rPr>
          <w:w w:val="105"/>
          <w:sz w:val="18"/>
        </w:rPr>
        <w:t>]</w:t>
      </w:r>
    </w:p>
    <w:p w14:paraId="16F4E9AB" w14:textId="77777777" w:rsidR="00273DE3" w:rsidRDefault="00273DE3">
      <w:pPr>
        <w:jc w:val="both"/>
        <w:rPr>
          <w:sz w:val="18"/>
        </w:rPr>
        <w:sectPr w:rsidR="00273DE3">
          <w:headerReference w:type="default" r:id="rId129"/>
          <w:footerReference w:type="default" r:id="rId130"/>
          <w:pgSz w:w="11910" w:h="16840"/>
          <w:pgMar w:top="1620" w:right="580" w:bottom="280" w:left="600" w:header="1042" w:footer="0" w:gutter="0"/>
          <w:cols w:space="720"/>
        </w:sectPr>
      </w:pPr>
    </w:p>
    <w:p w14:paraId="4CB4F9B8" w14:textId="77777777" w:rsidR="00273DE3" w:rsidRDefault="00000000">
      <w:pPr>
        <w:spacing w:before="78"/>
        <w:ind w:left="1176"/>
        <w:jc w:val="both"/>
        <w:rPr>
          <w:rFonts w:ascii="Times New Roman"/>
          <w:b/>
          <w:sz w:val="24"/>
        </w:rPr>
      </w:pPr>
      <w:r>
        <w:rPr>
          <w:rFonts w:ascii="Times New Roman"/>
          <w:b/>
          <w:color w:val="202020"/>
          <w:sz w:val="24"/>
        </w:rPr>
        <w:lastRenderedPageBreak/>
        <w:t>SUPPLEMENTARY</w:t>
      </w:r>
      <w:r>
        <w:rPr>
          <w:rFonts w:ascii="Times New Roman"/>
          <w:b/>
          <w:color w:val="202020"/>
          <w:spacing w:val="-2"/>
          <w:sz w:val="24"/>
        </w:rPr>
        <w:t xml:space="preserve"> </w:t>
      </w:r>
      <w:r>
        <w:rPr>
          <w:rFonts w:ascii="Times New Roman"/>
          <w:b/>
          <w:color w:val="202020"/>
          <w:sz w:val="24"/>
        </w:rPr>
        <w:t>METHODS</w:t>
      </w:r>
    </w:p>
    <w:p w14:paraId="55DCF550" w14:textId="77777777" w:rsidR="00273DE3" w:rsidRDefault="00273DE3">
      <w:pPr>
        <w:pStyle w:val="Corpsdetexte"/>
        <w:rPr>
          <w:rFonts w:ascii="Times New Roman"/>
          <w:b/>
          <w:sz w:val="21"/>
        </w:rPr>
      </w:pPr>
    </w:p>
    <w:p w14:paraId="18BBE65E" w14:textId="77777777" w:rsidR="00273DE3" w:rsidRPr="002456F5" w:rsidRDefault="00000000">
      <w:pPr>
        <w:spacing w:before="1"/>
        <w:ind w:left="1176"/>
        <w:jc w:val="both"/>
        <w:rPr>
          <w:rFonts w:ascii="Times New Roman"/>
          <w:b/>
          <w:sz w:val="24"/>
          <w:lang w:val="en-GB"/>
        </w:rPr>
      </w:pPr>
      <w:r w:rsidRPr="002456F5">
        <w:rPr>
          <w:rFonts w:ascii="Times New Roman"/>
          <w:b/>
          <w:color w:val="202020"/>
          <w:sz w:val="24"/>
          <w:lang w:val="en-GB"/>
        </w:rPr>
        <w:t>Model</w:t>
      </w:r>
      <w:r w:rsidRPr="002456F5">
        <w:rPr>
          <w:rFonts w:ascii="Times New Roman"/>
          <w:b/>
          <w:color w:val="202020"/>
          <w:spacing w:val="-2"/>
          <w:sz w:val="24"/>
          <w:lang w:val="en-GB"/>
        </w:rPr>
        <w:t xml:space="preserve"> </w:t>
      </w:r>
      <w:r w:rsidRPr="002456F5">
        <w:rPr>
          <w:rFonts w:ascii="Times New Roman"/>
          <w:b/>
          <w:color w:val="202020"/>
          <w:sz w:val="24"/>
          <w:lang w:val="en-GB"/>
        </w:rPr>
        <w:t>building</w:t>
      </w:r>
      <w:r w:rsidRPr="002456F5">
        <w:rPr>
          <w:rFonts w:ascii="Times New Roman"/>
          <w:b/>
          <w:color w:val="202020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b/>
          <w:color w:val="202020"/>
          <w:sz w:val="24"/>
          <w:lang w:val="en-GB"/>
        </w:rPr>
        <w:t>strategy</w:t>
      </w:r>
      <w:r w:rsidRPr="002456F5">
        <w:rPr>
          <w:rFonts w:ascii="Times New Roman"/>
          <w:b/>
          <w:color w:val="202020"/>
          <w:spacing w:val="-2"/>
          <w:sz w:val="24"/>
          <w:lang w:val="en-GB"/>
        </w:rPr>
        <w:t xml:space="preserve"> </w:t>
      </w:r>
      <w:r w:rsidRPr="002456F5">
        <w:rPr>
          <w:rFonts w:ascii="Times New Roman"/>
          <w:b/>
          <w:color w:val="202020"/>
          <w:sz w:val="24"/>
          <w:lang w:val="en-GB"/>
        </w:rPr>
        <w:t>in the</w:t>
      </w:r>
      <w:r w:rsidRPr="002456F5">
        <w:rPr>
          <w:rFonts w:ascii="Times New Roman"/>
          <w:b/>
          <w:color w:val="202020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b/>
          <w:color w:val="202020"/>
          <w:sz w:val="24"/>
          <w:lang w:val="en-GB"/>
        </w:rPr>
        <w:t>modelisation</w:t>
      </w:r>
      <w:r w:rsidRPr="002456F5">
        <w:rPr>
          <w:rFonts w:ascii="Times New Roman"/>
          <w:b/>
          <w:color w:val="202020"/>
          <w:spacing w:val="-2"/>
          <w:sz w:val="24"/>
          <w:lang w:val="en-GB"/>
        </w:rPr>
        <w:t xml:space="preserve"> </w:t>
      </w:r>
      <w:r w:rsidRPr="002456F5">
        <w:rPr>
          <w:rFonts w:ascii="Times New Roman"/>
          <w:b/>
          <w:color w:val="202020"/>
          <w:sz w:val="24"/>
          <w:lang w:val="en-GB"/>
        </w:rPr>
        <w:t>of</w:t>
      </w:r>
      <w:r w:rsidRPr="002456F5">
        <w:rPr>
          <w:rFonts w:ascii="Times New Roman"/>
          <w:b/>
          <w:color w:val="202020"/>
          <w:spacing w:val="4"/>
          <w:sz w:val="24"/>
          <w:lang w:val="en-GB"/>
        </w:rPr>
        <w:t xml:space="preserve"> </w:t>
      </w:r>
      <w:r w:rsidRPr="002456F5">
        <w:rPr>
          <w:rFonts w:ascii="Times New Roman"/>
          <w:b/>
          <w:color w:val="202020"/>
          <w:sz w:val="24"/>
          <w:lang w:val="en-GB"/>
        </w:rPr>
        <w:t>effects</w:t>
      </w:r>
      <w:r w:rsidRPr="002456F5">
        <w:rPr>
          <w:rFonts w:ascii="Times New Roman"/>
          <w:b/>
          <w:color w:val="202020"/>
          <w:spacing w:val="-2"/>
          <w:sz w:val="24"/>
          <w:lang w:val="en-GB"/>
        </w:rPr>
        <w:t xml:space="preserve"> </w:t>
      </w:r>
      <w:r w:rsidRPr="002456F5">
        <w:rPr>
          <w:rFonts w:ascii="Times New Roman"/>
          <w:b/>
          <w:color w:val="202020"/>
          <w:sz w:val="24"/>
          <w:lang w:val="en-GB"/>
        </w:rPr>
        <w:t>of time</w:t>
      </w:r>
      <w:r w:rsidRPr="002456F5">
        <w:rPr>
          <w:rFonts w:ascii="Times New Roman"/>
          <w:b/>
          <w:color w:val="202020"/>
          <w:spacing w:val="-2"/>
          <w:sz w:val="24"/>
          <w:lang w:val="en-GB"/>
        </w:rPr>
        <w:t xml:space="preserve"> </w:t>
      </w:r>
      <w:r w:rsidRPr="002456F5">
        <w:rPr>
          <w:rFonts w:ascii="Times New Roman"/>
          <w:b/>
          <w:color w:val="202020"/>
          <w:sz w:val="24"/>
          <w:lang w:val="en-GB"/>
        </w:rPr>
        <w:t>since</w:t>
      </w:r>
      <w:r w:rsidRPr="002456F5">
        <w:rPr>
          <w:rFonts w:ascii="Times New Roman"/>
          <w:b/>
          <w:color w:val="202020"/>
          <w:spacing w:val="-3"/>
          <w:sz w:val="24"/>
          <w:lang w:val="en-GB"/>
        </w:rPr>
        <w:t xml:space="preserve"> </w:t>
      </w:r>
      <w:r w:rsidRPr="002456F5">
        <w:rPr>
          <w:rFonts w:ascii="Times New Roman"/>
          <w:b/>
          <w:color w:val="202020"/>
          <w:sz w:val="24"/>
          <w:lang w:val="en-GB"/>
        </w:rPr>
        <w:t>diagnosis</w:t>
      </w:r>
      <w:r w:rsidRPr="002456F5">
        <w:rPr>
          <w:rFonts w:ascii="Times New Roman"/>
          <w:b/>
          <w:color w:val="202020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b/>
          <w:color w:val="202020"/>
          <w:sz w:val="24"/>
          <w:lang w:val="en-GB"/>
        </w:rPr>
        <w:t>and</w:t>
      </w:r>
      <w:r w:rsidRPr="002456F5">
        <w:rPr>
          <w:rFonts w:ascii="Times New Roman"/>
          <w:b/>
          <w:color w:val="202020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b/>
          <w:color w:val="202020"/>
          <w:sz w:val="24"/>
          <w:lang w:val="en-GB"/>
        </w:rPr>
        <w:t>age</w:t>
      </w:r>
      <w:r w:rsidRPr="002456F5">
        <w:rPr>
          <w:rFonts w:ascii="Times New Roman"/>
          <w:b/>
          <w:color w:val="202020"/>
          <w:spacing w:val="-2"/>
          <w:sz w:val="24"/>
          <w:lang w:val="en-GB"/>
        </w:rPr>
        <w:t xml:space="preserve"> </w:t>
      </w:r>
      <w:r w:rsidRPr="002456F5">
        <w:rPr>
          <w:rFonts w:ascii="Times New Roman"/>
          <w:b/>
          <w:color w:val="202020"/>
          <w:sz w:val="24"/>
          <w:lang w:val="en-GB"/>
        </w:rPr>
        <w:t>on</w:t>
      </w:r>
      <w:r w:rsidRPr="002456F5">
        <w:rPr>
          <w:rFonts w:ascii="Times New Roman"/>
          <w:b/>
          <w:color w:val="202020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b/>
          <w:color w:val="202020"/>
          <w:sz w:val="24"/>
          <w:lang w:val="en-GB"/>
        </w:rPr>
        <w:t>the</w:t>
      </w:r>
      <w:r w:rsidRPr="002456F5">
        <w:rPr>
          <w:rFonts w:ascii="Times New Roman"/>
          <w:b/>
          <w:color w:val="202020"/>
          <w:spacing w:val="-2"/>
          <w:sz w:val="24"/>
          <w:lang w:val="en-GB"/>
        </w:rPr>
        <w:t xml:space="preserve"> </w:t>
      </w:r>
      <w:r w:rsidRPr="002456F5">
        <w:rPr>
          <w:rFonts w:ascii="Times New Roman"/>
          <w:b/>
          <w:color w:val="202020"/>
          <w:sz w:val="24"/>
          <w:lang w:val="en-GB"/>
        </w:rPr>
        <w:t>excess</w:t>
      </w:r>
      <w:r w:rsidRPr="002456F5">
        <w:rPr>
          <w:rFonts w:ascii="Times New Roman"/>
          <w:b/>
          <w:color w:val="202020"/>
          <w:spacing w:val="1"/>
          <w:sz w:val="24"/>
          <w:lang w:val="en-GB"/>
        </w:rPr>
        <w:t xml:space="preserve"> </w:t>
      </w:r>
      <w:r w:rsidRPr="002456F5">
        <w:rPr>
          <w:rFonts w:ascii="Times New Roman"/>
          <w:b/>
          <w:color w:val="202020"/>
          <w:sz w:val="24"/>
          <w:lang w:val="en-GB"/>
        </w:rPr>
        <w:t>mortality rate</w:t>
      </w:r>
      <w:r w:rsidRPr="002456F5">
        <w:rPr>
          <w:rFonts w:ascii="Times New Roman"/>
          <w:b/>
          <w:color w:val="202020"/>
          <w:spacing w:val="-4"/>
          <w:sz w:val="24"/>
          <w:lang w:val="en-GB"/>
        </w:rPr>
        <w:t xml:space="preserve"> </w:t>
      </w:r>
      <w:r w:rsidRPr="002456F5">
        <w:rPr>
          <w:rFonts w:ascii="Times New Roman"/>
          <w:b/>
          <w:color w:val="202020"/>
          <w:sz w:val="24"/>
          <w:lang w:val="en-GB"/>
        </w:rPr>
        <w:t>and</w:t>
      </w:r>
      <w:r w:rsidRPr="002456F5">
        <w:rPr>
          <w:rFonts w:ascii="Times New Roman"/>
          <w:b/>
          <w:color w:val="202020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b/>
          <w:color w:val="202020"/>
          <w:sz w:val="24"/>
          <w:lang w:val="en-GB"/>
        </w:rPr>
        <w:t>on</w:t>
      </w:r>
      <w:r w:rsidRPr="002456F5">
        <w:rPr>
          <w:rFonts w:ascii="Times New Roman"/>
          <w:b/>
          <w:color w:val="202020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b/>
          <w:color w:val="202020"/>
          <w:sz w:val="24"/>
          <w:lang w:val="en-GB"/>
        </w:rPr>
        <w:t>statistical</w:t>
      </w:r>
      <w:r w:rsidRPr="002456F5">
        <w:rPr>
          <w:rFonts w:ascii="Times New Roman"/>
          <w:b/>
          <w:color w:val="202020"/>
          <w:spacing w:val="-2"/>
          <w:sz w:val="24"/>
          <w:lang w:val="en-GB"/>
        </w:rPr>
        <w:t xml:space="preserve"> </w:t>
      </w:r>
      <w:r w:rsidRPr="002456F5">
        <w:rPr>
          <w:rFonts w:ascii="Times New Roman"/>
          <w:b/>
          <w:color w:val="202020"/>
          <w:sz w:val="24"/>
          <w:lang w:val="en-GB"/>
        </w:rPr>
        <w:t>cure.</w:t>
      </w:r>
    </w:p>
    <w:p w14:paraId="7B8151A0" w14:textId="77777777" w:rsidR="00273DE3" w:rsidRPr="002456F5" w:rsidRDefault="00273DE3">
      <w:pPr>
        <w:pStyle w:val="Corpsdetexte"/>
        <w:spacing w:before="9"/>
        <w:rPr>
          <w:rFonts w:ascii="Times New Roman"/>
          <w:b/>
          <w:lang w:val="en-GB"/>
        </w:rPr>
      </w:pPr>
    </w:p>
    <w:p w14:paraId="2B257125" w14:textId="77777777" w:rsidR="00273DE3" w:rsidRPr="002456F5" w:rsidRDefault="00000000">
      <w:pPr>
        <w:spacing w:before="1" w:line="276" w:lineRule="auto"/>
        <w:ind w:left="1176" w:right="1212" w:firstLine="708"/>
        <w:jc w:val="both"/>
        <w:rPr>
          <w:rFonts w:ascii="Times New Roman"/>
          <w:sz w:val="24"/>
          <w:lang w:val="en-GB"/>
        </w:rPr>
      </w:pPr>
      <w:r w:rsidRPr="002456F5">
        <w:rPr>
          <w:rFonts w:ascii="Times New Roman"/>
          <w:color w:val="202020"/>
          <w:sz w:val="24"/>
          <w:lang w:val="en-GB"/>
        </w:rPr>
        <w:t>We</w:t>
      </w:r>
      <w:r w:rsidRPr="002456F5">
        <w:rPr>
          <w:rFonts w:ascii="Times New Roman"/>
          <w:color w:val="202020"/>
          <w:spacing w:val="-2"/>
          <w:sz w:val="24"/>
          <w:lang w:val="en-GB"/>
        </w:rPr>
        <w:t xml:space="preserve"> </w:t>
      </w:r>
      <w:r w:rsidRPr="002456F5">
        <w:rPr>
          <w:rFonts w:ascii="Times New Roman"/>
          <w:color w:val="202020"/>
          <w:sz w:val="24"/>
          <w:lang w:val="en-GB"/>
        </w:rPr>
        <w:t>explain</w:t>
      </w:r>
      <w:r w:rsidRPr="002456F5">
        <w:rPr>
          <w:rFonts w:ascii="Times New Roman"/>
          <w:color w:val="202020"/>
          <w:spacing w:val="-3"/>
          <w:sz w:val="24"/>
          <w:lang w:val="en-GB"/>
        </w:rPr>
        <w:t xml:space="preserve"> </w:t>
      </w:r>
      <w:r w:rsidRPr="002456F5">
        <w:rPr>
          <w:rFonts w:ascii="Times New Roman"/>
          <w:color w:val="202020"/>
          <w:sz w:val="24"/>
          <w:lang w:val="en-GB"/>
        </w:rPr>
        <w:t>here</w:t>
      </w:r>
      <w:r w:rsidRPr="002456F5">
        <w:rPr>
          <w:rFonts w:ascii="Times New Roman"/>
          <w:color w:val="202020"/>
          <w:spacing w:val="-3"/>
          <w:sz w:val="24"/>
          <w:lang w:val="en-GB"/>
        </w:rPr>
        <w:t xml:space="preserve"> </w:t>
      </w:r>
      <w:r w:rsidRPr="002456F5">
        <w:rPr>
          <w:rFonts w:ascii="Times New Roman"/>
          <w:color w:val="202020"/>
          <w:sz w:val="24"/>
          <w:lang w:val="en-GB"/>
        </w:rPr>
        <w:t>the</w:t>
      </w:r>
      <w:r w:rsidRPr="002456F5">
        <w:rPr>
          <w:rFonts w:ascii="Times New Roman"/>
          <w:color w:val="202020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color w:val="202020"/>
          <w:sz w:val="24"/>
          <w:lang w:val="en-GB"/>
        </w:rPr>
        <w:t>strategy</w:t>
      </w:r>
      <w:r w:rsidRPr="002456F5">
        <w:rPr>
          <w:rFonts w:ascii="Times New Roman"/>
          <w:color w:val="202020"/>
          <w:spacing w:val="-6"/>
          <w:sz w:val="24"/>
          <w:lang w:val="en-GB"/>
        </w:rPr>
        <w:t xml:space="preserve"> </w:t>
      </w:r>
      <w:r w:rsidRPr="002456F5">
        <w:rPr>
          <w:rFonts w:ascii="Times New Roman"/>
          <w:color w:val="202020"/>
          <w:sz w:val="24"/>
          <w:lang w:val="en-GB"/>
        </w:rPr>
        <w:t>used</w:t>
      </w:r>
      <w:r w:rsidRPr="002456F5">
        <w:rPr>
          <w:rFonts w:ascii="Times New Roman"/>
          <w:color w:val="202020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color w:val="202020"/>
          <w:sz w:val="24"/>
          <w:lang w:val="en-GB"/>
        </w:rPr>
        <w:t>to model excess</w:t>
      </w:r>
      <w:r w:rsidRPr="002456F5">
        <w:rPr>
          <w:rFonts w:ascii="Times New Roman"/>
          <w:color w:val="202020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color w:val="202020"/>
          <w:sz w:val="24"/>
          <w:lang w:val="en-GB"/>
        </w:rPr>
        <w:t>mortality</w:t>
      </w:r>
      <w:r w:rsidRPr="002456F5">
        <w:rPr>
          <w:rFonts w:ascii="Times New Roman"/>
          <w:color w:val="202020"/>
          <w:spacing w:val="-9"/>
          <w:sz w:val="24"/>
          <w:lang w:val="en-GB"/>
        </w:rPr>
        <w:t xml:space="preserve"> </w:t>
      </w:r>
      <w:r w:rsidRPr="002456F5">
        <w:rPr>
          <w:rFonts w:ascii="Times New Roman"/>
          <w:color w:val="202020"/>
          <w:sz w:val="24"/>
          <w:lang w:val="en-GB"/>
        </w:rPr>
        <w:t>and the</w:t>
      </w:r>
      <w:r w:rsidRPr="002456F5">
        <w:rPr>
          <w:rFonts w:ascii="Times New Roman"/>
          <w:color w:val="202020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color w:val="202020"/>
          <w:sz w:val="24"/>
          <w:lang w:val="en-GB"/>
        </w:rPr>
        <w:t>effect</w:t>
      </w:r>
      <w:r w:rsidRPr="002456F5">
        <w:rPr>
          <w:rFonts w:ascii="Times New Roman"/>
          <w:color w:val="202020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color w:val="202020"/>
          <w:sz w:val="24"/>
          <w:lang w:val="en-GB"/>
        </w:rPr>
        <w:t>of</w:t>
      </w:r>
      <w:r w:rsidRPr="002456F5">
        <w:rPr>
          <w:rFonts w:ascii="Times New Roman"/>
          <w:color w:val="202020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color w:val="202020"/>
          <w:sz w:val="24"/>
          <w:lang w:val="en-GB"/>
        </w:rPr>
        <w:t>covariates (time</w:t>
      </w:r>
      <w:r w:rsidRPr="002456F5">
        <w:rPr>
          <w:rFonts w:ascii="Times New Roman"/>
          <w:color w:val="202020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color w:val="202020"/>
          <w:sz w:val="24"/>
          <w:lang w:val="en-GB"/>
        </w:rPr>
        <w:t>since diagnosis,</w:t>
      </w:r>
      <w:r w:rsidRPr="002456F5">
        <w:rPr>
          <w:rFonts w:ascii="Times New Roman"/>
          <w:color w:val="202020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color w:val="202020"/>
          <w:sz w:val="24"/>
          <w:lang w:val="en-GB"/>
        </w:rPr>
        <w:t>age)</w:t>
      </w:r>
      <w:r w:rsidRPr="002456F5">
        <w:rPr>
          <w:rFonts w:ascii="Times New Roman"/>
          <w:color w:val="202020"/>
          <w:spacing w:val="-2"/>
          <w:sz w:val="24"/>
          <w:lang w:val="en-GB"/>
        </w:rPr>
        <w:t xml:space="preserve"> </w:t>
      </w:r>
      <w:proofErr w:type="gramStart"/>
      <w:r w:rsidRPr="002456F5">
        <w:rPr>
          <w:rFonts w:ascii="Times New Roman"/>
          <w:color w:val="202020"/>
          <w:sz w:val="24"/>
          <w:lang w:val="en-GB"/>
        </w:rPr>
        <w:t>on</w:t>
      </w:r>
      <w:r w:rsidRPr="002456F5">
        <w:rPr>
          <w:rFonts w:ascii="Times New Roman"/>
          <w:color w:val="202020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color w:val="202020"/>
          <w:sz w:val="24"/>
          <w:lang w:val="en-GB"/>
        </w:rPr>
        <w:t>:</w:t>
      </w:r>
      <w:proofErr w:type="gramEnd"/>
      <w:r w:rsidRPr="002456F5">
        <w:rPr>
          <w:rFonts w:ascii="Times New Roman"/>
          <w:color w:val="202020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color w:val="202020"/>
          <w:sz w:val="24"/>
          <w:lang w:val="en-GB"/>
        </w:rPr>
        <w:t>i)</w:t>
      </w:r>
      <w:r w:rsidRPr="002456F5">
        <w:rPr>
          <w:rFonts w:ascii="Times New Roman"/>
          <w:color w:val="202020"/>
          <w:spacing w:val="-2"/>
          <w:sz w:val="24"/>
          <w:lang w:val="en-GB"/>
        </w:rPr>
        <w:t xml:space="preserve"> </w:t>
      </w:r>
      <w:r w:rsidRPr="002456F5">
        <w:rPr>
          <w:rFonts w:ascii="Times New Roman"/>
          <w:color w:val="202020"/>
          <w:sz w:val="24"/>
          <w:lang w:val="en-GB"/>
        </w:rPr>
        <w:t>excess mortality</w:t>
      </w:r>
      <w:r w:rsidRPr="002456F5">
        <w:rPr>
          <w:rFonts w:ascii="Times New Roman"/>
          <w:color w:val="202020"/>
          <w:spacing w:val="-58"/>
          <w:sz w:val="24"/>
          <w:lang w:val="en-GB"/>
        </w:rPr>
        <w:t xml:space="preserve"> </w:t>
      </w:r>
      <w:r w:rsidRPr="002456F5">
        <w:rPr>
          <w:rFonts w:ascii="Times New Roman"/>
          <w:color w:val="202020"/>
          <w:spacing w:val="-1"/>
          <w:sz w:val="24"/>
          <w:lang w:val="en-GB"/>
        </w:rPr>
        <w:t>using</w:t>
      </w:r>
      <w:r w:rsidRPr="002456F5">
        <w:rPr>
          <w:rFonts w:ascii="Times New Roman"/>
          <w:color w:val="202020"/>
          <w:spacing w:val="-5"/>
          <w:sz w:val="24"/>
          <w:lang w:val="en-GB"/>
        </w:rPr>
        <w:t xml:space="preserve"> </w:t>
      </w:r>
      <w:r w:rsidRPr="002456F5">
        <w:rPr>
          <w:rFonts w:ascii="Times New Roman"/>
          <w:color w:val="202020"/>
          <w:spacing w:val="-1"/>
          <w:sz w:val="24"/>
          <w:lang w:val="en-GB"/>
        </w:rPr>
        <w:t>the</w:t>
      </w:r>
      <w:r w:rsidRPr="002456F5">
        <w:rPr>
          <w:rFonts w:ascii="Times New Roman"/>
          <w:color w:val="202020"/>
          <w:spacing w:val="-3"/>
          <w:sz w:val="24"/>
          <w:lang w:val="en-GB"/>
        </w:rPr>
        <w:t xml:space="preserve"> </w:t>
      </w:r>
      <w:r w:rsidRPr="002456F5">
        <w:rPr>
          <w:rFonts w:ascii="Times New Roman"/>
          <w:color w:val="202020"/>
          <w:sz w:val="24"/>
          <w:lang w:val="en-GB"/>
        </w:rPr>
        <w:t>flexible</w:t>
      </w:r>
      <w:r w:rsidRPr="002456F5">
        <w:rPr>
          <w:rFonts w:ascii="Times New Roman"/>
          <w:color w:val="202020"/>
          <w:spacing w:val="-4"/>
          <w:sz w:val="24"/>
          <w:lang w:val="en-GB"/>
        </w:rPr>
        <w:t xml:space="preserve"> </w:t>
      </w:r>
      <w:r w:rsidRPr="002456F5">
        <w:rPr>
          <w:rFonts w:ascii="Times New Roman"/>
          <w:color w:val="202020"/>
          <w:sz w:val="24"/>
          <w:lang w:val="en-GB"/>
        </w:rPr>
        <w:t>model</w:t>
      </w:r>
      <w:r w:rsidRPr="002456F5">
        <w:rPr>
          <w:rFonts w:ascii="Times New Roman"/>
          <w:color w:val="202020"/>
          <w:spacing w:val="-5"/>
          <w:sz w:val="24"/>
          <w:lang w:val="en-GB"/>
        </w:rPr>
        <w:t xml:space="preserve"> </w:t>
      </w:r>
      <w:r w:rsidRPr="002456F5">
        <w:rPr>
          <w:rFonts w:ascii="Times New Roman"/>
          <w:color w:val="202020"/>
          <w:sz w:val="24"/>
          <w:lang w:val="en-GB"/>
        </w:rPr>
        <w:t>proposed</w:t>
      </w:r>
      <w:r w:rsidRPr="002456F5">
        <w:rPr>
          <w:rFonts w:ascii="Times New Roman"/>
          <w:color w:val="202020"/>
          <w:spacing w:val="-3"/>
          <w:sz w:val="24"/>
          <w:lang w:val="en-GB"/>
        </w:rPr>
        <w:t xml:space="preserve"> </w:t>
      </w:r>
      <w:r w:rsidRPr="002456F5">
        <w:rPr>
          <w:rFonts w:ascii="Times New Roman"/>
          <w:color w:val="202020"/>
          <w:sz w:val="24"/>
          <w:lang w:val="en-GB"/>
        </w:rPr>
        <w:t>by</w:t>
      </w:r>
      <w:r w:rsidRPr="002456F5">
        <w:rPr>
          <w:rFonts w:ascii="Times New Roman"/>
          <w:color w:val="202020"/>
          <w:spacing w:val="-8"/>
          <w:sz w:val="24"/>
          <w:lang w:val="en-GB"/>
        </w:rPr>
        <w:t xml:space="preserve"> </w:t>
      </w:r>
      <w:r w:rsidRPr="002456F5">
        <w:rPr>
          <w:rFonts w:ascii="Times New Roman"/>
          <w:color w:val="202020"/>
          <w:sz w:val="24"/>
          <w:lang w:val="en-GB"/>
        </w:rPr>
        <w:t xml:space="preserve">Nelson </w:t>
      </w:r>
      <w:r w:rsidRPr="002456F5">
        <w:rPr>
          <w:rFonts w:ascii="Times New Roman"/>
          <w:i/>
          <w:color w:val="202020"/>
          <w:sz w:val="24"/>
          <w:lang w:val="en-GB"/>
        </w:rPr>
        <w:t>et</w:t>
      </w:r>
      <w:r w:rsidRPr="002456F5">
        <w:rPr>
          <w:rFonts w:ascii="Times New Roman"/>
          <w:i/>
          <w:color w:val="202020"/>
          <w:spacing w:val="-2"/>
          <w:sz w:val="24"/>
          <w:lang w:val="en-GB"/>
        </w:rPr>
        <w:t xml:space="preserve"> </w:t>
      </w:r>
      <w:r w:rsidRPr="002456F5">
        <w:rPr>
          <w:rFonts w:ascii="Times New Roman"/>
          <w:i/>
          <w:color w:val="202020"/>
          <w:sz w:val="24"/>
          <w:lang w:val="en-GB"/>
        </w:rPr>
        <w:t>al.</w:t>
      </w:r>
      <w:r w:rsidRPr="002456F5">
        <w:rPr>
          <w:rFonts w:ascii="Times New Roman"/>
          <w:i/>
          <w:color w:val="202020"/>
          <w:sz w:val="24"/>
          <w:vertAlign w:val="superscript"/>
          <w:lang w:val="en-GB"/>
        </w:rPr>
        <w:t>13</w:t>
      </w:r>
      <w:r w:rsidRPr="002456F5">
        <w:rPr>
          <w:rFonts w:ascii="Times New Roman"/>
          <w:i/>
          <w:color w:val="202020"/>
          <w:spacing w:val="-23"/>
          <w:sz w:val="24"/>
          <w:lang w:val="en-GB"/>
        </w:rPr>
        <w:t xml:space="preserve"> </w:t>
      </w:r>
      <w:r w:rsidRPr="002456F5">
        <w:rPr>
          <w:rFonts w:ascii="Times New Roman"/>
          <w:color w:val="202020"/>
          <w:sz w:val="24"/>
          <w:lang w:val="en-GB"/>
        </w:rPr>
        <w:t>and</w:t>
      </w:r>
      <w:r w:rsidRPr="002456F5">
        <w:rPr>
          <w:rFonts w:ascii="Times New Roman"/>
          <w:color w:val="202020"/>
          <w:spacing w:val="-3"/>
          <w:sz w:val="24"/>
          <w:lang w:val="en-GB"/>
        </w:rPr>
        <w:t xml:space="preserve"> </w:t>
      </w:r>
      <w:r w:rsidRPr="002456F5">
        <w:rPr>
          <w:rFonts w:ascii="Times New Roman"/>
          <w:color w:val="202020"/>
          <w:sz w:val="24"/>
          <w:lang w:val="en-GB"/>
        </w:rPr>
        <w:t>ii)</w:t>
      </w:r>
      <w:r w:rsidRPr="002456F5">
        <w:rPr>
          <w:rFonts w:ascii="Times New Roman"/>
          <w:color w:val="202020"/>
          <w:spacing w:val="-3"/>
          <w:sz w:val="24"/>
          <w:lang w:val="en-GB"/>
        </w:rPr>
        <w:t xml:space="preserve"> </w:t>
      </w:r>
      <w:r w:rsidRPr="002456F5">
        <w:rPr>
          <w:rFonts w:ascii="Times New Roman"/>
          <w:color w:val="202020"/>
          <w:sz w:val="24"/>
          <w:lang w:val="en-GB"/>
        </w:rPr>
        <w:t>statistical</w:t>
      </w:r>
      <w:r w:rsidRPr="002456F5">
        <w:rPr>
          <w:rFonts w:ascii="Times New Roman"/>
          <w:color w:val="202020"/>
          <w:spacing w:val="-2"/>
          <w:sz w:val="24"/>
          <w:lang w:val="en-GB"/>
        </w:rPr>
        <w:t xml:space="preserve"> </w:t>
      </w:r>
      <w:r w:rsidRPr="002456F5">
        <w:rPr>
          <w:rFonts w:ascii="Times New Roman"/>
          <w:color w:val="202020"/>
          <w:sz w:val="24"/>
          <w:lang w:val="en-GB"/>
        </w:rPr>
        <w:t>cure</w:t>
      </w:r>
      <w:r w:rsidRPr="002456F5">
        <w:rPr>
          <w:rFonts w:ascii="Times New Roman"/>
          <w:color w:val="202020"/>
          <w:spacing w:val="-5"/>
          <w:sz w:val="24"/>
          <w:lang w:val="en-GB"/>
        </w:rPr>
        <w:t xml:space="preserve"> </w:t>
      </w:r>
      <w:r w:rsidRPr="002456F5">
        <w:rPr>
          <w:rFonts w:ascii="Times New Roman"/>
          <w:color w:val="202020"/>
          <w:sz w:val="24"/>
          <w:lang w:val="en-GB"/>
        </w:rPr>
        <w:t>using</w:t>
      </w:r>
      <w:r w:rsidRPr="002456F5">
        <w:rPr>
          <w:rFonts w:ascii="Times New Roman"/>
          <w:color w:val="202020"/>
          <w:spacing w:val="-5"/>
          <w:sz w:val="24"/>
          <w:lang w:val="en-GB"/>
        </w:rPr>
        <w:t xml:space="preserve"> </w:t>
      </w:r>
      <w:r w:rsidRPr="002456F5">
        <w:rPr>
          <w:rFonts w:ascii="Times New Roman"/>
          <w:color w:val="202020"/>
          <w:sz w:val="24"/>
          <w:lang w:val="en-GB"/>
        </w:rPr>
        <w:t>the</w:t>
      </w:r>
      <w:r w:rsidRPr="002456F5">
        <w:rPr>
          <w:rFonts w:ascii="Times New Roman"/>
          <w:color w:val="202020"/>
          <w:spacing w:val="-3"/>
          <w:sz w:val="24"/>
          <w:lang w:val="en-GB"/>
        </w:rPr>
        <w:t xml:space="preserve"> </w:t>
      </w:r>
      <w:r w:rsidRPr="002456F5">
        <w:rPr>
          <w:rFonts w:ascii="Times New Roman"/>
          <w:color w:val="202020"/>
          <w:sz w:val="24"/>
          <w:lang w:val="en-GB"/>
        </w:rPr>
        <w:t>flexible</w:t>
      </w:r>
      <w:r w:rsidRPr="002456F5">
        <w:rPr>
          <w:rFonts w:ascii="Times New Roman"/>
          <w:color w:val="202020"/>
          <w:spacing w:val="-4"/>
          <w:sz w:val="24"/>
          <w:lang w:val="en-GB"/>
        </w:rPr>
        <w:t xml:space="preserve"> </w:t>
      </w:r>
      <w:r w:rsidRPr="002456F5">
        <w:rPr>
          <w:rFonts w:ascii="Times New Roman"/>
          <w:color w:val="202020"/>
          <w:sz w:val="24"/>
          <w:lang w:val="en-GB"/>
        </w:rPr>
        <w:t>cure</w:t>
      </w:r>
      <w:r w:rsidRPr="002456F5">
        <w:rPr>
          <w:rFonts w:ascii="Times New Roman"/>
          <w:color w:val="202020"/>
          <w:spacing w:val="-5"/>
          <w:sz w:val="24"/>
          <w:lang w:val="en-GB"/>
        </w:rPr>
        <w:t xml:space="preserve"> </w:t>
      </w:r>
      <w:r w:rsidRPr="002456F5">
        <w:rPr>
          <w:rFonts w:ascii="Times New Roman"/>
          <w:color w:val="202020"/>
          <w:sz w:val="24"/>
          <w:lang w:val="en-GB"/>
        </w:rPr>
        <w:t>model</w:t>
      </w:r>
      <w:r w:rsidRPr="002456F5">
        <w:rPr>
          <w:rFonts w:ascii="Times New Roman"/>
          <w:color w:val="202020"/>
          <w:spacing w:val="-3"/>
          <w:sz w:val="24"/>
          <w:lang w:val="en-GB"/>
        </w:rPr>
        <w:t xml:space="preserve"> </w:t>
      </w:r>
      <w:r w:rsidRPr="002456F5">
        <w:rPr>
          <w:rFonts w:ascii="Times New Roman"/>
          <w:color w:val="202020"/>
          <w:sz w:val="24"/>
          <w:lang w:val="en-GB"/>
        </w:rPr>
        <w:t>proposed</w:t>
      </w:r>
      <w:r w:rsidRPr="002456F5">
        <w:rPr>
          <w:rFonts w:ascii="Times New Roman"/>
          <w:color w:val="202020"/>
          <w:spacing w:val="-3"/>
          <w:sz w:val="24"/>
          <w:lang w:val="en-GB"/>
        </w:rPr>
        <w:t xml:space="preserve"> </w:t>
      </w:r>
      <w:r w:rsidRPr="002456F5">
        <w:rPr>
          <w:rFonts w:ascii="Times New Roman"/>
          <w:color w:val="202020"/>
          <w:sz w:val="24"/>
          <w:lang w:val="en-GB"/>
        </w:rPr>
        <w:t>by</w:t>
      </w:r>
      <w:r w:rsidRPr="002456F5">
        <w:rPr>
          <w:rFonts w:ascii="Times New Roman"/>
          <w:color w:val="202020"/>
          <w:spacing w:val="-8"/>
          <w:sz w:val="24"/>
          <w:lang w:val="en-GB"/>
        </w:rPr>
        <w:t xml:space="preserve"> </w:t>
      </w:r>
      <w:r w:rsidRPr="002456F5">
        <w:rPr>
          <w:rFonts w:ascii="Times New Roman"/>
          <w:color w:val="202020"/>
          <w:sz w:val="24"/>
          <w:lang w:val="en-GB"/>
        </w:rPr>
        <w:t xml:space="preserve">Andersson </w:t>
      </w:r>
      <w:r w:rsidRPr="002456F5">
        <w:rPr>
          <w:rFonts w:ascii="Times New Roman"/>
          <w:i/>
          <w:color w:val="202020"/>
          <w:sz w:val="24"/>
          <w:lang w:val="en-GB"/>
        </w:rPr>
        <w:t>et</w:t>
      </w:r>
      <w:r w:rsidRPr="002456F5">
        <w:rPr>
          <w:rFonts w:ascii="Times New Roman"/>
          <w:i/>
          <w:color w:val="202020"/>
          <w:spacing w:val="-2"/>
          <w:sz w:val="24"/>
          <w:lang w:val="en-GB"/>
        </w:rPr>
        <w:t xml:space="preserve"> </w:t>
      </w:r>
      <w:r w:rsidRPr="002456F5">
        <w:rPr>
          <w:rFonts w:ascii="Times New Roman"/>
          <w:i/>
          <w:color w:val="202020"/>
          <w:sz w:val="24"/>
          <w:lang w:val="en-GB"/>
        </w:rPr>
        <w:t>al</w:t>
      </w:r>
      <w:r w:rsidRPr="002456F5">
        <w:rPr>
          <w:rFonts w:ascii="Times New Roman"/>
          <w:i/>
          <w:color w:val="202020"/>
          <w:spacing w:val="-24"/>
          <w:sz w:val="24"/>
          <w:lang w:val="en-GB"/>
        </w:rPr>
        <w:t xml:space="preserve"> </w:t>
      </w:r>
      <w:r w:rsidRPr="002456F5">
        <w:rPr>
          <w:rFonts w:ascii="Times New Roman"/>
          <w:i/>
          <w:color w:val="202020"/>
          <w:sz w:val="24"/>
          <w:vertAlign w:val="superscript"/>
          <w:lang w:val="en-GB"/>
        </w:rPr>
        <w:t>14</w:t>
      </w:r>
      <w:r w:rsidRPr="002456F5">
        <w:rPr>
          <w:rFonts w:ascii="Times New Roman"/>
          <w:i/>
          <w:color w:val="202020"/>
          <w:sz w:val="24"/>
          <w:lang w:val="en-GB"/>
        </w:rPr>
        <w:t>.</w:t>
      </w:r>
      <w:r w:rsidRPr="002456F5">
        <w:rPr>
          <w:rFonts w:ascii="Times New Roman"/>
          <w:i/>
          <w:color w:val="202020"/>
          <w:spacing w:val="-5"/>
          <w:sz w:val="24"/>
          <w:lang w:val="en-GB"/>
        </w:rPr>
        <w:t xml:space="preserve"> </w:t>
      </w:r>
      <w:r w:rsidRPr="002456F5">
        <w:rPr>
          <w:rFonts w:ascii="Times New Roman"/>
          <w:color w:val="202020"/>
          <w:sz w:val="24"/>
          <w:lang w:val="en-GB"/>
        </w:rPr>
        <w:t>These</w:t>
      </w:r>
      <w:r w:rsidRPr="002456F5">
        <w:rPr>
          <w:rFonts w:ascii="Times New Roman"/>
          <w:color w:val="202020"/>
          <w:spacing w:val="-4"/>
          <w:sz w:val="24"/>
          <w:lang w:val="en-GB"/>
        </w:rPr>
        <w:t xml:space="preserve"> </w:t>
      </w:r>
      <w:r w:rsidRPr="002456F5">
        <w:rPr>
          <w:rFonts w:ascii="Times New Roman"/>
          <w:color w:val="202020"/>
          <w:sz w:val="24"/>
          <w:lang w:val="en-GB"/>
        </w:rPr>
        <w:t>two</w:t>
      </w:r>
      <w:r w:rsidRPr="002456F5">
        <w:rPr>
          <w:rFonts w:ascii="Times New Roman"/>
          <w:color w:val="202020"/>
          <w:spacing w:val="-57"/>
          <w:sz w:val="24"/>
          <w:lang w:val="en-GB"/>
        </w:rPr>
        <w:t xml:space="preserve"> </w:t>
      </w:r>
      <w:r w:rsidRPr="002456F5">
        <w:rPr>
          <w:rFonts w:ascii="Times New Roman"/>
          <w:color w:val="202020"/>
          <w:sz w:val="24"/>
          <w:lang w:val="en-GB"/>
        </w:rPr>
        <w:t xml:space="preserve">models </w:t>
      </w:r>
      <w:r w:rsidRPr="002456F5">
        <w:rPr>
          <w:rFonts w:ascii="Times New Roman"/>
          <w:sz w:val="24"/>
          <w:lang w:val="en-GB"/>
        </w:rPr>
        <w:t>are fitted to the logarithm of the cumulative excess mortality using restricted cubic spline function and based on continuous modelling of</w:t>
      </w:r>
      <w:r w:rsidRPr="002456F5">
        <w:rPr>
          <w:rFonts w:ascii="Times New Roman"/>
          <w:spacing w:val="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 xml:space="preserve">the baseline hazard. Compared to the model proposed by Nelson </w:t>
      </w:r>
      <w:r w:rsidRPr="002456F5">
        <w:rPr>
          <w:rFonts w:ascii="Times New Roman"/>
          <w:i/>
          <w:sz w:val="24"/>
          <w:lang w:val="en-GB"/>
        </w:rPr>
        <w:t xml:space="preserve">et </w:t>
      </w:r>
      <w:r w:rsidRPr="002456F5">
        <w:rPr>
          <w:rFonts w:ascii="Times New Roman"/>
          <w:i/>
          <w:color w:val="202020"/>
          <w:sz w:val="24"/>
          <w:lang w:val="en-GB"/>
        </w:rPr>
        <w:t>al.</w:t>
      </w:r>
      <w:r w:rsidRPr="002456F5">
        <w:rPr>
          <w:rFonts w:ascii="Times New Roman"/>
          <w:sz w:val="24"/>
          <w:lang w:val="en-GB"/>
        </w:rPr>
        <w:t xml:space="preserve">, the flexible cure model proposed by </w:t>
      </w:r>
      <w:r w:rsidRPr="002456F5">
        <w:rPr>
          <w:rFonts w:ascii="Times New Roman"/>
          <w:color w:val="202020"/>
          <w:sz w:val="24"/>
          <w:lang w:val="en-GB"/>
        </w:rPr>
        <w:t xml:space="preserve">Andersson </w:t>
      </w:r>
      <w:r w:rsidRPr="002456F5">
        <w:rPr>
          <w:rFonts w:ascii="Times New Roman"/>
          <w:i/>
          <w:color w:val="202020"/>
          <w:sz w:val="24"/>
          <w:lang w:val="en-GB"/>
        </w:rPr>
        <w:t>et al.</w:t>
      </w:r>
      <w:r w:rsidRPr="002456F5">
        <w:rPr>
          <w:rFonts w:ascii="Times New Roman"/>
          <w:sz w:val="24"/>
          <w:lang w:val="en-GB"/>
        </w:rPr>
        <w:t>: i) added a condition</w:t>
      </w:r>
      <w:r w:rsidRPr="002456F5">
        <w:rPr>
          <w:rFonts w:ascii="Times New Roman"/>
          <w:spacing w:val="-57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to</w:t>
      </w:r>
      <w:r w:rsidRPr="002456F5">
        <w:rPr>
          <w:rFonts w:ascii="Times New Roman"/>
          <w:spacing w:val="-3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force</w:t>
      </w:r>
      <w:r w:rsidRPr="002456F5">
        <w:rPr>
          <w:rFonts w:ascii="Times New Roman"/>
          <w:spacing w:val="-4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the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cumulative</w:t>
      </w:r>
      <w:r w:rsidRPr="002456F5">
        <w:rPr>
          <w:rFonts w:ascii="Times New Roman"/>
          <w:spacing w:val="-5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excess</w:t>
      </w:r>
      <w:r w:rsidRPr="002456F5">
        <w:rPr>
          <w:rFonts w:ascii="Times New Roman"/>
          <w:spacing w:val="-2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mortality</w:t>
      </w:r>
      <w:r w:rsidRPr="002456F5">
        <w:rPr>
          <w:rFonts w:ascii="Times New Roman"/>
          <w:spacing w:val="-8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rate</w:t>
      </w:r>
      <w:r w:rsidRPr="002456F5">
        <w:rPr>
          <w:rFonts w:ascii="Times New Roman"/>
          <w:spacing w:val="-3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to</w:t>
      </w:r>
      <w:r w:rsidRPr="002456F5">
        <w:rPr>
          <w:rFonts w:ascii="Times New Roman"/>
          <w:spacing w:val="-3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be</w:t>
      </w:r>
      <w:r w:rsidRPr="002456F5">
        <w:rPr>
          <w:rFonts w:ascii="Times New Roman"/>
          <w:spacing w:val="-2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constant</w:t>
      </w:r>
      <w:r w:rsidRPr="002456F5">
        <w:rPr>
          <w:rFonts w:ascii="Times New Roman"/>
          <w:spacing w:val="-2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after</w:t>
      </w:r>
      <w:r w:rsidRPr="002456F5">
        <w:rPr>
          <w:rFonts w:ascii="Times New Roman"/>
          <w:spacing w:val="-4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the</w:t>
      </w:r>
      <w:r w:rsidRPr="002456F5">
        <w:rPr>
          <w:rFonts w:ascii="Times New Roman"/>
          <w:spacing w:val="-4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last</w:t>
      </w:r>
      <w:r w:rsidRPr="002456F5">
        <w:rPr>
          <w:rFonts w:ascii="Times New Roman"/>
          <w:spacing w:val="-3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knot</w:t>
      </w:r>
      <w:r w:rsidRPr="002456F5">
        <w:rPr>
          <w:rFonts w:ascii="Times New Roman"/>
          <w:spacing w:val="2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of</w:t>
      </w:r>
      <w:r w:rsidRPr="002456F5">
        <w:rPr>
          <w:rFonts w:ascii="Times New Roman"/>
          <w:spacing w:val="-5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time</w:t>
      </w:r>
      <w:r w:rsidRPr="002456F5">
        <w:rPr>
          <w:rFonts w:ascii="Times New Roman"/>
          <w:spacing w:val="-3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since</w:t>
      </w:r>
      <w:r w:rsidRPr="002456F5">
        <w:rPr>
          <w:rFonts w:ascii="Times New Roman"/>
          <w:spacing w:val="-4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diagnosis;</w:t>
      </w:r>
      <w:r w:rsidRPr="002456F5">
        <w:rPr>
          <w:rFonts w:ascii="Times New Roman"/>
          <w:spacing w:val="-2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and</w:t>
      </w:r>
      <w:r w:rsidRPr="002456F5">
        <w:rPr>
          <w:rFonts w:ascii="Times New Roman"/>
          <w:spacing w:val="-4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ii)</w:t>
      </w:r>
      <w:r w:rsidRPr="002456F5">
        <w:rPr>
          <w:rFonts w:ascii="Times New Roman"/>
          <w:spacing w:val="-4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add</w:t>
      </w:r>
      <w:r w:rsidRPr="002456F5">
        <w:rPr>
          <w:rFonts w:ascii="Times New Roman"/>
          <w:spacing w:val="-3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a</w:t>
      </w:r>
      <w:r w:rsidRPr="002456F5">
        <w:rPr>
          <w:rFonts w:ascii="Times New Roman"/>
          <w:spacing w:val="-3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supplemental</w:t>
      </w:r>
      <w:r w:rsidRPr="002456F5">
        <w:rPr>
          <w:rFonts w:ascii="Times New Roman"/>
          <w:spacing w:val="-4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knot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to</w:t>
      </w:r>
      <w:r w:rsidRPr="002456F5">
        <w:rPr>
          <w:rFonts w:ascii="Times New Roman"/>
          <w:spacing w:val="-2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model</w:t>
      </w:r>
      <w:r w:rsidRPr="002456F5">
        <w:rPr>
          <w:rFonts w:ascii="Times New Roman"/>
          <w:spacing w:val="-4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the</w:t>
      </w:r>
      <w:r w:rsidRPr="002456F5">
        <w:rPr>
          <w:rFonts w:ascii="Times New Roman"/>
          <w:spacing w:val="-57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Non-Linear effect of the baseline hazard at the 99</w:t>
      </w:r>
      <w:r w:rsidRPr="002456F5">
        <w:rPr>
          <w:rFonts w:ascii="Times New Roman"/>
          <w:sz w:val="24"/>
          <w:vertAlign w:val="superscript"/>
          <w:lang w:val="en-GB"/>
        </w:rPr>
        <w:t>th</w:t>
      </w:r>
      <w:r w:rsidRPr="002456F5">
        <w:rPr>
          <w:rFonts w:ascii="Times New Roman"/>
          <w:sz w:val="24"/>
          <w:lang w:val="en-GB"/>
        </w:rPr>
        <w:t xml:space="preserve"> percentiles of the observed death times. Estimations from the model with the cure assumption</w:t>
      </w:r>
      <w:r w:rsidRPr="002456F5">
        <w:rPr>
          <w:rFonts w:ascii="Times New Roman"/>
          <w:spacing w:val="-57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and without cure assumption were graphically compared to assess adequacy of net survival curves with the non-parametric estimator proposed by</w:t>
      </w:r>
      <w:r w:rsidRPr="002456F5">
        <w:rPr>
          <w:rFonts w:ascii="Times New Roman"/>
          <w:spacing w:val="-57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Pohar-Perme and to assess adequacy of excess mortality rate with those obtained using a model based on a step function to model baseline hazard</w:t>
      </w:r>
      <w:r w:rsidRPr="002456F5">
        <w:rPr>
          <w:rFonts w:ascii="Times New Roman"/>
          <w:spacing w:val="-57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(</w:t>
      </w:r>
      <w:r w:rsidRPr="002456F5">
        <w:rPr>
          <w:rFonts w:ascii="Times New Roman"/>
          <w:b/>
          <w:sz w:val="24"/>
          <w:lang w:val="en-GB"/>
        </w:rPr>
        <w:t>Supplementary</w:t>
      </w:r>
      <w:r w:rsidRPr="002456F5">
        <w:rPr>
          <w:rFonts w:ascii="Times New Roman"/>
          <w:b/>
          <w:spacing w:val="1"/>
          <w:sz w:val="24"/>
          <w:lang w:val="en-GB"/>
        </w:rPr>
        <w:t xml:space="preserve"> </w:t>
      </w:r>
      <w:r w:rsidRPr="002456F5">
        <w:rPr>
          <w:rFonts w:ascii="Times New Roman"/>
          <w:b/>
          <w:sz w:val="24"/>
          <w:lang w:val="en-GB"/>
        </w:rPr>
        <w:t>Figure</w:t>
      </w:r>
      <w:r w:rsidRPr="002456F5">
        <w:rPr>
          <w:rFonts w:ascii="Times New Roman"/>
          <w:b/>
          <w:spacing w:val="1"/>
          <w:sz w:val="24"/>
          <w:lang w:val="en-GB"/>
        </w:rPr>
        <w:t xml:space="preserve"> </w:t>
      </w:r>
      <w:r w:rsidRPr="002456F5">
        <w:rPr>
          <w:rFonts w:ascii="Times New Roman"/>
          <w:b/>
          <w:sz w:val="24"/>
          <w:lang w:val="en-GB"/>
        </w:rPr>
        <w:t>1-11</w:t>
      </w:r>
      <w:r w:rsidRPr="002456F5">
        <w:rPr>
          <w:rFonts w:ascii="Times New Roman"/>
          <w:sz w:val="24"/>
          <w:lang w:val="en-GB"/>
        </w:rPr>
        <w:t>).</w:t>
      </w:r>
    </w:p>
    <w:p w14:paraId="56726265" w14:textId="77777777" w:rsidR="00273DE3" w:rsidRPr="002456F5" w:rsidRDefault="00000000">
      <w:pPr>
        <w:spacing w:before="2" w:line="276" w:lineRule="auto"/>
        <w:ind w:left="1176" w:right="1213" w:firstLine="708"/>
        <w:jc w:val="both"/>
        <w:rPr>
          <w:rFonts w:ascii="Times New Roman"/>
          <w:sz w:val="24"/>
          <w:lang w:val="en-GB"/>
        </w:rPr>
      </w:pPr>
      <w:r w:rsidRPr="002456F5">
        <w:rPr>
          <w:rFonts w:ascii="Times New Roman"/>
          <w:color w:val="202020"/>
          <w:sz w:val="24"/>
          <w:lang w:val="en-GB"/>
        </w:rPr>
        <w:t xml:space="preserve">One model was performed independently for each AML-subtype in both </w:t>
      </w:r>
      <w:proofErr w:type="gramStart"/>
      <w:r w:rsidRPr="002456F5">
        <w:rPr>
          <w:rFonts w:ascii="Times New Roman"/>
          <w:color w:val="202020"/>
          <w:sz w:val="24"/>
          <w:lang w:val="en-GB"/>
        </w:rPr>
        <w:t>sex</w:t>
      </w:r>
      <w:proofErr w:type="gramEnd"/>
      <w:r w:rsidRPr="002456F5">
        <w:rPr>
          <w:rFonts w:ascii="Times New Roman"/>
          <w:color w:val="202020"/>
          <w:sz w:val="24"/>
          <w:lang w:val="en-GB"/>
        </w:rPr>
        <w:t>. Time since diagnosis and age are considered as continuous</w:t>
      </w:r>
      <w:r w:rsidRPr="002456F5">
        <w:rPr>
          <w:rFonts w:ascii="Times New Roman"/>
          <w:color w:val="202020"/>
          <w:spacing w:val="1"/>
          <w:sz w:val="24"/>
          <w:lang w:val="en-GB"/>
        </w:rPr>
        <w:t xml:space="preserve"> </w:t>
      </w:r>
      <w:r w:rsidRPr="002456F5">
        <w:rPr>
          <w:rFonts w:ascii="Times New Roman"/>
          <w:color w:val="202020"/>
          <w:sz w:val="24"/>
          <w:lang w:val="en-GB"/>
        </w:rPr>
        <w:t>function.</w:t>
      </w:r>
      <w:r w:rsidRPr="002456F5">
        <w:rPr>
          <w:rFonts w:ascii="Times New Roman"/>
          <w:color w:val="202020"/>
          <w:spacing w:val="-6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The</w:t>
      </w:r>
      <w:r w:rsidRPr="002456F5">
        <w:rPr>
          <w:rFonts w:ascii="Times New Roman"/>
          <w:spacing w:val="-5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model</w:t>
      </w:r>
      <w:r w:rsidRPr="002456F5">
        <w:rPr>
          <w:rFonts w:ascii="Times New Roman"/>
          <w:spacing w:val="-6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assuming</w:t>
      </w:r>
      <w:r w:rsidRPr="002456F5">
        <w:rPr>
          <w:rFonts w:ascii="Times New Roman"/>
          <w:spacing w:val="-9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a</w:t>
      </w:r>
      <w:r w:rsidRPr="002456F5">
        <w:rPr>
          <w:rFonts w:ascii="Times New Roman"/>
          <w:spacing w:val="-4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time-dependent</w:t>
      </w:r>
      <w:r w:rsidRPr="002456F5">
        <w:rPr>
          <w:rFonts w:ascii="Times New Roman"/>
          <w:spacing w:val="-3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and</w:t>
      </w:r>
      <w:r w:rsidRPr="002456F5">
        <w:rPr>
          <w:rFonts w:ascii="Times New Roman"/>
          <w:spacing w:val="-5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non-linear</w:t>
      </w:r>
      <w:r w:rsidRPr="002456F5">
        <w:rPr>
          <w:rFonts w:ascii="Times New Roman"/>
          <w:spacing w:val="-5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effect</w:t>
      </w:r>
      <w:r w:rsidRPr="002456F5">
        <w:rPr>
          <w:rFonts w:ascii="Times New Roman"/>
          <w:spacing w:val="-6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of</w:t>
      </w:r>
      <w:r w:rsidRPr="002456F5">
        <w:rPr>
          <w:rFonts w:ascii="Times New Roman"/>
          <w:spacing w:val="-5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age</w:t>
      </w:r>
      <w:r w:rsidRPr="002456F5">
        <w:rPr>
          <w:rFonts w:ascii="Times New Roman"/>
          <w:spacing w:val="-6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was</w:t>
      </w:r>
      <w:r w:rsidRPr="002456F5">
        <w:rPr>
          <w:rFonts w:ascii="Times New Roman"/>
          <w:spacing w:val="-4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privileged</w:t>
      </w:r>
      <w:r w:rsidRPr="002456F5">
        <w:rPr>
          <w:rFonts w:ascii="Times New Roman"/>
          <w:spacing w:val="-3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when</w:t>
      </w:r>
      <w:r w:rsidRPr="002456F5">
        <w:rPr>
          <w:rFonts w:ascii="Times New Roman"/>
          <w:spacing w:val="-4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the</w:t>
      </w:r>
      <w:r w:rsidRPr="002456F5">
        <w:rPr>
          <w:rFonts w:ascii="Times New Roman"/>
          <w:spacing w:val="-7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number</w:t>
      </w:r>
      <w:r w:rsidRPr="002456F5">
        <w:rPr>
          <w:rFonts w:ascii="Times New Roman"/>
          <w:spacing w:val="-5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of</w:t>
      </w:r>
      <w:r w:rsidRPr="002456F5">
        <w:rPr>
          <w:rFonts w:ascii="Times New Roman"/>
          <w:spacing w:val="-5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cases</w:t>
      </w:r>
      <w:r w:rsidRPr="002456F5">
        <w:rPr>
          <w:rFonts w:ascii="Times New Roman"/>
          <w:spacing w:val="-4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was</w:t>
      </w:r>
      <w:r w:rsidRPr="002456F5">
        <w:rPr>
          <w:rFonts w:ascii="Times New Roman"/>
          <w:spacing w:val="-4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sufficient.</w:t>
      </w:r>
      <w:r w:rsidRPr="002456F5">
        <w:rPr>
          <w:rFonts w:ascii="Times New Roman"/>
          <w:spacing w:val="-6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When</w:t>
      </w:r>
      <w:r w:rsidRPr="002456F5">
        <w:rPr>
          <w:rFonts w:ascii="Times New Roman"/>
          <w:spacing w:val="-6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it</w:t>
      </w:r>
      <w:r w:rsidRPr="002456F5">
        <w:rPr>
          <w:rFonts w:ascii="Times New Roman"/>
          <w:spacing w:val="-3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was</w:t>
      </w:r>
      <w:r w:rsidRPr="002456F5">
        <w:rPr>
          <w:rFonts w:ascii="Times New Roman"/>
          <w:spacing w:val="-58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not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the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case, the model was based on a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non-linear</w:t>
      </w:r>
      <w:r w:rsidRPr="002456F5">
        <w:rPr>
          <w:rFonts w:ascii="Times New Roman"/>
          <w:spacing w:val="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and a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color w:val="202020"/>
          <w:sz w:val="24"/>
          <w:lang w:val="en-GB"/>
        </w:rPr>
        <w:t xml:space="preserve">proportional-hazard </w:t>
      </w:r>
      <w:r w:rsidRPr="002456F5">
        <w:rPr>
          <w:rFonts w:ascii="Times New Roman"/>
          <w:sz w:val="24"/>
          <w:lang w:val="en-GB"/>
        </w:rPr>
        <w:t>effect of age.</w:t>
      </w:r>
    </w:p>
    <w:p w14:paraId="7D35A13E" w14:textId="77777777" w:rsidR="00273DE3" w:rsidRPr="002456F5" w:rsidRDefault="00000000">
      <w:pPr>
        <w:spacing w:line="276" w:lineRule="auto"/>
        <w:ind w:left="1176" w:right="1213"/>
        <w:jc w:val="both"/>
        <w:rPr>
          <w:rFonts w:ascii="Times New Roman"/>
          <w:sz w:val="24"/>
          <w:lang w:val="en-GB"/>
        </w:rPr>
      </w:pPr>
      <w:r w:rsidRPr="002456F5">
        <w:rPr>
          <w:rFonts w:ascii="Times New Roman"/>
          <w:sz w:val="24"/>
          <w:lang w:val="en-GB"/>
        </w:rPr>
        <w:t xml:space="preserve">In situation where </w:t>
      </w:r>
      <w:r w:rsidRPr="002456F5">
        <w:rPr>
          <w:rFonts w:ascii="Times New Roman"/>
          <w:color w:val="333333"/>
          <w:sz w:val="24"/>
          <w:shd w:val="clear" w:color="auto" w:fill="FCFCFC"/>
          <w:lang w:val="en-GB"/>
        </w:rPr>
        <w:t>conditions fixed was accepted (number of cases at diagnosis higher than 500 or numbers of deaths at 10-years after AML</w:t>
      </w:r>
      <w:r w:rsidRPr="002456F5">
        <w:rPr>
          <w:rFonts w:ascii="Times New Roman"/>
          <w:color w:val="333333"/>
          <w:spacing w:val="1"/>
          <w:sz w:val="24"/>
          <w:lang w:val="en-GB"/>
        </w:rPr>
        <w:t xml:space="preserve"> </w:t>
      </w:r>
      <w:r w:rsidRPr="002456F5">
        <w:rPr>
          <w:rFonts w:ascii="Times New Roman"/>
          <w:color w:val="333333"/>
          <w:sz w:val="24"/>
          <w:shd w:val="clear" w:color="auto" w:fill="FCFCFC"/>
          <w:lang w:val="en-GB"/>
        </w:rPr>
        <w:t>diagnosis</w:t>
      </w:r>
      <w:r w:rsidRPr="002456F5">
        <w:rPr>
          <w:rFonts w:ascii="Times New Roman"/>
          <w:color w:val="333333"/>
          <w:spacing w:val="-1"/>
          <w:sz w:val="24"/>
          <w:shd w:val="clear" w:color="auto" w:fill="FCFCFC"/>
          <w:lang w:val="en-GB"/>
        </w:rPr>
        <w:t xml:space="preserve"> </w:t>
      </w:r>
      <w:r w:rsidRPr="002456F5">
        <w:rPr>
          <w:rFonts w:ascii="Times New Roman"/>
          <w:color w:val="333333"/>
          <w:sz w:val="24"/>
          <w:shd w:val="clear" w:color="auto" w:fill="FCFCFC"/>
          <w:lang w:val="en-GB"/>
        </w:rPr>
        <w:t xml:space="preserve">higher than 130), </w:t>
      </w:r>
      <w:r w:rsidRPr="002456F5">
        <w:rPr>
          <w:rFonts w:ascii="Times New Roman"/>
          <w:sz w:val="24"/>
          <w:lang w:val="en-GB"/>
        </w:rPr>
        <w:t>functions used in the</w:t>
      </w:r>
      <w:r w:rsidRPr="002456F5">
        <w:rPr>
          <w:rFonts w:ascii="Times New Roman"/>
          <w:spacing w:val="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modelisation</w:t>
      </w:r>
      <w:r w:rsidRPr="002456F5">
        <w:rPr>
          <w:rFonts w:ascii="Times New Roman"/>
          <w:spacing w:val="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were</w:t>
      </w:r>
      <w:r w:rsidRPr="002456F5">
        <w:rPr>
          <w:rFonts w:ascii="Times New Roman"/>
          <w:spacing w:val="-3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defined here:</w:t>
      </w:r>
    </w:p>
    <w:p w14:paraId="0D77BE97" w14:textId="77777777" w:rsidR="00273DE3" w:rsidRPr="002456F5" w:rsidRDefault="00273DE3">
      <w:pPr>
        <w:pStyle w:val="Corpsdetexte"/>
        <w:rPr>
          <w:rFonts w:ascii="Times New Roman"/>
          <w:lang w:val="en-GB"/>
        </w:rPr>
      </w:pPr>
    </w:p>
    <w:p w14:paraId="45D74C18" w14:textId="77777777" w:rsidR="00273DE3" w:rsidRPr="002456F5" w:rsidRDefault="00273DE3">
      <w:pPr>
        <w:pStyle w:val="Corpsdetexte"/>
        <w:rPr>
          <w:rFonts w:ascii="Times New Roman"/>
          <w:lang w:val="en-GB"/>
        </w:rPr>
      </w:pPr>
    </w:p>
    <w:p w14:paraId="6F8F191F" w14:textId="77777777" w:rsidR="00273DE3" w:rsidRPr="002456F5" w:rsidRDefault="00273DE3">
      <w:pPr>
        <w:pStyle w:val="Corpsdetexte"/>
        <w:spacing w:before="2"/>
        <w:rPr>
          <w:rFonts w:ascii="Times New Roman"/>
          <w:sz w:val="15"/>
          <w:lang w:val="en-GB"/>
        </w:rPr>
      </w:pPr>
    </w:p>
    <w:tbl>
      <w:tblPr>
        <w:tblStyle w:val="TableNormal"/>
        <w:tblW w:w="0" w:type="auto"/>
        <w:tblInd w:w="1251" w:type="dxa"/>
        <w:tblLayout w:type="fixed"/>
        <w:tblLook w:val="01E0" w:firstRow="1" w:lastRow="1" w:firstColumn="1" w:lastColumn="1" w:noHBand="0" w:noVBand="0"/>
      </w:tblPr>
      <w:tblGrid>
        <w:gridCol w:w="2522"/>
        <w:gridCol w:w="1027"/>
        <w:gridCol w:w="1989"/>
        <w:gridCol w:w="5890"/>
        <w:gridCol w:w="3061"/>
      </w:tblGrid>
      <w:tr w:rsidR="00273DE3" w14:paraId="1F8394BF" w14:textId="77777777">
        <w:trPr>
          <w:trHeight w:val="296"/>
        </w:trPr>
        <w:tc>
          <w:tcPr>
            <w:tcW w:w="25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D9D9D9"/>
          </w:tcPr>
          <w:p w14:paraId="5FC3A362" w14:textId="77777777" w:rsidR="00273DE3" w:rsidRPr="002456F5" w:rsidRDefault="00273DE3">
            <w:pPr>
              <w:pStyle w:val="TableParagraph"/>
              <w:spacing w:before="2" w:line="240" w:lineRule="auto"/>
              <w:jc w:val="left"/>
              <w:rPr>
                <w:rFonts w:ascii="Times New Roman"/>
                <w:sz w:val="18"/>
                <w:lang w:val="en-GB"/>
              </w:rPr>
            </w:pPr>
          </w:p>
          <w:p w14:paraId="6F5FE0CF" w14:textId="77777777" w:rsidR="00273DE3" w:rsidRDefault="00000000">
            <w:pPr>
              <w:pStyle w:val="TableParagraph"/>
              <w:spacing w:before="1" w:line="240" w:lineRule="auto"/>
              <w:ind w:left="1045" w:right="995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z w:val="18"/>
              </w:rPr>
              <w:t>Effect</w:t>
            </w:r>
          </w:p>
        </w:tc>
        <w:tc>
          <w:tcPr>
            <w:tcW w:w="1027" w:type="dxa"/>
            <w:vMerge w:val="restart"/>
            <w:tcBorders>
              <w:top w:val="single" w:sz="8" w:space="0" w:color="000000"/>
              <w:bottom w:val="single" w:sz="8" w:space="0" w:color="000000"/>
            </w:tcBorders>
            <w:shd w:val="clear" w:color="auto" w:fill="D9D9D9"/>
          </w:tcPr>
          <w:p w14:paraId="4C4048DA" w14:textId="77777777" w:rsidR="00273DE3" w:rsidRDefault="00273DE3">
            <w:pPr>
              <w:pStyle w:val="TableParagraph"/>
              <w:spacing w:before="2" w:line="240" w:lineRule="auto"/>
              <w:jc w:val="left"/>
              <w:rPr>
                <w:rFonts w:ascii="Times New Roman"/>
                <w:sz w:val="18"/>
              </w:rPr>
            </w:pPr>
          </w:p>
          <w:p w14:paraId="5937C383" w14:textId="77777777" w:rsidR="00273DE3" w:rsidRDefault="00000000">
            <w:pPr>
              <w:pStyle w:val="TableParagraph"/>
              <w:spacing w:before="1" w:line="240" w:lineRule="auto"/>
              <w:ind w:left="226"/>
              <w:jc w:val="lef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z w:val="18"/>
              </w:rPr>
              <w:t>Function</w:t>
            </w:r>
          </w:p>
        </w:tc>
        <w:tc>
          <w:tcPr>
            <w:tcW w:w="1989" w:type="dxa"/>
            <w:vMerge w:val="restart"/>
            <w:tcBorders>
              <w:top w:val="single" w:sz="8" w:space="0" w:color="000000"/>
              <w:bottom w:val="single" w:sz="8" w:space="0" w:color="000000"/>
            </w:tcBorders>
            <w:shd w:val="clear" w:color="auto" w:fill="D9D9D9"/>
          </w:tcPr>
          <w:p w14:paraId="4B545D25" w14:textId="77777777" w:rsidR="00273DE3" w:rsidRDefault="00273DE3">
            <w:pPr>
              <w:pStyle w:val="TableParagraph"/>
              <w:spacing w:before="2" w:line="240" w:lineRule="auto"/>
              <w:jc w:val="left"/>
              <w:rPr>
                <w:rFonts w:ascii="Times New Roman"/>
                <w:sz w:val="18"/>
              </w:rPr>
            </w:pPr>
          </w:p>
          <w:p w14:paraId="7E862523" w14:textId="77777777" w:rsidR="00273DE3" w:rsidRDefault="00000000">
            <w:pPr>
              <w:pStyle w:val="TableParagraph"/>
              <w:spacing w:before="1" w:line="240" w:lineRule="auto"/>
              <w:ind w:left="416"/>
              <w:jc w:val="lef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z w:val="18"/>
              </w:rPr>
              <w:t>Kind</w:t>
            </w:r>
            <w:r>
              <w:rPr>
                <w:rFonts w:ascii="Calibri"/>
                <w:b/>
                <w:spacing w:val="-3"/>
                <w:sz w:val="18"/>
              </w:rPr>
              <w:t xml:space="preserve"> </w:t>
            </w:r>
            <w:r>
              <w:rPr>
                <w:rFonts w:ascii="Calibri"/>
                <w:b/>
                <w:sz w:val="18"/>
              </w:rPr>
              <w:t>of</w:t>
            </w:r>
            <w:r>
              <w:rPr>
                <w:rFonts w:ascii="Calibri"/>
                <w:b/>
                <w:spacing w:val="-2"/>
                <w:sz w:val="18"/>
              </w:rPr>
              <w:t xml:space="preserve"> </w:t>
            </w:r>
            <w:r>
              <w:rPr>
                <w:rFonts w:ascii="Calibri"/>
                <w:b/>
                <w:sz w:val="18"/>
              </w:rPr>
              <w:t>function</w:t>
            </w:r>
          </w:p>
        </w:tc>
        <w:tc>
          <w:tcPr>
            <w:tcW w:w="8951" w:type="dxa"/>
            <w:gridSpan w:val="2"/>
            <w:tcBorders>
              <w:top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D9D9D9"/>
          </w:tcPr>
          <w:p w14:paraId="7B4BA19A" w14:textId="77777777" w:rsidR="00273DE3" w:rsidRDefault="00000000">
            <w:pPr>
              <w:pStyle w:val="TableParagraph"/>
              <w:spacing w:before="42" w:line="240" w:lineRule="auto"/>
              <w:ind w:left="3713" w:right="3689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z w:val="18"/>
              </w:rPr>
              <w:t>Location</w:t>
            </w:r>
            <w:r>
              <w:rPr>
                <w:rFonts w:ascii="Calibri"/>
                <w:b/>
                <w:spacing w:val="-2"/>
                <w:sz w:val="18"/>
              </w:rPr>
              <w:t xml:space="preserve"> </w:t>
            </w:r>
            <w:r>
              <w:rPr>
                <w:rFonts w:ascii="Calibri"/>
                <w:b/>
                <w:sz w:val="18"/>
              </w:rPr>
              <w:t>of</w:t>
            </w:r>
            <w:r>
              <w:rPr>
                <w:rFonts w:ascii="Calibri"/>
                <w:b/>
                <w:spacing w:val="-2"/>
                <w:sz w:val="18"/>
              </w:rPr>
              <w:t xml:space="preserve"> </w:t>
            </w:r>
            <w:r>
              <w:rPr>
                <w:rFonts w:ascii="Calibri"/>
                <w:b/>
                <w:sz w:val="18"/>
              </w:rPr>
              <w:t>the</w:t>
            </w:r>
            <w:r>
              <w:rPr>
                <w:rFonts w:ascii="Calibri"/>
                <w:b/>
                <w:spacing w:val="-2"/>
                <w:sz w:val="18"/>
              </w:rPr>
              <w:t xml:space="preserve"> </w:t>
            </w:r>
            <w:r>
              <w:rPr>
                <w:rFonts w:ascii="Calibri"/>
                <w:b/>
                <w:sz w:val="18"/>
              </w:rPr>
              <w:t>knot</w:t>
            </w:r>
          </w:p>
        </w:tc>
      </w:tr>
      <w:tr w:rsidR="00273DE3" w14:paraId="20E9C92B" w14:textId="77777777">
        <w:trPr>
          <w:trHeight w:val="318"/>
        </w:trPr>
        <w:tc>
          <w:tcPr>
            <w:tcW w:w="2522" w:type="dxa"/>
            <w:vMerge/>
            <w:tcBorders>
              <w:top w:val="nil"/>
              <w:left w:val="single" w:sz="8" w:space="0" w:color="000000"/>
              <w:bottom w:val="single" w:sz="8" w:space="0" w:color="000000"/>
            </w:tcBorders>
            <w:shd w:val="clear" w:color="auto" w:fill="D9D9D9"/>
          </w:tcPr>
          <w:p w14:paraId="15EE2A59" w14:textId="77777777" w:rsidR="00273DE3" w:rsidRDefault="00273DE3">
            <w:pPr>
              <w:rPr>
                <w:sz w:val="2"/>
                <w:szCs w:val="2"/>
              </w:rPr>
            </w:pPr>
          </w:p>
        </w:tc>
        <w:tc>
          <w:tcPr>
            <w:tcW w:w="1027" w:type="dxa"/>
            <w:vMerge/>
            <w:tcBorders>
              <w:top w:val="nil"/>
              <w:bottom w:val="single" w:sz="8" w:space="0" w:color="000000"/>
            </w:tcBorders>
            <w:shd w:val="clear" w:color="auto" w:fill="D9D9D9"/>
          </w:tcPr>
          <w:p w14:paraId="6CDB4C54" w14:textId="77777777" w:rsidR="00273DE3" w:rsidRDefault="00273DE3"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  <w:bottom w:val="single" w:sz="8" w:space="0" w:color="000000"/>
            </w:tcBorders>
            <w:shd w:val="clear" w:color="auto" w:fill="D9D9D9"/>
          </w:tcPr>
          <w:p w14:paraId="340C34F8" w14:textId="77777777" w:rsidR="00273DE3" w:rsidRDefault="00273DE3">
            <w:pPr>
              <w:rPr>
                <w:sz w:val="2"/>
                <w:szCs w:val="2"/>
              </w:rPr>
            </w:pPr>
          </w:p>
        </w:tc>
        <w:tc>
          <w:tcPr>
            <w:tcW w:w="5890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D9D9D9"/>
          </w:tcPr>
          <w:p w14:paraId="5358CAB6" w14:textId="77777777" w:rsidR="00273DE3" w:rsidRDefault="00000000">
            <w:pPr>
              <w:pStyle w:val="TableParagraph"/>
              <w:spacing w:before="112" w:line="186" w:lineRule="exact"/>
              <w:ind w:left="280" w:right="214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Flexible</w:t>
            </w:r>
            <w:r>
              <w:rPr>
                <w:rFonts w:ascii="Times New Roman"/>
                <w:b/>
                <w:spacing w:val="-4"/>
                <w:sz w:val="18"/>
              </w:rPr>
              <w:t xml:space="preserve"> </w:t>
            </w:r>
            <w:r>
              <w:rPr>
                <w:rFonts w:ascii="Times New Roman"/>
                <w:b/>
                <w:sz w:val="18"/>
              </w:rPr>
              <w:t>excess</w:t>
            </w:r>
            <w:r>
              <w:rPr>
                <w:rFonts w:ascii="Times New Roman"/>
                <w:b/>
                <w:spacing w:val="-3"/>
                <w:sz w:val="18"/>
              </w:rPr>
              <w:t xml:space="preserve"> </w:t>
            </w:r>
            <w:r>
              <w:rPr>
                <w:rFonts w:ascii="Times New Roman"/>
                <w:b/>
                <w:sz w:val="18"/>
              </w:rPr>
              <w:t>mortality</w:t>
            </w:r>
            <w:r>
              <w:rPr>
                <w:rFonts w:ascii="Times New Roman"/>
                <w:b/>
                <w:spacing w:val="-1"/>
                <w:sz w:val="18"/>
              </w:rPr>
              <w:t xml:space="preserve"> </w:t>
            </w:r>
            <w:r>
              <w:rPr>
                <w:rFonts w:ascii="Times New Roman"/>
                <w:b/>
                <w:sz w:val="18"/>
              </w:rPr>
              <w:t>model</w:t>
            </w:r>
          </w:p>
        </w:tc>
        <w:tc>
          <w:tcPr>
            <w:tcW w:w="3061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10657FF0" w14:textId="77777777" w:rsidR="00273DE3" w:rsidRDefault="00000000">
            <w:pPr>
              <w:pStyle w:val="TableParagraph"/>
              <w:spacing w:before="112" w:line="186" w:lineRule="exact"/>
              <w:ind w:left="223" w:right="145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Flexible</w:t>
            </w:r>
            <w:r>
              <w:rPr>
                <w:rFonts w:ascii="Times New Roman"/>
                <w:b/>
                <w:spacing w:val="-4"/>
                <w:sz w:val="18"/>
              </w:rPr>
              <w:t xml:space="preserve"> </w:t>
            </w:r>
            <w:r>
              <w:rPr>
                <w:rFonts w:ascii="Times New Roman"/>
                <w:b/>
                <w:sz w:val="18"/>
              </w:rPr>
              <w:t>cure model</w:t>
            </w:r>
          </w:p>
        </w:tc>
      </w:tr>
      <w:tr w:rsidR="00273DE3" w:rsidRPr="002456F5" w14:paraId="523734BB" w14:textId="77777777">
        <w:trPr>
          <w:trHeight w:val="37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</w:tcBorders>
          </w:tcPr>
          <w:p w14:paraId="43D74C30" w14:textId="77777777" w:rsidR="00273DE3" w:rsidRDefault="00000000">
            <w:pPr>
              <w:pStyle w:val="TableParagraph"/>
              <w:spacing w:before="157" w:line="199" w:lineRule="exact"/>
              <w:ind w:left="71"/>
              <w:jc w:val="lef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z w:val="18"/>
              </w:rPr>
              <w:t>Baseline</w:t>
            </w:r>
            <w:r>
              <w:rPr>
                <w:rFonts w:ascii="Calibri"/>
                <w:b/>
                <w:spacing w:val="-2"/>
                <w:sz w:val="18"/>
              </w:rPr>
              <w:t xml:space="preserve"> </w:t>
            </w:r>
            <w:r>
              <w:rPr>
                <w:rFonts w:ascii="Calibri"/>
                <w:b/>
                <w:sz w:val="18"/>
              </w:rPr>
              <w:t>hazard</w:t>
            </w:r>
          </w:p>
        </w:tc>
        <w:tc>
          <w:tcPr>
            <w:tcW w:w="1027" w:type="dxa"/>
            <w:tcBorders>
              <w:top w:val="single" w:sz="8" w:space="0" w:color="000000"/>
            </w:tcBorders>
          </w:tcPr>
          <w:p w14:paraId="3592B7E9" w14:textId="77777777" w:rsidR="00273DE3" w:rsidRDefault="00000000">
            <w:pPr>
              <w:pStyle w:val="TableParagraph"/>
              <w:spacing w:before="157" w:line="199" w:lineRule="exact"/>
              <w:ind w:left="75"/>
              <w:rPr>
                <w:rFonts w:ascii="Calibri"/>
                <w:sz w:val="18"/>
              </w:rPr>
            </w:pPr>
            <w:proofErr w:type="gramStart"/>
            <w:r>
              <w:rPr>
                <w:rFonts w:ascii="Calibri"/>
                <w:sz w:val="18"/>
              </w:rPr>
              <w:t>f</w:t>
            </w:r>
            <w:proofErr w:type="gramEnd"/>
          </w:p>
        </w:tc>
        <w:tc>
          <w:tcPr>
            <w:tcW w:w="1989" w:type="dxa"/>
            <w:tcBorders>
              <w:top w:val="single" w:sz="8" w:space="0" w:color="000000"/>
            </w:tcBorders>
          </w:tcPr>
          <w:p w14:paraId="58A643C1" w14:textId="77777777" w:rsidR="00273DE3" w:rsidRDefault="00000000">
            <w:pPr>
              <w:pStyle w:val="TableParagraph"/>
              <w:spacing w:before="157" w:line="199" w:lineRule="exact"/>
              <w:ind w:left="153" w:right="115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Restrictive</w:t>
            </w:r>
            <w:r>
              <w:rPr>
                <w:rFonts w:ascii="Calibri"/>
                <w:spacing w:val="-4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Cubic</w:t>
            </w:r>
            <w:r>
              <w:rPr>
                <w:rFonts w:ascii="Calibri"/>
                <w:spacing w:val="-2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spline</w:t>
            </w:r>
          </w:p>
        </w:tc>
        <w:tc>
          <w:tcPr>
            <w:tcW w:w="5890" w:type="dxa"/>
            <w:tcBorders>
              <w:top w:val="single" w:sz="8" w:space="0" w:color="000000"/>
            </w:tcBorders>
          </w:tcPr>
          <w:p w14:paraId="7D822258" w14:textId="77777777" w:rsidR="00273DE3" w:rsidRPr="002456F5" w:rsidRDefault="00000000">
            <w:pPr>
              <w:pStyle w:val="TableParagraph"/>
              <w:spacing w:before="167" w:line="189" w:lineRule="exact"/>
              <w:ind w:left="282" w:right="214"/>
              <w:rPr>
                <w:rFonts w:ascii="Times New Roman"/>
                <w:sz w:val="18"/>
                <w:lang w:val="en-GB"/>
              </w:rPr>
            </w:pPr>
            <w:r w:rsidRPr="002456F5">
              <w:rPr>
                <w:rFonts w:ascii="Times New Roman"/>
                <w:sz w:val="18"/>
                <w:lang w:val="en-GB"/>
              </w:rPr>
              <w:t>According</w:t>
            </w:r>
            <w:r w:rsidRPr="002456F5">
              <w:rPr>
                <w:rFonts w:ascii="Times New Roman"/>
                <w:spacing w:val="-1"/>
                <w:sz w:val="18"/>
                <w:lang w:val="en-GB"/>
              </w:rPr>
              <w:t xml:space="preserve"> </w:t>
            </w:r>
            <w:r w:rsidRPr="002456F5">
              <w:rPr>
                <w:rFonts w:ascii="Times New Roman"/>
                <w:sz w:val="18"/>
                <w:lang w:val="en-GB"/>
              </w:rPr>
              <w:t>to</w:t>
            </w:r>
            <w:r w:rsidRPr="002456F5">
              <w:rPr>
                <w:rFonts w:ascii="Times New Roman"/>
                <w:spacing w:val="-2"/>
                <w:sz w:val="18"/>
                <w:lang w:val="en-GB"/>
              </w:rPr>
              <w:t xml:space="preserve"> </w:t>
            </w:r>
            <w:r w:rsidRPr="002456F5">
              <w:rPr>
                <w:rFonts w:ascii="Times New Roman"/>
                <w:sz w:val="18"/>
                <w:lang w:val="en-GB"/>
              </w:rPr>
              <w:t>AML</w:t>
            </w:r>
            <w:r w:rsidRPr="002456F5">
              <w:rPr>
                <w:rFonts w:ascii="Times New Roman"/>
                <w:spacing w:val="-3"/>
                <w:sz w:val="18"/>
                <w:lang w:val="en-GB"/>
              </w:rPr>
              <w:t xml:space="preserve"> </w:t>
            </w:r>
            <w:r w:rsidRPr="002456F5">
              <w:rPr>
                <w:rFonts w:ascii="Times New Roman"/>
                <w:sz w:val="18"/>
                <w:lang w:val="en-GB"/>
              </w:rPr>
              <w:t>subtype</w:t>
            </w:r>
            <w:r w:rsidRPr="002456F5">
              <w:rPr>
                <w:rFonts w:ascii="Times New Roman"/>
                <w:spacing w:val="-2"/>
                <w:sz w:val="18"/>
                <w:lang w:val="en-GB"/>
              </w:rPr>
              <w:t xml:space="preserve"> </w:t>
            </w:r>
            <w:r w:rsidRPr="002456F5">
              <w:rPr>
                <w:rFonts w:ascii="Times New Roman"/>
                <w:sz w:val="18"/>
                <w:lang w:val="en-GB"/>
              </w:rPr>
              <w:t>and Sex</w:t>
            </w:r>
          </w:p>
        </w:tc>
        <w:tc>
          <w:tcPr>
            <w:tcW w:w="3061" w:type="dxa"/>
            <w:tcBorders>
              <w:top w:val="single" w:sz="8" w:space="0" w:color="000000"/>
              <w:right w:val="single" w:sz="8" w:space="0" w:color="000000"/>
            </w:tcBorders>
          </w:tcPr>
          <w:p w14:paraId="046C8501" w14:textId="77777777" w:rsidR="00273DE3" w:rsidRPr="002456F5" w:rsidRDefault="00000000">
            <w:pPr>
              <w:pStyle w:val="TableParagraph"/>
              <w:spacing w:before="167" w:line="189" w:lineRule="exact"/>
              <w:ind w:left="226" w:right="145"/>
              <w:rPr>
                <w:rFonts w:ascii="Times New Roman"/>
                <w:sz w:val="18"/>
                <w:lang w:val="en-GB"/>
              </w:rPr>
            </w:pPr>
            <w:r w:rsidRPr="002456F5">
              <w:rPr>
                <w:rFonts w:ascii="Times New Roman"/>
                <w:sz w:val="18"/>
                <w:lang w:val="en-GB"/>
              </w:rPr>
              <w:t>According</w:t>
            </w:r>
            <w:r w:rsidRPr="002456F5">
              <w:rPr>
                <w:rFonts w:ascii="Times New Roman"/>
                <w:spacing w:val="-1"/>
                <w:sz w:val="18"/>
                <w:lang w:val="en-GB"/>
              </w:rPr>
              <w:t xml:space="preserve"> </w:t>
            </w:r>
            <w:r w:rsidRPr="002456F5">
              <w:rPr>
                <w:rFonts w:ascii="Times New Roman"/>
                <w:sz w:val="18"/>
                <w:lang w:val="en-GB"/>
              </w:rPr>
              <w:t>to</w:t>
            </w:r>
            <w:r w:rsidRPr="002456F5">
              <w:rPr>
                <w:rFonts w:ascii="Times New Roman"/>
                <w:spacing w:val="-2"/>
                <w:sz w:val="18"/>
                <w:lang w:val="en-GB"/>
              </w:rPr>
              <w:t xml:space="preserve"> </w:t>
            </w:r>
            <w:r w:rsidRPr="002456F5">
              <w:rPr>
                <w:rFonts w:ascii="Times New Roman"/>
                <w:sz w:val="18"/>
                <w:lang w:val="en-GB"/>
              </w:rPr>
              <w:t>AML</w:t>
            </w:r>
            <w:r w:rsidRPr="002456F5">
              <w:rPr>
                <w:rFonts w:ascii="Times New Roman"/>
                <w:spacing w:val="-3"/>
                <w:sz w:val="18"/>
                <w:lang w:val="en-GB"/>
              </w:rPr>
              <w:t xml:space="preserve"> </w:t>
            </w:r>
            <w:r w:rsidRPr="002456F5">
              <w:rPr>
                <w:rFonts w:ascii="Times New Roman"/>
                <w:sz w:val="18"/>
                <w:lang w:val="en-GB"/>
              </w:rPr>
              <w:t>subtype</w:t>
            </w:r>
            <w:r w:rsidRPr="002456F5">
              <w:rPr>
                <w:rFonts w:ascii="Times New Roman"/>
                <w:spacing w:val="-2"/>
                <w:sz w:val="18"/>
                <w:lang w:val="en-GB"/>
              </w:rPr>
              <w:t xml:space="preserve"> </w:t>
            </w:r>
            <w:r w:rsidRPr="002456F5">
              <w:rPr>
                <w:rFonts w:ascii="Times New Roman"/>
                <w:sz w:val="18"/>
                <w:lang w:val="en-GB"/>
              </w:rPr>
              <w:t>and Sex</w:t>
            </w:r>
          </w:p>
        </w:tc>
      </w:tr>
      <w:tr w:rsidR="00273DE3" w14:paraId="126AFBA2" w14:textId="77777777">
        <w:trPr>
          <w:trHeight w:val="314"/>
        </w:trPr>
        <w:tc>
          <w:tcPr>
            <w:tcW w:w="2522" w:type="dxa"/>
            <w:tcBorders>
              <w:left w:val="single" w:sz="8" w:space="0" w:color="000000"/>
            </w:tcBorders>
            <w:shd w:val="clear" w:color="auto" w:fill="F1F1F1"/>
          </w:tcPr>
          <w:p w14:paraId="2AEEBAB5" w14:textId="77777777" w:rsidR="00273DE3" w:rsidRDefault="00000000">
            <w:pPr>
              <w:pStyle w:val="TableParagraph"/>
              <w:spacing w:before="95" w:line="199" w:lineRule="exact"/>
              <w:ind w:left="71"/>
              <w:jc w:val="lef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z w:val="18"/>
              </w:rPr>
              <w:t>Linearity</w:t>
            </w:r>
            <w:r>
              <w:rPr>
                <w:rFonts w:ascii="Calibri"/>
                <w:b/>
                <w:spacing w:val="-2"/>
                <w:sz w:val="18"/>
              </w:rPr>
              <w:t xml:space="preserve"> </w:t>
            </w:r>
            <w:r>
              <w:rPr>
                <w:rFonts w:ascii="Calibri"/>
                <w:b/>
                <w:sz w:val="18"/>
              </w:rPr>
              <w:t>of</w:t>
            </w:r>
            <w:r>
              <w:rPr>
                <w:rFonts w:ascii="Calibri"/>
                <w:b/>
                <w:spacing w:val="-1"/>
                <w:sz w:val="18"/>
              </w:rPr>
              <w:t xml:space="preserve"> </w:t>
            </w:r>
            <w:r>
              <w:rPr>
                <w:rFonts w:ascii="Calibri"/>
                <w:b/>
                <w:sz w:val="18"/>
              </w:rPr>
              <w:t>age</w:t>
            </w:r>
          </w:p>
        </w:tc>
        <w:tc>
          <w:tcPr>
            <w:tcW w:w="1027" w:type="dxa"/>
            <w:shd w:val="clear" w:color="auto" w:fill="F1F1F1"/>
          </w:tcPr>
          <w:p w14:paraId="237D8441" w14:textId="77777777" w:rsidR="00273DE3" w:rsidRDefault="00000000">
            <w:pPr>
              <w:pStyle w:val="TableParagraph"/>
              <w:spacing w:before="95" w:line="199" w:lineRule="exact"/>
              <w:ind w:left="76"/>
              <w:rPr>
                <w:rFonts w:ascii="Calibri"/>
                <w:sz w:val="18"/>
              </w:rPr>
            </w:pPr>
            <w:proofErr w:type="gramStart"/>
            <w:r>
              <w:rPr>
                <w:rFonts w:ascii="Calibri"/>
                <w:sz w:val="18"/>
              </w:rPr>
              <w:t>g</w:t>
            </w:r>
            <w:proofErr w:type="gramEnd"/>
          </w:p>
        </w:tc>
        <w:tc>
          <w:tcPr>
            <w:tcW w:w="1989" w:type="dxa"/>
            <w:shd w:val="clear" w:color="auto" w:fill="F1F1F1"/>
          </w:tcPr>
          <w:p w14:paraId="21476491" w14:textId="77777777" w:rsidR="00273DE3" w:rsidRDefault="00000000">
            <w:pPr>
              <w:pStyle w:val="TableParagraph"/>
              <w:spacing w:before="95" w:line="199" w:lineRule="exact"/>
              <w:ind w:left="152" w:right="115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Quadratic</w:t>
            </w:r>
            <w:r>
              <w:rPr>
                <w:rFonts w:ascii="Calibri"/>
                <w:spacing w:val="-3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spline</w:t>
            </w:r>
          </w:p>
        </w:tc>
        <w:tc>
          <w:tcPr>
            <w:tcW w:w="5890" w:type="dxa"/>
            <w:shd w:val="clear" w:color="auto" w:fill="F1F1F1"/>
          </w:tcPr>
          <w:p w14:paraId="4AE9D5EF" w14:textId="77777777" w:rsidR="00273DE3" w:rsidRDefault="00000000">
            <w:pPr>
              <w:pStyle w:val="TableParagraph"/>
              <w:spacing w:before="108" w:line="186" w:lineRule="exact"/>
              <w:ind w:left="281" w:right="21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At</w:t>
            </w:r>
            <w:r>
              <w:rPr>
                <w:rFonts w:ascii="Times New Roman"/>
                <w:spacing w:val="-1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mean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age</w:t>
            </w:r>
          </w:p>
        </w:tc>
        <w:tc>
          <w:tcPr>
            <w:tcW w:w="3061" w:type="dxa"/>
            <w:tcBorders>
              <w:right w:val="single" w:sz="8" w:space="0" w:color="000000"/>
            </w:tcBorders>
            <w:shd w:val="clear" w:color="auto" w:fill="F1F1F1"/>
          </w:tcPr>
          <w:p w14:paraId="07C101B4" w14:textId="77777777" w:rsidR="00273DE3" w:rsidRDefault="00000000">
            <w:pPr>
              <w:pStyle w:val="TableParagraph"/>
              <w:spacing w:before="108" w:line="186" w:lineRule="exact"/>
              <w:ind w:left="224" w:right="145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At</w:t>
            </w:r>
            <w:r>
              <w:rPr>
                <w:rFonts w:ascii="Times New Roman"/>
                <w:spacing w:val="-1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mean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age</w:t>
            </w:r>
          </w:p>
        </w:tc>
      </w:tr>
      <w:tr w:rsidR="00273DE3" w:rsidRPr="002456F5" w14:paraId="1F3AC195" w14:textId="77777777">
        <w:trPr>
          <w:trHeight w:val="374"/>
        </w:trPr>
        <w:tc>
          <w:tcPr>
            <w:tcW w:w="2522" w:type="dxa"/>
            <w:tcBorders>
              <w:left w:val="single" w:sz="8" w:space="0" w:color="000000"/>
              <w:bottom w:val="single" w:sz="4" w:space="0" w:color="000000"/>
            </w:tcBorders>
          </w:tcPr>
          <w:p w14:paraId="2D4433E5" w14:textId="77777777" w:rsidR="00273DE3" w:rsidRPr="002456F5" w:rsidRDefault="00000000">
            <w:pPr>
              <w:pStyle w:val="TableParagraph"/>
              <w:spacing w:before="155" w:line="199" w:lineRule="exact"/>
              <w:ind w:left="71"/>
              <w:jc w:val="left"/>
              <w:rPr>
                <w:rFonts w:ascii="Calibri"/>
                <w:b/>
                <w:sz w:val="18"/>
                <w:lang w:val="en-GB"/>
              </w:rPr>
            </w:pPr>
            <w:r w:rsidRPr="002456F5">
              <w:rPr>
                <w:rFonts w:ascii="Calibri"/>
                <w:b/>
                <w:sz w:val="18"/>
                <w:lang w:val="en-GB"/>
              </w:rPr>
              <w:t>Time-Dependent</w:t>
            </w:r>
            <w:r w:rsidRPr="002456F5">
              <w:rPr>
                <w:rFonts w:ascii="Calibri"/>
                <w:b/>
                <w:spacing w:val="-3"/>
                <w:sz w:val="18"/>
                <w:lang w:val="en-GB"/>
              </w:rPr>
              <w:t xml:space="preserve"> </w:t>
            </w:r>
            <w:r w:rsidRPr="002456F5">
              <w:rPr>
                <w:rFonts w:ascii="Calibri"/>
                <w:b/>
                <w:sz w:val="18"/>
                <w:lang w:val="en-GB"/>
              </w:rPr>
              <w:t>effect</w:t>
            </w:r>
            <w:r w:rsidRPr="002456F5">
              <w:rPr>
                <w:rFonts w:ascii="Calibri"/>
                <w:b/>
                <w:spacing w:val="-2"/>
                <w:sz w:val="18"/>
                <w:lang w:val="en-GB"/>
              </w:rPr>
              <w:t xml:space="preserve"> </w:t>
            </w:r>
            <w:r w:rsidRPr="002456F5">
              <w:rPr>
                <w:rFonts w:ascii="Calibri"/>
                <w:b/>
                <w:sz w:val="18"/>
                <w:lang w:val="en-GB"/>
              </w:rPr>
              <w:t>of</w:t>
            </w:r>
            <w:r w:rsidRPr="002456F5">
              <w:rPr>
                <w:rFonts w:ascii="Calibri"/>
                <w:b/>
                <w:spacing w:val="-2"/>
                <w:sz w:val="18"/>
                <w:lang w:val="en-GB"/>
              </w:rPr>
              <w:t xml:space="preserve"> </w:t>
            </w:r>
            <w:r w:rsidRPr="002456F5">
              <w:rPr>
                <w:rFonts w:ascii="Calibri"/>
                <w:b/>
                <w:sz w:val="18"/>
                <w:lang w:val="en-GB"/>
              </w:rPr>
              <w:t>age</w:t>
            </w:r>
          </w:p>
        </w:tc>
        <w:tc>
          <w:tcPr>
            <w:tcW w:w="1027" w:type="dxa"/>
            <w:tcBorders>
              <w:bottom w:val="single" w:sz="4" w:space="0" w:color="000000"/>
            </w:tcBorders>
          </w:tcPr>
          <w:p w14:paraId="2C879AF4" w14:textId="77777777" w:rsidR="00273DE3" w:rsidRDefault="00000000">
            <w:pPr>
              <w:pStyle w:val="TableParagraph"/>
              <w:spacing w:before="155" w:line="199" w:lineRule="exact"/>
              <w:ind w:left="77"/>
              <w:rPr>
                <w:rFonts w:ascii="Calibri"/>
                <w:sz w:val="18"/>
              </w:rPr>
            </w:pPr>
            <w:proofErr w:type="gramStart"/>
            <w:r>
              <w:rPr>
                <w:rFonts w:ascii="Calibri"/>
                <w:sz w:val="18"/>
              </w:rPr>
              <w:t>h</w:t>
            </w:r>
            <w:proofErr w:type="gramEnd"/>
          </w:p>
        </w:tc>
        <w:tc>
          <w:tcPr>
            <w:tcW w:w="1989" w:type="dxa"/>
            <w:tcBorders>
              <w:bottom w:val="single" w:sz="4" w:space="0" w:color="000000"/>
            </w:tcBorders>
          </w:tcPr>
          <w:p w14:paraId="69505669" w14:textId="77777777" w:rsidR="00273DE3" w:rsidRDefault="00000000">
            <w:pPr>
              <w:pStyle w:val="TableParagraph"/>
              <w:spacing w:before="155" w:line="199" w:lineRule="exact"/>
              <w:ind w:left="153" w:right="115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Restrictive</w:t>
            </w:r>
            <w:r>
              <w:rPr>
                <w:rFonts w:ascii="Calibri"/>
                <w:spacing w:val="-4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Cubic</w:t>
            </w:r>
            <w:r>
              <w:rPr>
                <w:rFonts w:ascii="Calibri"/>
                <w:spacing w:val="-2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spline</w:t>
            </w:r>
          </w:p>
        </w:tc>
        <w:tc>
          <w:tcPr>
            <w:tcW w:w="5890" w:type="dxa"/>
            <w:tcBorders>
              <w:bottom w:val="single" w:sz="4" w:space="0" w:color="000000"/>
            </w:tcBorders>
          </w:tcPr>
          <w:p w14:paraId="4A0FD6D5" w14:textId="77777777" w:rsidR="00273DE3" w:rsidRPr="002456F5" w:rsidRDefault="00000000">
            <w:pPr>
              <w:pStyle w:val="TableParagraph"/>
              <w:spacing w:before="168" w:line="186" w:lineRule="exact"/>
              <w:ind w:left="284" w:right="214"/>
              <w:rPr>
                <w:rFonts w:ascii="Times New Roman"/>
                <w:sz w:val="18"/>
                <w:lang w:val="en-GB"/>
              </w:rPr>
            </w:pPr>
            <w:r w:rsidRPr="002456F5">
              <w:rPr>
                <w:rFonts w:ascii="Times New Roman"/>
                <w:sz w:val="18"/>
                <w:lang w:val="en-GB"/>
              </w:rPr>
              <w:t>At</w:t>
            </w:r>
            <w:r w:rsidRPr="002456F5">
              <w:rPr>
                <w:rFonts w:ascii="Times New Roman"/>
                <w:spacing w:val="-1"/>
                <w:sz w:val="18"/>
                <w:lang w:val="en-GB"/>
              </w:rPr>
              <w:t xml:space="preserve"> </w:t>
            </w:r>
            <w:r w:rsidRPr="002456F5">
              <w:rPr>
                <w:rFonts w:ascii="Times New Roman"/>
                <w:sz w:val="18"/>
                <w:lang w:val="en-GB"/>
              </w:rPr>
              <w:t>the</w:t>
            </w:r>
            <w:r w:rsidRPr="002456F5">
              <w:rPr>
                <w:rFonts w:ascii="Times New Roman"/>
                <w:spacing w:val="-2"/>
                <w:sz w:val="18"/>
                <w:lang w:val="en-GB"/>
              </w:rPr>
              <w:t xml:space="preserve"> </w:t>
            </w:r>
            <w:r w:rsidRPr="002456F5">
              <w:rPr>
                <w:rFonts w:ascii="Times New Roman"/>
                <w:sz w:val="18"/>
                <w:lang w:val="en-GB"/>
              </w:rPr>
              <w:t>1st,</w:t>
            </w:r>
            <w:r w:rsidRPr="002456F5">
              <w:rPr>
                <w:rFonts w:ascii="Times New Roman"/>
                <w:spacing w:val="42"/>
                <w:sz w:val="18"/>
                <w:lang w:val="en-GB"/>
              </w:rPr>
              <w:t xml:space="preserve"> </w:t>
            </w:r>
            <w:r w:rsidRPr="002456F5">
              <w:rPr>
                <w:rFonts w:ascii="Times New Roman"/>
                <w:sz w:val="18"/>
                <w:lang w:val="en-GB"/>
              </w:rPr>
              <w:t>25</w:t>
            </w:r>
            <w:r w:rsidRPr="002456F5">
              <w:rPr>
                <w:rFonts w:ascii="Times New Roman"/>
                <w:sz w:val="18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z w:val="18"/>
                <w:lang w:val="en-GB"/>
              </w:rPr>
              <w:t>,</w:t>
            </w:r>
            <w:r w:rsidRPr="002456F5">
              <w:rPr>
                <w:rFonts w:ascii="Times New Roman"/>
                <w:spacing w:val="-1"/>
                <w:sz w:val="18"/>
                <w:lang w:val="en-GB"/>
              </w:rPr>
              <w:t xml:space="preserve"> </w:t>
            </w:r>
            <w:r w:rsidRPr="002456F5">
              <w:rPr>
                <w:rFonts w:ascii="Times New Roman"/>
                <w:sz w:val="18"/>
                <w:lang w:val="en-GB"/>
              </w:rPr>
              <w:t>50</w:t>
            </w:r>
            <w:r w:rsidRPr="002456F5">
              <w:rPr>
                <w:rFonts w:ascii="Times New Roman"/>
                <w:sz w:val="18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z w:val="18"/>
                <w:lang w:val="en-GB"/>
              </w:rPr>
              <w:t>,</w:t>
            </w:r>
            <w:r w:rsidRPr="002456F5">
              <w:rPr>
                <w:rFonts w:ascii="Times New Roman"/>
                <w:spacing w:val="-1"/>
                <w:sz w:val="18"/>
                <w:lang w:val="en-GB"/>
              </w:rPr>
              <w:t xml:space="preserve"> </w:t>
            </w:r>
            <w:r w:rsidRPr="002456F5">
              <w:rPr>
                <w:rFonts w:ascii="Times New Roman"/>
                <w:sz w:val="18"/>
                <w:lang w:val="en-GB"/>
              </w:rPr>
              <w:t>75</w:t>
            </w:r>
            <w:r w:rsidRPr="002456F5">
              <w:rPr>
                <w:rFonts w:ascii="Times New Roman"/>
                <w:sz w:val="18"/>
                <w:vertAlign w:val="superscript"/>
                <w:lang w:val="en-GB"/>
              </w:rPr>
              <w:t>th,</w:t>
            </w:r>
            <w:r w:rsidRPr="002456F5">
              <w:rPr>
                <w:rFonts w:ascii="Times New Roman"/>
                <w:spacing w:val="-2"/>
                <w:sz w:val="18"/>
                <w:lang w:val="en-GB"/>
              </w:rPr>
              <w:t xml:space="preserve"> </w:t>
            </w:r>
            <w:r w:rsidRPr="002456F5">
              <w:rPr>
                <w:rFonts w:ascii="Times New Roman"/>
                <w:sz w:val="18"/>
                <w:lang w:val="en-GB"/>
              </w:rPr>
              <w:t>95</w:t>
            </w:r>
            <w:r w:rsidRPr="002456F5">
              <w:rPr>
                <w:rFonts w:ascii="Times New Roman"/>
                <w:sz w:val="18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pacing w:val="-3"/>
                <w:sz w:val="18"/>
                <w:lang w:val="en-GB"/>
              </w:rPr>
              <w:t xml:space="preserve"> </w:t>
            </w:r>
            <w:r w:rsidRPr="002456F5">
              <w:rPr>
                <w:rFonts w:ascii="Times New Roman"/>
                <w:sz w:val="18"/>
                <w:lang w:val="en-GB"/>
              </w:rPr>
              <w:t>percentiles</w:t>
            </w:r>
            <w:r w:rsidRPr="002456F5">
              <w:rPr>
                <w:rFonts w:ascii="Times New Roman"/>
                <w:spacing w:val="43"/>
                <w:sz w:val="18"/>
                <w:lang w:val="en-GB"/>
              </w:rPr>
              <w:t xml:space="preserve"> </w:t>
            </w:r>
            <w:r w:rsidRPr="002456F5">
              <w:rPr>
                <w:rFonts w:ascii="Times New Roman"/>
                <w:sz w:val="18"/>
                <w:lang w:val="en-GB"/>
              </w:rPr>
              <w:t>and</w:t>
            </w:r>
            <w:r w:rsidRPr="002456F5">
              <w:rPr>
                <w:rFonts w:ascii="Times New Roman"/>
                <w:spacing w:val="-2"/>
                <w:sz w:val="18"/>
                <w:lang w:val="en-GB"/>
              </w:rPr>
              <w:t xml:space="preserve"> </w:t>
            </w:r>
            <w:r w:rsidRPr="002456F5">
              <w:rPr>
                <w:rFonts w:ascii="Times New Roman"/>
                <w:sz w:val="18"/>
                <w:lang w:val="en-GB"/>
              </w:rPr>
              <w:t>12</w:t>
            </w:r>
            <w:r w:rsidRPr="002456F5">
              <w:rPr>
                <w:rFonts w:ascii="Times New Roman"/>
                <w:spacing w:val="-1"/>
                <w:sz w:val="18"/>
                <w:lang w:val="en-GB"/>
              </w:rPr>
              <w:t xml:space="preserve"> </w:t>
            </w:r>
            <w:r w:rsidRPr="002456F5">
              <w:rPr>
                <w:rFonts w:ascii="Times New Roman"/>
                <w:sz w:val="18"/>
                <w:lang w:val="en-GB"/>
              </w:rPr>
              <w:t>years</w:t>
            </w:r>
            <w:r w:rsidRPr="002456F5">
              <w:rPr>
                <w:rFonts w:ascii="Times New Roman"/>
                <w:spacing w:val="-1"/>
                <w:sz w:val="18"/>
                <w:lang w:val="en-GB"/>
              </w:rPr>
              <w:t xml:space="preserve"> </w:t>
            </w:r>
            <w:r w:rsidRPr="002456F5">
              <w:rPr>
                <w:rFonts w:ascii="Times New Roman"/>
                <w:sz w:val="18"/>
                <w:lang w:val="en-GB"/>
              </w:rPr>
              <w:t>after</w:t>
            </w:r>
            <w:r w:rsidRPr="002456F5">
              <w:rPr>
                <w:rFonts w:ascii="Times New Roman"/>
                <w:spacing w:val="-1"/>
                <w:sz w:val="18"/>
                <w:lang w:val="en-GB"/>
              </w:rPr>
              <w:t xml:space="preserve"> </w:t>
            </w:r>
            <w:r w:rsidRPr="002456F5">
              <w:rPr>
                <w:rFonts w:ascii="Times New Roman"/>
                <w:sz w:val="18"/>
                <w:lang w:val="en-GB"/>
              </w:rPr>
              <w:t>the</w:t>
            </w:r>
            <w:r w:rsidRPr="002456F5">
              <w:rPr>
                <w:rFonts w:ascii="Times New Roman"/>
                <w:spacing w:val="-2"/>
                <w:sz w:val="18"/>
                <w:lang w:val="en-GB"/>
              </w:rPr>
              <w:t xml:space="preserve"> </w:t>
            </w:r>
            <w:r w:rsidRPr="002456F5">
              <w:rPr>
                <w:rFonts w:ascii="Times New Roman"/>
                <w:sz w:val="18"/>
                <w:lang w:val="en-GB"/>
              </w:rPr>
              <w:t>diagnosis</w:t>
            </w:r>
          </w:p>
        </w:tc>
        <w:tc>
          <w:tcPr>
            <w:tcW w:w="3061" w:type="dxa"/>
            <w:tcBorders>
              <w:bottom w:val="single" w:sz="4" w:space="0" w:color="000000"/>
              <w:right w:val="single" w:sz="8" w:space="0" w:color="000000"/>
            </w:tcBorders>
          </w:tcPr>
          <w:p w14:paraId="5CB1774E" w14:textId="77777777" w:rsidR="00273DE3" w:rsidRPr="002456F5" w:rsidRDefault="00000000">
            <w:pPr>
              <w:pStyle w:val="TableParagraph"/>
              <w:spacing w:before="168" w:line="186" w:lineRule="exact"/>
              <w:ind w:left="226" w:right="145"/>
              <w:rPr>
                <w:rFonts w:ascii="Times New Roman"/>
                <w:sz w:val="18"/>
                <w:lang w:val="en-GB"/>
              </w:rPr>
            </w:pPr>
            <w:r w:rsidRPr="002456F5">
              <w:rPr>
                <w:rFonts w:ascii="Times New Roman"/>
                <w:sz w:val="18"/>
                <w:lang w:val="en-GB"/>
              </w:rPr>
              <w:t>Supplemental</w:t>
            </w:r>
            <w:r w:rsidRPr="002456F5">
              <w:rPr>
                <w:rFonts w:ascii="Times New Roman"/>
                <w:spacing w:val="-1"/>
                <w:sz w:val="18"/>
                <w:lang w:val="en-GB"/>
              </w:rPr>
              <w:t xml:space="preserve"> </w:t>
            </w:r>
            <w:r w:rsidRPr="002456F5">
              <w:rPr>
                <w:rFonts w:ascii="Times New Roman"/>
                <w:sz w:val="18"/>
                <w:lang w:val="en-GB"/>
              </w:rPr>
              <w:t>knot</w:t>
            </w:r>
            <w:r w:rsidRPr="002456F5">
              <w:rPr>
                <w:rFonts w:ascii="Times New Roman"/>
                <w:spacing w:val="-1"/>
                <w:sz w:val="18"/>
                <w:lang w:val="en-GB"/>
              </w:rPr>
              <w:t xml:space="preserve"> </w:t>
            </w:r>
            <w:r w:rsidRPr="002456F5">
              <w:rPr>
                <w:rFonts w:ascii="Times New Roman"/>
                <w:sz w:val="18"/>
                <w:lang w:val="en-GB"/>
              </w:rPr>
              <w:t>at</w:t>
            </w:r>
            <w:r w:rsidRPr="002456F5">
              <w:rPr>
                <w:rFonts w:ascii="Times New Roman"/>
                <w:spacing w:val="41"/>
                <w:sz w:val="18"/>
                <w:lang w:val="en-GB"/>
              </w:rPr>
              <w:t xml:space="preserve"> </w:t>
            </w:r>
            <w:r w:rsidRPr="002456F5">
              <w:rPr>
                <w:rFonts w:ascii="Times New Roman"/>
                <w:sz w:val="18"/>
                <w:lang w:val="en-GB"/>
              </w:rPr>
              <w:t>99</w:t>
            </w:r>
            <w:r w:rsidRPr="002456F5">
              <w:rPr>
                <w:rFonts w:ascii="Times New Roman"/>
                <w:sz w:val="18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pacing w:val="-3"/>
                <w:sz w:val="18"/>
                <w:lang w:val="en-GB"/>
              </w:rPr>
              <w:t xml:space="preserve"> </w:t>
            </w:r>
            <w:r w:rsidRPr="002456F5">
              <w:rPr>
                <w:rFonts w:ascii="Times New Roman"/>
                <w:sz w:val="18"/>
                <w:lang w:val="en-GB"/>
              </w:rPr>
              <w:t>percentile</w:t>
            </w:r>
          </w:p>
        </w:tc>
      </w:tr>
    </w:tbl>
    <w:p w14:paraId="2C21273B" w14:textId="77777777" w:rsidR="00273DE3" w:rsidRPr="002456F5" w:rsidRDefault="00273DE3">
      <w:pPr>
        <w:pStyle w:val="Corpsdetexte"/>
        <w:rPr>
          <w:rFonts w:ascii="Times New Roman"/>
          <w:lang w:val="en-GB"/>
        </w:rPr>
      </w:pPr>
    </w:p>
    <w:p w14:paraId="0EEABB75" w14:textId="77777777" w:rsidR="00273DE3" w:rsidRPr="002456F5" w:rsidRDefault="00000000">
      <w:pPr>
        <w:spacing w:before="251" w:line="288" w:lineRule="auto"/>
        <w:ind w:left="1176" w:right="1288"/>
        <w:rPr>
          <w:rFonts w:ascii="Times New Roman" w:hAnsi="Times New Roman"/>
          <w:sz w:val="24"/>
          <w:lang w:val="en-GB"/>
        </w:rPr>
      </w:pPr>
      <w:r w:rsidRPr="002456F5">
        <w:rPr>
          <w:rFonts w:ascii="Times New Roman" w:hAnsi="Times New Roman"/>
          <w:sz w:val="24"/>
          <w:lang w:val="en-GB"/>
        </w:rPr>
        <w:t>If the</w:t>
      </w:r>
      <w:r w:rsidRPr="002456F5">
        <w:rPr>
          <w:rFonts w:ascii="Times New Roman" w:hAns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 w:hAnsi="Times New Roman"/>
          <w:sz w:val="24"/>
          <w:lang w:val="en-GB"/>
        </w:rPr>
        <w:t>number</w:t>
      </w:r>
      <w:r w:rsidRPr="002456F5">
        <w:rPr>
          <w:rFonts w:ascii="Times New Roman" w:hAns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 w:hAnsi="Times New Roman"/>
          <w:sz w:val="24"/>
          <w:lang w:val="en-GB"/>
        </w:rPr>
        <w:t>of</w:t>
      </w:r>
      <w:r w:rsidRPr="002456F5">
        <w:rPr>
          <w:rFonts w:ascii="Times New Roman" w:hAns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 w:hAnsi="Times New Roman"/>
          <w:sz w:val="24"/>
          <w:lang w:val="en-GB"/>
        </w:rPr>
        <w:t>cases</w:t>
      </w:r>
      <w:r w:rsidRPr="002456F5">
        <w:rPr>
          <w:rFonts w:ascii="Times New Roman" w:hAns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 w:hAnsi="Times New Roman"/>
          <w:sz w:val="24"/>
          <w:lang w:val="en-GB"/>
        </w:rPr>
        <w:t>at</w:t>
      </w:r>
      <w:r w:rsidRPr="002456F5">
        <w:rPr>
          <w:rFonts w:ascii="Times New Roman" w:hAnsi="Times New Roman"/>
          <w:spacing w:val="1"/>
          <w:sz w:val="24"/>
          <w:lang w:val="en-GB"/>
        </w:rPr>
        <w:t xml:space="preserve"> </w:t>
      </w:r>
      <w:r w:rsidRPr="002456F5">
        <w:rPr>
          <w:rFonts w:ascii="Times New Roman" w:hAnsi="Times New Roman"/>
          <w:sz w:val="24"/>
          <w:lang w:val="en-GB"/>
        </w:rPr>
        <w:t>diagnosis</w:t>
      </w:r>
      <w:r w:rsidRPr="002456F5">
        <w:rPr>
          <w:rFonts w:ascii="Times New Roman" w:hAns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 w:hAnsi="Times New Roman"/>
          <w:sz w:val="24"/>
          <w:lang w:val="en-GB"/>
        </w:rPr>
        <w:t>less</w:t>
      </w:r>
      <w:r w:rsidRPr="002456F5">
        <w:rPr>
          <w:rFonts w:ascii="Times New Roman" w:hAns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 w:hAnsi="Times New Roman"/>
          <w:sz w:val="24"/>
          <w:lang w:val="en-GB"/>
        </w:rPr>
        <w:t>than</w:t>
      </w:r>
      <w:r w:rsidRPr="002456F5">
        <w:rPr>
          <w:rFonts w:ascii="Times New Roman" w:hAns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 w:hAnsi="Times New Roman"/>
          <w:sz w:val="24"/>
          <w:lang w:val="en-GB"/>
        </w:rPr>
        <w:t>500</w:t>
      </w:r>
      <w:r w:rsidRPr="002456F5">
        <w:rPr>
          <w:rFonts w:ascii="Times New Roman" w:hAnsi="Times New Roman"/>
          <w:spacing w:val="1"/>
          <w:sz w:val="24"/>
          <w:lang w:val="en-GB"/>
        </w:rPr>
        <w:t xml:space="preserve"> </w:t>
      </w:r>
      <w:r w:rsidRPr="002456F5">
        <w:rPr>
          <w:rFonts w:ascii="Times New Roman" w:hAnsi="Times New Roman"/>
          <w:sz w:val="24"/>
          <w:lang w:val="en-GB"/>
        </w:rPr>
        <w:t>and</w:t>
      </w:r>
      <w:r w:rsidRPr="002456F5">
        <w:rPr>
          <w:rFonts w:ascii="Times New Roman" w:hAns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 w:hAnsi="Times New Roman"/>
          <w:sz w:val="24"/>
          <w:lang w:val="en-GB"/>
        </w:rPr>
        <w:t>numbers</w:t>
      </w:r>
      <w:r w:rsidRPr="002456F5">
        <w:rPr>
          <w:rFonts w:ascii="Times New Roman" w:hAns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 w:hAnsi="Times New Roman"/>
          <w:sz w:val="24"/>
          <w:lang w:val="en-GB"/>
        </w:rPr>
        <w:t>of</w:t>
      </w:r>
      <w:r w:rsidRPr="002456F5">
        <w:rPr>
          <w:rFonts w:ascii="Times New Roman" w:hAns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 w:hAnsi="Times New Roman"/>
          <w:sz w:val="24"/>
          <w:lang w:val="en-GB"/>
        </w:rPr>
        <w:t>death</w:t>
      </w:r>
      <w:r w:rsidRPr="002456F5">
        <w:rPr>
          <w:rFonts w:ascii="Times New Roman" w:hAns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 w:hAnsi="Times New Roman"/>
          <w:sz w:val="24"/>
          <w:lang w:val="en-GB"/>
        </w:rPr>
        <w:t>at</w:t>
      </w:r>
      <w:r w:rsidRPr="002456F5">
        <w:rPr>
          <w:rFonts w:ascii="Times New Roman" w:hAns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 w:hAnsi="Times New Roman"/>
          <w:sz w:val="24"/>
          <w:lang w:val="en-GB"/>
        </w:rPr>
        <w:t>10-years after</w:t>
      </w:r>
      <w:r w:rsidRPr="002456F5">
        <w:rPr>
          <w:rFonts w:ascii="Times New Roman" w:hAnsi="Times New Roman"/>
          <w:spacing w:val="1"/>
          <w:sz w:val="24"/>
          <w:lang w:val="en-GB"/>
        </w:rPr>
        <w:t xml:space="preserve"> </w:t>
      </w:r>
      <w:r w:rsidRPr="002456F5">
        <w:rPr>
          <w:rFonts w:ascii="Times New Roman" w:hAnsi="Times New Roman"/>
          <w:sz w:val="24"/>
          <w:lang w:val="en-GB"/>
        </w:rPr>
        <w:t>AML</w:t>
      </w:r>
      <w:r w:rsidRPr="002456F5">
        <w:rPr>
          <w:rFonts w:ascii="Times New Roman" w:hAnsi="Times New Roman"/>
          <w:spacing w:val="-4"/>
          <w:sz w:val="24"/>
          <w:lang w:val="en-GB"/>
        </w:rPr>
        <w:t xml:space="preserve"> </w:t>
      </w:r>
      <w:r w:rsidRPr="002456F5">
        <w:rPr>
          <w:rFonts w:ascii="Times New Roman" w:hAnsi="Times New Roman"/>
          <w:sz w:val="24"/>
          <w:lang w:val="en-GB"/>
        </w:rPr>
        <w:t>diagnosis</w:t>
      </w:r>
      <w:r w:rsidRPr="002456F5">
        <w:rPr>
          <w:rFonts w:ascii="Times New Roman" w:hAns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 w:hAnsi="Times New Roman"/>
          <w:sz w:val="24"/>
          <w:lang w:val="en-GB"/>
        </w:rPr>
        <w:t>was</w:t>
      </w:r>
      <w:r w:rsidRPr="002456F5">
        <w:rPr>
          <w:rFonts w:ascii="Times New Roman" w:hAns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 w:hAnsi="Times New Roman"/>
          <w:sz w:val="24"/>
          <w:lang w:val="en-GB"/>
        </w:rPr>
        <w:t>less</w:t>
      </w:r>
      <w:r w:rsidRPr="002456F5">
        <w:rPr>
          <w:rFonts w:ascii="Times New Roman" w:hAns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 w:hAnsi="Times New Roman"/>
          <w:sz w:val="24"/>
          <w:lang w:val="en-GB"/>
        </w:rPr>
        <w:t>than</w:t>
      </w:r>
      <w:r w:rsidRPr="002456F5">
        <w:rPr>
          <w:rFonts w:ascii="Times New Roman" w:hAns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 w:hAnsi="Times New Roman"/>
          <w:sz w:val="24"/>
          <w:lang w:val="en-GB"/>
        </w:rPr>
        <w:t>130,</w:t>
      </w:r>
      <w:r w:rsidRPr="002456F5">
        <w:rPr>
          <w:rFonts w:ascii="Times New Roman" w:hAns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 w:hAnsi="Times New Roman"/>
          <w:sz w:val="24"/>
          <w:lang w:val="en-GB"/>
        </w:rPr>
        <w:t>we</w:t>
      </w:r>
      <w:r w:rsidRPr="002456F5">
        <w:rPr>
          <w:rFonts w:ascii="Times New Roman" w:hAnsi="Times New Roman"/>
          <w:spacing w:val="-2"/>
          <w:sz w:val="24"/>
          <w:lang w:val="en-GB"/>
        </w:rPr>
        <w:t xml:space="preserve"> </w:t>
      </w:r>
      <w:r w:rsidRPr="002456F5">
        <w:rPr>
          <w:rFonts w:ascii="Times New Roman" w:hAnsi="Times New Roman"/>
          <w:sz w:val="24"/>
          <w:lang w:val="en-GB"/>
        </w:rPr>
        <w:t>performed</w:t>
      </w:r>
      <w:r w:rsidRPr="002456F5">
        <w:rPr>
          <w:rFonts w:ascii="Times New Roman" w:hAns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 w:hAnsi="Times New Roman"/>
          <w:sz w:val="24"/>
          <w:lang w:val="en-GB"/>
        </w:rPr>
        <w:t>new</w:t>
      </w:r>
      <w:r w:rsidRPr="002456F5">
        <w:rPr>
          <w:rFonts w:ascii="Times New Roman" w:hAnsi="Times New Roman"/>
          <w:spacing w:val="-57"/>
          <w:sz w:val="24"/>
          <w:lang w:val="en-GB"/>
        </w:rPr>
        <w:t xml:space="preserve"> </w:t>
      </w:r>
      <w:r w:rsidRPr="002456F5">
        <w:rPr>
          <w:rFonts w:ascii="Times New Roman" w:hAnsi="Times New Roman"/>
          <w:sz w:val="24"/>
          <w:lang w:val="en-GB"/>
        </w:rPr>
        <w:t>strategy reducing the number of model parameters as regards to the number of events at 10-years. So, we eliminate a parameter until to</w:t>
      </w:r>
      <w:r w:rsidRPr="002456F5">
        <w:rPr>
          <w:rFonts w:ascii="Times New Roman" w:hAnsi="Times New Roman"/>
          <w:spacing w:val="1"/>
          <w:sz w:val="24"/>
          <w:lang w:val="en-GB"/>
        </w:rPr>
        <w:t xml:space="preserve"> </w:t>
      </w:r>
      <w:r w:rsidRPr="002456F5">
        <w:rPr>
          <w:rFonts w:ascii="Times New Roman" w:hAnsi="Times New Roman"/>
          <w:sz w:val="24"/>
          <w:lang w:val="en-GB"/>
        </w:rPr>
        <w:t>respecting</w:t>
      </w:r>
      <w:r w:rsidRPr="002456F5">
        <w:rPr>
          <w:rFonts w:ascii="Times New Roman" w:hAnsi="Times New Roman"/>
          <w:spacing w:val="-4"/>
          <w:sz w:val="24"/>
          <w:lang w:val="en-GB"/>
        </w:rPr>
        <w:t xml:space="preserve"> </w:t>
      </w:r>
      <w:r w:rsidRPr="002456F5">
        <w:rPr>
          <w:rFonts w:ascii="Times New Roman" w:hAnsi="Times New Roman"/>
          <w:sz w:val="24"/>
          <w:lang w:val="en-GB"/>
        </w:rPr>
        <w:t>the</w:t>
      </w:r>
      <w:r w:rsidRPr="002456F5">
        <w:rPr>
          <w:rFonts w:ascii="Times New Roman" w:hAnsi="Times New Roman"/>
          <w:spacing w:val="1"/>
          <w:sz w:val="24"/>
          <w:lang w:val="en-GB"/>
        </w:rPr>
        <w:t xml:space="preserve"> </w:t>
      </w:r>
      <w:r w:rsidRPr="002456F5">
        <w:rPr>
          <w:rFonts w:ascii="Times New Roman" w:hAnsi="Times New Roman"/>
          <w:sz w:val="24"/>
          <w:lang w:val="en-GB"/>
        </w:rPr>
        <w:t>criteria</w:t>
      </w:r>
      <w:r w:rsidRPr="002456F5">
        <w:rPr>
          <w:rFonts w:ascii="Times New Roman" w:hAns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 w:hAnsi="Times New Roman"/>
          <w:sz w:val="24"/>
          <w:lang w:val="en-GB"/>
        </w:rPr>
        <w:t>of</w:t>
      </w:r>
      <w:r w:rsidRPr="002456F5">
        <w:rPr>
          <w:rFonts w:ascii="Times New Roman" w:hAnsi="Times New Roman"/>
          <w:spacing w:val="1"/>
          <w:sz w:val="24"/>
          <w:lang w:val="en-GB"/>
        </w:rPr>
        <w:t xml:space="preserve"> </w:t>
      </w:r>
      <w:r w:rsidRPr="002456F5">
        <w:rPr>
          <w:rFonts w:ascii="Times New Roman" w:hAnsi="Times New Roman"/>
          <w:sz w:val="24"/>
          <w:lang w:val="en-GB"/>
        </w:rPr>
        <w:t>“one</w:t>
      </w:r>
      <w:r w:rsidRPr="002456F5">
        <w:rPr>
          <w:rFonts w:ascii="Times New Roman" w:hAns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 w:hAnsi="Times New Roman"/>
          <w:sz w:val="24"/>
          <w:lang w:val="en-GB"/>
        </w:rPr>
        <w:t>parameter</w:t>
      </w:r>
      <w:r w:rsidRPr="002456F5">
        <w:rPr>
          <w:rFonts w:ascii="Times New Roman" w:hAns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 w:hAnsi="Times New Roman"/>
          <w:sz w:val="24"/>
          <w:lang w:val="en-GB"/>
        </w:rPr>
        <w:t>per 10 deaths”</w:t>
      </w:r>
      <w:r w:rsidRPr="002456F5">
        <w:rPr>
          <w:rFonts w:ascii="Times New Roman" w:hAnsi="Times New Roman"/>
          <w:spacing w:val="-2"/>
          <w:sz w:val="24"/>
          <w:lang w:val="en-GB"/>
        </w:rPr>
        <w:t xml:space="preserve"> </w:t>
      </w:r>
      <w:r w:rsidRPr="002456F5">
        <w:rPr>
          <w:rFonts w:ascii="Times New Roman" w:hAnsi="Times New Roman"/>
          <w:sz w:val="24"/>
          <w:lang w:val="en-GB"/>
        </w:rPr>
        <w:t>in order as</w:t>
      </w:r>
      <w:r w:rsidRPr="002456F5">
        <w:rPr>
          <w:rFonts w:ascii="Times New Roman" w:hAns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 w:hAnsi="Times New Roman"/>
          <w:sz w:val="24"/>
          <w:lang w:val="en-GB"/>
        </w:rPr>
        <w:t>follow: 1)</w:t>
      </w:r>
      <w:r w:rsidRPr="002456F5">
        <w:rPr>
          <w:rFonts w:ascii="Times New Roman" w:hAns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 w:hAnsi="Times New Roman"/>
          <w:sz w:val="24"/>
          <w:lang w:val="en-GB"/>
        </w:rPr>
        <w:t>drop the 95</w:t>
      </w:r>
      <w:r w:rsidRPr="002456F5">
        <w:rPr>
          <w:rFonts w:ascii="Times New Roman" w:hAnsi="Times New Roman"/>
          <w:sz w:val="24"/>
          <w:vertAlign w:val="superscript"/>
          <w:lang w:val="en-GB"/>
        </w:rPr>
        <w:t>th</w:t>
      </w:r>
      <w:r w:rsidRPr="002456F5">
        <w:rPr>
          <w:rFonts w:ascii="Times New Roman" w:hAnsi="Times New Roman"/>
          <w:sz w:val="24"/>
          <w:lang w:val="en-GB"/>
        </w:rPr>
        <w:t xml:space="preserve"> percentiles to</w:t>
      </w:r>
      <w:r w:rsidRPr="002456F5">
        <w:rPr>
          <w:rFonts w:ascii="Times New Roman" w:hAns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 w:hAnsi="Times New Roman"/>
          <w:sz w:val="24"/>
          <w:lang w:val="en-GB"/>
        </w:rPr>
        <w:t>model baseline</w:t>
      </w:r>
      <w:r w:rsidRPr="002456F5">
        <w:rPr>
          <w:rFonts w:ascii="Times New Roman" w:hAns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 w:hAnsi="Times New Roman"/>
          <w:sz w:val="24"/>
          <w:lang w:val="en-GB"/>
        </w:rPr>
        <w:t>hazard</w:t>
      </w:r>
      <w:r w:rsidRPr="002456F5">
        <w:rPr>
          <w:rFonts w:ascii="Times New Roman" w:hAns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 w:hAnsi="Times New Roman"/>
          <w:sz w:val="24"/>
          <w:lang w:val="en-GB"/>
        </w:rPr>
        <w:t>(</w:t>
      </w:r>
      <w:proofErr w:type="gramStart"/>
      <w:r w:rsidRPr="002456F5">
        <w:rPr>
          <w:rFonts w:ascii="Times New Roman" w:hAnsi="Times New Roman"/>
          <w:sz w:val="24"/>
          <w:lang w:val="en-GB"/>
        </w:rPr>
        <w:t>i.e.</w:t>
      </w:r>
      <w:proofErr w:type="gramEnd"/>
      <w:r w:rsidRPr="002456F5">
        <w:rPr>
          <w:rFonts w:ascii="Times New Roman" w:hAnsi="Times New Roman"/>
          <w:sz w:val="24"/>
          <w:lang w:val="en-GB"/>
        </w:rPr>
        <w:t xml:space="preserve"> 11</w:t>
      </w:r>
    </w:p>
    <w:p w14:paraId="5E2633BF" w14:textId="77777777" w:rsidR="00273DE3" w:rsidRPr="002456F5" w:rsidRDefault="00273DE3">
      <w:pPr>
        <w:spacing w:line="288" w:lineRule="auto"/>
        <w:rPr>
          <w:rFonts w:ascii="Times New Roman" w:hAnsi="Times New Roman"/>
          <w:sz w:val="24"/>
          <w:lang w:val="en-GB"/>
        </w:rPr>
        <w:sectPr w:rsidR="00273DE3" w:rsidRPr="002456F5">
          <w:headerReference w:type="default" r:id="rId131"/>
          <w:footerReference w:type="default" r:id="rId132"/>
          <w:pgSz w:w="16840" w:h="11910" w:orient="landscape"/>
          <w:pgMar w:top="1000" w:right="200" w:bottom="1200" w:left="240" w:header="0" w:footer="1000" w:gutter="0"/>
          <w:pgNumType w:start="1"/>
          <w:cols w:space="720"/>
        </w:sectPr>
      </w:pPr>
    </w:p>
    <w:p w14:paraId="7A9C01B9" w14:textId="77777777" w:rsidR="00273DE3" w:rsidRPr="002456F5" w:rsidRDefault="00000000">
      <w:pPr>
        <w:spacing w:before="55"/>
        <w:ind w:left="1176"/>
        <w:rPr>
          <w:rFonts w:ascii="Times New Roman"/>
          <w:sz w:val="24"/>
          <w:lang w:val="en-GB"/>
        </w:rPr>
      </w:pPr>
      <w:r w:rsidRPr="002456F5">
        <w:rPr>
          <w:rFonts w:ascii="Times New Roman"/>
          <w:sz w:val="24"/>
          <w:lang w:val="en-GB"/>
        </w:rPr>
        <w:lastRenderedPageBreak/>
        <w:t>and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proportional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effect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(</w:t>
      </w:r>
      <w:proofErr w:type="gramStart"/>
      <w:r w:rsidRPr="002456F5">
        <w:rPr>
          <w:rFonts w:ascii="Times New Roman"/>
          <w:sz w:val="24"/>
          <w:lang w:val="en-GB"/>
        </w:rPr>
        <w:t>i.e.</w:t>
      </w:r>
      <w:proofErr w:type="gramEnd"/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6 parameters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in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the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model)</w:t>
      </w:r>
    </w:p>
    <w:p w14:paraId="4DFB0028" w14:textId="77777777" w:rsidR="00273DE3" w:rsidRPr="002456F5" w:rsidRDefault="00000000">
      <w:pPr>
        <w:spacing w:before="214"/>
        <w:ind w:left="1176"/>
        <w:rPr>
          <w:rFonts w:ascii="Times New Roman"/>
          <w:sz w:val="24"/>
          <w:lang w:val="en-GB"/>
        </w:rPr>
      </w:pPr>
      <w:r w:rsidRPr="002456F5">
        <w:rPr>
          <w:rFonts w:ascii="Times New Roman"/>
          <w:sz w:val="24"/>
          <w:lang w:val="en-GB"/>
        </w:rPr>
        <w:t>AML-subtypes</w:t>
      </w:r>
      <w:r w:rsidRPr="002456F5">
        <w:rPr>
          <w:rFonts w:ascii="Times New Roman"/>
          <w:spacing w:val="-2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with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less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than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70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deaths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until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10 years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were</w:t>
      </w:r>
      <w:r w:rsidRPr="002456F5">
        <w:rPr>
          <w:rFonts w:ascii="Times New Roman"/>
          <w:spacing w:val="-3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not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retained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in</w:t>
      </w:r>
      <w:r w:rsidRPr="002456F5">
        <w:rPr>
          <w:rFonts w:ascii="Times New Roman"/>
          <w:spacing w:val="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survival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analysis.</w:t>
      </w:r>
    </w:p>
    <w:p w14:paraId="3141D261" w14:textId="77777777" w:rsidR="00273DE3" w:rsidRPr="002456F5" w:rsidRDefault="00000000">
      <w:pPr>
        <w:spacing w:before="216" w:line="276" w:lineRule="auto"/>
        <w:ind w:left="1176" w:right="1228"/>
        <w:rPr>
          <w:rFonts w:ascii="Times New Roman"/>
          <w:sz w:val="24"/>
          <w:lang w:val="en-GB"/>
        </w:rPr>
      </w:pPr>
      <w:r w:rsidRPr="002456F5">
        <w:rPr>
          <w:rFonts w:ascii="Times New Roman"/>
          <w:sz w:val="24"/>
          <w:lang w:val="en-GB"/>
        </w:rPr>
        <w:t>The</w:t>
      </w:r>
      <w:r w:rsidRPr="002456F5">
        <w:rPr>
          <w:rFonts w:ascii="Times New Roman"/>
          <w:spacing w:val="-2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model</w:t>
      </w:r>
      <w:r w:rsidRPr="002456F5">
        <w:rPr>
          <w:rFonts w:ascii="Times New Roman"/>
          <w:spacing w:val="-2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retained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for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each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AML-subtype</w:t>
      </w:r>
      <w:r w:rsidRPr="002456F5">
        <w:rPr>
          <w:rFonts w:ascii="Times New Roman"/>
          <w:spacing w:val="4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and</w:t>
      </w:r>
      <w:r w:rsidRPr="002456F5">
        <w:rPr>
          <w:rFonts w:ascii="Times New Roman"/>
          <w:spacing w:val="-5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sex</w:t>
      </w:r>
      <w:r w:rsidRPr="002456F5">
        <w:rPr>
          <w:rFonts w:ascii="Times New Roman"/>
          <w:spacing w:val="-4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(and</w:t>
      </w:r>
      <w:r w:rsidRPr="002456F5">
        <w:rPr>
          <w:rFonts w:ascii="Times New Roman"/>
          <w:spacing w:val="-6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flexible</w:t>
      </w:r>
      <w:r w:rsidRPr="002456F5">
        <w:rPr>
          <w:rFonts w:ascii="Times New Roman"/>
          <w:spacing w:val="-7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functions</w:t>
      </w:r>
      <w:r w:rsidRPr="002456F5">
        <w:rPr>
          <w:rFonts w:ascii="Times New Roman"/>
          <w:spacing w:val="-6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used)</w:t>
      </w:r>
      <w:r w:rsidRPr="002456F5">
        <w:rPr>
          <w:rFonts w:ascii="Times New Roman"/>
          <w:spacing w:val="-6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are</w:t>
      </w:r>
      <w:r w:rsidRPr="002456F5">
        <w:rPr>
          <w:rFonts w:ascii="Times New Roman"/>
          <w:spacing w:val="-8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presented</w:t>
      </w:r>
      <w:r w:rsidRPr="002456F5">
        <w:rPr>
          <w:rFonts w:ascii="Times New Roman"/>
          <w:spacing w:val="-6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in</w:t>
      </w:r>
      <w:r w:rsidRPr="002456F5">
        <w:rPr>
          <w:rFonts w:ascii="Times New Roman"/>
          <w:spacing w:val="-6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the</w:t>
      </w:r>
      <w:r w:rsidRPr="002456F5">
        <w:rPr>
          <w:rFonts w:ascii="Times New Roman"/>
          <w:spacing w:val="-6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following</w:t>
      </w:r>
      <w:r w:rsidRPr="002456F5">
        <w:rPr>
          <w:rFonts w:ascii="Times New Roman"/>
          <w:spacing w:val="-8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table</w:t>
      </w:r>
      <w:r w:rsidRPr="002456F5">
        <w:rPr>
          <w:rFonts w:ascii="Times New Roman"/>
          <w:spacing w:val="-7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with</w:t>
      </w:r>
      <w:r w:rsidRPr="002456F5">
        <w:rPr>
          <w:rFonts w:ascii="Times New Roman"/>
          <w:spacing w:val="-6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on</w:t>
      </w:r>
      <w:r w:rsidRPr="002456F5">
        <w:rPr>
          <w:rFonts w:ascii="Times New Roman"/>
          <w:spacing w:val="-5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the</w:t>
      </w:r>
      <w:r w:rsidRPr="002456F5">
        <w:rPr>
          <w:rFonts w:ascii="Times New Roman"/>
          <w:spacing w:val="-7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left</w:t>
      </w:r>
      <w:r w:rsidRPr="002456F5">
        <w:rPr>
          <w:rFonts w:ascii="Times New Roman"/>
          <w:spacing w:val="-6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column,</w:t>
      </w:r>
      <w:r w:rsidRPr="002456F5">
        <w:rPr>
          <w:rFonts w:ascii="Times New Roman"/>
          <w:spacing w:val="-9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final</w:t>
      </w:r>
      <w:r w:rsidRPr="002456F5">
        <w:rPr>
          <w:rFonts w:ascii="Times New Roman"/>
          <w:spacing w:val="-57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model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retained using</w:t>
      </w:r>
      <w:r w:rsidRPr="002456F5">
        <w:rPr>
          <w:rFonts w:ascii="Times New Roman"/>
          <w:spacing w:val="-3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the</w:t>
      </w:r>
      <w:r w:rsidRPr="002456F5">
        <w:rPr>
          <w:rFonts w:ascii="Times New Roman"/>
          <w:spacing w:val="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flexible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excess mortality</w:t>
      </w:r>
      <w:r w:rsidRPr="002456F5">
        <w:rPr>
          <w:rFonts w:ascii="Times New Roman"/>
          <w:spacing w:val="-6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model and on the right column, model retained using</w:t>
      </w:r>
      <w:r w:rsidRPr="002456F5">
        <w:rPr>
          <w:rFonts w:ascii="Times New Roman"/>
          <w:spacing w:val="-2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the flexible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cure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model.</w:t>
      </w:r>
    </w:p>
    <w:tbl>
      <w:tblPr>
        <w:tblStyle w:val="TableNormal"/>
        <w:tblW w:w="0" w:type="auto"/>
        <w:tblInd w:w="118" w:type="dxa"/>
        <w:tblLayout w:type="fixed"/>
        <w:tblLook w:val="01E0" w:firstRow="1" w:lastRow="1" w:firstColumn="1" w:lastColumn="1" w:noHBand="0" w:noVBand="0"/>
      </w:tblPr>
      <w:tblGrid>
        <w:gridCol w:w="4666"/>
        <w:gridCol w:w="2785"/>
        <w:gridCol w:w="3979"/>
        <w:gridCol w:w="2418"/>
        <w:gridCol w:w="254"/>
        <w:gridCol w:w="2057"/>
      </w:tblGrid>
      <w:tr w:rsidR="00273DE3" w:rsidRPr="002456F5" w14:paraId="174F808D" w14:textId="77777777">
        <w:trPr>
          <w:trHeight w:val="333"/>
        </w:trPr>
        <w:tc>
          <w:tcPr>
            <w:tcW w:w="4666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D9D9D9"/>
          </w:tcPr>
          <w:p w14:paraId="45309088" w14:textId="77777777" w:rsidR="00273DE3" w:rsidRPr="002456F5" w:rsidRDefault="00273DE3"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  <w:lang w:val="en-GB"/>
              </w:rPr>
            </w:pPr>
          </w:p>
          <w:p w14:paraId="73257B35" w14:textId="77777777" w:rsidR="00273DE3" w:rsidRPr="002456F5" w:rsidRDefault="00273DE3"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  <w:lang w:val="en-GB"/>
              </w:rPr>
            </w:pPr>
          </w:p>
          <w:p w14:paraId="7FF49D3B" w14:textId="77777777" w:rsidR="00273DE3" w:rsidRPr="002456F5" w:rsidRDefault="00273DE3">
            <w:pPr>
              <w:pStyle w:val="TableParagraph"/>
              <w:spacing w:before="9" w:line="240" w:lineRule="auto"/>
              <w:jc w:val="left"/>
              <w:rPr>
                <w:rFonts w:ascii="Times New Roman"/>
                <w:sz w:val="14"/>
                <w:lang w:val="en-GB"/>
              </w:rPr>
            </w:pPr>
          </w:p>
          <w:p w14:paraId="6640DFBC" w14:textId="77777777" w:rsidR="00273DE3" w:rsidRDefault="00000000">
            <w:pPr>
              <w:pStyle w:val="TableParagraph"/>
              <w:spacing w:line="176" w:lineRule="exact"/>
              <w:ind w:left="71"/>
              <w:jc w:val="left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MEN</w:t>
            </w:r>
          </w:p>
        </w:tc>
        <w:tc>
          <w:tcPr>
            <w:tcW w:w="278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1D42083" w14:textId="77777777" w:rsidR="00273DE3" w:rsidRDefault="00000000">
            <w:pPr>
              <w:pStyle w:val="TableParagraph"/>
              <w:spacing w:before="138" w:line="175" w:lineRule="exact"/>
              <w:ind w:left="1848"/>
              <w:jc w:val="left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Flexible</w:t>
            </w:r>
            <w:r>
              <w:rPr>
                <w:rFonts w:ascii="Calibri"/>
                <w:b/>
                <w:spacing w:val="-4"/>
                <w:sz w:val="16"/>
              </w:rPr>
              <w:t xml:space="preserve"> </w:t>
            </w:r>
            <w:r>
              <w:rPr>
                <w:rFonts w:ascii="Calibri"/>
                <w:b/>
                <w:sz w:val="16"/>
              </w:rPr>
              <w:t>exces</w:t>
            </w:r>
          </w:p>
        </w:tc>
        <w:tc>
          <w:tcPr>
            <w:tcW w:w="397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1F02D0A" w14:textId="77777777" w:rsidR="00273DE3" w:rsidRPr="002456F5" w:rsidRDefault="00000000">
            <w:pPr>
              <w:pStyle w:val="TableParagraph"/>
              <w:spacing w:before="138" w:line="175" w:lineRule="exact"/>
              <w:ind w:left="-23"/>
              <w:jc w:val="left"/>
              <w:rPr>
                <w:rFonts w:ascii="Calibri" w:hAnsi="Calibri"/>
                <w:b/>
                <w:sz w:val="16"/>
                <w:lang w:val="en-GB"/>
              </w:rPr>
            </w:pPr>
            <w:r w:rsidRPr="002456F5">
              <w:rPr>
                <w:rFonts w:ascii="Calibri" w:hAnsi="Calibri"/>
                <w:b/>
                <w:sz w:val="16"/>
                <w:lang w:val="en-GB"/>
              </w:rPr>
              <w:t>s</w:t>
            </w:r>
            <w:r w:rsidRPr="002456F5">
              <w:rPr>
                <w:rFonts w:ascii="Calibri" w:hAnsi="Calibri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 w:hAnsi="Calibri"/>
                <w:b/>
                <w:sz w:val="16"/>
                <w:lang w:val="en-GB"/>
              </w:rPr>
              <w:t>mortality</w:t>
            </w:r>
            <w:r w:rsidRPr="002456F5">
              <w:rPr>
                <w:rFonts w:ascii="Calibri" w:hAnsi="Calibri"/>
                <w:b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 w:hAnsi="Calibri"/>
                <w:b/>
                <w:sz w:val="16"/>
                <w:lang w:val="en-GB"/>
              </w:rPr>
              <w:t>model</w:t>
            </w:r>
            <w:r w:rsidRPr="002456F5">
              <w:rPr>
                <w:rFonts w:ascii="Calibri" w:hAnsi="Calibri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Calibri" w:hAnsi="Calibri"/>
                <w:b/>
                <w:sz w:val="16"/>
                <w:lang w:val="en-GB"/>
              </w:rPr>
              <w:t>(Nelson’s</w:t>
            </w:r>
            <w:r w:rsidRPr="002456F5">
              <w:rPr>
                <w:rFonts w:ascii="Calibri" w:hAnsi="Calibri"/>
                <w:b/>
                <w:spacing w:val="-4"/>
                <w:sz w:val="16"/>
                <w:lang w:val="en-GB"/>
              </w:rPr>
              <w:t xml:space="preserve"> </w:t>
            </w:r>
            <w:r w:rsidRPr="002456F5">
              <w:rPr>
                <w:rFonts w:ascii="Calibri" w:hAnsi="Calibri"/>
                <w:b/>
                <w:sz w:val="16"/>
                <w:lang w:val="en-GB"/>
              </w:rPr>
              <w:t>model)</w:t>
            </w:r>
          </w:p>
        </w:tc>
        <w:tc>
          <w:tcPr>
            <w:tcW w:w="4729" w:type="dxa"/>
            <w:gridSpan w:val="3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5FC9E3E" w14:textId="77777777" w:rsidR="00273DE3" w:rsidRPr="002456F5" w:rsidRDefault="00000000">
            <w:pPr>
              <w:pStyle w:val="TableParagraph"/>
              <w:spacing w:before="138" w:line="175" w:lineRule="exact"/>
              <w:ind w:left="1107"/>
              <w:jc w:val="left"/>
              <w:rPr>
                <w:rFonts w:ascii="Calibri" w:hAnsi="Calibri"/>
                <w:b/>
                <w:sz w:val="16"/>
                <w:lang w:val="en-GB"/>
              </w:rPr>
            </w:pPr>
            <w:r w:rsidRPr="002456F5">
              <w:rPr>
                <w:rFonts w:ascii="Calibri" w:hAnsi="Calibri"/>
                <w:b/>
                <w:sz w:val="16"/>
                <w:lang w:val="en-GB"/>
              </w:rPr>
              <w:t>Flexible</w:t>
            </w:r>
            <w:r w:rsidRPr="002456F5">
              <w:rPr>
                <w:rFonts w:ascii="Calibri" w:hAnsi="Calibri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Calibri" w:hAnsi="Calibri"/>
                <w:b/>
                <w:sz w:val="16"/>
                <w:lang w:val="en-GB"/>
              </w:rPr>
              <w:t>cure</w:t>
            </w:r>
            <w:r w:rsidRPr="002456F5">
              <w:rPr>
                <w:rFonts w:ascii="Calibri" w:hAnsi="Calibri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 w:hAnsi="Calibri"/>
                <w:b/>
                <w:sz w:val="16"/>
                <w:lang w:val="en-GB"/>
              </w:rPr>
              <w:t>model</w:t>
            </w:r>
            <w:r w:rsidRPr="002456F5">
              <w:rPr>
                <w:rFonts w:ascii="Calibri" w:hAnsi="Calibri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Calibri" w:hAnsi="Calibri"/>
                <w:b/>
                <w:sz w:val="16"/>
                <w:lang w:val="en-GB"/>
              </w:rPr>
              <w:t>(Andersson’s</w:t>
            </w:r>
            <w:r w:rsidRPr="002456F5">
              <w:rPr>
                <w:rFonts w:ascii="Calibri" w:hAnsi="Calibri"/>
                <w:b/>
                <w:spacing w:val="-5"/>
                <w:sz w:val="16"/>
                <w:lang w:val="en-GB"/>
              </w:rPr>
              <w:t xml:space="preserve"> </w:t>
            </w:r>
            <w:r w:rsidRPr="002456F5">
              <w:rPr>
                <w:rFonts w:ascii="Calibri" w:hAnsi="Calibri"/>
                <w:b/>
                <w:sz w:val="16"/>
                <w:lang w:val="en-GB"/>
              </w:rPr>
              <w:t>model)</w:t>
            </w:r>
          </w:p>
        </w:tc>
      </w:tr>
      <w:tr w:rsidR="00273DE3" w14:paraId="203E60A4" w14:textId="77777777">
        <w:trPr>
          <w:trHeight w:val="391"/>
        </w:trPr>
        <w:tc>
          <w:tcPr>
            <w:tcW w:w="4666" w:type="dxa"/>
            <w:vMerge/>
            <w:tcBorders>
              <w:top w:val="nil"/>
              <w:left w:val="single" w:sz="4" w:space="0" w:color="000000"/>
            </w:tcBorders>
            <w:shd w:val="clear" w:color="auto" w:fill="D9D9D9"/>
          </w:tcPr>
          <w:p w14:paraId="60035466" w14:textId="77777777" w:rsidR="00273DE3" w:rsidRPr="002456F5" w:rsidRDefault="00273DE3">
            <w:pPr>
              <w:rPr>
                <w:sz w:val="2"/>
                <w:szCs w:val="2"/>
                <w:lang w:val="en-GB"/>
              </w:rPr>
            </w:pPr>
          </w:p>
        </w:tc>
        <w:tc>
          <w:tcPr>
            <w:tcW w:w="2785" w:type="dxa"/>
            <w:tcBorders>
              <w:top w:val="single" w:sz="4" w:space="0" w:color="000000"/>
            </w:tcBorders>
            <w:shd w:val="clear" w:color="auto" w:fill="D9D9D9"/>
          </w:tcPr>
          <w:p w14:paraId="7AC9A937" w14:textId="77777777" w:rsidR="00273DE3" w:rsidRDefault="00000000">
            <w:pPr>
              <w:pStyle w:val="TableParagraph"/>
              <w:spacing w:before="97" w:line="240" w:lineRule="auto"/>
              <w:ind w:left="912"/>
              <w:jc w:val="left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Final</w:t>
            </w:r>
            <w:r>
              <w:rPr>
                <w:rFonts w:ascii="Calibri"/>
                <w:b/>
                <w:spacing w:val="-3"/>
                <w:sz w:val="16"/>
              </w:rPr>
              <w:t xml:space="preserve"> </w:t>
            </w:r>
            <w:r>
              <w:rPr>
                <w:rFonts w:ascii="Calibri"/>
                <w:b/>
                <w:sz w:val="16"/>
              </w:rPr>
              <w:t>model</w:t>
            </w:r>
            <w:r>
              <w:rPr>
                <w:rFonts w:ascii="Calibri"/>
                <w:b/>
                <w:spacing w:val="-1"/>
                <w:sz w:val="16"/>
              </w:rPr>
              <w:t xml:space="preserve"> </w:t>
            </w:r>
            <w:r>
              <w:rPr>
                <w:rFonts w:ascii="Calibri"/>
                <w:b/>
                <w:sz w:val="16"/>
              </w:rPr>
              <w:t>retained</w:t>
            </w:r>
          </w:p>
        </w:tc>
        <w:tc>
          <w:tcPr>
            <w:tcW w:w="3979" w:type="dxa"/>
            <w:tcBorders>
              <w:top w:val="single" w:sz="4" w:space="0" w:color="000000"/>
            </w:tcBorders>
            <w:shd w:val="clear" w:color="auto" w:fill="D9D9D9"/>
          </w:tcPr>
          <w:p w14:paraId="256D8CDB" w14:textId="77777777" w:rsidR="00273DE3" w:rsidRDefault="00000000">
            <w:pPr>
              <w:pStyle w:val="TableParagraph"/>
              <w:spacing w:before="97" w:line="240" w:lineRule="auto"/>
              <w:ind w:left="1663"/>
              <w:jc w:val="left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Baseline</w:t>
            </w:r>
            <w:r>
              <w:rPr>
                <w:rFonts w:ascii="Calibri"/>
                <w:b/>
                <w:spacing w:val="-2"/>
                <w:sz w:val="16"/>
              </w:rPr>
              <w:t xml:space="preserve"> </w:t>
            </w:r>
            <w:r>
              <w:rPr>
                <w:rFonts w:ascii="Calibri"/>
                <w:b/>
                <w:sz w:val="16"/>
              </w:rPr>
              <w:t>hazard</w:t>
            </w:r>
          </w:p>
        </w:tc>
        <w:tc>
          <w:tcPr>
            <w:tcW w:w="2418" w:type="dxa"/>
            <w:tcBorders>
              <w:top w:val="single" w:sz="4" w:space="0" w:color="000000"/>
            </w:tcBorders>
            <w:shd w:val="clear" w:color="auto" w:fill="D9D9D9"/>
          </w:tcPr>
          <w:p w14:paraId="76C17A5B" w14:textId="77777777" w:rsidR="00273DE3" w:rsidRDefault="00000000">
            <w:pPr>
              <w:pStyle w:val="TableParagraph"/>
              <w:spacing w:before="97" w:line="240" w:lineRule="auto"/>
              <w:ind w:left="621"/>
              <w:jc w:val="left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Final</w:t>
            </w:r>
            <w:r>
              <w:rPr>
                <w:rFonts w:ascii="Calibri"/>
                <w:b/>
                <w:spacing w:val="-3"/>
                <w:sz w:val="16"/>
              </w:rPr>
              <w:t xml:space="preserve"> </w:t>
            </w:r>
            <w:r>
              <w:rPr>
                <w:rFonts w:ascii="Calibri"/>
                <w:b/>
                <w:sz w:val="16"/>
              </w:rPr>
              <w:t>model</w:t>
            </w:r>
            <w:r>
              <w:rPr>
                <w:rFonts w:ascii="Calibri"/>
                <w:b/>
                <w:spacing w:val="-1"/>
                <w:sz w:val="16"/>
              </w:rPr>
              <w:t xml:space="preserve"> </w:t>
            </w:r>
            <w:r>
              <w:rPr>
                <w:rFonts w:ascii="Calibri"/>
                <w:b/>
                <w:sz w:val="16"/>
              </w:rPr>
              <w:t>retained</w:t>
            </w:r>
          </w:p>
        </w:tc>
        <w:tc>
          <w:tcPr>
            <w:tcW w:w="254" w:type="dxa"/>
            <w:tcBorders>
              <w:top w:val="single" w:sz="4" w:space="0" w:color="000000"/>
            </w:tcBorders>
            <w:shd w:val="clear" w:color="auto" w:fill="D9D9D9"/>
          </w:tcPr>
          <w:p w14:paraId="777FFC3A" w14:textId="77777777" w:rsidR="00273DE3" w:rsidRDefault="00273DE3"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7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D9D9D9"/>
          </w:tcPr>
          <w:p w14:paraId="03FC30FD" w14:textId="77777777" w:rsidR="00273DE3" w:rsidRDefault="00000000">
            <w:pPr>
              <w:pStyle w:val="TableParagraph"/>
              <w:spacing w:before="1" w:line="195" w:lineRule="exact"/>
              <w:ind w:left="235" w:right="452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Baseline</w:t>
            </w:r>
            <w:r>
              <w:rPr>
                <w:rFonts w:ascii="Calibri"/>
                <w:b/>
                <w:spacing w:val="-2"/>
                <w:sz w:val="16"/>
              </w:rPr>
              <w:t xml:space="preserve"> </w:t>
            </w:r>
            <w:r>
              <w:rPr>
                <w:rFonts w:ascii="Calibri"/>
                <w:b/>
                <w:sz w:val="16"/>
              </w:rPr>
              <w:t>hazard</w:t>
            </w:r>
          </w:p>
          <w:p w14:paraId="7CF00D62" w14:textId="77777777" w:rsidR="00273DE3" w:rsidRDefault="00000000">
            <w:pPr>
              <w:pStyle w:val="TableParagraph"/>
              <w:spacing w:line="175" w:lineRule="exact"/>
              <w:ind w:left="235" w:right="452"/>
              <w:rPr>
                <w:rFonts w:ascii="Calibri" w:hAnsi="Calibri"/>
                <w:b/>
                <w:sz w:val="16"/>
              </w:rPr>
            </w:pPr>
            <w:r>
              <w:rPr>
                <w:rFonts w:ascii="Calibri" w:hAnsi="Calibri"/>
                <w:b/>
                <w:sz w:val="16"/>
              </w:rPr>
              <w:t>Supplémental</w:t>
            </w:r>
            <w:r>
              <w:rPr>
                <w:rFonts w:ascii="Calibri" w:hAnsi="Calibri"/>
                <w:b/>
                <w:spacing w:val="-3"/>
                <w:sz w:val="16"/>
              </w:rPr>
              <w:t xml:space="preserve"> </w:t>
            </w:r>
            <w:r>
              <w:rPr>
                <w:rFonts w:ascii="Calibri" w:hAnsi="Calibri"/>
                <w:b/>
                <w:sz w:val="16"/>
              </w:rPr>
              <w:t>knots</w:t>
            </w:r>
          </w:p>
        </w:tc>
      </w:tr>
      <w:tr w:rsidR="00273DE3" w14:paraId="2A2F8833" w14:textId="77777777">
        <w:trPr>
          <w:trHeight w:val="300"/>
        </w:trPr>
        <w:tc>
          <w:tcPr>
            <w:tcW w:w="4666" w:type="dxa"/>
            <w:tcBorders>
              <w:left w:val="single" w:sz="4" w:space="0" w:color="000000"/>
            </w:tcBorders>
          </w:tcPr>
          <w:p w14:paraId="140E26C2" w14:textId="77777777" w:rsidR="00273DE3" w:rsidRDefault="00000000">
            <w:pPr>
              <w:pStyle w:val="TableParagraph"/>
              <w:spacing w:before="117" w:line="163" w:lineRule="exact"/>
              <w:ind w:left="71"/>
              <w:jc w:val="left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Acute</w:t>
            </w:r>
            <w:r>
              <w:rPr>
                <w:rFonts w:ascii="Times New Roman"/>
                <w:b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b/>
                <w:sz w:val="16"/>
              </w:rPr>
              <w:t>promyelocytic</w:t>
            </w:r>
            <w:r>
              <w:rPr>
                <w:rFonts w:ascii="Times New Roman"/>
                <w:b/>
                <w:spacing w:val="-5"/>
                <w:sz w:val="16"/>
              </w:rPr>
              <w:t xml:space="preserve"> </w:t>
            </w:r>
            <w:r>
              <w:rPr>
                <w:rFonts w:ascii="Times New Roman"/>
                <w:b/>
                <w:sz w:val="16"/>
              </w:rPr>
              <w:t>leukemia</w:t>
            </w:r>
            <w:r>
              <w:rPr>
                <w:rFonts w:ascii="Times New Roman"/>
                <w:b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b/>
                <w:sz w:val="16"/>
              </w:rPr>
              <w:t>(APL)</w:t>
            </w:r>
          </w:p>
        </w:tc>
        <w:tc>
          <w:tcPr>
            <w:tcW w:w="2785" w:type="dxa"/>
          </w:tcPr>
          <w:p w14:paraId="7DF19646" w14:textId="77777777" w:rsidR="00273DE3" w:rsidRPr="002456F5" w:rsidRDefault="00000000">
            <w:pPr>
              <w:pStyle w:val="TableParagraph"/>
              <w:spacing w:before="117" w:line="163" w:lineRule="exact"/>
              <w:ind w:left="74"/>
              <w:jc w:val="left"/>
              <w:rPr>
                <w:rFonts w:ascii="Times New Roman"/>
                <w:sz w:val="16"/>
                <w:lang w:val="en-GB"/>
              </w:rPr>
            </w:pPr>
            <w:r w:rsidRPr="002456F5">
              <w:rPr>
                <w:rFonts w:ascii="Times New Roman"/>
                <w:sz w:val="16"/>
                <w:lang w:val="en-GB"/>
              </w:rPr>
              <w:t>f(Time)</w:t>
            </w:r>
            <w:r w:rsidRPr="002456F5">
              <w:rPr>
                <w:rFonts w:ascii="Times New Roman"/>
                <w:spacing w:val="-4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+</w:t>
            </w:r>
            <w:r w:rsidRPr="002456F5">
              <w:rPr>
                <w:rFonts w:ascii="Times New Roman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g(Age)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+</w:t>
            </w:r>
            <w:r w:rsidRPr="002456F5">
              <w:rPr>
                <w:rFonts w:ascii="Times New Roman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h(Time)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x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Age</w:t>
            </w:r>
          </w:p>
        </w:tc>
        <w:tc>
          <w:tcPr>
            <w:tcW w:w="3979" w:type="dxa"/>
          </w:tcPr>
          <w:p w14:paraId="381EE54E" w14:textId="77777777" w:rsidR="00273DE3" w:rsidRPr="002456F5" w:rsidRDefault="00000000">
            <w:pPr>
              <w:pStyle w:val="TableParagraph"/>
              <w:spacing w:before="117" w:line="163" w:lineRule="exact"/>
              <w:ind w:left="481"/>
              <w:jc w:val="left"/>
              <w:rPr>
                <w:rFonts w:ascii="Times New Roman"/>
                <w:sz w:val="16"/>
                <w:lang w:val="en-GB"/>
              </w:rPr>
            </w:pPr>
            <w:r w:rsidRPr="002456F5">
              <w:rPr>
                <w:rFonts w:ascii="Times New Roman"/>
                <w:sz w:val="16"/>
                <w:lang w:val="en-GB"/>
              </w:rPr>
              <w:t>at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1st,</w:t>
            </w:r>
            <w:r w:rsidRPr="002456F5">
              <w:rPr>
                <w:rFonts w:ascii="Times New Roman"/>
                <w:spacing w:val="37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25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z w:val="16"/>
                <w:lang w:val="en-GB"/>
              </w:rPr>
              <w:t>,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50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z w:val="16"/>
                <w:lang w:val="en-GB"/>
              </w:rPr>
              <w:t>,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75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th,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percentiles</w:t>
            </w:r>
            <w:r w:rsidRPr="002456F5">
              <w:rPr>
                <w:rFonts w:ascii="Times New Roman"/>
                <w:spacing w:val="38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and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12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years</w:t>
            </w:r>
          </w:p>
        </w:tc>
        <w:tc>
          <w:tcPr>
            <w:tcW w:w="2418" w:type="dxa"/>
          </w:tcPr>
          <w:p w14:paraId="144FAE24" w14:textId="77777777" w:rsidR="00273DE3" w:rsidRPr="002456F5" w:rsidRDefault="00000000">
            <w:pPr>
              <w:pStyle w:val="TableParagraph"/>
              <w:spacing w:before="104" w:line="176" w:lineRule="exact"/>
              <w:ind w:left="249"/>
              <w:jc w:val="left"/>
              <w:rPr>
                <w:rFonts w:ascii="Calibri"/>
                <w:sz w:val="16"/>
                <w:lang w:val="en-GB"/>
              </w:rPr>
            </w:pPr>
            <w:r w:rsidRPr="002456F5">
              <w:rPr>
                <w:rFonts w:ascii="Calibri"/>
                <w:sz w:val="16"/>
                <w:lang w:val="en-GB"/>
              </w:rPr>
              <w:t>f(Time)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+</w:t>
            </w:r>
            <w:r w:rsidRPr="002456F5">
              <w:rPr>
                <w:rFonts w:ascii="Calibri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g(Age)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+</w:t>
            </w:r>
            <w:r w:rsidRPr="002456F5">
              <w:rPr>
                <w:rFonts w:ascii="Calibri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h(Time)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x Age</w:t>
            </w:r>
          </w:p>
        </w:tc>
        <w:tc>
          <w:tcPr>
            <w:tcW w:w="254" w:type="dxa"/>
          </w:tcPr>
          <w:p w14:paraId="4FD85586" w14:textId="77777777" w:rsidR="00273DE3" w:rsidRDefault="00000000">
            <w:pPr>
              <w:pStyle w:val="TableParagraph"/>
              <w:spacing w:before="104" w:line="176" w:lineRule="exact"/>
              <w:ind w:left="73" w:right="10"/>
              <w:rPr>
                <w:rFonts w:ascii="Calibri"/>
                <w:sz w:val="16"/>
              </w:rPr>
            </w:pPr>
            <w:proofErr w:type="gramStart"/>
            <w:r>
              <w:rPr>
                <w:rFonts w:ascii="Calibri"/>
                <w:sz w:val="16"/>
              </w:rPr>
              <w:t>at</w:t>
            </w:r>
            <w:proofErr w:type="gramEnd"/>
          </w:p>
        </w:tc>
        <w:tc>
          <w:tcPr>
            <w:tcW w:w="2057" w:type="dxa"/>
            <w:tcBorders>
              <w:right w:val="single" w:sz="4" w:space="0" w:color="000000"/>
            </w:tcBorders>
          </w:tcPr>
          <w:p w14:paraId="3955C33B" w14:textId="77777777" w:rsidR="00273DE3" w:rsidRDefault="00000000">
            <w:pPr>
              <w:pStyle w:val="TableParagraph"/>
              <w:spacing w:before="104" w:line="176" w:lineRule="exact"/>
              <w:ind w:left="40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99</w:t>
            </w:r>
            <w:r>
              <w:rPr>
                <w:rFonts w:ascii="Calibri"/>
                <w:sz w:val="16"/>
                <w:vertAlign w:val="superscript"/>
              </w:rPr>
              <w:t>th</w:t>
            </w:r>
            <w:r>
              <w:rPr>
                <w:rFonts w:ascii="Calibri"/>
                <w:spacing w:val="-3"/>
                <w:sz w:val="16"/>
              </w:rPr>
              <w:t xml:space="preserve"> </w:t>
            </w:r>
            <w:r>
              <w:rPr>
                <w:rFonts w:ascii="Calibri"/>
                <w:sz w:val="16"/>
              </w:rPr>
              <w:t>percentile</w:t>
            </w:r>
          </w:p>
        </w:tc>
      </w:tr>
      <w:tr w:rsidR="00273DE3" w14:paraId="08D4483B" w14:textId="77777777">
        <w:trPr>
          <w:trHeight w:val="300"/>
        </w:trPr>
        <w:tc>
          <w:tcPr>
            <w:tcW w:w="4666" w:type="dxa"/>
            <w:tcBorders>
              <w:left w:val="single" w:sz="4" w:space="0" w:color="000000"/>
            </w:tcBorders>
            <w:shd w:val="clear" w:color="auto" w:fill="F1F1F1"/>
          </w:tcPr>
          <w:p w14:paraId="7C88D73A" w14:textId="77777777" w:rsidR="00273DE3" w:rsidRPr="002456F5" w:rsidRDefault="00000000">
            <w:pPr>
              <w:pStyle w:val="TableParagraph"/>
              <w:spacing w:before="117" w:line="163" w:lineRule="exact"/>
              <w:ind w:left="71"/>
              <w:jc w:val="left"/>
              <w:rPr>
                <w:rFonts w:ascii="Times New Roman"/>
                <w:b/>
                <w:sz w:val="16"/>
                <w:lang w:val="en-GB"/>
              </w:rPr>
            </w:pPr>
            <w:r w:rsidRPr="002456F5">
              <w:rPr>
                <w:rFonts w:ascii="Times New Roman"/>
                <w:b/>
                <w:sz w:val="16"/>
                <w:lang w:val="en-GB"/>
              </w:rPr>
              <w:t>AML</w:t>
            </w:r>
            <w:r w:rsidRPr="002456F5">
              <w:rPr>
                <w:rFonts w:ascii="Times New Roman"/>
                <w:b/>
                <w:spacing w:val="-4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with</w:t>
            </w:r>
            <w:r w:rsidRPr="002456F5">
              <w:rPr>
                <w:rFonts w:ascii="Times New Roman"/>
                <w:b/>
                <w:spacing w:val="-6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recurrent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cytogenetic</w:t>
            </w:r>
            <w:r w:rsidRPr="002456F5">
              <w:rPr>
                <w:rFonts w:ascii="Times New Roman"/>
                <w:b/>
                <w:spacing w:val="-5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abnormalities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(AML-RCA)</w:t>
            </w:r>
          </w:p>
        </w:tc>
        <w:tc>
          <w:tcPr>
            <w:tcW w:w="2785" w:type="dxa"/>
            <w:shd w:val="clear" w:color="auto" w:fill="F1F1F1"/>
          </w:tcPr>
          <w:p w14:paraId="28B5CFF2" w14:textId="77777777" w:rsidR="00273DE3" w:rsidRPr="002456F5" w:rsidRDefault="00000000">
            <w:pPr>
              <w:pStyle w:val="TableParagraph"/>
              <w:spacing w:before="117" w:line="163" w:lineRule="exact"/>
              <w:ind w:left="74"/>
              <w:jc w:val="left"/>
              <w:rPr>
                <w:rFonts w:ascii="Times New Roman"/>
                <w:sz w:val="16"/>
                <w:lang w:val="en-GB"/>
              </w:rPr>
            </w:pPr>
            <w:r w:rsidRPr="002456F5">
              <w:rPr>
                <w:rFonts w:ascii="Times New Roman"/>
                <w:sz w:val="16"/>
                <w:lang w:val="en-GB"/>
              </w:rPr>
              <w:t>f(Time)</w:t>
            </w:r>
            <w:r w:rsidRPr="002456F5">
              <w:rPr>
                <w:rFonts w:ascii="Times New Roman"/>
                <w:spacing w:val="-4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+</w:t>
            </w:r>
            <w:r w:rsidRPr="002456F5">
              <w:rPr>
                <w:rFonts w:ascii="Times New Roman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g(Age)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+</w:t>
            </w:r>
            <w:r w:rsidRPr="002456F5">
              <w:rPr>
                <w:rFonts w:ascii="Times New Roman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h(Time)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x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Age</w:t>
            </w:r>
          </w:p>
        </w:tc>
        <w:tc>
          <w:tcPr>
            <w:tcW w:w="3979" w:type="dxa"/>
            <w:shd w:val="clear" w:color="auto" w:fill="F1F1F1"/>
          </w:tcPr>
          <w:p w14:paraId="61F744C3" w14:textId="77777777" w:rsidR="00273DE3" w:rsidRPr="002456F5" w:rsidRDefault="00000000">
            <w:pPr>
              <w:pStyle w:val="TableParagraph"/>
              <w:spacing w:before="117" w:line="163" w:lineRule="exact"/>
              <w:ind w:left="481"/>
              <w:jc w:val="left"/>
              <w:rPr>
                <w:rFonts w:ascii="Times New Roman"/>
                <w:sz w:val="16"/>
                <w:lang w:val="en-GB"/>
              </w:rPr>
            </w:pPr>
            <w:r w:rsidRPr="002456F5">
              <w:rPr>
                <w:rFonts w:ascii="Times New Roman"/>
                <w:sz w:val="16"/>
                <w:lang w:val="en-GB"/>
              </w:rPr>
              <w:t>at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1st,</w:t>
            </w:r>
            <w:r w:rsidRPr="002456F5">
              <w:rPr>
                <w:rFonts w:ascii="Times New Roman"/>
                <w:spacing w:val="36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25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z w:val="16"/>
                <w:lang w:val="en-GB"/>
              </w:rPr>
              <w:t>,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50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percentiles</w:t>
            </w:r>
            <w:r w:rsidRPr="002456F5">
              <w:rPr>
                <w:rFonts w:ascii="Times New Roman"/>
                <w:spacing w:val="38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and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12</w:t>
            </w:r>
            <w:r w:rsidRPr="002456F5">
              <w:rPr>
                <w:rFonts w:ascii="Times New Roman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years</w:t>
            </w:r>
          </w:p>
        </w:tc>
        <w:tc>
          <w:tcPr>
            <w:tcW w:w="2418" w:type="dxa"/>
            <w:shd w:val="clear" w:color="auto" w:fill="F1F1F1"/>
          </w:tcPr>
          <w:p w14:paraId="6615E27A" w14:textId="77777777" w:rsidR="00273DE3" w:rsidRPr="002456F5" w:rsidRDefault="00000000">
            <w:pPr>
              <w:pStyle w:val="TableParagraph"/>
              <w:spacing w:before="105" w:line="176" w:lineRule="exact"/>
              <w:ind w:left="249"/>
              <w:jc w:val="left"/>
              <w:rPr>
                <w:rFonts w:ascii="Calibri"/>
                <w:sz w:val="16"/>
                <w:lang w:val="en-GB"/>
              </w:rPr>
            </w:pPr>
            <w:r w:rsidRPr="002456F5">
              <w:rPr>
                <w:rFonts w:ascii="Calibri"/>
                <w:sz w:val="16"/>
                <w:lang w:val="en-GB"/>
              </w:rPr>
              <w:t>f(Time)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+</w:t>
            </w:r>
            <w:r w:rsidRPr="002456F5">
              <w:rPr>
                <w:rFonts w:ascii="Calibri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g(Age)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+</w:t>
            </w:r>
            <w:r w:rsidRPr="002456F5">
              <w:rPr>
                <w:rFonts w:ascii="Calibri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h(Time)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x Age</w:t>
            </w:r>
          </w:p>
        </w:tc>
        <w:tc>
          <w:tcPr>
            <w:tcW w:w="254" w:type="dxa"/>
            <w:shd w:val="clear" w:color="auto" w:fill="F1F1F1"/>
          </w:tcPr>
          <w:p w14:paraId="709E42E6" w14:textId="77777777" w:rsidR="00273DE3" w:rsidRDefault="00000000">
            <w:pPr>
              <w:pStyle w:val="TableParagraph"/>
              <w:spacing w:before="105" w:line="176" w:lineRule="exact"/>
              <w:ind w:left="73" w:right="10"/>
              <w:rPr>
                <w:rFonts w:ascii="Calibri"/>
                <w:sz w:val="16"/>
              </w:rPr>
            </w:pPr>
            <w:proofErr w:type="gramStart"/>
            <w:r>
              <w:rPr>
                <w:rFonts w:ascii="Calibri"/>
                <w:sz w:val="16"/>
              </w:rPr>
              <w:t>at</w:t>
            </w:r>
            <w:proofErr w:type="gramEnd"/>
          </w:p>
        </w:tc>
        <w:tc>
          <w:tcPr>
            <w:tcW w:w="2057" w:type="dxa"/>
            <w:tcBorders>
              <w:right w:val="single" w:sz="4" w:space="0" w:color="000000"/>
            </w:tcBorders>
            <w:shd w:val="clear" w:color="auto" w:fill="F1F1F1"/>
          </w:tcPr>
          <w:p w14:paraId="027976EE" w14:textId="77777777" w:rsidR="00273DE3" w:rsidRDefault="00000000">
            <w:pPr>
              <w:pStyle w:val="TableParagraph"/>
              <w:spacing w:before="105" w:line="176" w:lineRule="exact"/>
              <w:ind w:left="40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99</w:t>
            </w:r>
            <w:r>
              <w:rPr>
                <w:rFonts w:ascii="Calibri"/>
                <w:sz w:val="16"/>
                <w:vertAlign w:val="superscript"/>
              </w:rPr>
              <w:t>th</w:t>
            </w:r>
            <w:r>
              <w:rPr>
                <w:rFonts w:ascii="Calibri"/>
                <w:spacing w:val="-3"/>
                <w:sz w:val="16"/>
              </w:rPr>
              <w:t xml:space="preserve"> </w:t>
            </w:r>
            <w:r>
              <w:rPr>
                <w:rFonts w:ascii="Calibri"/>
                <w:sz w:val="16"/>
              </w:rPr>
              <w:t>percentile</w:t>
            </w:r>
          </w:p>
        </w:tc>
      </w:tr>
      <w:tr w:rsidR="00273DE3" w14:paraId="556D0F24" w14:textId="77777777">
        <w:trPr>
          <w:trHeight w:val="300"/>
        </w:trPr>
        <w:tc>
          <w:tcPr>
            <w:tcW w:w="4666" w:type="dxa"/>
            <w:tcBorders>
              <w:left w:val="single" w:sz="4" w:space="0" w:color="000000"/>
            </w:tcBorders>
          </w:tcPr>
          <w:p w14:paraId="52E3A2A7" w14:textId="77777777" w:rsidR="00273DE3" w:rsidRPr="002456F5" w:rsidRDefault="00000000">
            <w:pPr>
              <w:pStyle w:val="TableParagraph"/>
              <w:spacing w:before="59" w:line="240" w:lineRule="auto"/>
              <w:ind w:left="71"/>
              <w:jc w:val="left"/>
              <w:rPr>
                <w:rFonts w:ascii="Times New Roman"/>
                <w:b/>
                <w:sz w:val="16"/>
                <w:lang w:val="en-GB"/>
              </w:rPr>
            </w:pPr>
            <w:r w:rsidRPr="002456F5">
              <w:rPr>
                <w:rFonts w:ascii="Times New Roman"/>
                <w:b/>
                <w:sz w:val="16"/>
                <w:lang w:val="en-GB"/>
              </w:rPr>
              <w:t>AML</w:t>
            </w:r>
            <w:r w:rsidRPr="002456F5">
              <w:rPr>
                <w:rFonts w:ascii="Times New Roman"/>
                <w:b/>
                <w:spacing w:val="-4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with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myelodysplasia-related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changes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(AML-MRC)</w:t>
            </w:r>
          </w:p>
        </w:tc>
        <w:tc>
          <w:tcPr>
            <w:tcW w:w="2785" w:type="dxa"/>
          </w:tcPr>
          <w:p w14:paraId="01E3B961" w14:textId="77777777" w:rsidR="00273DE3" w:rsidRDefault="00000000">
            <w:pPr>
              <w:pStyle w:val="TableParagraph"/>
              <w:spacing w:before="117" w:line="163" w:lineRule="exact"/>
              <w:ind w:left="74"/>
              <w:jc w:val="left"/>
              <w:rPr>
                <w:rFonts w:ascii="Times New Roman"/>
                <w:sz w:val="16"/>
              </w:rPr>
            </w:pPr>
            <w:proofErr w:type="gramStart"/>
            <w:r>
              <w:rPr>
                <w:rFonts w:ascii="Times New Roman"/>
                <w:sz w:val="16"/>
              </w:rPr>
              <w:t>f</w:t>
            </w:r>
            <w:proofErr w:type="gramEnd"/>
            <w:r>
              <w:rPr>
                <w:rFonts w:ascii="Times New Roman"/>
                <w:sz w:val="16"/>
              </w:rPr>
              <w:t>(Time)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+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g(Age)</w:t>
            </w:r>
          </w:p>
        </w:tc>
        <w:tc>
          <w:tcPr>
            <w:tcW w:w="3979" w:type="dxa"/>
          </w:tcPr>
          <w:p w14:paraId="184B64D4" w14:textId="77777777" w:rsidR="00273DE3" w:rsidRPr="002456F5" w:rsidRDefault="00000000">
            <w:pPr>
              <w:pStyle w:val="TableParagraph"/>
              <w:spacing w:before="117" w:line="163" w:lineRule="exact"/>
              <w:ind w:right="238"/>
              <w:jc w:val="right"/>
              <w:rPr>
                <w:rFonts w:ascii="Times New Roman"/>
                <w:sz w:val="16"/>
                <w:lang w:val="en-GB"/>
              </w:rPr>
            </w:pPr>
            <w:r w:rsidRPr="002456F5">
              <w:rPr>
                <w:rFonts w:ascii="Times New Roman"/>
                <w:sz w:val="16"/>
                <w:lang w:val="en-GB"/>
              </w:rPr>
              <w:t>at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1st,</w:t>
            </w:r>
            <w:r w:rsidRPr="002456F5">
              <w:rPr>
                <w:rFonts w:ascii="Times New Roman"/>
                <w:spacing w:val="37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25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z w:val="16"/>
                <w:lang w:val="en-GB"/>
              </w:rPr>
              <w:t>,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50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z w:val="16"/>
                <w:lang w:val="en-GB"/>
              </w:rPr>
              <w:t>,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75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th,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95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percentiles</w:t>
            </w:r>
            <w:r w:rsidRPr="002456F5">
              <w:rPr>
                <w:rFonts w:ascii="Times New Roman"/>
                <w:spacing w:val="37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and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12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years</w:t>
            </w:r>
          </w:p>
        </w:tc>
        <w:tc>
          <w:tcPr>
            <w:tcW w:w="2418" w:type="dxa"/>
          </w:tcPr>
          <w:p w14:paraId="1F67E167" w14:textId="77777777" w:rsidR="00273DE3" w:rsidRDefault="00000000">
            <w:pPr>
              <w:pStyle w:val="TableParagraph"/>
              <w:spacing w:before="104" w:line="176" w:lineRule="exact"/>
              <w:ind w:left="249"/>
              <w:jc w:val="left"/>
              <w:rPr>
                <w:rFonts w:ascii="Calibri"/>
                <w:sz w:val="16"/>
              </w:rPr>
            </w:pPr>
            <w:proofErr w:type="gramStart"/>
            <w:r>
              <w:rPr>
                <w:rFonts w:ascii="Calibri"/>
                <w:sz w:val="16"/>
              </w:rPr>
              <w:t>f</w:t>
            </w:r>
            <w:proofErr w:type="gramEnd"/>
            <w:r>
              <w:rPr>
                <w:rFonts w:ascii="Calibri"/>
                <w:sz w:val="16"/>
              </w:rPr>
              <w:t>(Time)</w:t>
            </w:r>
            <w:r>
              <w:rPr>
                <w:rFonts w:ascii="Calibri"/>
                <w:spacing w:val="-1"/>
                <w:sz w:val="16"/>
              </w:rPr>
              <w:t xml:space="preserve"> </w:t>
            </w:r>
            <w:r>
              <w:rPr>
                <w:rFonts w:ascii="Calibri"/>
                <w:sz w:val="16"/>
              </w:rPr>
              <w:t>+</w:t>
            </w:r>
            <w:r>
              <w:rPr>
                <w:rFonts w:ascii="Calibri"/>
                <w:spacing w:val="-2"/>
                <w:sz w:val="16"/>
              </w:rPr>
              <w:t xml:space="preserve"> </w:t>
            </w:r>
            <w:r>
              <w:rPr>
                <w:rFonts w:ascii="Calibri"/>
                <w:sz w:val="16"/>
              </w:rPr>
              <w:t>g(Age)</w:t>
            </w:r>
          </w:p>
        </w:tc>
        <w:tc>
          <w:tcPr>
            <w:tcW w:w="254" w:type="dxa"/>
          </w:tcPr>
          <w:p w14:paraId="6F3EE25D" w14:textId="77777777" w:rsidR="00273DE3" w:rsidRDefault="00000000">
            <w:pPr>
              <w:pStyle w:val="TableParagraph"/>
              <w:spacing w:before="104" w:line="176" w:lineRule="exact"/>
              <w:ind w:left="73" w:right="10"/>
              <w:rPr>
                <w:rFonts w:ascii="Calibri"/>
                <w:sz w:val="16"/>
              </w:rPr>
            </w:pPr>
            <w:proofErr w:type="gramStart"/>
            <w:r>
              <w:rPr>
                <w:rFonts w:ascii="Calibri"/>
                <w:sz w:val="16"/>
              </w:rPr>
              <w:t>at</w:t>
            </w:r>
            <w:proofErr w:type="gramEnd"/>
          </w:p>
        </w:tc>
        <w:tc>
          <w:tcPr>
            <w:tcW w:w="2057" w:type="dxa"/>
            <w:tcBorders>
              <w:right w:val="single" w:sz="4" w:space="0" w:color="000000"/>
            </w:tcBorders>
          </w:tcPr>
          <w:p w14:paraId="5A7F0198" w14:textId="77777777" w:rsidR="00273DE3" w:rsidRDefault="00000000">
            <w:pPr>
              <w:pStyle w:val="TableParagraph"/>
              <w:spacing w:before="104" w:line="176" w:lineRule="exact"/>
              <w:ind w:left="40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99</w:t>
            </w:r>
            <w:r>
              <w:rPr>
                <w:rFonts w:ascii="Calibri"/>
                <w:sz w:val="16"/>
                <w:vertAlign w:val="superscript"/>
              </w:rPr>
              <w:t>th</w:t>
            </w:r>
            <w:r>
              <w:rPr>
                <w:rFonts w:ascii="Calibri"/>
                <w:spacing w:val="-3"/>
                <w:sz w:val="16"/>
              </w:rPr>
              <w:t xml:space="preserve"> </w:t>
            </w:r>
            <w:r>
              <w:rPr>
                <w:rFonts w:ascii="Calibri"/>
                <w:sz w:val="16"/>
              </w:rPr>
              <w:t>percentile</w:t>
            </w:r>
          </w:p>
        </w:tc>
      </w:tr>
      <w:tr w:rsidR="00273DE3" w:rsidRPr="002456F5" w14:paraId="46BDA82E" w14:textId="77777777">
        <w:trPr>
          <w:trHeight w:val="300"/>
        </w:trPr>
        <w:tc>
          <w:tcPr>
            <w:tcW w:w="4666" w:type="dxa"/>
            <w:tcBorders>
              <w:left w:val="single" w:sz="4" w:space="0" w:color="000000"/>
            </w:tcBorders>
            <w:shd w:val="clear" w:color="auto" w:fill="F1F1F1"/>
          </w:tcPr>
          <w:p w14:paraId="53EAB9A2" w14:textId="77777777" w:rsidR="00273DE3" w:rsidRPr="002456F5" w:rsidRDefault="00000000">
            <w:pPr>
              <w:pStyle w:val="TableParagraph"/>
              <w:spacing w:before="59" w:line="240" w:lineRule="auto"/>
              <w:ind w:left="71"/>
              <w:jc w:val="left"/>
              <w:rPr>
                <w:rFonts w:ascii="Times New Roman"/>
                <w:b/>
                <w:sz w:val="16"/>
                <w:lang w:val="en-GB"/>
              </w:rPr>
            </w:pPr>
            <w:r w:rsidRPr="002456F5">
              <w:rPr>
                <w:rFonts w:ascii="Times New Roman"/>
                <w:b/>
                <w:sz w:val="16"/>
                <w:lang w:val="en-GB"/>
              </w:rPr>
              <w:t>Therapy-related</w:t>
            </w:r>
            <w:r w:rsidRPr="002456F5">
              <w:rPr>
                <w:rFonts w:ascii="Times New Roman"/>
                <w:b/>
                <w:spacing w:val="-4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AML;</w:t>
            </w:r>
            <w:r w:rsidRPr="002456F5">
              <w:rPr>
                <w:rFonts w:ascii="Times New Roman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NOS</w:t>
            </w:r>
            <w:r w:rsidRPr="002456F5">
              <w:rPr>
                <w:rFonts w:ascii="Times New Roman"/>
                <w:b/>
                <w:spacing w:val="-4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(t-AML)</w:t>
            </w:r>
          </w:p>
        </w:tc>
        <w:tc>
          <w:tcPr>
            <w:tcW w:w="2785" w:type="dxa"/>
            <w:shd w:val="clear" w:color="auto" w:fill="F1F1F1"/>
          </w:tcPr>
          <w:p w14:paraId="6EE068B8" w14:textId="77777777" w:rsidR="00273DE3" w:rsidRPr="002456F5" w:rsidRDefault="00000000">
            <w:pPr>
              <w:pStyle w:val="TableParagraph"/>
              <w:spacing w:before="117" w:line="163" w:lineRule="exact"/>
              <w:ind w:left="74"/>
              <w:jc w:val="left"/>
              <w:rPr>
                <w:rFonts w:ascii="Times New Roman"/>
                <w:sz w:val="16"/>
                <w:lang w:val="en-GB"/>
              </w:rPr>
            </w:pPr>
            <w:r w:rsidRPr="002456F5">
              <w:rPr>
                <w:rFonts w:ascii="Times New Roman"/>
                <w:sz w:val="16"/>
                <w:lang w:val="en-GB"/>
              </w:rPr>
              <w:t>f(Time)</w:t>
            </w:r>
            <w:r w:rsidRPr="002456F5">
              <w:rPr>
                <w:rFonts w:ascii="Times New Roman"/>
                <w:spacing w:val="-4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+</w:t>
            </w:r>
            <w:r w:rsidRPr="002456F5">
              <w:rPr>
                <w:rFonts w:ascii="Times New Roman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g(Age)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+</w:t>
            </w:r>
            <w:r w:rsidRPr="002456F5">
              <w:rPr>
                <w:rFonts w:ascii="Times New Roman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h(Time)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x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Age</w:t>
            </w:r>
          </w:p>
        </w:tc>
        <w:tc>
          <w:tcPr>
            <w:tcW w:w="3979" w:type="dxa"/>
            <w:shd w:val="clear" w:color="auto" w:fill="F1F1F1"/>
          </w:tcPr>
          <w:p w14:paraId="321E5820" w14:textId="77777777" w:rsidR="00273DE3" w:rsidRPr="002456F5" w:rsidRDefault="00000000">
            <w:pPr>
              <w:pStyle w:val="TableParagraph"/>
              <w:spacing w:before="117" w:line="163" w:lineRule="exact"/>
              <w:ind w:left="481"/>
              <w:jc w:val="left"/>
              <w:rPr>
                <w:rFonts w:ascii="Times New Roman"/>
                <w:sz w:val="16"/>
                <w:lang w:val="en-GB"/>
              </w:rPr>
            </w:pPr>
            <w:r w:rsidRPr="002456F5">
              <w:rPr>
                <w:rFonts w:ascii="Times New Roman"/>
                <w:sz w:val="16"/>
                <w:lang w:val="en-GB"/>
              </w:rPr>
              <w:t>at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1st,</w:t>
            </w:r>
            <w:r w:rsidRPr="002456F5">
              <w:rPr>
                <w:rFonts w:ascii="Times New Roman"/>
                <w:spacing w:val="-4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50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percentiles</w:t>
            </w:r>
            <w:r w:rsidRPr="002456F5">
              <w:rPr>
                <w:rFonts w:ascii="Times New Roman"/>
                <w:spacing w:val="37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and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12</w:t>
            </w:r>
            <w:r w:rsidRPr="002456F5">
              <w:rPr>
                <w:rFonts w:ascii="Times New Roman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years</w:t>
            </w:r>
          </w:p>
        </w:tc>
        <w:tc>
          <w:tcPr>
            <w:tcW w:w="2418" w:type="dxa"/>
            <w:shd w:val="clear" w:color="auto" w:fill="F1F1F1"/>
          </w:tcPr>
          <w:p w14:paraId="51279213" w14:textId="77777777" w:rsidR="00273DE3" w:rsidRPr="002456F5" w:rsidRDefault="00000000">
            <w:pPr>
              <w:pStyle w:val="TableParagraph"/>
              <w:spacing w:before="104" w:line="176" w:lineRule="exact"/>
              <w:ind w:left="249"/>
              <w:jc w:val="left"/>
              <w:rPr>
                <w:rFonts w:ascii="Calibri"/>
                <w:sz w:val="16"/>
                <w:lang w:val="en-GB"/>
              </w:rPr>
            </w:pPr>
            <w:r w:rsidRPr="002456F5">
              <w:rPr>
                <w:rFonts w:ascii="Calibri"/>
                <w:sz w:val="16"/>
                <w:lang w:val="en-GB"/>
              </w:rPr>
              <w:t>f(Time)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+</w:t>
            </w:r>
            <w:r w:rsidRPr="002456F5">
              <w:rPr>
                <w:rFonts w:ascii="Calibri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g(Age)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+</w:t>
            </w:r>
            <w:r w:rsidRPr="002456F5">
              <w:rPr>
                <w:rFonts w:ascii="Calibri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h(Time)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x Age</w:t>
            </w:r>
          </w:p>
        </w:tc>
        <w:tc>
          <w:tcPr>
            <w:tcW w:w="254" w:type="dxa"/>
            <w:shd w:val="clear" w:color="auto" w:fill="F1F1F1"/>
          </w:tcPr>
          <w:p w14:paraId="761BC38F" w14:textId="77777777" w:rsidR="00273DE3" w:rsidRDefault="00000000">
            <w:pPr>
              <w:pStyle w:val="TableParagraph"/>
              <w:spacing w:before="104" w:line="176" w:lineRule="exact"/>
              <w:ind w:left="73" w:right="10"/>
              <w:rPr>
                <w:rFonts w:ascii="Calibri"/>
                <w:sz w:val="16"/>
              </w:rPr>
            </w:pPr>
            <w:proofErr w:type="gramStart"/>
            <w:r>
              <w:rPr>
                <w:rFonts w:ascii="Calibri"/>
                <w:sz w:val="16"/>
              </w:rPr>
              <w:t>at</w:t>
            </w:r>
            <w:proofErr w:type="gramEnd"/>
          </w:p>
        </w:tc>
        <w:tc>
          <w:tcPr>
            <w:tcW w:w="2057" w:type="dxa"/>
            <w:tcBorders>
              <w:right w:val="single" w:sz="4" w:space="0" w:color="000000"/>
            </w:tcBorders>
            <w:shd w:val="clear" w:color="auto" w:fill="F1F1F1"/>
          </w:tcPr>
          <w:p w14:paraId="222A2AEE" w14:textId="77777777" w:rsidR="00273DE3" w:rsidRPr="002456F5" w:rsidRDefault="00000000">
            <w:pPr>
              <w:pStyle w:val="TableParagraph"/>
              <w:spacing w:before="104" w:line="176" w:lineRule="exact"/>
              <w:ind w:left="40"/>
              <w:jc w:val="left"/>
              <w:rPr>
                <w:rFonts w:ascii="Calibri"/>
                <w:sz w:val="16"/>
                <w:lang w:val="en-GB"/>
              </w:rPr>
            </w:pPr>
            <w:r w:rsidRPr="002456F5">
              <w:rPr>
                <w:rFonts w:ascii="Calibri"/>
                <w:sz w:val="16"/>
                <w:lang w:val="en-GB"/>
              </w:rPr>
              <w:t>25</w:t>
            </w:r>
            <w:r w:rsidRPr="002456F5">
              <w:rPr>
                <w:rFonts w:ascii="Calibri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Calibri"/>
                <w:sz w:val="16"/>
                <w:lang w:val="en-GB"/>
              </w:rPr>
              <w:t>,</w:t>
            </w:r>
            <w:r w:rsidRPr="002456F5">
              <w:rPr>
                <w:rFonts w:ascii="Calibri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75</w:t>
            </w:r>
            <w:r w:rsidRPr="002456F5">
              <w:rPr>
                <w:rFonts w:ascii="Calibri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Calibri"/>
                <w:sz w:val="16"/>
                <w:lang w:val="en-GB"/>
              </w:rPr>
              <w:t>,</w:t>
            </w:r>
            <w:r w:rsidRPr="002456F5">
              <w:rPr>
                <w:rFonts w:ascii="Calibri"/>
                <w:spacing w:val="-4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95</w:t>
            </w:r>
            <w:r w:rsidRPr="002456F5">
              <w:rPr>
                <w:rFonts w:ascii="Calibri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Calibri"/>
                <w:sz w:val="16"/>
                <w:lang w:val="en-GB"/>
              </w:rPr>
              <w:t>,</w:t>
            </w:r>
            <w:r w:rsidRPr="002456F5">
              <w:rPr>
                <w:rFonts w:ascii="Calibri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99</w:t>
            </w:r>
            <w:r w:rsidRPr="002456F5">
              <w:rPr>
                <w:rFonts w:ascii="Calibri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Calibri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percentile</w:t>
            </w:r>
          </w:p>
        </w:tc>
      </w:tr>
      <w:tr w:rsidR="00273DE3" w14:paraId="5B3960DF" w14:textId="77777777">
        <w:trPr>
          <w:trHeight w:val="300"/>
        </w:trPr>
        <w:tc>
          <w:tcPr>
            <w:tcW w:w="4666" w:type="dxa"/>
            <w:tcBorders>
              <w:left w:val="single" w:sz="4" w:space="0" w:color="000000"/>
            </w:tcBorders>
          </w:tcPr>
          <w:p w14:paraId="74E9BDA1" w14:textId="77777777" w:rsidR="00273DE3" w:rsidRPr="002456F5" w:rsidRDefault="00000000">
            <w:pPr>
              <w:pStyle w:val="TableParagraph"/>
              <w:spacing w:before="59" w:line="240" w:lineRule="auto"/>
              <w:ind w:left="71"/>
              <w:jc w:val="left"/>
              <w:rPr>
                <w:rFonts w:ascii="Times New Roman"/>
                <w:b/>
                <w:sz w:val="16"/>
                <w:lang w:val="en-GB"/>
              </w:rPr>
            </w:pPr>
            <w:r w:rsidRPr="002456F5">
              <w:rPr>
                <w:rFonts w:ascii="Times New Roman"/>
                <w:b/>
                <w:sz w:val="16"/>
                <w:lang w:val="en-GB"/>
              </w:rPr>
              <w:t>Pure</w:t>
            </w:r>
            <w:r w:rsidRPr="002456F5">
              <w:rPr>
                <w:rFonts w:ascii="Times New Roman"/>
                <w:b/>
                <w:spacing w:val="-4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erythroid</w:t>
            </w:r>
            <w:r w:rsidRPr="002456F5">
              <w:rPr>
                <w:rFonts w:ascii="Times New Roman"/>
                <w:b/>
                <w:spacing w:val="-5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leukemia</w:t>
            </w:r>
            <w:r w:rsidRPr="002456F5">
              <w:rPr>
                <w:rFonts w:ascii="Times New Roman"/>
                <w:b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(AML-M6)</w:t>
            </w:r>
          </w:p>
        </w:tc>
        <w:tc>
          <w:tcPr>
            <w:tcW w:w="2785" w:type="dxa"/>
          </w:tcPr>
          <w:p w14:paraId="461CD049" w14:textId="77777777" w:rsidR="00273DE3" w:rsidRPr="002456F5" w:rsidRDefault="00000000">
            <w:pPr>
              <w:pStyle w:val="TableParagraph"/>
              <w:spacing w:before="117" w:line="163" w:lineRule="exact"/>
              <w:ind w:left="74"/>
              <w:jc w:val="left"/>
              <w:rPr>
                <w:rFonts w:ascii="Times New Roman"/>
                <w:sz w:val="16"/>
                <w:lang w:val="en-GB"/>
              </w:rPr>
            </w:pPr>
            <w:r w:rsidRPr="002456F5">
              <w:rPr>
                <w:rFonts w:ascii="Times New Roman"/>
                <w:sz w:val="16"/>
                <w:lang w:val="en-GB"/>
              </w:rPr>
              <w:t>f(Time)</w:t>
            </w:r>
            <w:r w:rsidRPr="002456F5">
              <w:rPr>
                <w:rFonts w:ascii="Times New Roman"/>
                <w:spacing w:val="-4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+</w:t>
            </w:r>
            <w:r w:rsidRPr="002456F5">
              <w:rPr>
                <w:rFonts w:ascii="Times New Roman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g(Age)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+</w:t>
            </w:r>
            <w:r w:rsidRPr="002456F5">
              <w:rPr>
                <w:rFonts w:ascii="Times New Roman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h(Time)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x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Age</w:t>
            </w:r>
          </w:p>
        </w:tc>
        <w:tc>
          <w:tcPr>
            <w:tcW w:w="3979" w:type="dxa"/>
          </w:tcPr>
          <w:p w14:paraId="5A6F51AA" w14:textId="77777777" w:rsidR="00273DE3" w:rsidRPr="002456F5" w:rsidRDefault="00000000">
            <w:pPr>
              <w:pStyle w:val="TableParagraph"/>
              <w:spacing w:before="117" w:line="163" w:lineRule="exact"/>
              <w:ind w:left="481"/>
              <w:jc w:val="left"/>
              <w:rPr>
                <w:rFonts w:ascii="Times New Roman"/>
                <w:sz w:val="16"/>
                <w:lang w:val="en-GB"/>
              </w:rPr>
            </w:pPr>
            <w:r w:rsidRPr="002456F5">
              <w:rPr>
                <w:rFonts w:ascii="Times New Roman"/>
                <w:sz w:val="16"/>
                <w:lang w:val="en-GB"/>
              </w:rPr>
              <w:t>at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1st,</w:t>
            </w:r>
            <w:r w:rsidRPr="002456F5">
              <w:rPr>
                <w:rFonts w:ascii="Times New Roman"/>
                <w:spacing w:val="36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50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z w:val="16"/>
                <w:lang w:val="en-GB"/>
              </w:rPr>
              <w:t>,</w:t>
            </w:r>
            <w:r w:rsidRPr="002456F5">
              <w:rPr>
                <w:rFonts w:ascii="Times New Roman"/>
                <w:spacing w:val="36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95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percentiles</w:t>
            </w:r>
            <w:r w:rsidRPr="002456F5">
              <w:rPr>
                <w:rFonts w:ascii="Times New Roman"/>
                <w:spacing w:val="38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and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12 years</w:t>
            </w:r>
          </w:p>
        </w:tc>
        <w:tc>
          <w:tcPr>
            <w:tcW w:w="2418" w:type="dxa"/>
          </w:tcPr>
          <w:p w14:paraId="7B9CDC18" w14:textId="77777777" w:rsidR="00273DE3" w:rsidRPr="002456F5" w:rsidRDefault="00000000">
            <w:pPr>
              <w:pStyle w:val="TableParagraph"/>
              <w:spacing w:before="104" w:line="176" w:lineRule="exact"/>
              <w:ind w:left="249"/>
              <w:jc w:val="left"/>
              <w:rPr>
                <w:rFonts w:ascii="Calibri"/>
                <w:sz w:val="16"/>
                <w:lang w:val="en-GB"/>
              </w:rPr>
            </w:pPr>
            <w:r w:rsidRPr="002456F5">
              <w:rPr>
                <w:rFonts w:ascii="Calibri"/>
                <w:sz w:val="16"/>
                <w:lang w:val="en-GB"/>
              </w:rPr>
              <w:t>f(Time)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+</w:t>
            </w:r>
            <w:r w:rsidRPr="002456F5">
              <w:rPr>
                <w:rFonts w:ascii="Calibri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g(Age)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+</w:t>
            </w:r>
            <w:r w:rsidRPr="002456F5">
              <w:rPr>
                <w:rFonts w:ascii="Calibri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h(Time)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x Age</w:t>
            </w:r>
          </w:p>
        </w:tc>
        <w:tc>
          <w:tcPr>
            <w:tcW w:w="254" w:type="dxa"/>
          </w:tcPr>
          <w:p w14:paraId="4BB46FCA" w14:textId="77777777" w:rsidR="00273DE3" w:rsidRDefault="00000000">
            <w:pPr>
              <w:pStyle w:val="TableParagraph"/>
              <w:spacing w:before="104" w:line="176" w:lineRule="exact"/>
              <w:ind w:left="73" w:right="10"/>
              <w:rPr>
                <w:rFonts w:ascii="Calibri"/>
                <w:sz w:val="16"/>
              </w:rPr>
            </w:pPr>
            <w:proofErr w:type="gramStart"/>
            <w:r>
              <w:rPr>
                <w:rFonts w:ascii="Calibri"/>
                <w:sz w:val="16"/>
              </w:rPr>
              <w:t>at</w:t>
            </w:r>
            <w:proofErr w:type="gramEnd"/>
          </w:p>
        </w:tc>
        <w:tc>
          <w:tcPr>
            <w:tcW w:w="2057" w:type="dxa"/>
            <w:tcBorders>
              <w:right w:val="single" w:sz="4" w:space="0" w:color="000000"/>
            </w:tcBorders>
          </w:tcPr>
          <w:p w14:paraId="643187F3" w14:textId="77777777" w:rsidR="00273DE3" w:rsidRDefault="00000000">
            <w:pPr>
              <w:pStyle w:val="TableParagraph"/>
              <w:spacing w:before="104" w:line="176" w:lineRule="exact"/>
              <w:ind w:left="40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25</w:t>
            </w:r>
            <w:r>
              <w:rPr>
                <w:rFonts w:ascii="Calibri"/>
                <w:sz w:val="16"/>
                <w:vertAlign w:val="superscript"/>
              </w:rPr>
              <w:t>th</w:t>
            </w:r>
            <w:r>
              <w:rPr>
                <w:rFonts w:ascii="Calibri"/>
                <w:sz w:val="16"/>
              </w:rPr>
              <w:t>,</w:t>
            </w:r>
            <w:r>
              <w:rPr>
                <w:rFonts w:ascii="Calibri"/>
                <w:spacing w:val="-2"/>
                <w:sz w:val="16"/>
              </w:rPr>
              <w:t xml:space="preserve"> </w:t>
            </w:r>
            <w:r>
              <w:rPr>
                <w:rFonts w:ascii="Calibri"/>
                <w:sz w:val="16"/>
              </w:rPr>
              <w:t>75</w:t>
            </w:r>
            <w:r>
              <w:rPr>
                <w:rFonts w:ascii="Calibri"/>
                <w:sz w:val="16"/>
                <w:vertAlign w:val="superscript"/>
              </w:rPr>
              <w:t>th</w:t>
            </w:r>
            <w:r>
              <w:rPr>
                <w:rFonts w:ascii="Calibri"/>
                <w:sz w:val="16"/>
              </w:rPr>
              <w:t>,</w:t>
            </w:r>
            <w:r>
              <w:rPr>
                <w:rFonts w:ascii="Calibri"/>
                <w:spacing w:val="-3"/>
                <w:sz w:val="16"/>
              </w:rPr>
              <w:t xml:space="preserve"> </w:t>
            </w:r>
            <w:r>
              <w:rPr>
                <w:rFonts w:ascii="Calibri"/>
                <w:sz w:val="16"/>
              </w:rPr>
              <w:t>99</w:t>
            </w:r>
            <w:r>
              <w:rPr>
                <w:rFonts w:ascii="Calibri"/>
                <w:sz w:val="16"/>
                <w:vertAlign w:val="superscript"/>
              </w:rPr>
              <w:t>th</w:t>
            </w:r>
            <w:r>
              <w:rPr>
                <w:rFonts w:ascii="Calibri"/>
                <w:spacing w:val="-3"/>
                <w:sz w:val="16"/>
              </w:rPr>
              <w:t xml:space="preserve"> </w:t>
            </w:r>
            <w:r>
              <w:rPr>
                <w:rFonts w:ascii="Calibri"/>
                <w:sz w:val="16"/>
              </w:rPr>
              <w:t>percentile</w:t>
            </w:r>
          </w:p>
        </w:tc>
      </w:tr>
      <w:tr w:rsidR="00273DE3" w14:paraId="62DD53D8" w14:textId="77777777">
        <w:trPr>
          <w:trHeight w:val="300"/>
        </w:trPr>
        <w:tc>
          <w:tcPr>
            <w:tcW w:w="4666" w:type="dxa"/>
            <w:tcBorders>
              <w:left w:val="single" w:sz="4" w:space="0" w:color="000000"/>
            </w:tcBorders>
            <w:shd w:val="clear" w:color="auto" w:fill="F1F1F1"/>
          </w:tcPr>
          <w:p w14:paraId="434644EC" w14:textId="77777777" w:rsidR="00273DE3" w:rsidRPr="002456F5" w:rsidRDefault="00000000">
            <w:pPr>
              <w:pStyle w:val="TableParagraph"/>
              <w:spacing w:before="59" w:line="240" w:lineRule="auto"/>
              <w:ind w:left="71"/>
              <w:jc w:val="left"/>
              <w:rPr>
                <w:rFonts w:ascii="Times New Roman"/>
                <w:b/>
                <w:sz w:val="16"/>
                <w:lang w:val="en-GB"/>
              </w:rPr>
            </w:pPr>
            <w:r w:rsidRPr="002456F5">
              <w:rPr>
                <w:rFonts w:ascii="Times New Roman"/>
                <w:b/>
                <w:sz w:val="16"/>
                <w:lang w:val="en-GB"/>
              </w:rPr>
              <w:t>Acute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Myelomonocytic</w:t>
            </w:r>
            <w:r w:rsidRPr="002456F5">
              <w:rPr>
                <w:rFonts w:ascii="Times New Roman"/>
                <w:b/>
                <w:spacing w:val="-6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leukemia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(AML-M4)</w:t>
            </w:r>
          </w:p>
        </w:tc>
        <w:tc>
          <w:tcPr>
            <w:tcW w:w="2785" w:type="dxa"/>
            <w:shd w:val="clear" w:color="auto" w:fill="F1F1F1"/>
          </w:tcPr>
          <w:p w14:paraId="79CED983" w14:textId="77777777" w:rsidR="00273DE3" w:rsidRPr="002456F5" w:rsidRDefault="00000000">
            <w:pPr>
              <w:pStyle w:val="TableParagraph"/>
              <w:spacing w:before="117" w:line="163" w:lineRule="exact"/>
              <w:ind w:left="74"/>
              <w:jc w:val="left"/>
              <w:rPr>
                <w:rFonts w:ascii="Times New Roman"/>
                <w:sz w:val="16"/>
                <w:lang w:val="en-GB"/>
              </w:rPr>
            </w:pPr>
            <w:r w:rsidRPr="002456F5">
              <w:rPr>
                <w:rFonts w:ascii="Times New Roman"/>
                <w:sz w:val="16"/>
                <w:lang w:val="en-GB"/>
              </w:rPr>
              <w:t>f(Time)</w:t>
            </w:r>
            <w:r w:rsidRPr="002456F5">
              <w:rPr>
                <w:rFonts w:ascii="Times New Roman"/>
                <w:spacing w:val="-4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+</w:t>
            </w:r>
            <w:r w:rsidRPr="002456F5">
              <w:rPr>
                <w:rFonts w:ascii="Times New Roman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g(Age)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+</w:t>
            </w:r>
            <w:r w:rsidRPr="002456F5">
              <w:rPr>
                <w:rFonts w:ascii="Times New Roman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h(Time)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x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Age</w:t>
            </w:r>
          </w:p>
        </w:tc>
        <w:tc>
          <w:tcPr>
            <w:tcW w:w="3979" w:type="dxa"/>
            <w:shd w:val="clear" w:color="auto" w:fill="F1F1F1"/>
          </w:tcPr>
          <w:p w14:paraId="0F7B773F" w14:textId="77777777" w:rsidR="00273DE3" w:rsidRPr="002456F5" w:rsidRDefault="00000000">
            <w:pPr>
              <w:pStyle w:val="TableParagraph"/>
              <w:spacing w:before="117" w:line="163" w:lineRule="exact"/>
              <w:ind w:right="238"/>
              <w:jc w:val="right"/>
              <w:rPr>
                <w:rFonts w:ascii="Times New Roman"/>
                <w:sz w:val="16"/>
                <w:lang w:val="en-GB"/>
              </w:rPr>
            </w:pPr>
            <w:r w:rsidRPr="002456F5">
              <w:rPr>
                <w:rFonts w:ascii="Times New Roman"/>
                <w:sz w:val="16"/>
                <w:lang w:val="en-GB"/>
              </w:rPr>
              <w:t>at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1st,</w:t>
            </w:r>
            <w:r w:rsidRPr="002456F5">
              <w:rPr>
                <w:rFonts w:ascii="Times New Roman"/>
                <w:spacing w:val="37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25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z w:val="16"/>
                <w:lang w:val="en-GB"/>
              </w:rPr>
              <w:t>,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50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z w:val="16"/>
                <w:lang w:val="en-GB"/>
              </w:rPr>
              <w:t>,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75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th,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95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percentiles</w:t>
            </w:r>
            <w:r w:rsidRPr="002456F5">
              <w:rPr>
                <w:rFonts w:ascii="Times New Roman"/>
                <w:spacing w:val="37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and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12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years</w:t>
            </w:r>
          </w:p>
        </w:tc>
        <w:tc>
          <w:tcPr>
            <w:tcW w:w="2418" w:type="dxa"/>
            <w:shd w:val="clear" w:color="auto" w:fill="F1F1F1"/>
          </w:tcPr>
          <w:p w14:paraId="0E9A5AB8" w14:textId="77777777" w:rsidR="00273DE3" w:rsidRPr="002456F5" w:rsidRDefault="00000000">
            <w:pPr>
              <w:pStyle w:val="TableParagraph"/>
              <w:spacing w:before="104" w:line="176" w:lineRule="exact"/>
              <w:ind w:left="249"/>
              <w:jc w:val="left"/>
              <w:rPr>
                <w:rFonts w:ascii="Calibri"/>
                <w:sz w:val="16"/>
                <w:lang w:val="en-GB"/>
              </w:rPr>
            </w:pPr>
            <w:r w:rsidRPr="002456F5">
              <w:rPr>
                <w:rFonts w:ascii="Calibri"/>
                <w:sz w:val="16"/>
                <w:lang w:val="en-GB"/>
              </w:rPr>
              <w:t>f(Time)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+</w:t>
            </w:r>
            <w:r w:rsidRPr="002456F5">
              <w:rPr>
                <w:rFonts w:ascii="Calibri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g(Age)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+</w:t>
            </w:r>
            <w:r w:rsidRPr="002456F5">
              <w:rPr>
                <w:rFonts w:ascii="Calibri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h(Time)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x Age</w:t>
            </w:r>
          </w:p>
        </w:tc>
        <w:tc>
          <w:tcPr>
            <w:tcW w:w="254" w:type="dxa"/>
            <w:shd w:val="clear" w:color="auto" w:fill="F1F1F1"/>
          </w:tcPr>
          <w:p w14:paraId="52970C79" w14:textId="77777777" w:rsidR="00273DE3" w:rsidRDefault="00000000">
            <w:pPr>
              <w:pStyle w:val="TableParagraph"/>
              <w:spacing w:before="104" w:line="176" w:lineRule="exact"/>
              <w:ind w:left="73" w:right="10"/>
              <w:rPr>
                <w:rFonts w:ascii="Calibri"/>
                <w:sz w:val="16"/>
              </w:rPr>
            </w:pPr>
            <w:proofErr w:type="gramStart"/>
            <w:r>
              <w:rPr>
                <w:rFonts w:ascii="Calibri"/>
                <w:sz w:val="16"/>
              </w:rPr>
              <w:t>at</w:t>
            </w:r>
            <w:proofErr w:type="gramEnd"/>
          </w:p>
        </w:tc>
        <w:tc>
          <w:tcPr>
            <w:tcW w:w="2057" w:type="dxa"/>
            <w:tcBorders>
              <w:right w:val="single" w:sz="4" w:space="0" w:color="000000"/>
            </w:tcBorders>
            <w:shd w:val="clear" w:color="auto" w:fill="F1F1F1"/>
          </w:tcPr>
          <w:p w14:paraId="07C670AD" w14:textId="77777777" w:rsidR="00273DE3" w:rsidRDefault="00000000">
            <w:pPr>
              <w:pStyle w:val="TableParagraph"/>
              <w:spacing w:before="104" w:line="176" w:lineRule="exact"/>
              <w:ind w:left="40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99</w:t>
            </w:r>
            <w:r>
              <w:rPr>
                <w:rFonts w:ascii="Calibri"/>
                <w:sz w:val="16"/>
                <w:vertAlign w:val="superscript"/>
              </w:rPr>
              <w:t>th</w:t>
            </w:r>
            <w:r>
              <w:rPr>
                <w:rFonts w:ascii="Calibri"/>
                <w:spacing w:val="-3"/>
                <w:sz w:val="16"/>
              </w:rPr>
              <w:t xml:space="preserve"> </w:t>
            </w:r>
            <w:r>
              <w:rPr>
                <w:rFonts w:ascii="Calibri"/>
                <w:sz w:val="16"/>
              </w:rPr>
              <w:t>percentile</w:t>
            </w:r>
          </w:p>
        </w:tc>
      </w:tr>
      <w:tr w:rsidR="00273DE3" w14:paraId="7E422099" w14:textId="77777777">
        <w:trPr>
          <w:trHeight w:val="300"/>
        </w:trPr>
        <w:tc>
          <w:tcPr>
            <w:tcW w:w="4666" w:type="dxa"/>
            <w:tcBorders>
              <w:left w:val="single" w:sz="4" w:space="0" w:color="000000"/>
            </w:tcBorders>
          </w:tcPr>
          <w:p w14:paraId="5FE66BBF" w14:textId="77777777" w:rsidR="00273DE3" w:rsidRPr="002456F5" w:rsidRDefault="00000000">
            <w:pPr>
              <w:pStyle w:val="TableParagraph"/>
              <w:spacing w:before="59" w:line="240" w:lineRule="auto"/>
              <w:ind w:left="71"/>
              <w:jc w:val="left"/>
              <w:rPr>
                <w:rFonts w:ascii="Times New Roman"/>
                <w:b/>
                <w:sz w:val="16"/>
                <w:lang w:val="en-GB"/>
              </w:rPr>
            </w:pPr>
            <w:r w:rsidRPr="002456F5">
              <w:rPr>
                <w:rFonts w:ascii="Times New Roman"/>
                <w:b/>
                <w:sz w:val="16"/>
                <w:lang w:val="en-GB"/>
              </w:rPr>
              <w:t>Acute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myeloid</w:t>
            </w:r>
            <w:r w:rsidRPr="002456F5">
              <w:rPr>
                <w:rFonts w:ascii="Times New Roman"/>
                <w:b/>
                <w:spacing w:val="-6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leukemia</w:t>
            </w:r>
            <w:r w:rsidRPr="002456F5">
              <w:rPr>
                <w:rFonts w:ascii="Times New Roman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with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minimal</w:t>
            </w:r>
            <w:r w:rsidRPr="002456F5">
              <w:rPr>
                <w:rFonts w:ascii="Times New Roman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differentiation</w:t>
            </w:r>
            <w:r w:rsidRPr="002456F5">
              <w:rPr>
                <w:rFonts w:ascii="Times New Roman"/>
                <w:b/>
                <w:spacing w:val="-4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(AML-M0)</w:t>
            </w:r>
          </w:p>
        </w:tc>
        <w:tc>
          <w:tcPr>
            <w:tcW w:w="2785" w:type="dxa"/>
          </w:tcPr>
          <w:p w14:paraId="25C055E8" w14:textId="77777777" w:rsidR="00273DE3" w:rsidRPr="002456F5" w:rsidRDefault="00000000">
            <w:pPr>
              <w:pStyle w:val="TableParagraph"/>
              <w:spacing w:before="117" w:line="163" w:lineRule="exact"/>
              <w:ind w:left="74"/>
              <w:jc w:val="left"/>
              <w:rPr>
                <w:rFonts w:ascii="Times New Roman"/>
                <w:sz w:val="16"/>
                <w:lang w:val="en-GB"/>
              </w:rPr>
            </w:pPr>
            <w:r w:rsidRPr="002456F5">
              <w:rPr>
                <w:rFonts w:ascii="Times New Roman"/>
                <w:sz w:val="16"/>
                <w:lang w:val="en-GB"/>
              </w:rPr>
              <w:t>f(Time)</w:t>
            </w:r>
            <w:r w:rsidRPr="002456F5">
              <w:rPr>
                <w:rFonts w:ascii="Times New Roman"/>
                <w:spacing w:val="-4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+</w:t>
            </w:r>
            <w:r w:rsidRPr="002456F5">
              <w:rPr>
                <w:rFonts w:ascii="Times New Roman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g(Age)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+</w:t>
            </w:r>
            <w:r w:rsidRPr="002456F5">
              <w:rPr>
                <w:rFonts w:ascii="Times New Roman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h(Time)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x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Age</w:t>
            </w:r>
          </w:p>
        </w:tc>
        <w:tc>
          <w:tcPr>
            <w:tcW w:w="3979" w:type="dxa"/>
          </w:tcPr>
          <w:p w14:paraId="5EAC5EC0" w14:textId="77777777" w:rsidR="00273DE3" w:rsidRPr="002456F5" w:rsidRDefault="00000000">
            <w:pPr>
              <w:pStyle w:val="TableParagraph"/>
              <w:spacing w:before="117" w:line="163" w:lineRule="exact"/>
              <w:ind w:right="238"/>
              <w:jc w:val="right"/>
              <w:rPr>
                <w:rFonts w:ascii="Times New Roman"/>
                <w:sz w:val="16"/>
                <w:lang w:val="en-GB"/>
              </w:rPr>
            </w:pPr>
            <w:r w:rsidRPr="002456F5">
              <w:rPr>
                <w:rFonts w:ascii="Times New Roman"/>
                <w:sz w:val="16"/>
                <w:lang w:val="en-GB"/>
              </w:rPr>
              <w:t>at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1st,</w:t>
            </w:r>
            <w:r w:rsidRPr="002456F5">
              <w:rPr>
                <w:rFonts w:ascii="Times New Roman"/>
                <w:spacing w:val="37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25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z w:val="16"/>
                <w:lang w:val="en-GB"/>
              </w:rPr>
              <w:t>,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50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z w:val="16"/>
                <w:lang w:val="en-GB"/>
              </w:rPr>
              <w:t>,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75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th,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95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percentiles</w:t>
            </w:r>
            <w:r w:rsidRPr="002456F5">
              <w:rPr>
                <w:rFonts w:ascii="Times New Roman"/>
                <w:spacing w:val="37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and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12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years</w:t>
            </w:r>
          </w:p>
        </w:tc>
        <w:tc>
          <w:tcPr>
            <w:tcW w:w="2418" w:type="dxa"/>
          </w:tcPr>
          <w:p w14:paraId="15BBD1CE" w14:textId="77777777" w:rsidR="00273DE3" w:rsidRPr="002456F5" w:rsidRDefault="00000000">
            <w:pPr>
              <w:pStyle w:val="TableParagraph"/>
              <w:spacing w:before="104" w:line="176" w:lineRule="exact"/>
              <w:ind w:left="249"/>
              <w:jc w:val="left"/>
              <w:rPr>
                <w:rFonts w:ascii="Calibri"/>
                <w:sz w:val="16"/>
                <w:lang w:val="en-GB"/>
              </w:rPr>
            </w:pPr>
            <w:r w:rsidRPr="002456F5">
              <w:rPr>
                <w:rFonts w:ascii="Calibri"/>
                <w:sz w:val="16"/>
                <w:lang w:val="en-GB"/>
              </w:rPr>
              <w:t>f(Time)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+</w:t>
            </w:r>
            <w:r w:rsidRPr="002456F5">
              <w:rPr>
                <w:rFonts w:ascii="Calibri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g(Age)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+</w:t>
            </w:r>
            <w:r w:rsidRPr="002456F5">
              <w:rPr>
                <w:rFonts w:ascii="Calibri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h(Time)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x Age</w:t>
            </w:r>
          </w:p>
        </w:tc>
        <w:tc>
          <w:tcPr>
            <w:tcW w:w="254" w:type="dxa"/>
          </w:tcPr>
          <w:p w14:paraId="616C8E72" w14:textId="77777777" w:rsidR="00273DE3" w:rsidRDefault="00000000">
            <w:pPr>
              <w:pStyle w:val="TableParagraph"/>
              <w:spacing w:before="104" w:line="176" w:lineRule="exact"/>
              <w:ind w:left="73" w:right="10"/>
              <w:rPr>
                <w:rFonts w:ascii="Calibri"/>
                <w:sz w:val="16"/>
              </w:rPr>
            </w:pPr>
            <w:proofErr w:type="gramStart"/>
            <w:r>
              <w:rPr>
                <w:rFonts w:ascii="Calibri"/>
                <w:sz w:val="16"/>
              </w:rPr>
              <w:t>at</w:t>
            </w:r>
            <w:proofErr w:type="gramEnd"/>
          </w:p>
        </w:tc>
        <w:tc>
          <w:tcPr>
            <w:tcW w:w="2057" w:type="dxa"/>
            <w:tcBorders>
              <w:right w:val="single" w:sz="4" w:space="0" w:color="000000"/>
            </w:tcBorders>
          </w:tcPr>
          <w:p w14:paraId="1CA1979D" w14:textId="77777777" w:rsidR="00273DE3" w:rsidRDefault="00000000">
            <w:pPr>
              <w:pStyle w:val="TableParagraph"/>
              <w:spacing w:before="104" w:line="176" w:lineRule="exact"/>
              <w:ind w:left="40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99</w:t>
            </w:r>
            <w:r>
              <w:rPr>
                <w:rFonts w:ascii="Calibri"/>
                <w:sz w:val="16"/>
                <w:vertAlign w:val="superscript"/>
              </w:rPr>
              <w:t>th</w:t>
            </w:r>
            <w:r>
              <w:rPr>
                <w:rFonts w:ascii="Calibri"/>
                <w:spacing w:val="-3"/>
                <w:sz w:val="16"/>
              </w:rPr>
              <w:t xml:space="preserve"> </w:t>
            </w:r>
            <w:r>
              <w:rPr>
                <w:rFonts w:ascii="Calibri"/>
                <w:sz w:val="16"/>
              </w:rPr>
              <w:t>percentile</w:t>
            </w:r>
          </w:p>
        </w:tc>
      </w:tr>
      <w:tr w:rsidR="00273DE3" w14:paraId="4C5BDC95" w14:textId="77777777">
        <w:trPr>
          <w:trHeight w:val="300"/>
        </w:trPr>
        <w:tc>
          <w:tcPr>
            <w:tcW w:w="4666" w:type="dxa"/>
            <w:tcBorders>
              <w:left w:val="single" w:sz="4" w:space="0" w:color="000000"/>
            </w:tcBorders>
            <w:shd w:val="clear" w:color="auto" w:fill="F1F1F1"/>
          </w:tcPr>
          <w:p w14:paraId="49E9811F" w14:textId="77777777" w:rsidR="00273DE3" w:rsidRPr="002456F5" w:rsidRDefault="00000000">
            <w:pPr>
              <w:pStyle w:val="TableParagraph"/>
              <w:spacing w:before="59" w:line="240" w:lineRule="auto"/>
              <w:ind w:left="71"/>
              <w:jc w:val="left"/>
              <w:rPr>
                <w:rFonts w:ascii="Times New Roman"/>
                <w:b/>
                <w:sz w:val="16"/>
                <w:lang w:val="en-GB"/>
              </w:rPr>
            </w:pPr>
            <w:r w:rsidRPr="002456F5">
              <w:rPr>
                <w:rFonts w:ascii="Times New Roman"/>
                <w:b/>
                <w:sz w:val="16"/>
                <w:lang w:val="en-GB"/>
              </w:rPr>
              <w:t>Acute</w:t>
            </w:r>
            <w:r w:rsidRPr="002456F5">
              <w:rPr>
                <w:rFonts w:ascii="Times New Roman"/>
                <w:b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Myeloid</w:t>
            </w:r>
            <w:r w:rsidRPr="002456F5">
              <w:rPr>
                <w:rFonts w:ascii="Times New Roman"/>
                <w:b/>
                <w:spacing w:val="-5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leukemia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without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maturation</w:t>
            </w:r>
            <w:r w:rsidRPr="002456F5">
              <w:rPr>
                <w:rFonts w:ascii="Times New Roman"/>
                <w:b/>
                <w:spacing w:val="-5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(AML-M1)</w:t>
            </w:r>
          </w:p>
        </w:tc>
        <w:tc>
          <w:tcPr>
            <w:tcW w:w="2785" w:type="dxa"/>
            <w:shd w:val="clear" w:color="auto" w:fill="F1F1F1"/>
          </w:tcPr>
          <w:p w14:paraId="1E0B5FB3" w14:textId="77777777" w:rsidR="00273DE3" w:rsidRPr="002456F5" w:rsidRDefault="00000000">
            <w:pPr>
              <w:pStyle w:val="TableParagraph"/>
              <w:spacing w:before="117" w:line="163" w:lineRule="exact"/>
              <w:ind w:left="74"/>
              <w:jc w:val="left"/>
              <w:rPr>
                <w:rFonts w:ascii="Times New Roman"/>
                <w:sz w:val="16"/>
                <w:lang w:val="en-GB"/>
              </w:rPr>
            </w:pPr>
            <w:r w:rsidRPr="002456F5">
              <w:rPr>
                <w:rFonts w:ascii="Times New Roman"/>
                <w:sz w:val="16"/>
                <w:lang w:val="en-GB"/>
              </w:rPr>
              <w:t>f(Time)</w:t>
            </w:r>
            <w:r w:rsidRPr="002456F5">
              <w:rPr>
                <w:rFonts w:ascii="Times New Roman"/>
                <w:spacing w:val="-4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+</w:t>
            </w:r>
            <w:r w:rsidRPr="002456F5">
              <w:rPr>
                <w:rFonts w:ascii="Times New Roman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g(Age)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+</w:t>
            </w:r>
            <w:r w:rsidRPr="002456F5">
              <w:rPr>
                <w:rFonts w:ascii="Times New Roman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h(Time)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x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Age</w:t>
            </w:r>
          </w:p>
        </w:tc>
        <w:tc>
          <w:tcPr>
            <w:tcW w:w="3979" w:type="dxa"/>
            <w:shd w:val="clear" w:color="auto" w:fill="F1F1F1"/>
          </w:tcPr>
          <w:p w14:paraId="35631CE9" w14:textId="77777777" w:rsidR="00273DE3" w:rsidRPr="002456F5" w:rsidRDefault="00000000">
            <w:pPr>
              <w:pStyle w:val="TableParagraph"/>
              <w:spacing w:before="117" w:line="163" w:lineRule="exact"/>
              <w:ind w:right="238"/>
              <w:jc w:val="right"/>
              <w:rPr>
                <w:rFonts w:ascii="Times New Roman"/>
                <w:sz w:val="16"/>
                <w:lang w:val="en-GB"/>
              </w:rPr>
            </w:pPr>
            <w:r w:rsidRPr="002456F5">
              <w:rPr>
                <w:rFonts w:ascii="Times New Roman"/>
                <w:sz w:val="16"/>
                <w:lang w:val="en-GB"/>
              </w:rPr>
              <w:t>at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1st,</w:t>
            </w:r>
            <w:r w:rsidRPr="002456F5">
              <w:rPr>
                <w:rFonts w:ascii="Times New Roman"/>
                <w:spacing w:val="37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25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z w:val="16"/>
                <w:lang w:val="en-GB"/>
              </w:rPr>
              <w:t>,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50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z w:val="16"/>
                <w:lang w:val="en-GB"/>
              </w:rPr>
              <w:t>,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75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th,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95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percentiles</w:t>
            </w:r>
            <w:r w:rsidRPr="002456F5">
              <w:rPr>
                <w:rFonts w:ascii="Times New Roman"/>
                <w:spacing w:val="37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and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12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years</w:t>
            </w:r>
          </w:p>
        </w:tc>
        <w:tc>
          <w:tcPr>
            <w:tcW w:w="2418" w:type="dxa"/>
            <w:shd w:val="clear" w:color="auto" w:fill="F1F1F1"/>
          </w:tcPr>
          <w:p w14:paraId="3658EA0A" w14:textId="77777777" w:rsidR="00273DE3" w:rsidRPr="002456F5" w:rsidRDefault="00000000">
            <w:pPr>
              <w:pStyle w:val="TableParagraph"/>
              <w:spacing w:before="104" w:line="176" w:lineRule="exact"/>
              <w:ind w:left="249"/>
              <w:jc w:val="left"/>
              <w:rPr>
                <w:rFonts w:ascii="Calibri"/>
                <w:sz w:val="16"/>
                <w:lang w:val="en-GB"/>
              </w:rPr>
            </w:pPr>
            <w:r w:rsidRPr="002456F5">
              <w:rPr>
                <w:rFonts w:ascii="Calibri"/>
                <w:sz w:val="16"/>
                <w:lang w:val="en-GB"/>
              </w:rPr>
              <w:t>f(Time)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+</w:t>
            </w:r>
            <w:r w:rsidRPr="002456F5">
              <w:rPr>
                <w:rFonts w:ascii="Calibri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g(Age)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+</w:t>
            </w:r>
            <w:r w:rsidRPr="002456F5">
              <w:rPr>
                <w:rFonts w:ascii="Calibri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h(Time)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x Age</w:t>
            </w:r>
          </w:p>
        </w:tc>
        <w:tc>
          <w:tcPr>
            <w:tcW w:w="254" w:type="dxa"/>
            <w:shd w:val="clear" w:color="auto" w:fill="F1F1F1"/>
          </w:tcPr>
          <w:p w14:paraId="0C1761D8" w14:textId="77777777" w:rsidR="00273DE3" w:rsidRDefault="00000000">
            <w:pPr>
              <w:pStyle w:val="TableParagraph"/>
              <w:spacing w:before="104" w:line="176" w:lineRule="exact"/>
              <w:ind w:left="73" w:right="10"/>
              <w:rPr>
                <w:rFonts w:ascii="Calibri"/>
                <w:sz w:val="16"/>
              </w:rPr>
            </w:pPr>
            <w:proofErr w:type="gramStart"/>
            <w:r>
              <w:rPr>
                <w:rFonts w:ascii="Calibri"/>
                <w:sz w:val="16"/>
              </w:rPr>
              <w:t>at</w:t>
            </w:r>
            <w:proofErr w:type="gramEnd"/>
          </w:p>
        </w:tc>
        <w:tc>
          <w:tcPr>
            <w:tcW w:w="2057" w:type="dxa"/>
            <w:tcBorders>
              <w:right w:val="single" w:sz="4" w:space="0" w:color="000000"/>
            </w:tcBorders>
            <w:shd w:val="clear" w:color="auto" w:fill="F1F1F1"/>
          </w:tcPr>
          <w:p w14:paraId="781157A2" w14:textId="77777777" w:rsidR="00273DE3" w:rsidRDefault="00000000">
            <w:pPr>
              <w:pStyle w:val="TableParagraph"/>
              <w:spacing w:before="104" w:line="176" w:lineRule="exact"/>
              <w:ind w:left="40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99</w:t>
            </w:r>
            <w:r>
              <w:rPr>
                <w:rFonts w:ascii="Calibri"/>
                <w:sz w:val="16"/>
                <w:vertAlign w:val="superscript"/>
              </w:rPr>
              <w:t>th</w:t>
            </w:r>
            <w:r>
              <w:rPr>
                <w:rFonts w:ascii="Calibri"/>
                <w:spacing w:val="-3"/>
                <w:sz w:val="16"/>
              </w:rPr>
              <w:t xml:space="preserve"> </w:t>
            </w:r>
            <w:r>
              <w:rPr>
                <w:rFonts w:ascii="Calibri"/>
                <w:sz w:val="16"/>
              </w:rPr>
              <w:t>percentile</w:t>
            </w:r>
          </w:p>
        </w:tc>
      </w:tr>
      <w:tr w:rsidR="00273DE3" w14:paraId="5CA16283" w14:textId="77777777">
        <w:trPr>
          <w:trHeight w:val="300"/>
        </w:trPr>
        <w:tc>
          <w:tcPr>
            <w:tcW w:w="4666" w:type="dxa"/>
            <w:tcBorders>
              <w:left w:val="single" w:sz="4" w:space="0" w:color="000000"/>
            </w:tcBorders>
          </w:tcPr>
          <w:p w14:paraId="7B2A2E58" w14:textId="77777777" w:rsidR="00273DE3" w:rsidRPr="002456F5" w:rsidRDefault="00000000">
            <w:pPr>
              <w:pStyle w:val="TableParagraph"/>
              <w:spacing w:before="59" w:line="240" w:lineRule="auto"/>
              <w:ind w:left="71"/>
              <w:jc w:val="left"/>
              <w:rPr>
                <w:rFonts w:ascii="Times New Roman"/>
                <w:b/>
                <w:sz w:val="16"/>
                <w:lang w:val="en-GB"/>
              </w:rPr>
            </w:pPr>
            <w:r w:rsidRPr="002456F5">
              <w:rPr>
                <w:rFonts w:ascii="Times New Roman"/>
                <w:b/>
                <w:sz w:val="16"/>
                <w:lang w:val="en-GB"/>
              </w:rPr>
              <w:t>Acute</w:t>
            </w:r>
            <w:r w:rsidRPr="002456F5">
              <w:rPr>
                <w:rFonts w:ascii="Times New Roman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Myeloid</w:t>
            </w:r>
            <w:r w:rsidRPr="002456F5">
              <w:rPr>
                <w:rFonts w:ascii="Times New Roman"/>
                <w:b/>
                <w:spacing w:val="-5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leukemia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with</w:t>
            </w:r>
            <w:r w:rsidRPr="002456F5">
              <w:rPr>
                <w:rFonts w:ascii="Times New Roman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maturation</w:t>
            </w:r>
            <w:r w:rsidRPr="002456F5">
              <w:rPr>
                <w:rFonts w:ascii="Times New Roman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(AML-M2)</w:t>
            </w:r>
          </w:p>
        </w:tc>
        <w:tc>
          <w:tcPr>
            <w:tcW w:w="2785" w:type="dxa"/>
          </w:tcPr>
          <w:p w14:paraId="1C40ED97" w14:textId="77777777" w:rsidR="00273DE3" w:rsidRPr="002456F5" w:rsidRDefault="00000000">
            <w:pPr>
              <w:pStyle w:val="TableParagraph"/>
              <w:spacing w:before="117" w:line="163" w:lineRule="exact"/>
              <w:ind w:left="74"/>
              <w:jc w:val="left"/>
              <w:rPr>
                <w:rFonts w:ascii="Times New Roman"/>
                <w:sz w:val="16"/>
                <w:lang w:val="en-GB"/>
              </w:rPr>
            </w:pPr>
            <w:r w:rsidRPr="002456F5">
              <w:rPr>
                <w:rFonts w:ascii="Times New Roman"/>
                <w:sz w:val="16"/>
                <w:lang w:val="en-GB"/>
              </w:rPr>
              <w:t>f(Time)</w:t>
            </w:r>
            <w:r w:rsidRPr="002456F5">
              <w:rPr>
                <w:rFonts w:ascii="Times New Roman"/>
                <w:spacing w:val="-4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+</w:t>
            </w:r>
            <w:r w:rsidRPr="002456F5">
              <w:rPr>
                <w:rFonts w:ascii="Times New Roman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g(Age)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+</w:t>
            </w:r>
            <w:r w:rsidRPr="002456F5">
              <w:rPr>
                <w:rFonts w:ascii="Times New Roman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h(Time)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x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Age</w:t>
            </w:r>
          </w:p>
        </w:tc>
        <w:tc>
          <w:tcPr>
            <w:tcW w:w="3979" w:type="dxa"/>
          </w:tcPr>
          <w:p w14:paraId="01E78B02" w14:textId="77777777" w:rsidR="00273DE3" w:rsidRPr="002456F5" w:rsidRDefault="00000000">
            <w:pPr>
              <w:pStyle w:val="TableParagraph"/>
              <w:spacing w:before="117" w:line="163" w:lineRule="exact"/>
              <w:ind w:right="238"/>
              <w:jc w:val="right"/>
              <w:rPr>
                <w:rFonts w:ascii="Times New Roman"/>
                <w:sz w:val="16"/>
                <w:lang w:val="en-GB"/>
              </w:rPr>
            </w:pPr>
            <w:r w:rsidRPr="002456F5">
              <w:rPr>
                <w:rFonts w:ascii="Times New Roman"/>
                <w:sz w:val="16"/>
                <w:lang w:val="en-GB"/>
              </w:rPr>
              <w:t>at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1st,</w:t>
            </w:r>
            <w:r w:rsidRPr="002456F5">
              <w:rPr>
                <w:rFonts w:ascii="Times New Roman"/>
                <w:spacing w:val="37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25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z w:val="16"/>
                <w:lang w:val="en-GB"/>
              </w:rPr>
              <w:t>,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50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z w:val="16"/>
                <w:lang w:val="en-GB"/>
              </w:rPr>
              <w:t>,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75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th,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95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percentiles</w:t>
            </w:r>
            <w:r w:rsidRPr="002456F5">
              <w:rPr>
                <w:rFonts w:ascii="Times New Roman"/>
                <w:spacing w:val="37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and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12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years</w:t>
            </w:r>
          </w:p>
        </w:tc>
        <w:tc>
          <w:tcPr>
            <w:tcW w:w="2418" w:type="dxa"/>
          </w:tcPr>
          <w:p w14:paraId="2ACC7457" w14:textId="77777777" w:rsidR="00273DE3" w:rsidRPr="002456F5" w:rsidRDefault="00000000">
            <w:pPr>
              <w:pStyle w:val="TableParagraph"/>
              <w:spacing w:before="104" w:line="176" w:lineRule="exact"/>
              <w:ind w:left="249"/>
              <w:jc w:val="left"/>
              <w:rPr>
                <w:rFonts w:ascii="Calibri"/>
                <w:sz w:val="16"/>
                <w:lang w:val="en-GB"/>
              </w:rPr>
            </w:pPr>
            <w:r w:rsidRPr="002456F5">
              <w:rPr>
                <w:rFonts w:ascii="Calibri"/>
                <w:sz w:val="16"/>
                <w:lang w:val="en-GB"/>
              </w:rPr>
              <w:t>f(Time)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+</w:t>
            </w:r>
            <w:r w:rsidRPr="002456F5">
              <w:rPr>
                <w:rFonts w:ascii="Calibri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g(Age)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+</w:t>
            </w:r>
            <w:r w:rsidRPr="002456F5">
              <w:rPr>
                <w:rFonts w:ascii="Calibri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h(Time)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x Age</w:t>
            </w:r>
          </w:p>
        </w:tc>
        <w:tc>
          <w:tcPr>
            <w:tcW w:w="254" w:type="dxa"/>
          </w:tcPr>
          <w:p w14:paraId="0097F252" w14:textId="77777777" w:rsidR="00273DE3" w:rsidRDefault="00000000">
            <w:pPr>
              <w:pStyle w:val="TableParagraph"/>
              <w:spacing w:before="104" w:line="176" w:lineRule="exact"/>
              <w:ind w:left="73" w:right="10"/>
              <w:rPr>
                <w:rFonts w:ascii="Calibri"/>
                <w:sz w:val="16"/>
              </w:rPr>
            </w:pPr>
            <w:proofErr w:type="gramStart"/>
            <w:r>
              <w:rPr>
                <w:rFonts w:ascii="Calibri"/>
                <w:sz w:val="16"/>
              </w:rPr>
              <w:t>at</w:t>
            </w:r>
            <w:proofErr w:type="gramEnd"/>
          </w:p>
        </w:tc>
        <w:tc>
          <w:tcPr>
            <w:tcW w:w="2057" w:type="dxa"/>
            <w:tcBorders>
              <w:right w:val="single" w:sz="4" w:space="0" w:color="000000"/>
            </w:tcBorders>
          </w:tcPr>
          <w:p w14:paraId="6037ED8F" w14:textId="77777777" w:rsidR="00273DE3" w:rsidRDefault="00000000">
            <w:pPr>
              <w:pStyle w:val="TableParagraph"/>
              <w:spacing w:before="104" w:line="176" w:lineRule="exact"/>
              <w:ind w:left="40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99</w:t>
            </w:r>
            <w:r>
              <w:rPr>
                <w:rFonts w:ascii="Calibri"/>
                <w:sz w:val="16"/>
                <w:vertAlign w:val="superscript"/>
              </w:rPr>
              <w:t>th</w:t>
            </w:r>
            <w:r>
              <w:rPr>
                <w:rFonts w:ascii="Calibri"/>
                <w:spacing w:val="-3"/>
                <w:sz w:val="16"/>
              </w:rPr>
              <w:t xml:space="preserve"> </w:t>
            </w:r>
            <w:r>
              <w:rPr>
                <w:rFonts w:ascii="Calibri"/>
                <w:sz w:val="16"/>
              </w:rPr>
              <w:t>percentile</w:t>
            </w:r>
          </w:p>
        </w:tc>
      </w:tr>
      <w:tr w:rsidR="00273DE3" w14:paraId="4CDAD4D7" w14:textId="77777777">
        <w:trPr>
          <w:trHeight w:val="300"/>
        </w:trPr>
        <w:tc>
          <w:tcPr>
            <w:tcW w:w="4666" w:type="dxa"/>
            <w:tcBorders>
              <w:left w:val="single" w:sz="4" w:space="0" w:color="000000"/>
            </w:tcBorders>
            <w:shd w:val="clear" w:color="auto" w:fill="F1F1F1"/>
          </w:tcPr>
          <w:p w14:paraId="364D1F8C" w14:textId="77777777" w:rsidR="00273DE3" w:rsidRPr="002456F5" w:rsidRDefault="00000000">
            <w:pPr>
              <w:pStyle w:val="TableParagraph"/>
              <w:spacing w:before="59" w:line="240" w:lineRule="auto"/>
              <w:ind w:left="71"/>
              <w:jc w:val="left"/>
              <w:rPr>
                <w:rFonts w:ascii="Times New Roman"/>
                <w:b/>
                <w:sz w:val="16"/>
                <w:lang w:val="en-GB"/>
              </w:rPr>
            </w:pPr>
            <w:r w:rsidRPr="002456F5">
              <w:rPr>
                <w:rFonts w:ascii="Times New Roman"/>
                <w:b/>
                <w:sz w:val="16"/>
                <w:lang w:val="en-GB"/>
              </w:rPr>
              <w:t>Acute</w:t>
            </w:r>
            <w:r w:rsidRPr="002456F5">
              <w:rPr>
                <w:rFonts w:ascii="Times New Roman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monoblastic</w:t>
            </w:r>
            <w:r w:rsidRPr="002456F5">
              <w:rPr>
                <w:rFonts w:ascii="Times New Roman"/>
                <w:b/>
                <w:spacing w:val="-5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and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monocytic</w:t>
            </w:r>
            <w:r w:rsidRPr="002456F5">
              <w:rPr>
                <w:rFonts w:ascii="Times New Roman"/>
                <w:b/>
                <w:spacing w:val="-5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leuaemia</w:t>
            </w:r>
            <w:r w:rsidRPr="002456F5">
              <w:rPr>
                <w:rFonts w:ascii="Times New Roman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(AML-M5)</w:t>
            </w:r>
          </w:p>
        </w:tc>
        <w:tc>
          <w:tcPr>
            <w:tcW w:w="2785" w:type="dxa"/>
            <w:shd w:val="clear" w:color="auto" w:fill="F1F1F1"/>
          </w:tcPr>
          <w:p w14:paraId="47BFFD2C" w14:textId="77777777" w:rsidR="00273DE3" w:rsidRPr="002456F5" w:rsidRDefault="00000000">
            <w:pPr>
              <w:pStyle w:val="TableParagraph"/>
              <w:spacing w:before="117" w:line="163" w:lineRule="exact"/>
              <w:ind w:left="74"/>
              <w:jc w:val="left"/>
              <w:rPr>
                <w:rFonts w:ascii="Times New Roman"/>
                <w:sz w:val="16"/>
                <w:lang w:val="en-GB"/>
              </w:rPr>
            </w:pPr>
            <w:r w:rsidRPr="002456F5">
              <w:rPr>
                <w:rFonts w:ascii="Times New Roman"/>
                <w:sz w:val="16"/>
                <w:lang w:val="en-GB"/>
              </w:rPr>
              <w:t>f(Time)</w:t>
            </w:r>
            <w:r w:rsidRPr="002456F5">
              <w:rPr>
                <w:rFonts w:ascii="Times New Roman"/>
                <w:spacing w:val="-4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+</w:t>
            </w:r>
            <w:r w:rsidRPr="002456F5">
              <w:rPr>
                <w:rFonts w:ascii="Times New Roman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g(Age)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+</w:t>
            </w:r>
            <w:r w:rsidRPr="002456F5">
              <w:rPr>
                <w:rFonts w:ascii="Times New Roman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h(Time)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x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Age</w:t>
            </w:r>
          </w:p>
        </w:tc>
        <w:tc>
          <w:tcPr>
            <w:tcW w:w="3979" w:type="dxa"/>
            <w:shd w:val="clear" w:color="auto" w:fill="F1F1F1"/>
          </w:tcPr>
          <w:p w14:paraId="2B606D7B" w14:textId="77777777" w:rsidR="00273DE3" w:rsidRPr="002456F5" w:rsidRDefault="00000000">
            <w:pPr>
              <w:pStyle w:val="TableParagraph"/>
              <w:spacing w:before="117" w:line="163" w:lineRule="exact"/>
              <w:ind w:left="481"/>
              <w:jc w:val="left"/>
              <w:rPr>
                <w:rFonts w:ascii="Times New Roman"/>
                <w:sz w:val="16"/>
                <w:lang w:val="en-GB"/>
              </w:rPr>
            </w:pPr>
            <w:r w:rsidRPr="002456F5">
              <w:rPr>
                <w:rFonts w:ascii="Times New Roman"/>
                <w:sz w:val="16"/>
                <w:lang w:val="en-GB"/>
              </w:rPr>
              <w:t>at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1st,</w:t>
            </w:r>
            <w:r w:rsidRPr="002456F5">
              <w:rPr>
                <w:rFonts w:ascii="Times New Roman"/>
                <w:spacing w:val="37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25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z w:val="16"/>
                <w:lang w:val="en-GB"/>
              </w:rPr>
              <w:t>,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50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z w:val="16"/>
                <w:lang w:val="en-GB"/>
              </w:rPr>
              <w:t>,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75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th,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95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percentiles</w:t>
            </w:r>
            <w:r w:rsidRPr="002456F5">
              <w:rPr>
                <w:rFonts w:ascii="Times New Roman"/>
                <w:spacing w:val="37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and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12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proofErr w:type="gramStart"/>
            <w:r w:rsidRPr="002456F5">
              <w:rPr>
                <w:rFonts w:ascii="Times New Roman"/>
                <w:sz w:val="16"/>
                <w:lang w:val="en-GB"/>
              </w:rPr>
              <w:t>year</w:t>
            </w:r>
            <w:proofErr w:type="gramEnd"/>
          </w:p>
        </w:tc>
        <w:tc>
          <w:tcPr>
            <w:tcW w:w="2418" w:type="dxa"/>
            <w:shd w:val="clear" w:color="auto" w:fill="F1F1F1"/>
          </w:tcPr>
          <w:p w14:paraId="2D54E220" w14:textId="77777777" w:rsidR="00273DE3" w:rsidRPr="002456F5" w:rsidRDefault="00000000">
            <w:pPr>
              <w:pStyle w:val="TableParagraph"/>
              <w:spacing w:before="104" w:line="176" w:lineRule="exact"/>
              <w:ind w:left="249"/>
              <w:jc w:val="left"/>
              <w:rPr>
                <w:rFonts w:ascii="Calibri"/>
                <w:sz w:val="16"/>
                <w:lang w:val="en-GB"/>
              </w:rPr>
            </w:pPr>
            <w:r w:rsidRPr="002456F5">
              <w:rPr>
                <w:rFonts w:ascii="Calibri"/>
                <w:sz w:val="16"/>
                <w:lang w:val="en-GB"/>
              </w:rPr>
              <w:t>f(Time)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+</w:t>
            </w:r>
            <w:r w:rsidRPr="002456F5">
              <w:rPr>
                <w:rFonts w:ascii="Calibri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g(Age)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+</w:t>
            </w:r>
            <w:r w:rsidRPr="002456F5">
              <w:rPr>
                <w:rFonts w:ascii="Calibri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h(Time)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x Age</w:t>
            </w:r>
          </w:p>
        </w:tc>
        <w:tc>
          <w:tcPr>
            <w:tcW w:w="254" w:type="dxa"/>
            <w:shd w:val="clear" w:color="auto" w:fill="F1F1F1"/>
          </w:tcPr>
          <w:p w14:paraId="2C73A252" w14:textId="77777777" w:rsidR="00273DE3" w:rsidRDefault="00000000">
            <w:pPr>
              <w:pStyle w:val="TableParagraph"/>
              <w:spacing w:before="104" w:line="176" w:lineRule="exact"/>
              <w:ind w:left="73" w:right="10"/>
              <w:rPr>
                <w:rFonts w:ascii="Calibri"/>
                <w:sz w:val="16"/>
              </w:rPr>
            </w:pPr>
            <w:proofErr w:type="gramStart"/>
            <w:r>
              <w:rPr>
                <w:rFonts w:ascii="Calibri"/>
                <w:sz w:val="16"/>
              </w:rPr>
              <w:t>at</w:t>
            </w:r>
            <w:proofErr w:type="gramEnd"/>
          </w:p>
        </w:tc>
        <w:tc>
          <w:tcPr>
            <w:tcW w:w="2057" w:type="dxa"/>
            <w:tcBorders>
              <w:right w:val="single" w:sz="4" w:space="0" w:color="000000"/>
            </w:tcBorders>
            <w:shd w:val="clear" w:color="auto" w:fill="F1F1F1"/>
          </w:tcPr>
          <w:p w14:paraId="6B26DC35" w14:textId="77777777" w:rsidR="00273DE3" w:rsidRDefault="00000000">
            <w:pPr>
              <w:pStyle w:val="TableParagraph"/>
              <w:spacing w:before="104" w:line="176" w:lineRule="exact"/>
              <w:ind w:left="40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99</w:t>
            </w:r>
            <w:r>
              <w:rPr>
                <w:rFonts w:ascii="Calibri"/>
                <w:sz w:val="16"/>
                <w:vertAlign w:val="superscript"/>
              </w:rPr>
              <w:t>th</w:t>
            </w:r>
            <w:r>
              <w:rPr>
                <w:rFonts w:ascii="Calibri"/>
                <w:spacing w:val="-3"/>
                <w:sz w:val="16"/>
              </w:rPr>
              <w:t xml:space="preserve"> </w:t>
            </w:r>
            <w:r>
              <w:rPr>
                <w:rFonts w:ascii="Calibri"/>
                <w:sz w:val="16"/>
              </w:rPr>
              <w:t>percentile</w:t>
            </w:r>
          </w:p>
        </w:tc>
      </w:tr>
      <w:tr w:rsidR="00273DE3" w14:paraId="6634F32B" w14:textId="77777777">
        <w:trPr>
          <w:trHeight w:val="300"/>
        </w:trPr>
        <w:tc>
          <w:tcPr>
            <w:tcW w:w="4666" w:type="dxa"/>
            <w:tcBorders>
              <w:left w:val="single" w:sz="4" w:space="0" w:color="000000"/>
            </w:tcBorders>
          </w:tcPr>
          <w:p w14:paraId="0224120D" w14:textId="77777777" w:rsidR="00273DE3" w:rsidRPr="002456F5" w:rsidRDefault="00000000">
            <w:pPr>
              <w:pStyle w:val="TableParagraph"/>
              <w:spacing w:before="60" w:line="240" w:lineRule="auto"/>
              <w:ind w:left="71"/>
              <w:jc w:val="left"/>
              <w:rPr>
                <w:rFonts w:ascii="Times New Roman"/>
                <w:b/>
                <w:sz w:val="16"/>
                <w:lang w:val="en-GB"/>
              </w:rPr>
            </w:pPr>
            <w:r w:rsidRPr="002456F5">
              <w:rPr>
                <w:rFonts w:ascii="Times New Roman"/>
                <w:b/>
                <w:sz w:val="16"/>
                <w:lang w:val="en-GB"/>
              </w:rPr>
              <w:t>Acute</w:t>
            </w:r>
            <w:r w:rsidRPr="002456F5">
              <w:rPr>
                <w:rFonts w:ascii="Times New Roman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Myeloid</w:t>
            </w:r>
            <w:r w:rsidRPr="002456F5">
              <w:rPr>
                <w:rFonts w:ascii="Times New Roman"/>
                <w:b/>
                <w:spacing w:val="-5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leukemia,</w:t>
            </w:r>
            <w:r w:rsidRPr="002456F5">
              <w:rPr>
                <w:rFonts w:ascii="Times New Roman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not</w:t>
            </w:r>
            <w:r w:rsidRPr="002456F5">
              <w:rPr>
                <w:rFonts w:ascii="Times New Roman"/>
                <w:b/>
                <w:spacing w:val="-5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otherwise</w:t>
            </w:r>
            <w:r w:rsidRPr="002456F5">
              <w:rPr>
                <w:rFonts w:ascii="Times New Roman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specified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(AML-NOS)</w:t>
            </w:r>
          </w:p>
        </w:tc>
        <w:tc>
          <w:tcPr>
            <w:tcW w:w="2785" w:type="dxa"/>
          </w:tcPr>
          <w:p w14:paraId="3CD53D50" w14:textId="77777777" w:rsidR="00273DE3" w:rsidRPr="002456F5" w:rsidRDefault="00000000">
            <w:pPr>
              <w:pStyle w:val="TableParagraph"/>
              <w:spacing w:before="117" w:line="163" w:lineRule="exact"/>
              <w:ind w:left="74"/>
              <w:jc w:val="left"/>
              <w:rPr>
                <w:rFonts w:ascii="Times New Roman"/>
                <w:sz w:val="16"/>
                <w:lang w:val="en-GB"/>
              </w:rPr>
            </w:pPr>
            <w:r w:rsidRPr="002456F5">
              <w:rPr>
                <w:rFonts w:ascii="Times New Roman"/>
                <w:sz w:val="16"/>
                <w:lang w:val="en-GB"/>
              </w:rPr>
              <w:t>f(Time)</w:t>
            </w:r>
            <w:r w:rsidRPr="002456F5">
              <w:rPr>
                <w:rFonts w:ascii="Times New Roman"/>
                <w:spacing w:val="-4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+</w:t>
            </w:r>
            <w:r w:rsidRPr="002456F5">
              <w:rPr>
                <w:rFonts w:ascii="Times New Roman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g(Age)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+</w:t>
            </w:r>
            <w:r w:rsidRPr="002456F5">
              <w:rPr>
                <w:rFonts w:ascii="Times New Roman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h(Time)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x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Age</w:t>
            </w:r>
          </w:p>
        </w:tc>
        <w:tc>
          <w:tcPr>
            <w:tcW w:w="3979" w:type="dxa"/>
          </w:tcPr>
          <w:p w14:paraId="5B9DEF91" w14:textId="77777777" w:rsidR="00273DE3" w:rsidRPr="002456F5" w:rsidRDefault="00000000">
            <w:pPr>
              <w:pStyle w:val="TableParagraph"/>
              <w:spacing w:before="117" w:line="163" w:lineRule="exact"/>
              <w:ind w:right="238"/>
              <w:jc w:val="right"/>
              <w:rPr>
                <w:rFonts w:ascii="Times New Roman"/>
                <w:sz w:val="16"/>
                <w:lang w:val="en-GB"/>
              </w:rPr>
            </w:pPr>
            <w:r w:rsidRPr="002456F5">
              <w:rPr>
                <w:rFonts w:ascii="Times New Roman"/>
                <w:sz w:val="16"/>
                <w:lang w:val="en-GB"/>
              </w:rPr>
              <w:t>at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1st,</w:t>
            </w:r>
            <w:r w:rsidRPr="002456F5">
              <w:rPr>
                <w:rFonts w:ascii="Times New Roman"/>
                <w:spacing w:val="37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25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z w:val="16"/>
                <w:lang w:val="en-GB"/>
              </w:rPr>
              <w:t>,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50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z w:val="16"/>
                <w:lang w:val="en-GB"/>
              </w:rPr>
              <w:t>,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75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th,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95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percentiles</w:t>
            </w:r>
            <w:r w:rsidRPr="002456F5">
              <w:rPr>
                <w:rFonts w:ascii="Times New Roman"/>
                <w:spacing w:val="37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and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12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years</w:t>
            </w:r>
          </w:p>
        </w:tc>
        <w:tc>
          <w:tcPr>
            <w:tcW w:w="2418" w:type="dxa"/>
          </w:tcPr>
          <w:p w14:paraId="54FC85C9" w14:textId="77777777" w:rsidR="00273DE3" w:rsidRPr="002456F5" w:rsidRDefault="00000000">
            <w:pPr>
              <w:pStyle w:val="TableParagraph"/>
              <w:spacing w:before="105" w:line="176" w:lineRule="exact"/>
              <w:ind w:left="249"/>
              <w:jc w:val="left"/>
              <w:rPr>
                <w:rFonts w:ascii="Calibri"/>
                <w:sz w:val="16"/>
                <w:lang w:val="en-GB"/>
              </w:rPr>
            </w:pPr>
            <w:r w:rsidRPr="002456F5">
              <w:rPr>
                <w:rFonts w:ascii="Calibri"/>
                <w:sz w:val="16"/>
                <w:lang w:val="en-GB"/>
              </w:rPr>
              <w:t>f(Time)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+</w:t>
            </w:r>
            <w:r w:rsidRPr="002456F5">
              <w:rPr>
                <w:rFonts w:ascii="Calibri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g(Age)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+</w:t>
            </w:r>
            <w:r w:rsidRPr="002456F5">
              <w:rPr>
                <w:rFonts w:ascii="Calibri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h(Time)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x Age</w:t>
            </w:r>
          </w:p>
        </w:tc>
        <w:tc>
          <w:tcPr>
            <w:tcW w:w="254" w:type="dxa"/>
          </w:tcPr>
          <w:p w14:paraId="76A55060" w14:textId="77777777" w:rsidR="00273DE3" w:rsidRDefault="00000000">
            <w:pPr>
              <w:pStyle w:val="TableParagraph"/>
              <w:spacing w:before="105" w:line="176" w:lineRule="exact"/>
              <w:ind w:left="73" w:right="10"/>
              <w:rPr>
                <w:rFonts w:ascii="Calibri"/>
                <w:sz w:val="16"/>
              </w:rPr>
            </w:pPr>
            <w:proofErr w:type="gramStart"/>
            <w:r>
              <w:rPr>
                <w:rFonts w:ascii="Calibri"/>
                <w:sz w:val="16"/>
              </w:rPr>
              <w:t>at</w:t>
            </w:r>
            <w:proofErr w:type="gramEnd"/>
          </w:p>
        </w:tc>
        <w:tc>
          <w:tcPr>
            <w:tcW w:w="2057" w:type="dxa"/>
            <w:tcBorders>
              <w:right w:val="single" w:sz="4" w:space="0" w:color="000000"/>
            </w:tcBorders>
          </w:tcPr>
          <w:p w14:paraId="3F096358" w14:textId="77777777" w:rsidR="00273DE3" w:rsidRDefault="00000000">
            <w:pPr>
              <w:pStyle w:val="TableParagraph"/>
              <w:spacing w:before="105" w:line="176" w:lineRule="exact"/>
              <w:ind w:left="40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99</w:t>
            </w:r>
            <w:r>
              <w:rPr>
                <w:rFonts w:ascii="Calibri"/>
                <w:sz w:val="16"/>
                <w:vertAlign w:val="superscript"/>
              </w:rPr>
              <w:t>th</w:t>
            </w:r>
            <w:r>
              <w:rPr>
                <w:rFonts w:ascii="Calibri"/>
                <w:spacing w:val="-3"/>
                <w:sz w:val="16"/>
              </w:rPr>
              <w:t xml:space="preserve"> </w:t>
            </w:r>
            <w:r>
              <w:rPr>
                <w:rFonts w:ascii="Calibri"/>
                <w:sz w:val="16"/>
              </w:rPr>
              <w:t>percentile</w:t>
            </w:r>
          </w:p>
        </w:tc>
      </w:tr>
      <w:tr w:rsidR="00273DE3" w14:paraId="766CBA4C" w14:textId="77777777">
        <w:trPr>
          <w:trHeight w:val="300"/>
        </w:trPr>
        <w:tc>
          <w:tcPr>
            <w:tcW w:w="16159" w:type="dxa"/>
            <w:gridSpan w:val="6"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 w14:paraId="1861AE69" w14:textId="77777777" w:rsidR="00273DE3" w:rsidRDefault="00000000">
            <w:pPr>
              <w:pStyle w:val="TableParagraph"/>
              <w:spacing w:before="104" w:line="176" w:lineRule="exact"/>
              <w:ind w:left="71"/>
              <w:jc w:val="left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WOMEN</w:t>
            </w:r>
          </w:p>
        </w:tc>
      </w:tr>
      <w:tr w:rsidR="00273DE3" w14:paraId="5C28C909" w14:textId="77777777">
        <w:trPr>
          <w:trHeight w:val="299"/>
        </w:trPr>
        <w:tc>
          <w:tcPr>
            <w:tcW w:w="4666" w:type="dxa"/>
            <w:tcBorders>
              <w:left w:val="single" w:sz="4" w:space="0" w:color="000000"/>
            </w:tcBorders>
          </w:tcPr>
          <w:p w14:paraId="4433F2BD" w14:textId="77777777" w:rsidR="00273DE3" w:rsidRDefault="00000000">
            <w:pPr>
              <w:pStyle w:val="TableParagraph"/>
              <w:spacing w:before="117" w:line="163" w:lineRule="exact"/>
              <w:ind w:left="71"/>
              <w:jc w:val="left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Acute</w:t>
            </w:r>
            <w:r>
              <w:rPr>
                <w:rFonts w:ascii="Times New Roman"/>
                <w:b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b/>
                <w:sz w:val="16"/>
              </w:rPr>
              <w:t>promyelocytic</w:t>
            </w:r>
            <w:r>
              <w:rPr>
                <w:rFonts w:ascii="Times New Roman"/>
                <w:b/>
                <w:spacing w:val="-5"/>
                <w:sz w:val="16"/>
              </w:rPr>
              <w:t xml:space="preserve"> </w:t>
            </w:r>
            <w:r>
              <w:rPr>
                <w:rFonts w:ascii="Times New Roman"/>
                <w:b/>
                <w:sz w:val="16"/>
              </w:rPr>
              <w:t>leukemia</w:t>
            </w:r>
            <w:r>
              <w:rPr>
                <w:rFonts w:ascii="Times New Roman"/>
                <w:b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b/>
                <w:sz w:val="16"/>
              </w:rPr>
              <w:t>(APL)</w:t>
            </w:r>
          </w:p>
        </w:tc>
        <w:tc>
          <w:tcPr>
            <w:tcW w:w="2785" w:type="dxa"/>
          </w:tcPr>
          <w:p w14:paraId="17F423B0" w14:textId="77777777" w:rsidR="00273DE3" w:rsidRDefault="00000000">
            <w:pPr>
              <w:pStyle w:val="TableParagraph"/>
              <w:spacing w:before="117" w:line="163" w:lineRule="exact"/>
              <w:ind w:left="74"/>
              <w:jc w:val="left"/>
              <w:rPr>
                <w:rFonts w:ascii="Times New Roman"/>
                <w:sz w:val="16"/>
              </w:rPr>
            </w:pPr>
            <w:proofErr w:type="gramStart"/>
            <w:r>
              <w:rPr>
                <w:rFonts w:ascii="Times New Roman"/>
                <w:sz w:val="16"/>
              </w:rPr>
              <w:t>f</w:t>
            </w:r>
            <w:proofErr w:type="gramEnd"/>
            <w:r>
              <w:rPr>
                <w:rFonts w:ascii="Times New Roman"/>
                <w:sz w:val="16"/>
              </w:rPr>
              <w:t>(Time)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+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g(Age)</w:t>
            </w:r>
          </w:p>
        </w:tc>
        <w:tc>
          <w:tcPr>
            <w:tcW w:w="3979" w:type="dxa"/>
          </w:tcPr>
          <w:p w14:paraId="0C09E76A" w14:textId="77777777" w:rsidR="00273DE3" w:rsidRPr="002456F5" w:rsidRDefault="00000000">
            <w:pPr>
              <w:pStyle w:val="TableParagraph"/>
              <w:spacing w:before="117" w:line="163" w:lineRule="exact"/>
              <w:ind w:left="481"/>
              <w:jc w:val="left"/>
              <w:rPr>
                <w:rFonts w:ascii="Times New Roman"/>
                <w:sz w:val="16"/>
                <w:lang w:val="en-GB"/>
              </w:rPr>
            </w:pPr>
            <w:r w:rsidRPr="002456F5">
              <w:rPr>
                <w:rFonts w:ascii="Times New Roman"/>
                <w:sz w:val="16"/>
                <w:lang w:val="en-GB"/>
              </w:rPr>
              <w:t>at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1st,</w:t>
            </w:r>
            <w:r w:rsidRPr="002456F5">
              <w:rPr>
                <w:rFonts w:ascii="Times New Roman"/>
                <w:spacing w:val="36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25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z w:val="16"/>
                <w:lang w:val="en-GB"/>
              </w:rPr>
              <w:t>,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50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th,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percentiles</w:t>
            </w:r>
            <w:r w:rsidRPr="002456F5">
              <w:rPr>
                <w:rFonts w:ascii="Times New Roman"/>
                <w:spacing w:val="38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and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12 years</w:t>
            </w:r>
          </w:p>
        </w:tc>
        <w:tc>
          <w:tcPr>
            <w:tcW w:w="2418" w:type="dxa"/>
          </w:tcPr>
          <w:p w14:paraId="72FF8421" w14:textId="77777777" w:rsidR="00273DE3" w:rsidRDefault="00000000">
            <w:pPr>
              <w:pStyle w:val="TableParagraph"/>
              <w:spacing w:before="117" w:line="163" w:lineRule="exact"/>
              <w:ind w:left="249"/>
              <w:jc w:val="left"/>
              <w:rPr>
                <w:rFonts w:ascii="Times New Roman"/>
                <w:sz w:val="16"/>
              </w:rPr>
            </w:pPr>
            <w:proofErr w:type="gramStart"/>
            <w:r>
              <w:rPr>
                <w:rFonts w:ascii="Times New Roman"/>
                <w:sz w:val="16"/>
              </w:rPr>
              <w:t>f</w:t>
            </w:r>
            <w:proofErr w:type="gramEnd"/>
            <w:r>
              <w:rPr>
                <w:rFonts w:ascii="Times New Roman"/>
                <w:sz w:val="16"/>
              </w:rPr>
              <w:t>(Time)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+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g(Age)</w:t>
            </w:r>
          </w:p>
        </w:tc>
        <w:tc>
          <w:tcPr>
            <w:tcW w:w="254" w:type="dxa"/>
          </w:tcPr>
          <w:p w14:paraId="4F7CCFC9" w14:textId="77777777" w:rsidR="00273DE3" w:rsidRDefault="00000000">
            <w:pPr>
              <w:pStyle w:val="TableParagraph"/>
              <w:spacing w:before="104" w:line="176" w:lineRule="exact"/>
              <w:ind w:left="73" w:right="10"/>
              <w:rPr>
                <w:rFonts w:ascii="Calibri"/>
                <w:sz w:val="16"/>
              </w:rPr>
            </w:pPr>
            <w:proofErr w:type="gramStart"/>
            <w:r>
              <w:rPr>
                <w:rFonts w:ascii="Calibri"/>
                <w:sz w:val="16"/>
              </w:rPr>
              <w:t>at</w:t>
            </w:r>
            <w:proofErr w:type="gramEnd"/>
          </w:p>
        </w:tc>
        <w:tc>
          <w:tcPr>
            <w:tcW w:w="2057" w:type="dxa"/>
            <w:tcBorders>
              <w:right w:val="single" w:sz="4" w:space="0" w:color="000000"/>
            </w:tcBorders>
          </w:tcPr>
          <w:p w14:paraId="023C3E25" w14:textId="77777777" w:rsidR="00273DE3" w:rsidRDefault="00000000">
            <w:pPr>
              <w:pStyle w:val="TableParagraph"/>
              <w:spacing w:before="104" w:line="176" w:lineRule="exact"/>
              <w:ind w:left="40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99</w:t>
            </w:r>
            <w:r>
              <w:rPr>
                <w:rFonts w:ascii="Calibri"/>
                <w:sz w:val="16"/>
                <w:vertAlign w:val="superscript"/>
              </w:rPr>
              <w:t>th</w:t>
            </w:r>
            <w:r>
              <w:rPr>
                <w:rFonts w:ascii="Calibri"/>
                <w:spacing w:val="-3"/>
                <w:sz w:val="16"/>
              </w:rPr>
              <w:t xml:space="preserve"> </w:t>
            </w:r>
            <w:r>
              <w:rPr>
                <w:rFonts w:ascii="Calibri"/>
                <w:sz w:val="16"/>
              </w:rPr>
              <w:t>percentile</w:t>
            </w:r>
          </w:p>
        </w:tc>
      </w:tr>
      <w:tr w:rsidR="00273DE3" w14:paraId="1025DD24" w14:textId="77777777">
        <w:trPr>
          <w:trHeight w:val="300"/>
        </w:trPr>
        <w:tc>
          <w:tcPr>
            <w:tcW w:w="4666" w:type="dxa"/>
            <w:tcBorders>
              <w:left w:val="single" w:sz="4" w:space="0" w:color="000000"/>
            </w:tcBorders>
            <w:shd w:val="clear" w:color="auto" w:fill="F1F1F1"/>
          </w:tcPr>
          <w:p w14:paraId="23B555EF" w14:textId="77777777" w:rsidR="00273DE3" w:rsidRPr="002456F5" w:rsidRDefault="00000000">
            <w:pPr>
              <w:pStyle w:val="TableParagraph"/>
              <w:spacing w:before="117" w:line="163" w:lineRule="exact"/>
              <w:ind w:left="71"/>
              <w:jc w:val="left"/>
              <w:rPr>
                <w:rFonts w:ascii="Times New Roman"/>
                <w:b/>
                <w:sz w:val="16"/>
                <w:lang w:val="en-GB"/>
              </w:rPr>
            </w:pPr>
            <w:r w:rsidRPr="002456F5">
              <w:rPr>
                <w:rFonts w:ascii="Times New Roman"/>
                <w:b/>
                <w:sz w:val="16"/>
                <w:lang w:val="en-GB"/>
              </w:rPr>
              <w:t>AML</w:t>
            </w:r>
            <w:r w:rsidRPr="002456F5">
              <w:rPr>
                <w:rFonts w:ascii="Times New Roman"/>
                <w:b/>
                <w:spacing w:val="-4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with</w:t>
            </w:r>
            <w:r w:rsidRPr="002456F5">
              <w:rPr>
                <w:rFonts w:ascii="Times New Roman"/>
                <w:b/>
                <w:spacing w:val="-6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recurrent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cytogenetic</w:t>
            </w:r>
            <w:r w:rsidRPr="002456F5">
              <w:rPr>
                <w:rFonts w:ascii="Times New Roman"/>
                <w:b/>
                <w:spacing w:val="-5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abnormalities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(AML-RCA)</w:t>
            </w:r>
          </w:p>
        </w:tc>
        <w:tc>
          <w:tcPr>
            <w:tcW w:w="2785" w:type="dxa"/>
            <w:shd w:val="clear" w:color="auto" w:fill="F1F1F1"/>
          </w:tcPr>
          <w:p w14:paraId="7EAE7F5F" w14:textId="77777777" w:rsidR="00273DE3" w:rsidRPr="002456F5" w:rsidRDefault="00000000">
            <w:pPr>
              <w:pStyle w:val="TableParagraph"/>
              <w:spacing w:before="117" w:line="163" w:lineRule="exact"/>
              <w:ind w:left="74"/>
              <w:jc w:val="left"/>
              <w:rPr>
                <w:rFonts w:ascii="Times New Roman"/>
                <w:sz w:val="16"/>
                <w:lang w:val="en-GB"/>
              </w:rPr>
            </w:pPr>
            <w:r w:rsidRPr="002456F5">
              <w:rPr>
                <w:rFonts w:ascii="Times New Roman"/>
                <w:sz w:val="16"/>
                <w:lang w:val="en-GB"/>
              </w:rPr>
              <w:t>f(Time)</w:t>
            </w:r>
            <w:r w:rsidRPr="002456F5">
              <w:rPr>
                <w:rFonts w:ascii="Times New Roman"/>
                <w:spacing w:val="-4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+</w:t>
            </w:r>
            <w:r w:rsidRPr="002456F5">
              <w:rPr>
                <w:rFonts w:ascii="Times New Roman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g(Age)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+</w:t>
            </w:r>
            <w:r w:rsidRPr="002456F5">
              <w:rPr>
                <w:rFonts w:ascii="Times New Roman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h(Time)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x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Age</w:t>
            </w:r>
          </w:p>
        </w:tc>
        <w:tc>
          <w:tcPr>
            <w:tcW w:w="3979" w:type="dxa"/>
            <w:shd w:val="clear" w:color="auto" w:fill="F1F1F1"/>
          </w:tcPr>
          <w:p w14:paraId="07595FA5" w14:textId="77777777" w:rsidR="00273DE3" w:rsidRPr="002456F5" w:rsidRDefault="00000000">
            <w:pPr>
              <w:pStyle w:val="TableParagraph"/>
              <w:spacing w:before="117" w:line="163" w:lineRule="exact"/>
              <w:ind w:left="481"/>
              <w:jc w:val="left"/>
              <w:rPr>
                <w:rFonts w:ascii="Times New Roman"/>
                <w:sz w:val="16"/>
                <w:lang w:val="en-GB"/>
              </w:rPr>
            </w:pPr>
            <w:r w:rsidRPr="002456F5">
              <w:rPr>
                <w:rFonts w:ascii="Times New Roman"/>
                <w:sz w:val="16"/>
                <w:lang w:val="en-GB"/>
              </w:rPr>
              <w:t>at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1st,</w:t>
            </w:r>
            <w:r w:rsidRPr="002456F5">
              <w:rPr>
                <w:rFonts w:ascii="Times New Roman"/>
                <w:spacing w:val="36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25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z w:val="16"/>
                <w:lang w:val="en-GB"/>
              </w:rPr>
              <w:t>,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50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percentiles</w:t>
            </w:r>
            <w:r w:rsidRPr="002456F5">
              <w:rPr>
                <w:rFonts w:ascii="Times New Roman"/>
                <w:spacing w:val="39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and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12</w:t>
            </w:r>
            <w:r w:rsidRPr="002456F5">
              <w:rPr>
                <w:rFonts w:ascii="Times New Roman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years</w:t>
            </w:r>
          </w:p>
        </w:tc>
        <w:tc>
          <w:tcPr>
            <w:tcW w:w="2418" w:type="dxa"/>
            <w:shd w:val="clear" w:color="auto" w:fill="F1F1F1"/>
          </w:tcPr>
          <w:p w14:paraId="0AB6E16F" w14:textId="77777777" w:rsidR="00273DE3" w:rsidRPr="002456F5" w:rsidRDefault="00000000">
            <w:pPr>
              <w:pStyle w:val="TableParagraph"/>
              <w:spacing w:before="104" w:line="176" w:lineRule="exact"/>
              <w:ind w:left="249"/>
              <w:jc w:val="left"/>
              <w:rPr>
                <w:rFonts w:ascii="Calibri"/>
                <w:sz w:val="16"/>
                <w:lang w:val="en-GB"/>
              </w:rPr>
            </w:pPr>
            <w:r w:rsidRPr="002456F5">
              <w:rPr>
                <w:rFonts w:ascii="Calibri"/>
                <w:sz w:val="16"/>
                <w:lang w:val="en-GB"/>
              </w:rPr>
              <w:t>f(Time)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+</w:t>
            </w:r>
            <w:r w:rsidRPr="002456F5">
              <w:rPr>
                <w:rFonts w:ascii="Calibri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g(Age)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+</w:t>
            </w:r>
            <w:r w:rsidRPr="002456F5">
              <w:rPr>
                <w:rFonts w:ascii="Calibri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h(Time)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x Age</w:t>
            </w:r>
          </w:p>
        </w:tc>
        <w:tc>
          <w:tcPr>
            <w:tcW w:w="254" w:type="dxa"/>
            <w:shd w:val="clear" w:color="auto" w:fill="F1F1F1"/>
          </w:tcPr>
          <w:p w14:paraId="24F32469" w14:textId="77777777" w:rsidR="00273DE3" w:rsidRDefault="00000000">
            <w:pPr>
              <w:pStyle w:val="TableParagraph"/>
              <w:spacing w:before="104" w:line="176" w:lineRule="exact"/>
              <w:ind w:left="73" w:right="10"/>
              <w:rPr>
                <w:rFonts w:ascii="Calibri"/>
                <w:sz w:val="16"/>
              </w:rPr>
            </w:pPr>
            <w:proofErr w:type="gramStart"/>
            <w:r>
              <w:rPr>
                <w:rFonts w:ascii="Calibri"/>
                <w:sz w:val="16"/>
              </w:rPr>
              <w:t>at</w:t>
            </w:r>
            <w:proofErr w:type="gramEnd"/>
          </w:p>
        </w:tc>
        <w:tc>
          <w:tcPr>
            <w:tcW w:w="2057" w:type="dxa"/>
            <w:tcBorders>
              <w:right w:val="single" w:sz="4" w:space="0" w:color="000000"/>
            </w:tcBorders>
            <w:shd w:val="clear" w:color="auto" w:fill="F1F1F1"/>
          </w:tcPr>
          <w:p w14:paraId="1EC895C1" w14:textId="77777777" w:rsidR="00273DE3" w:rsidRDefault="00000000">
            <w:pPr>
              <w:pStyle w:val="TableParagraph"/>
              <w:spacing w:before="104" w:line="176" w:lineRule="exact"/>
              <w:ind w:left="40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99</w:t>
            </w:r>
            <w:r>
              <w:rPr>
                <w:rFonts w:ascii="Calibri"/>
                <w:sz w:val="16"/>
                <w:vertAlign w:val="superscript"/>
              </w:rPr>
              <w:t>th</w:t>
            </w:r>
            <w:r>
              <w:rPr>
                <w:rFonts w:ascii="Calibri"/>
                <w:spacing w:val="-3"/>
                <w:sz w:val="16"/>
              </w:rPr>
              <w:t xml:space="preserve"> </w:t>
            </w:r>
            <w:r>
              <w:rPr>
                <w:rFonts w:ascii="Calibri"/>
                <w:sz w:val="16"/>
              </w:rPr>
              <w:t>percentile</w:t>
            </w:r>
          </w:p>
        </w:tc>
      </w:tr>
      <w:tr w:rsidR="00273DE3" w14:paraId="044BEE80" w14:textId="77777777">
        <w:trPr>
          <w:trHeight w:val="300"/>
        </w:trPr>
        <w:tc>
          <w:tcPr>
            <w:tcW w:w="4666" w:type="dxa"/>
            <w:tcBorders>
              <w:left w:val="single" w:sz="4" w:space="0" w:color="000000"/>
            </w:tcBorders>
          </w:tcPr>
          <w:p w14:paraId="17A16142" w14:textId="77777777" w:rsidR="00273DE3" w:rsidRPr="002456F5" w:rsidRDefault="00000000">
            <w:pPr>
              <w:pStyle w:val="TableParagraph"/>
              <w:spacing w:before="59" w:line="240" w:lineRule="auto"/>
              <w:ind w:left="71"/>
              <w:jc w:val="left"/>
              <w:rPr>
                <w:rFonts w:ascii="Times New Roman"/>
                <w:b/>
                <w:sz w:val="16"/>
                <w:lang w:val="en-GB"/>
              </w:rPr>
            </w:pPr>
            <w:r w:rsidRPr="002456F5">
              <w:rPr>
                <w:rFonts w:ascii="Times New Roman"/>
                <w:b/>
                <w:sz w:val="16"/>
                <w:lang w:val="en-GB"/>
              </w:rPr>
              <w:t>AML</w:t>
            </w:r>
            <w:r w:rsidRPr="002456F5">
              <w:rPr>
                <w:rFonts w:ascii="Times New Roman"/>
                <w:b/>
                <w:spacing w:val="-4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with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myelodysplasia-related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changes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(AML-MRC)</w:t>
            </w:r>
          </w:p>
        </w:tc>
        <w:tc>
          <w:tcPr>
            <w:tcW w:w="2785" w:type="dxa"/>
          </w:tcPr>
          <w:p w14:paraId="251CD6C7" w14:textId="77777777" w:rsidR="00273DE3" w:rsidRDefault="00000000">
            <w:pPr>
              <w:pStyle w:val="TableParagraph"/>
              <w:spacing w:before="117" w:line="163" w:lineRule="exact"/>
              <w:ind w:left="74"/>
              <w:jc w:val="left"/>
              <w:rPr>
                <w:rFonts w:ascii="Times New Roman"/>
                <w:sz w:val="16"/>
              </w:rPr>
            </w:pPr>
            <w:proofErr w:type="gramStart"/>
            <w:r>
              <w:rPr>
                <w:rFonts w:ascii="Times New Roman"/>
                <w:sz w:val="16"/>
              </w:rPr>
              <w:t>f</w:t>
            </w:r>
            <w:proofErr w:type="gramEnd"/>
            <w:r>
              <w:rPr>
                <w:rFonts w:ascii="Times New Roman"/>
                <w:sz w:val="16"/>
              </w:rPr>
              <w:t>(Time)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+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g(Age)</w:t>
            </w:r>
          </w:p>
        </w:tc>
        <w:tc>
          <w:tcPr>
            <w:tcW w:w="3979" w:type="dxa"/>
          </w:tcPr>
          <w:p w14:paraId="5E6853CD" w14:textId="77777777" w:rsidR="00273DE3" w:rsidRPr="002456F5" w:rsidRDefault="00000000">
            <w:pPr>
              <w:pStyle w:val="TableParagraph"/>
              <w:spacing w:before="117" w:line="163" w:lineRule="exact"/>
              <w:ind w:right="237"/>
              <w:jc w:val="right"/>
              <w:rPr>
                <w:rFonts w:ascii="Times New Roman"/>
                <w:sz w:val="16"/>
                <w:lang w:val="en-GB"/>
              </w:rPr>
            </w:pPr>
            <w:r w:rsidRPr="002456F5">
              <w:rPr>
                <w:rFonts w:ascii="Times New Roman"/>
                <w:sz w:val="16"/>
                <w:lang w:val="en-GB"/>
              </w:rPr>
              <w:t>at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1st,</w:t>
            </w:r>
            <w:r w:rsidRPr="002456F5">
              <w:rPr>
                <w:rFonts w:ascii="Times New Roman"/>
                <w:spacing w:val="37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25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z w:val="16"/>
                <w:lang w:val="en-GB"/>
              </w:rPr>
              <w:t>,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50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z w:val="16"/>
                <w:lang w:val="en-GB"/>
              </w:rPr>
              <w:t>,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75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th,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95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percentiles</w:t>
            </w:r>
            <w:r w:rsidRPr="002456F5">
              <w:rPr>
                <w:rFonts w:ascii="Times New Roman"/>
                <w:spacing w:val="37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and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12</w:t>
            </w:r>
            <w:r w:rsidRPr="002456F5">
              <w:rPr>
                <w:rFonts w:ascii="Times New Roman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years</w:t>
            </w:r>
          </w:p>
        </w:tc>
        <w:tc>
          <w:tcPr>
            <w:tcW w:w="2418" w:type="dxa"/>
          </w:tcPr>
          <w:p w14:paraId="6363D290" w14:textId="77777777" w:rsidR="00273DE3" w:rsidRDefault="00000000">
            <w:pPr>
              <w:pStyle w:val="TableParagraph"/>
              <w:spacing w:before="104" w:line="176" w:lineRule="exact"/>
              <w:ind w:left="249"/>
              <w:jc w:val="left"/>
              <w:rPr>
                <w:rFonts w:ascii="Calibri"/>
                <w:sz w:val="16"/>
              </w:rPr>
            </w:pPr>
            <w:proofErr w:type="gramStart"/>
            <w:r>
              <w:rPr>
                <w:rFonts w:ascii="Calibri"/>
                <w:sz w:val="16"/>
              </w:rPr>
              <w:t>f</w:t>
            </w:r>
            <w:proofErr w:type="gramEnd"/>
            <w:r>
              <w:rPr>
                <w:rFonts w:ascii="Calibri"/>
                <w:sz w:val="16"/>
              </w:rPr>
              <w:t>(Time)</w:t>
            </w:r>
            <w:r>
              <w:rPr>
                <w:rFonts w:ascii="Calibri"/>
                <w:spacing w:val="-1"/>
                <w:sz w:val="16"/>
              </w:rPr>
              <w:t xml:space="preserve"> </w:t>
            </w:r>
            <w:r>
              <w:rPr>
                <w:rFonts w:ascii="Calibri"/>
                <w:sz w:val="16"/>
              </w:rPr>
              <w:t>+</w:t>
            </w:r>
            <w:r>
              <w:rPr>
                <w:rFonts w:ascii="Calibri"/>
                <w:spacing w:val="-2"/>
                <w:sz w:val="16"/>
              </w:rPr>
              <w:t xml:space="preserve"> </w:t>
            </w:r>
            <w:r>
              <w:rPr>
                <w:rFonts w:ascii="Calibri"/>
                <w:sz w:val="16"/>
              </w:rPr>
              <w:t>g(Age)</w:t>
            </w:r>
          </w:p>
        </w:tc>
        <w:tc>
          <w:tcPr>
            <w:tcW w:w="254" w:type="dxa"/>
          </w:tcPr>
          <w:p w14:paraId="0791B828" w14:textId="77777777" w:rsidR="00273DE3" w:rsidRDefault="00000000">
            <w:pPr>
              <w:pStyle w:val="TableParagraph"/>
              <w:spacing w:before="104" w:line="176" w:lineRule="exact"/>
              <w:ind w:left="73" w:right="10"/>
              <w:rPr>
                <w:rFonts w:ascii="Calibri"/>
                <w:sz w:val="16"/>
              </w:rPr>
            </w:pPr>
            <w:proofErr w:type="gramStart"/>
            <w:r>
              <w:rPr>
                <w:rFonts w:ascii="Calibri"/>
                <w:sz w:val="16"/>
              </w:rPr>
              <w:t>at</w:t>
            </w:r>
            <w:proofErr w:type="gramEnd"/>
          </w:p>
        </w:tc>
        <w:tc>
          <w:tcPr>
            <w:tcW w:w="2057" w:type="dxa"/>
            <w:tcBorders>
              <w:right w:val="single" w:sz="4" w:space="0" w:color="000000"/>
            </w:tcBorders>
          </w:tcPr>
          <w:p w14:paraId="7C5281D6" w14:textId="77777777" w:rsidR="00273DE3" w:rsidRDefault="00000000">
            <w:pPr>
              <w:pStyle w:val="TableParagraph"/>
              <w:spacing w:before="104" w:line="176" w:lineRule="exact"/>
              <w:ind w:left="40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99</w:t>
            </w:r>
            <w:r>
              <w:rPr>
                <w:rFonts w:ascii="Calibri"/>
                <w:sz w:val="16"/>
                <w:vertAlign w:val="superscript"/>
              </w:rPr>
              <w:t>th</w:t>
            </w:r>
            <w:r>
              <w:rPr>
                <w:rFonts w:ascii="Calibri"/>
                <w:spacing w:val="-3"/>
                <w:sz w:val="16"/>
              </w:rPr>
              <w:t xml:space="preserve"> </w:t>
            </w:r>
            <w:r>
              <w:rPr>
                <w:rFonts w:ascii="Calibri"/>
                <w:sz w:val="16"/>
              </w:rPr>
              <w:t>percentile</w:t>
            </w:r>
          </w:p>
        </w:tc>
      </w:tr>
      <w:tr w:rsidR="00273DE3" w14:paraId="169E27E0" w14:textId="77777777">
        <w:trPr>
          <w:trHeight w:val="300"/>
        </w:trPr>
        <w:tc>
          <w:tcPr>
            <w:tcW w:w="4666" w:type="dxa"/>
            <w:tcBorders>
              <w:left w:val="single" w:sz="4" w:space="0" w:color="000000"/>
            </w:tcBorders>
            <w:shd w:val="clear" w:color="auto" w:fill="F1F1F1"/>
          </w:tcPr>
          <w:p w14:paraId="70094C6F" w14:textId="77777777" w:rsidR="00273DE3" w:rsidRPr="002456F5" w:rsidRDefault="00000000">
            <w:pPr>
              <w:pStyle w:val="TableParagraph"/>
              <w:spacing w:before="59" w:line="240" w:lineRule="auto"/>
              <w:ind w:left="71"/>
              <w:jc w:val="left"/>
              <w:rPr>
                <w:rFonts w:ascii="Times New Roman"/>
                <w:b/>
                <w:sz w:val="16"/>
                <w:lang w:val="en-GB"/>
              </w:rPr>
            </w:pPr>
            <w:r w:rsidRPr="002456F5">
              <w:rPr>
                <w:rFonts w:ascii="Times New Roman"/>
                <w:b/>
                <w:sz w:val="16"/>
                <w:lang w:val="en-GB"/>
              </w:rPr>
              <w:t>Therapy-related</w:t>
            </w:r>
            <w:r w:rsidRPr="002456F5">
              <w:rPr>
                <w:rFonts w:ascii="Times New Roman"/>
                <w:b/>
                <w:spacing w:val="-4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AML;</w:t>
            </w:r>
            <w:r w:rsidRPr="002456F5">
              <w:rPr>
                <w:rFonts w:ascii="Times New Roman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NOS</w:t>
            </w:r>
            <w:r w:rsidRPr="002456F5">
              <w:rPr>
                <w:rFonts w:ascii="Times New Roman"/>
                <w:b/>
                <w:spacing w:val="-4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(t-AML)</w:t>
            </w:r>
          </w:p>
        </w:tc>
        <w:tc>
          <w:tcPr>
            <w:tcW w:w="2785" w:type="dxa"/>
            <w:shd w:val="clear" w:color="auto" w:fill="F1F1F1"/>
          </w:tcPr>
          <w:p w14:paraId="2FC63769" w14:textId="77777777" w:rsidR="00273DE3" w:rsidRDefault="00000000">
            <w:pPr>
              <w:pStyle w:val="TableParagraph"/>
              <w:spacing w:before="117" w:line="163" w:lineRule="exact"/>
              <w:ind w:left="74"/>
              <w:jc w:val="left"/>
              <w:rPr>
                <w:rFonts w:ascii="Times New Roman"/>
                <w:sz w:val="16"/>
              </w:rPr>
            </w:pPr>
            <w:proofErr w:type="gramStart"/>
            <w:r>
              <w:rPr>
                <w:rFonts w:ascii="Times New Roman"/>
                <w:sz w:val="16"/>
              </w:rPr>
              <w:t>f</w:t>
            </w:r>
            <w:proofErr w:type="gramEnd"/>
            <w:r>
              <w:rPr>
                <w:rFonts w:ascii="Times New Roman"/>
                <w:sz w:val="16"/>
              </w:rPr>
              <w:t>(Time)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+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g(Age)</w:t>
            </w:r>
          </w:p>
        </w:tc>
        <w:tc>
          <w:tcPr>
            <w:tcW w:w="3979" w:type="dxa"/>
            <w:shd w:val="clear" w:color="auto" w:fill="F1F1F1"/>
          </w:tcPr>
          <w:p w14:paraId="62487F00" w14:textId="77777777" w:rsidR="00273DE3" w:rsidRPr="002456F5" w:rsidRDefault="00000000">
            <w:pPr>
              <w:pStyle w:val="TableParagraph"/>
              <w:spacing w:before="117" w:line="163" w:lineRule="exact"/>
              <w:ind w:right="238"/>
              <w:jc w:val="right"/>
              <w:rPr>
                <w:rFonts w:ascii="Times New Roman"/>
                <w:sz w:val="16"/>
                <w:lang w:val="en-GB"/>
              </w:rPr>
            </w:pPr>
            <w:r w:rsidRPr="002456F5">
              <w:rPr>
                <w:rFonts w:ascii="Times New Roman"/>
                <w:sz w:val="16"/>
                <w:lang w:val="en-GB"/>
              </w:rPr>
              <w:t>at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1st,</w:t>
            </w:r>
            <w:r w:rsidRPr="002456F5">
              <w:rPr>
                <w:rFonts w:ascii="Times New Roman"/>
                <w:spacing w:val="37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25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z w:val="16"/>
                <w:lang w:val="en-GB"/>
              </w:rPr>
              <w:t>,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50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z w:val="16"/>
                <w:lang w:val="en-GB"/>
              </w:rPr>
              <w:t>,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75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th,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95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percentiles</w:t>
            </w:r>
            <w:r w:rsidRPr="002456F5">
              <w:rPr>
                <w:rFonts w:ascii="Times New Roman"/>
                <w:spacing w:val="37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and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12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years</w:t>
            </w:r>
          </w:p>
        </w:tc>
        <w:tc>
          <w:tcPr>
            <w:tcW w:w="2418" w:type="dxa"/>
            <w:shd w:val="clear" w:color="auto" w:fill="F1F1F1"/>
          </w:tcPr>
          <w:p w14:paraId="123D0443" w14:textId="77777777" w:rsidR="00273DE3" w:rsidRDefault="00000000">
            <w:pPr>
              <w:pStyle w:val="TableParagraph"/>
              <w:spacing w:before="104" w:line="176" w:lineRule="exact"/>
              <w:ind w:left="249"/>
              <w:jc w:val="left"/>
              <w:rPr>
                <w:rFonts w:ascii="Calibri"/>
                <w:sz w:val="16"/>
              </w:rPr>
            </w:pPr>
            <w:proofErr w:type="gramStart"/>
            <w:r>
              <w:rPr>
                <w:rFonts w:ascii="Calibri"/>
                <w:sz w:val="16"/>
              </w:rPr>
              <w:t>f</w:t>
            </w:r>
            <w:proofErr w:type="gramEnd"/>
            <w:r>
              <w:rPr>
                <w:rFonts w:ascii="Calibri"/>
                <w:sz w:val="16"/>
              </w:rPr>
              <w:t>(Time)</w:t>
            </w:r>
            <w:r>
              <w:rPr>
                <w:rFonts w:ascii="Calibri"/>
                <w:spacing w:val="-1"/>
                <w:sz w:val="16"/>
              </w:rPr>
              <w:t xml:space="preserve"> </w:t>
            </w:r>
            <w:r>
              <w:rPr>
                <w:rFonts w:ascii="Calibri"/>
                <w:sz w:val="16"/>
              </w:rPr>
              <w:t>+</w:t>
            </w:r>
            <w:r>
              <w:rPr>
                <w:rFonts w:ascii="Calibri"/>
                <w:spacing w:val="-2"/>
                <w:sz w:val="16"/>
              </w:rPr>
              <w:t xml:space="preserve"> </w:t>
            </w:r>
            <w:r>
              <w:rPr>
                <w:rFonts w:ascii="Calibri"/>
                <w:sz w:val="16"/>
              </w:rPr>
              <w:t>g(Age)</w:t>
            </w:r>
          </w:p>
        </w:tc>
        <w:tc>
          <w:tcPr>
            <w:tcW w:w="254" w:type="dxa"/>
            <w:shd w:val="clear" w:color="auto" w:fill="F1F1F1"/>
          </w:tcPr>
          <w:p w14:paraId="49D928F9" w14:textId="77777777" w:rsidR="00273DE3" w:rsidRDefault="00000000">
            <w:pPr>
              <w:pStyle w:val="TableParagraph"/>
              <w:spacing w:before="104" w:line="176" w:lineRule="exact"/>
              <w:ind w:left="73" w:right="10"/>
              <w:rPr>
                <w:rFonts w:ascii="Calibri"/>
                <w:sz w:val="16"/>
              </w:rPr>
            </w:pPr>
            <w:proofErr w:type="gramStart"/>
            <w:r>
              <w:rPr>
                <w:rFonts w:ascii="Calibri"/>
                <w:sz w:val="16"/>
              </w:rPr>
              <w:t>at</w:t>
            </w:r>
            <w:proofErr w:type="gramEnd"/>
          </w:p>
        </w:tc>
        <w:tc>
          <w:tcPr>
            <w:tcW w:w="2057" w:type="dxa"/>
            <w:tcBorders>
              <w:right w:val="single" w:sz="4" w:space="0" w:color="000000"/>
            </w:tcBorders>
            <w:shd w:val="clear" w:color="auto" w:fill="F1F1F1"/>
          </w:tcPr>
          <w:p w14:paraId="2B05BFDC" w14:textId="77777777" w:rsidR="00273DE3" w:rsidRDefault="00000000">
            <w:pPr>
              <w:pStyle w:val="TableParagraph"/>
              <w:spacing w:before="104" w:line="176" w:lineRule="exact"/>
              <w:ind w:left="40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99</w:t>
            </w:r>
            <w:r>
              <w:rPr>
                <w:rFonts w:ascii="Calibri"/>
                <w:sz w:val="16"/>
                <w:vertAlign w:val="superscript"/>
              </w:rPr>
              <w:t>th</w:t>
            </w:r>
            <w:r>
              <w:rPr>
                <w:rFonts w:ascii="Calibri"/>
                <w:spacing w:val="-3"/>
                <w:sz w:val="16"/>
              </w:rPr>
              <w:t xml:space="preserve"> </w:t>
            </w:r>
            <w:r>
              <w:rPr>
                <w:rFonts w:ascii="Calibri"/>
                <w:sz w:val="16"/>
              </w:rPr>
              <w:t>percentile</w:t>
            </w:r>
          </w:p>
        </w:tc>
      </w:tr>
      <w:tr w:rsidR="00273DE3" w14:paraId="352A7FA1" w14:textId="77777777">
        <w:trPr>
          <w:trHeight w:val="300"/>
        </w:trPr>
        <w:tc>
          <w:tcPr>
            <w:tcW w:w="4666" w:type="dxa"/>
            <w:tcBorders>
              <w:left w:val="single" w:sz="4" w:space="0" w:color="000000"/>
            </w:tcBorders>
          </w:tcPr>
          <w:p w14:paraId="4C6C84C1" w14:textId="77777777" w:rsidR="00273DE3" w:rsidRPr="002456F5" w:rsidRDefault="00000000">
            <w:pPr>
              <w:pStyle w:val="TableParagraph"/>
              <w:spacing w:before="59" w:line="240" w:lineRule="auto"/>
              <w:ind w:left="71"/>
              <w:jc w:val="left"/>
              <w:rPr>
                <w:rFonts w:ascii="Times New Roman"/>
                <w:b/>
                <w:sz w:val="16"/>
                <w:lang w:val="en-GB"/>
              </w:rPr>
            </w:pPr>
            <w:r w:rsidRPr="002456F5">
              <w:rPr>
                <w:rFonts w:ascii="Times New Roman"/>
                <w:b/>
                <w:sz w:val="16"/>
                <w:lang w:val="en-GB"/>
              </w:rPr>
              <w:t>Pure</w:t>
            </w:r>
            <w:r w:rsidRPr="002456F5">
              <w:rPr>
                <w:rFonts w:ascii="Times New Roman"/>
                <w:b/>
                <w:spacing w:val="-4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erythroid</w:t>
            </w:r>
            <w:r w:rsidRPr="002456F5">
              <w:rPr>
                <w:rFonts w:ascii="Times New Roman"/>
                <w:b/>
                <w:spacing w:val="-5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leukemia</w:t>
            </w:r>
            <w:r w:rsidRPr="002456F5">
              <w:rPr>
                <w:rFonts w:ascii="Times New Roman"/>
                <w:b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(AML-M6)</w:t>
            </w:r>
          </w:p>
        </w:tc>
        <w:tc>
          <w:tcPr>
            <w:tcW w:w="2785" w:type="dxa"/>
          </w:tcPr>
          <w:p w14:paraId="7A2DCBC8" w14:textId="77777777" w:rsidR="00273DE3" w:rsidRPr="002456F5" w:rsidRDefault="00000000">
            <w:pPr>
              <w:pStyle w:val="TableParagraph"/>
              <w:spacing w:before="117" w:line="163" w:lineRule="exact"/>
              <w:ind w:left="74"/>
              <w:jc w:val="left"/>
              <w:rPr>
                <w:rFonts w:ascii="Times New Roman"/>
                <w:sz w:val="16"/>
                <w:lang w:val="en-GB"/>
              </w:rPr>
            </w:pPr>
            <w:r w:rsidRPr="002456F5">
              <w:rPr>
                <w:rFonts w:ascii="Times New Roman"/>
                <w:sz w:val="16"/>
                <w:lang w:val="en-GB"/>
              </w:rPr>
              <w:t>f(Time)</w:t>
            </w:r>
            <w:r w:rsidRPr="002456F5">
              <w:rPr>
                <w:rFonts w:ascii="Times New Roman"/>
                <w:spacing w:val="-4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+</w:t>
            </w:r>
            <w:r w:rsidRPr="002456F5">
              <w:rPr>
                <w:rFonts w:ascii="Times New Roman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g(Age)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+</w:t>
            </w:r>
            <w:r w:rsidRPr="002456F5">
              <w:rPr>
                <w:rFonts w:ascii="Times New Roman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h(Time)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x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Age</w:t>
            </w:r>
          </w:p>
        </w:tc>
        <w:tc>
          <w:tcPr>
            <w:tcW w:w="3979" w:type="dxa"/>
          </w:tcPr>
          <w:p w14:paraId="49EFB888" w14:textId="77777777" w:rsidR="00273DE3" w:rsidRPr="002456F5" w:rsidRDefault="00000000">
            <w:pPr>
              <w:pStyle w:val="TableParagraph"/>
              <w:spacing w:before="117" w:line="163" w:lineRule="exact"/>
              <w:ind w:left="481"/>
              <w:jc w:val="left"/>
              <w:rPr>
                <w:rFonts w:ascii="Times New Roman"/>
                <w:sz w:val="16"/>
                <w:lang w:val="en-GB"/>
              </w:rPr>
            </w:pPr>
            <w:r w:rsidRPr="002456F5">
              <w:rPr>
                <w:rFonts w:ascii="Times New Roman"/>
                <w:sz w:val="16"/>
                <w:lang w:val="en-GB"/>
              </w:rPr>
              <w:t>at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1st,</w:t>
            </w:r>
            <w:r w:rsidRPr="002456F5">
              <w:rPr>
                <w:rFonts w:ascii="Times New Roman"/>
                <w:spacing w:val="36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50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z w:val="16"/>
                <w:lang w:val="en-GB"/>
              </w:rPr>
              <w:t>,</w:t>
            </w:r>
            <w:r w:rsidRPr="002456F5">
              <w:rPr>
                <w:rFonts w:ascii="Times New Roman"/>
                <w:spacing w:val="36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95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percentiles</w:t>
            </w:r>
            <w:r w:rsidRPr="002456F5">
              <w:rPr>
                <w:rFonts w:ascii="Times New Roman"/>
                <w:spacing w:val="38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and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12 years</w:t>
            </w:r>
          </w:p>
        </w:tc>
        <w:tc>
          <w:tcPr>
            <w:tcW w:w="2418" w:type="dxa"/>
          </w:tcPr>
          <w:p w14:paraId="0C87236F" w14:textId="77777777" w:rsidR="00273DE3" w:rsidRPr="002456F5" w:rsidRDefault="00000000">
            <w:pPr>
              <w:pStyle w:val="TableParagraph"/>
              <w:spacing w:before="104" w:line="176" w:lineRule="exact"/>
              <w:ind w:left="249"/>
              <w:jc w:val="left"/>
              <w:rPr>
                <w:rFonts w:ascii="Calibri"/>
                <w:sz w:val="16"/>
                <w:lang w:val="en-GB"/>
              </w:rPr>
            </w:pPr>
            <w:r w:rsidRPr="002456F5">
              <w:rPr>
                <w:rFonts w:ascii="Calibri"/>
                <w:sz w:val="16"/>
                <w:lang w:val="en-GB"/>
              </w:rPr>
              <w:t>f(Time)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+</w:t>
            </w:r>
            <w:r w:rsidRPr="002456F5">
              <w:rPr>
                <w:rFonts w:ascii="Calibri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g(Age)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+</w:t>
            </w:r>
            <w:r w:rsidRPr="002456F5">
              <w:rPr>
                <w:rFonts w:ascii="Calibri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h(Time)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x Age</w:t>
            </w:r>
          </w:p>
        </w:tc>
        <w:tc>
          <w:tcPr>
            <w:tcW w:w="254" w:type="dxa"/>
          </w:tcPr>
          <w:p w14:paraId="37670DA0" w14:textId="77777777" w:rsidR="00273DE3" w:rsidRDefault="00000000">
            <w:pPr>
              <w:pStyle w:val="TableParagraph"/>
              <w:spacing w:before="104" w:line="176" w:lineRule="exact"/>
              <w:ind w:left="73" w:right="10"/>
              <w:rPr>
                <w:rFonts w:ascii="Calibri"/>
                <w:sz w:val="16"/>
              </w:rPr>
            </w:pPr>
            <w:proofErr w:type="gramStart"/>
            <w:r>
              <w:rPr>
                <w:rFonts w:ascii="Calibri"/>
                <w:sz w:val="16"/>
              </w:rPr>
              <w:t>at</w:t>
            </w:r>
            <w:proofErr w:type="gramEnd"/>
          </w:p>
        </w:tc>
        <w:tc>
          <w:tcPr>
            <w:tcW w:w="2057" w:type="dxa"/>
            <w:tcBorders>
              <w:right w:val="single" w:sz="4" w:space="0" w:color="000000"/>
            </w:tcBorders>
          </w:tcPr>
          <w:p w14:paraId="078284BA" w14:textId="77777777" w:rsidR="00273DE3" w:rsidRDefault="00000000">
            <w:pPr>
              <w:pStyle w:val="TableParagraph"/>
              <w:spacing w:before="104" w:line="176" w:lineRule="exact"/>
              <w:ind w:left="40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99</w:t>
            </w:r>
            <w:r>
              <w:rPr>
                <w:rFonts w:ascii="Calibri"/>
                <w:sz w:val="16"/>
                <w:vertAlign w:val="superscript"/>
              </w:rPr>
              <w:t>th</w:t>
            </w:r>
            <w:r>
              <w:rPr>
                <w:rFonts w:ascii="Calibri"/>
                <w:spacing w:val="-3"/>
                <w:sz w:val="16"/>
              </w:rPr>
              <w:t xml:space="preserve"> </w:t>
            </w:r>
            <w:r>
              <w:rPr>
                <w:rFonts w:ascii="Calibri"/>
                <w:sz w:val="16"/>
              </w:rPr>
              <w:t>percentile</w:t>
            </w:r>
          </w:p>
        </w:tc>
      </w:tr>
      <w:tr w:rsidR="00273DE3" w14:paraId="410A1601" w14:textId="77777777">
        <w:trPr>
          <w:trHeight w:val="300"/>
        </w:trPr>
        <w:tc>
          <w:tcPr>
            <w:tcW w:w="4666" w:type="dxa"/>
            <w:tcBorders>
              <w:left w:val="single" w:sz="4" w:space="0" w:color="000000"/>
            </w:tcBorders>
            <w:shd w:val="clear" w:color="auto" w:fill="F1F1F1"/>
          </w:tcPr>
          <w:p w14:paraId="3A6F15D6" w14:textId="77777777" w:rsidR="00273DE3" w:rsidRPr="002456F5" w:rsidRDefault="00000000">
            <w:pPr>
              <w:pStyle w:val="TableParagraph"/>
              <w:spacing w:before="59" w:line="240" w:lineRule="auto"/>
              <w:ind w:left="71"/>
              <w:jc w:val="left"/>
              <w:rPr>
                <w:rFonts w:ascii="Times New Roman"/>
                <w:b/>
                <w:sz w:val="16"/>
                <w:lang w:val="en-GB"/>
              </w:rPr>
            </w:pPr>
            <w:r w:rsidRPr="002456F5">
              <w:rPr>
                <w:rFonts w:ascii="Times New Roman"/>
                <w:b/>
                <w:sz w:val="16"/>
                <w:lang w:val="en-GB"/>
              </w:rPr>
              <w:t>Acute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Myelomonocytic</w:t>
            </w:r>
            <w:r w:rsidRPr="002456F5">
              <w:rPr>
                <w:rFonts w:ascii="Times New Roman"/>
                <w:b/>
                <w:spacing w:val="-6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leukemia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(AML-M4)</w:t>
            </w:r>
          </w:p>
        </w:tc>
        <w:tc>
          <w:tcPr>
            <w:tcW w:w="2785" w:type="dxa"/>
            <w:shd w:val="clear" w:color="auto" w:fill="F1F1F1"/>
          </w:tcPr>
          <w:p w14:paraId="52A57E1F" w14:textId="77777777" w:rsidR="00273DE3" w:rsidRPr="002456F5" w:rsidRDefault="00000000">
            <w:pPr>
              <w:pStyle w:val="TableParagraph"/>
              <w:spacing w:before="117" w:line="163" w:lineRule="exact"/>
              <w:ind w:left="74"/>
              <w:jc w:val="left"/>
              <w:rPr>
                <w:rFonts w:ascii="Times New Roman"/>
                <w:sz w:val="16"/>
                <w:lang w:val="en-GB"/>
              </w:rPr>
            </w:pPr>
            <w:r w:rsidRPr="002456F5">
              <w:rPr>
                <w:rFonts w:ascii="Times New Roman"/>
                <w:sz w:val="16"/>
                <w:lang w:val="en-GB"/>
              </w:rPr>
              <w:t>f(Time)</w:t>
            </w:r>
            <w:r w:rsidRPr="002456F5">
              <w:rPr>
                <w:rFonts w:ascii="Times New Roman"/>
                <w:spacing w:val="-4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+</w:t>
            </w:r>
            <w:r w:rsidRPr="002456F5">
              <w:rPr>
                <w:rFonts w:ascii="Times New Roman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g(Age)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+</w:t>
            </w:r>
            <w:r w:rsidRPr="002456F5">
              <w:rPr>
                <w:rFonts w:ascii="Times New Roman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h(Time)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x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Age</w:t>
            </w:r>
          </w:p>
        </w:tc>
        <w:tc>
          <w:tcPr>
            <w:tcW w:w="3979" w:type="dxa"/>
            <w:shd w:val="clear" w:color="auto" w:fill="F1F1F1"/>
          </w:tcPr>
          <w:p w14:paraId="31E43AC3" w14:textId="77777777" w:rsidR="00273DE3" w:rsidRPr="002456F5" w:rsidRDefault="00000000">
            <w:pPr>
              <w:pStyle w:val="TableParagraph"/>
              <w:spacing w:before="117" w:line="163" w:lineRule="exact"/>
              <w:ind w:right="238"/>
              <w:jc w:val="right"/>
              <w:rPr>
                <w:rFonts w:ascii="Times New Roman"/>
                <w:sz w:val="16"/>
                <w:lang w:val="en-GB"/>
              </w:rPr>
            </w:pPr>
            <w:r w:rsidRPr="002456F5">
              <w:rPr>
                <w:rFonts w:ascii="Times New Roman"/>
                <w:sz w:val="16"/>
                <w:lang w:val="en-GB"/>
              </w:rPr>
              <w:t>at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1st,</w:t>
            </w:r>
            <w:r w:rsidRPr="002456F5">
              <w:rPr>
                <w:rFonts w:ascii="Times New Roman"/>
                <w:spacing w:val="37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25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z w:val="16"/>
                <w:lang w:val="en-GB"/>
              </w:rPr>
              <w:t>,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50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z w:val="16"/>
                <w:lang w:val="en-GB"/>
              </w:rPr>
              <w:t>,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75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th,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95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percentiles</w:t>
            </w:r>
            <w:r w:rsidRPr="002456F5">
              <w:rPr>
                <w:rFonts w:ascii="Times New Roman"/>
                <w:spacing w:val="37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and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12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years</w:t>
            </w:r>
          </w:p>
        </w:tc>
        <w:tc>
          <w:tcPr>
            <w:tcW w:w="2418" w:type="dxa"/>
            <w:shd w:val="clear" w:color="auto" w:fill="F1F1F1"/>
          </w:tcPr>
          <w:p w14:paraId="1BAF19F7" w14:textId="77777777" w:rsidR="00273DE3" w:rsidRPr="002456F5" w:rsidRDefault="00000000">
            <w:pPr>
              <w:pStyle w:val="TableParagraph"/>
              <w:spacing w:before="104" w:line="176" w:lineRule="exact"/>
              <w:ind w:left="249"/>
              <w:jc w:val="left"/>
              <w:rPr>
                <w:rFonts w:ascii="Calibri"/>
                <w:sz w:val="16"/>
                <w:lang w:val="en-GB"/>
              </w:rPr>
            </w:pPr>
            <w:r w:rsidRPr="002456F5">
              <w:rPr>
                <w:rFonts w:ascii="Calibri"/>
                <w:sz w:val="16"/>
                <w:lang w:val="en-GB"/>
              </w:rPr>
              <w:t>f(Time)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+</w:t>
            </w:r>
            <w:r w:rsidRPr="002456F5">
              <w:rPr>
                <w:rFonts w:ascii="Calibri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g(Age)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+</w:t>
            </w:r>
            <w:r w:rsidRPr="002456F5">
              <w:rPr>
                <w:rFonts w:ascii="Calibri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h(Time)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x Age</w:t>
            </w:r>
          </w:p>
        </w:tc>
        <w:tc>
          <w:tcPr>
            <w:tcW w:w="254" w:type="dxa"/>
            <w:shd w:val="clear" w:color="auto" w:fill="F1F1F1"/>
          </w:tcPr>
          <w:p w14:paraId="2783EB61" w14:textId="77777777" w:rsidR="00273DE3" w:rsidRDefault="00000000">
            <w:pPr>
              <w:pStyle w:val="TableParagraph"/>
              <w:spacing w:before="104" w:line="176" w:lineRule="exact"/>
              <w:ind w:left="73" w:right="10"/>
              <w:rPr>
                <w:rFonts w:ascii="Calibri"/>
                <w:sz w:val="16"/>
              </w:rPr>
            </w:pPr>
            <w:proofErr w:type="gramStart"/>
            <w:r>
              <w:rPr>
                <w:rFonts w:ascii="Calibri"/>
                <w:sz w:val="16"/>
              </w:rPr>
              <w:t>at</w:t>
            </w:r>
            <w:proofErr w:type="gramEnd"/>
          </w:p>
        </w:tc>
        <w:tc>
          <w:tcPr>
            <w:tcW w:w="2057" w:type="dxa"/>
            <w:tcBorders>
              <w:right w:val="single" w:sz="4" w:space="0" w:color="000000"/>
            </w:tcBorders>
            <w:shd w:val="clear" w:color="auto" w:fill="F1F1F1"/>
          </w:tcPr>
          <w:p w14:paraId="0AE9A921" w14:textId="77777777" w:rsidR="00273DE3" w:rsidRDefault="00000000">
            <w:pPr>
              <w:pStyle w:val="TableParagraph"/>
              <w:spacing w:before="104" w:line="176" w:lineRule="exact"/>
              <w:ind w:left="40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99</w:t>
            </w:r>
            <w:r>
              <w:rPr>
                <w:rFonts w:ascii="Calibri"/>
                <w:sz w:val="16"/>
                <w:vertAlign w:val="superscript"/>
              </w:rPr>
              <w:t>th</w:t>
            </w:r>
            <w:r>
              <w:rPr>
                <w:rFonts w:ascii="Calibri"/>
                <w:spacing w:val="-3"/>
                <w:sz w:val="16"/>
              </w:rPr>
              <w:t xml:space="preserve"> </w:t>
            </w:r>
            <w:r>
              <w:rPr>
                <w:rFonts w:ascii="Calibri"/>
                <w:sz w:val="16"/>
              </w:rPr>
              <w:t>percentile</w:t>
            </w:r>
          </w:p>
        </w:tc>
      </w:tr>
      <w:tr w:rsidR="00273DE3" w14:paraId="3AEBC853" w14:textId="77777777">
        <w:trPr>
          <w:trHeight w:val="300"/>
        </w:trPr>
        <w:tc>
          <w:tcPr>
            <w:tcW w:w="4666" w:type="dxa"/>
            <w:tcBorders>
              <w:left w:val="single" w:sz="4" w:space="0" w:color="000000"/>
            </w:tcBorders>
          </w:tcPr>
          <w:p w14:paraId="3AFAF4FD" w14:textId="77777777" w:rsidR="00273DE3" w:rsidRPr="002456F5" w:rsidRDefault="00000000">
            <w:pPr>
              <w:pStyle w:val="TableParagraph"/>
              <w:spacing w:before="60" w:line="240" w:lineRule="auto"/>
              <w:ind w:left="71"/>
              <w:jc w:val="left"/>
              <w:rPr>
                <w:rFonts w:ascii="Times New Roman"/>
                <w:b/>
                <w:sz w:val="16"/>
                <w:lang w:val="en-GB"/>
              </w:rPr>
            </w:pPr>
            <w:r w:rsidRPr="002456F5">
              <w:rPr>
                <w:rFonts w:ascii="Times New Roman"/>
                <w:b/>
                <w:sz w:val="16"/>
                <w:lang w:val="en-GB"/>
              </w:rPr>
              <w:t>Acute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myeloid</w:t>
            </w:r>
            <w:r w:rsidRPr="002456F5">
              <w:rPr>
                <w:rFonts w:ascii="Times New Roman"/>
                <w:b/>
                <w:spacing w:val="-6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leukemia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with</w:t>
            </w:r>
            <w:r w:rsidRPr="002456F5">
              <w:rPr>
                <w:rFonts w:ascii="Times New Roman"/>
                <w:b/>
                <w:spacing w:val="-4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minimal</w:t>
            </w:r>
            <w:r w:rsidRPr="002456F5">
              <w:rPr>
                <w:rFonts w:ascii="Times New Roman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differentiation</w:t>
            </w:r>
            <w:r w:rsidRPr="002456F5">
              <w:rPr>
                <w:rFonts w:ascii="Times New Roman"/>
                <w:b/>
                <w:spacing w:val="-4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(AML_M0)</w:t>
            </w:r>
          </w:p>
        </w:tc>
        <w:tc>
          <w:tcPr>
            <w:tcW w:w="2785" w:type="dxa"/>
          </w:tcPr>
          <w:p w14:paraId="48955278" w14:textId="77777777" w:rsidR="00273DE3" w:rsidRDefault="00000000">
            <w:pPr>
              <w:pStyle w:val="TableParagraph"/>
              <w:spacing w:before="117" w:line="163" w:lineRule="exact"/>
              <w:ind w:left="74"/>
              <w:jc w:val="left"/>
              <w:rPr>
                <w:rFonts w:ascii="Times New Roman"/>
                <w:sz w:val="16"/>
              </w:rPr>
            </w:pPr>
            <w:proofErr w:type="gramStart"/>
            <w:r>
              <w:rPr>
                <w:rFonts w:ascii="Times New Roman"/>
                <w:sz w:val="16"/>
              </w:rPr>
              <w:t>f</w:t>
            </w:r>
            <w:proofErr w:type="gramEnd"/>
            <w:r>
              <w:rPr>
                <w:rFonts w:ascii="Times New Roman"/>
                <w:sz w:val="16"/>
              </w:rPr>
              <w:t>(Time)</w:t>
            </w:r>
            <w:r>
              <w:rPr>
                <w:rFonts w:ascii="Times New Roman"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+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g(Age)</w:t>
            </w:r>
          </w:p>
        </w:tc>
        <w:tc>
          <w:tcPr>
            <w:tcW w:w="3979" w:type="dxa"/>
          </w:tcPr>
          <w:p w14:paraId="2389A727" w14:textId="77777777" w:rsidR="00273DE3" w:rsidRPr="002456F5" w:rsidRDefault="00000000">
            <w:pPr>
              <w:pStyle w:val="TableParagraph"/>
              <w:spacing w:before="117" w:line="163" w:lineRule="exact"/>
              <w:ind w:right="238"/>
              <w:jc w:val="right"/>
              <w:rPr>
                <w:rFonts w:ascii="Times New Roman"/>
                <w:sz w:val="16"/>
                <w:lang w:val="en-GB"/>
              </w:rPr>
            </w:pPr>
            <w:r w:rsidRPr="002456F5">
              <w:rPr>
                <w:rFonts w:ascii="Times New Roman"/>
                <w:sz w:val="16"/>
                <w:lang w:val="en-GB"/>
              </w:rPr>
              <w:t>at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1st,</w:t>
            </w:r>
            <w:r w:rsidRPr="002456F5">
              <w:rPr>
                <w:rFonts w:ascii="Times New Roman"/>
                <w:spacing w:val="37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25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z w:val="16"/>
                <w:lang w:val="en-GB"/>
              </w:rPr>
              <w:t>,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50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z w:val="16"/>
                <w:lang w:val="en-GB"/>
              </w:rPr>
              <w:t>,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75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th,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95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percentiles</w:t>
            </w:r>
            <w:r w:rsidRPr="002456F5">
              <w:rPr>
                <w:rFonts w:ascii="Times New Roman"/>
                <w:spacing w:val="37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and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12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years</w:t>
            </w:r>
          </w:p>
        </w:tc>
        <w:tc>
          <w:tcPr>
            <w:tcW w:w="2418" w:type="dxa"/>
          </w:tcPr>
          <w:p w14:paraId="72DE49AC" w14:textId="77777777" w:rsidR="00273DE3" w:rsidRDefault="00000000">
            <w:pPr>
              <w:pStyle w:val="TableParagraph"/>
              <w:spacing w:before="105" w:line="176" w:lineRule="exact"/>
              <w:ind w:left="249"/>
              <w:jc w:val="left"/>
              <w:rPr>
                <w:rFonts w:ascii="Calibri"/>
                <w:sz w:val="16"/>
              </w:rPr>
            </w:pPr>
            <w:proofErr w:type="gramStart"/>
            <w:r>
              <w:rPr>
                <w:rFonts w:ascii="Calibri"/>
                <w:sz w:val="16"/>
              </w:rPr>
              <w:t>f</w:t>
            </w:r>
            <w:proofErr w:type="gramEnd"/>
            <w:r>
              <w:rPr>
                <w:rFonts w:ascii="Calibri"/>
                <w:sz w:val="16"/>
              </w:rPr>
              <w:t>(Time)</w:t>
            </w:r>
            <w:r>
              <w:rPr>
                <w:rFonts w:ascii="Calibri"/>
                <w:spacing w:val="-1"/>
                <w:sz w:val="16"/>
              </w:rPr>
              <w:t xml:space="preserve"> </w:t>
            </w:r>
            <w:r>
              <w:rPr>
                <w:rFonts w:ascii="Calibri"/>
                <w:sz w:val="16"/>
              </w:rPr>
              <w:t>+</w:t>
            </w:r>
            <w:r>
              <w:rPr>
                <w:rFonts w:ascii="Calibri"/>
                <w:spacing w:val="-2"/>
                <w:sz w:val="16"/>
              </w:rPr>
              <w:t xml:space="preserve"> </w:t>
            </w:r>
            <w:r>
              <w:rPr>
                <w:rFonts w:ascii="Calibri"/>
                <w:sz w:val="16"/>
              </w:rPr>
              <w:t>g(Age)</w:t>
            </w:r>
          </w:p>
        </w:tc>
        <w:tc>
          <w:tcPr>
            <w:tcW w:w="254" w:type="dxa"/>
          </w:tcPr>
          <w:p w14:paraId="54BD48C3" w14:textId="77777777" w:rsidR="00273DE3" w:rsidRDefault="00000000">
            <w:pPr>
              <w:pStyle w:val="TableParagraph"/>
              <w:spacing w:before="105" w:line="176" w:lineRule="exact"/>
              <w:ind w:left="73" w:right="10"/>
              <w:rPr>
                <w:rFonts w:ascii="Calibri"/>
                <w:sz w:val="16"/>
              </w:rPr>
            </w:pPr>
            <w:proofErr w:type="gramStart"/>
            <w:r>
              <w:rPr>
                <w:rFonts w:ascii="Calibri"/>
                <w:sz w:val="16"/>
              </w:rPr>
              <w:t>at</w:t>
            </w:r>
            <w:proofErr w:type="gramEnd"/>
          </w:p>
        </w:tc>
        <w:tc>
          <w:tcPr>
            <w:tcW w:w="2057" w:type="dxa"/>
            <w:tcBorders>
              <w:right w:val="single" w:sz="4" w:space="0" w:color="000000"/>
            </w:tcBorders>
          </w:tcPr>
          <w:p w14:paraId="7C9D55A6" w14:textId="77777777" w:rsidR="00273DE3" w:rsidRDefault="00000000">
            <w:pPr>
              <w:pStyle w:val="TableParagraph"/>
              <w:spacing w:before="105" w:line="176" w:lineRule="exact"/>
              <w:ind w:left="40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99</w:t>
            </w:r>
            <w:r>
              <w:rPr>
                <w:rFonts w:ascii="Calibri"/>
                <w:sz w:val="16"/>
                <w:vertAlign w:val="superscript"/>
              </w:rPr>
              <w:t>th</w:t>
            </w:r>
            <w:r>
              <w:rPr>
                <w:rFonts w:ascii="Calibri"/>
                <w:spacing w:val="-3"/>
                <w:sz w:val="16"/>
              </w:rPr>
              <w:t xml:space="preserve"> </w:t>
            </w:r>
            <w:r>
              <w:rPr>
                <w:rFonts w:ascii="Calibri"/>
                <w:sz w:val="16"/>
              </w:rPr>
              <w:t>percentile</w:t>
            </w:r>
          </w:p>
        </w:tc>
      </w:tr>
      <w:tr w:rsidR="00273DE3" w14:paraId="1C3E51A2" w14:textId="77777777">
        <w:trPr>
          <w:trHeight w:val="300"/>
        </w:trPr>
        <w:tc>
          <w:tcPr>
            <w:tcW w:w="4666" w:type="dxa"/>
            <w:tcBorders>
              <w:left w:val="single" w:sz="4" w:space="0" w:color="000000"/>
            </w:tcBorders>
            <w:shd w:val="clear" w:color="auto" w:fill="F1F1F1"/>
          </w:tcPr>
          <w:p w14:paraId="0270FE49" w14:textId="77777777" w:rsidR="00273DE3" w:rsidRPr="002456F5" w:rsidRDefault="00000000">
            <w:pPr>
              <w:pStyle w:val="TableParagraph"/>
              <w:spacing w:before="59" w:line="240" w:lineRule="auto"/>
              <w:ind w:left="71"/>
              <w:jc w:val="left"/>
              <w:rPr>
                <w:rFonts w:ascii="Times New Roman"/>
                <w:b/>
                <w:sz w:val="16"/>
                <w:lang w:val="en-GB"/>
              </w:rPr>
            </w:pPr>
            <w:r w:rsidRPr="002456F5">
              <w:rPr>
                <w:rFonts w:ascii="Times New Roman"/>
                <w:b/>
                <w:sz w:val="16"/>
                <w:lang w:val="en-GB"/>
              </w:rPr>
              <w:t>Acute</w:t>
            </w:r>
            <w:r w:rsidRPr="002456F5">
              <w:rPr>
                <w:rFonts w:ascii="Times New Roman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Myeloid</w:t>
            </w:r>
            <w:r w:rsidRPr="002456F5">
              <w:rPr>
                <w:rFonts w:ascii="Times New Roman"/>
                <w:b/>
                <w:spacing w:val="-5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leukemia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without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maturation</w:t>
            </w:r>
            <w:r w:rsidRPr="002456F5">
              <w:rPr>
                <w:rFonts w:ascii="Times New Roman"/>
                <w:b/>
                <w:spacing w:val="-5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(AML-M1)</w:t>
            </w:r>
          </w:p>
        </w:tc>
        <w:tc>
          <w:tcPr>
            <w:tcW w:w="2785" w:type="dxa"/>
            <w:shd w:val="clear" w:color="auto" w:fill="F1F1F1"/>
          </w:tcPr>
          <w:p w14:paraId="43D7D9BC" w14:textId="77777777" w:rsidR="00273DE3" w:rsidRPr="002456F5" w:rsidRDefault="00000000">
            <w:pPr>
              <w:pStyle w:val="TableParagraph"/>
              <w:spacing w:before="117" w:line="163" w:lineRule="exact"/>
              <w:ind w:left="74"/>
              <w:jc w:val="left"/>
              <w:rPr>
                <w:rFonts w:ascii="Times New Roman"/>
                <w:sz w:val="16"/>
                <w:lang w:val="en-GB"/>
              </w:rPr>
            </w:pPr>
            <w:r w:rsidRPr="002456F5">
              <w:rPr>
                <w:rFonts w:ascii="Times New Roman"/>
                <w:sz w:val="16"/>
                <w:lang w:val="en-GB"/>
              </w:rPr>
              <w:t>f(Time)</w:t>
            </w:r>
            <w:r w:rsidRPr="002456F5">
              <w:rPr>
                <w:rFonts w:ascii="Times New Roman"/>
                <w:spacing w:val="-4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+</w:t>
            </w:r>
            <w:r w:rsidRPr="002456F5">
              <w:rPr>
                <w:rFonts w:ascii="Times New Roman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g(Age)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+</w:t>
            </w:r>
            <w:r w:rsidRPr="002456F5">
              <w:rPr>
                <w:rFonts w:ascii="Times New Roman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h(Time)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x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Age</w:t>
            </w:r>
          </w:p>
        </w:tc>
        <w:tc>
          <w:tcPr>
            <w:tcW w:w="3979" w:type="dxa"/>
            <w:shd w:val="clear" w:color="auto" w:fill="F1F1F1"/>
          </w:tcPr>
          <w:p w14:paraId="4AC8E960" w14:textId="77777777" w:rsidR="00273DE3" w:rsidRPr="002456F5" w:rsidRDefault="00000000">
            <w:pPr>
              <w:pStyle w:val="TableParagraph"/>
              <w:spacing w:before="117" w:line="163" w:lineRule="exact"/>
              <w:ind w:right="238"/>
              <w:jc w:val="right"/>
              <w:rPr>
                <w:rFonts w:ascii="Times New Roman"/>
                <w:sz w:val="16"/>
                <w:lang w:val="en-GB"/>
              </w:rPr>
            </w:pPr>
            <w:r w:rsidRPr="002456F5">
              <w:rPr>
                <w:rFonts w:ascii="Times New Roman"/>
                <w:sz w:val="16"/>
                <w:lang w:val="en-GB"/>
              </w:rPr>
              <w:t>at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1st,</w:t>
            </w:r>
            <w:r w:rsidRPr="002456F5">
              <w:rPr>
                <w:rFonts w:ascii="Times New Roman"/>
                <w:spacing w:val="37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25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z w:val="16"/>
                <w:lang w:val="en-GB"/>
              </w:rPr>
              <w:t>,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50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z w:val="16"/>
                <w:lang w:val="en-GB"/>
              </w:rPr>
              <w:t>,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75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th,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95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percentiles</w:t>
            </w:r>
            <w:r w:rsidRPr="002456F5">
              <w:rPr>
                <w:rFonts w:ascii="Times New Roman"/>
                <w:spacing w:val="37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and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12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years</w:t>
            </w:r>
          </w:p>
        </w:tc>
        <w:tc>
          <w:tcPr>
            <w:tcW w:w="2418" w:type="dxa"/>
            <w:shd w:val="clear" w:color="auto" w:fill="F1F1F1"/>
          </w:tcPr>
          <w:p w14:paraId="18ADDDD2" w14:textId="77777777" w:rsidR="00273DE3" w:rsidRPr="002456F5" w:rsidRDefault="00000000">
            <w:pPr>
              <w:pStyle w:val="TableParagraph"/>
              <w:spacing w:before="104" w:line="176" w:lineRule="exact"/>
              <w:ind w:left="249"/>
              <w:jc w:val="left"/>
              <w:rPr>
                <w:rFonts w:ascii="Calibri"/>
                <w:sz w:val="16"/>
                <w:lang w:val="en-GB"/>
              </w:rPr>
            </w:pPr>
            <w:r w:rsidRPr="002456F5">
              <w:rPr>
                <w:rFonts w:ascii="Calibri"/>
                <w:sz w:val="16"/>
                <w:lang w:val="en-GB"/>
              </w:rPr>
              <w:t>f(Time)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+</w:t>
            </w:r>
            <w:r w:rsidRPr="002456F5">
              <w:rPr>
                <w:rFonts w:ascii="Calibri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g(Age)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+</w:t>
            </w:r>
            <w:r w:rsidRPr="002456F5">
              <w:rPr>
                <w:rFonts w:ascii="Calibri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h(Time)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x Age</w:t>
            </w:r>
          </w:p>
        </w:tc>
        <w:tc>
          <w:tcPr>
            <w:tcW w:w="254" w:type="dxa"/>
            <w:shd w:val="clear" w:color="auto" w:fill="F1F1F1"/>
          </w:tcPr>
          <w:p w14:paraId="612381E0" w14:textId="77777777" w:rsidR="00273DE3" w:rsidRDefault="00000000">
            <w:pPr>
              <w:pStyle w:val="TableParagraph"/>
              <w:spacing w:before="104" w:line="176" w:lineRule="exact"/>
              <w:ind w:left="73" w:right="10"/>
              <w:rPr>
                <w:rFonts w:ascii="Calibri"/>
                <w:sz w:val="16"/>
              </w:rPr>
            </w:pPr>
            <w:proofErr w:type="gramStart"/>
            <w:r>
              <w:rPr>
                <w:rFonts w:ascii="Calibri"/>
                <w:sz w:val="16"/>
              </w:rPr>
              <w:t>at</w:t>
            </w:r>
            <w:proofErr w:type="gramEnd"/>
          </w:p>
        </w:tc>
        <w:tc>
          <w:tcPr>
            <w:tcW w:w="2057" w:type="dxa"/>
            <w:tcBorders>
              <w:right w:val="single" w:sz="4" w:space="0" w:color="000000"/>
            </w:tcBorders>
            <w:shd w:val="clear" w:color="auto" w:fill="F1F1F1"/>
          </w:tcPr>
          <w:p w14:paraId="2A3A5E3F" w14:textId="77777777" w:rsidR="00273DE3" w:rsidRDefault="00000000">
            <w:pPr>
              <w:pStyle w:val="TableParagraph"/>
              <w:spacing w:before="104" w:line="176" w:lineRule="exact"/>
              <w:ind w:left="40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99</w:t>
            </w:r>
            <w:r>
              <w:rPr>
                <w:rFonts w:ascii="Calibri"/>
                <w:sz w:val="16"/>
                <w:vertAlign w:val="superscript"/>
              </w:rPr>
              <w:t>th</w:t>
            </w:r>
            <w:r>
              <w:rPr>
                <w:rFonts w:ascii="Calibri"/>
                <w:spacing w:val="-3"/>
                <w:sz w:val="16"/>
              </w:rPr>
              <w:t xml:space="preserve"> </w:t>
            </w:r>
            <w:r>
              <w:rPr>
                <w:rFonts w:ascii="Calibri"/>
                <w:sz w:val="16"/>
              </w:rPr>
              <w:t>percentile</w:t>
            </w:r>
          </w:p>
        </w:tc>
      </w:tr>
      <w:tr w:rsidR="00273DE3" w:rsidRPr="002456F5" w14:paraId="68725F72" w14:textId="77777777">
        <w:trPr>
          <w:trHeight w:val="299"/>
        </w:trPr>
        <w:tc>
          <w:tcPr>
            <w:tcW w:w="4666" w:type="dxa"/>
            <w:tcBorders>
              <w:left w:val="single" w:sz="4" w:space="0" w:color="000000"/>
            </w:tcBorders>
          </w:tcPr>
          <w:p w14:paraId="1DCE76EA" w14:textId="77777777" w:rsidR="00273DE3" w:rsidRPr="002456F5" w:rsidRDefault="00000000">
            <w:pPr>
              <w:pStyle w:val="TableParagraph"/>
              <w:spacing w:before="59" w:line="240" w:lineRule="auto"/>
              <w:ind w:left="71"/>
              <w:jc w:val="left"/>
              <w:rPr>
                <w:rFonts w:ascii="Times New Roman"/>
                <w:b/>
                <w:sz w:val="16"/>
                <w:lang w:val="en-GB"/>
              </w:rPr>
            </w:pPr>
            <w:r w:rsidRPr="002456F5">
              <w:rPr>
                <w:rFonts w:ascii="Times New Roman"/>
                <w:b/>
                <w:sz w:val="16"/>
                <w:lang w:val="en-GB"/>
              </w:rPr>
              <w:t>Acute</w:t>
            </w:r>
            <w:r w:rsidRPr="002456F5">
              <w:rPr>
                <w:rFonts w:ascii="Times New Roman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Myeloid</w:t>
            </w:r>
            <w:r w:rsidRPr="002456F5">
              <w:rPr>
                <w:rFonts w:ascii="Times New Roman"/>
                <w:b/>
                <w:spacing w:val="-5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leukemia</w:t>
            </w:r>
            <w:r w:rsidRPr="002456F5">
              <w:rPr>
                <w:rFonts w:ascii="Times New Roman"/>
                <w:b/>
                <w:spacing w:val="-4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with</w:t>
            </w:r>
            <w:r w:rsidRPr="002456F5">
              <w:rPr>
                <w:rFonts w:ascii="Times New Roman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maturation</w:t>
            </w:r>
            <w:r w:rsidRPr="002456F5">
              <w:rPr>
                <w:rFonts w:ascii="Times New Roman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(AML_M2)</w:t>
            </w:r>
          </w:p>
        </w:tc>
        <w:tc>
          <w:tcPr>
            <w:tcW w:w="2785" w:type="dxa"/>
          </w:tcPr>
          <w:p w14:paraId="14B4B84A" w14:textId="77777777" w:rsidR="00273DE3" w:rsidRPr="002456F5" w:rsidRDefault="00000000">
            <w:pPr>
              <w:pStyle w:val="TableParagraph"/>
              <w:spacing w:before="117" w:line="163" w:lineRule="exact"/>
              <w:ind w:left="74"/>
              <w:jc w:val="left"/>
              <w:rPr>
                <w:rFonts w:ascii="Times New Roman"/>
                <w:sz w:val="16"/>
                <w:lang w:val="en-GB"/>
              </w:rPr>
            </w:pPr>
            <w:r w:rsidRPr="002456F5">
              <w:rPr>
                <w:rFonts w:ascii="Times New Roman"/>
                <w:sz w:val="16"/>
                <w:lang w:val="en-GB"/>
              </w:rPr>
              <w:t>f(Time)</w:t>
            </w:r>
            <w:r w:rsidRPr="002456F5">
              <w:rPr>
                <w:rFonts w:ascii="Times New Roman"/>
                <w:spacing w:val="-4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+</w:t>
            </w:r>
            <w:r w:rsidRPr="002456F5">
              <w:rPr>
                <w:rFonts w:ascii="Times New Roman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g(Age)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+</w:t>
            </w:r>
            <w:r w:rsidRPr="002456F5">
              <w:rPr>
                <w:rFonts w:ascii="Times New Roman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h(Time)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x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Age</w:t>
            </w:r>
          </w:p>
        </w:tc>
        <w:tc>
          <w:tcPr>
            <w:tcW w:w="3979" w:type="dxa"/>
          </w:tcPr>
          <w:p w14:paraId="740EBB15" w14:textId="77777777" w:rsidR="00273DE3" w:rsidRPr="002456F5" w:rsidRDefault="00000000">
            <w:pPr>
              <w:pStyle w:val="TableParagraph"/>
              <w:spacing w:before="117" w:line="163" w:lineRule="exact"/>
              <w:ind w:left="481"/>
              <w:jc w:val="left"/>
              <w:rPr>
                <w:rFonts w:ascii="Times New Roman"/>
                <w:sz w:val="16"/>
                <w:lang w:val="en-GB"/>
              </w:rPr>
            </w:pPr>
            <w:r w:rsidRPr="002456F5">
              <w:rPr>
                <w:rFonts w:ascii="Times New Roman"/>
                <w:spacing w:val="-1"/>
                <w:sz w:val="16"/>
                <w:lang w:val="en-GB"/>
              </w:rPr>
              <w:t>at 1st, 50</w:t>
            </w:r>
            <w:r w:rsidRPr="002456F5">
              <w:rPr>
                <w:rFonts w:ascii="Times New Roman"/>
                <w:spacing w:val="-1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pacing w:val="-14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pacing w:val="-1"/>
                <w:sz w:val="16"/>
                <w:lang w:val="en-GB"/>
              </w:rPr>
              <w:t>percentiles</w:t>
            </w:r>
            <w:r w:rsidRPr="002456F5">
              <w:rPr>
                <w:rFonts w:ascii="Times New Roman"/>
                <w:spacing w:val="5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and 12</w:t>
            </w:r>
            <w:r w:rsidRPr="002456F5">
              <w:rPr>
                <w:rFonts w:ascii="Times New Roman"/>
                <w:spacing w:val="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years</w:t>
            </w:r>
          </w:p>
        </w:tc>
        <w:tc>
          <w:tcPr>
            <w:tcW w:w="2418" w:type="dxa"/>
          </w:tcPr>
          <w:p w14:paraId="742C0A6A" w14:textId="77777777" w:rsidR="00273DE3" w:rsidRPr="002456F5" w:rsidRDefault="00000000">
            <w:pPr>
              <w:pStyle w:val="TableParagraph"/>
              <w:spacing w:before="104" w:line="176" w:lineRule="exact"/>
              <w:ind w:left="249"/>
              <w:jc w:val="left"/>
              <w:rPr>
                <w:rFonts w:ascii="Calibri"/>
                <w:sz w:val="16"/>
                <w:lang w:val="en-GB"/>
              </w:rPr>
            </w:pPr>
            <w:r w:rsidRPr="002456F5">
              <w:rPr>
                <w:rFonts w:ascii="Calibri"/>
                <w:sz w:val="16"/>
                <w:lang w:val="en-GB"/>
              </w:rPr>
              <w:t>f(Time)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+</w:t>
            </w:r>
            <w:r w:rsidRPr="002456F5">
              <w:rPr>
                <w:rFonts w:ascii="Calibri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g(Age)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+</w:t>
            </w:r>
            <w:r w:rsidRPr="002456F5">
              <w:rPr>
                <w:rFonts w:ascii="Calibri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h(Time)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x Age</w:t>
            </w:r>
          </w:p>
        </w:tc>
        <w:tc>
          <w:tcPr>
            <w:tcW w:w="254" w:type="dxa"/>
          </w:tcPr>
          <w:p w14:paraId="58987307" w14:textId="77777777" w:rsidR="00273DE3" w:rsidRDefault="00000000">
            <w:pPr>
              <w:pStyle w:val="TableParagraph"/>
              <w:spacing w:before="104" w:line="176" w:lineRule="exact"/>
              <w:ind w:left="73" w:right="10"/>
              <w:rPr>
                <w:rFonts w:ascii="Calibri"/>
                <w:sz w:val="16"/>
              </w:rPr>
            </w:pPr>
            <w:proofErr w:type="gramStart"/>
            <w:r>
              <w:rPr>
                <w:rFonts w:ascii="Calibri"/>
                <w:sz w:val="16"/>
              </w:rPr>
              <w:t>at</w:t>
            </w:r>
            <w:proofErr w:type="gramEnd"/>
          </w:p>
        </w:tc>
        <w:tc>
          <w:tcPr>
            <w:tcW w:w="2057" w:type="dxa"/>
            <w:tcBorders>
              <w:right w:val="single" w:sz="4" w:space="0" w:color="000000"/>
            </w:tcBorders>
          </w:tcPr>
          <w:p w14:paraId="6B81AA62" w14:textId="77777777" w:rsidR="00273DE3" w:rsidRPr="002456F5" w:rsidRDefault="00000000">
            <w:pPr>
              <w:pStyle w:val="TableParagraph"/>
              <w:spacing w:before="104" w:line="176" w:lineRule="exact"/>
              <w:ind w:left="40"/>
              <w:jc w:val="left"/>
              <w:rPr>
                <w:rFonts w:ascii="Calibri"/>
                <w:sz w:val="16"/>
                <w:lang w:val="en-GB"/>
              </w:rPr>
            </w:pPr>
            <w:r w:rsidRPr="002456F5">
              <w:rPr>
                <w:rFonts w:ascii="Calibri"/>
                <w:sz w:val="16"/>
                <w:lang w:val="en-GB"/>
              </w:rPr>
              <w:t>25</w:t>
            </w:r>
            <w:r w:rsidRPr="002456F5">
              <w:rPr>
                <w:rFonts w:ascii="Calibri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Calibri"/>
                <w:sz w:val="16"/>
                <w:lang w:val="en-GB"/>
              </w:rPr>
              <w:t>,</w:t>
            </w:r>
            <w:r w:rsidRPr="002456F5">
              <w:rPr>
                <w:rFonts w:ascii="Calibri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75</w:t>
            </w:r>
            <w:r w:rsidRPr="002456F5">
              <w:rPr>
                <w:rFonts w:ascii="Calibri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Calibri"/>
                <w:sz w:val="16"/>
                <w:lang w:val="en-GB"/>
              </w:rPr>
              <w:t>,</w:t>
            </w:r>
            <w:r w:rsidRPr="002456F5">
              <w:rPr>
                <w:rFonts w:ascii="Calibri"/>
                <w:spacing w:val="-4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95</w:t>
            </w:r>
            <w:r w:rsidRPr="002456F5">
              <w:rPr>
                <w:rFonts w:ascii="Calibri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Calibri"/>
                <w:sz w:val="16"/>
                <w:lang w:val="en-GB"/>
              </w:rPr>
              <w:t>,</w:t>
            </w:r>
            <w:r w:rsidRPr="002456F5">
              <w:rPr>
                <w:rFonts w:ascii="Calibri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99</w:t>
            </w:r>
            <w:r w:rsidRPr="002456F5">
              <w:rPr>
                <w:rFonts w:ascii="Calibri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Calibri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percentile</w:t>
            </w:r>
          </w:p>
        </w:tc>
      </w:tr>
      <w:tr w:rsidR="00273DE3" w14:paraId="419B1774" w14:textId="77777777">
        <w:trPr>
          <w:trHeight w:val="300"/>
        </w:trPr>
        <w:tc>
          <w:tcPr>
            <w:tcW w:w="4666" w:type="dxa"/>
            <w:tcBorders>
              <w:left w:val="single" w:sz="4" w:space="0" w:color="000000"/>
            </w:tcBorders>
            <w:shd w:val="clear" w:color="auto" w:fill="F1F1F1"/>
          </w:tcPr>
          <w:p w14:paraId="06C47D59" w14:textId="77777777" w:rsidR="00273DE3" w:rsidRPr="002456F5" w:rsidRDefault="00000000">
            <w:pPr>
              <w:pStyle w:val="TableParagraph"/>
              <w:spacing w:before="59" w:line="240" w:lineRule="auto"/>
              <w:ind w:left="71"/>
              <w:jc w:val="left"/>
              <w:rPr>
                <w:rFonts w:ascii="Times New Roman"/>
                <w:b/>
                <w:sz w:val="16"/>
                <w:lang w:val="en-GB"/>
              </w:rPr>
            </w:pPr>
            <w:r w:rsidRPr="002456F5">
              <w:rPr>
                <w:rFonts w:ascii="Times New Roman"/>
                <w:b/>
                <w:sz w:val="16"/>
                <w:lang w:val="en-GB"/>
              </w:rPr>
              <w:t>Acute</w:t>
            </w:r>
            <w:r w:rsidRPr="002456F5">
              <w:rPr>
                <w:rFonts w:ascii="Times New Roman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monoblastic</w:t>
            </w:r>
            <w:r w:rsidRPr="002456F5">
              <w:rPr>
                <w:rFonts w:ascii="Times New Roman"/>
                <w:b/>
                <w:spacing w:val="-5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and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monocytic</w:t>
            </w:r>
            <w:r w:rsidRPr="002456F5">
              <w:rPr>
                <w:rFonts w:ascii="Times New Roman"/>
                <w:b/>
                <w:spacing w:val="-5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leukemia</w:t>
            </w:r>
            <w:r w:rsidRPr="002456F5">
              <w:rPr>
                <w:rFonts w:ascii="Times New Roman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(AML-M5)</w:t>
            </w:r>
          </w:p>
        </w:tc>
        <w:tc>
          <w:tcPr>
            <w:tcW w:w="2785" w:type="dxa"/>
            <w:shd w:val="clear" w:color="auto" w:fill="F1F1F1"/>
          </w:tcPr>
          <w:p w14:paraId="3B096625" w14:textId="77777777" w:rsidR="00273DE3" w:rsidRPr="002456F5" w:rsidRDefault="00000000">
            <w:pPr>
              <w:pStyle w:val="TableParagraph"/>
              <w:spacing w:before="117" w:line="163" w:lineRule="exact"/>
              <w:ind w:left="74"/>
              <w:jc w:val="left"/>
              <w:rPr>
                <w:rFonts w:ascii="Times New Roman"/>
                <w:sz w:val="16"/>
                <w:lang w:val="en-GB"/>
              </w:rPr>
            </w:pPr>
            <w:r w:rsidRPr="002456F5">
              <w:rPr>
                <w:rFonts w:ascii="Times New Roman"/>
                <w:sz w:val="16"/>
                <w:lang w:val="en-GB"/>
              </w:rPr>
              <w:t>f(Time)</w:t>
            </w:r>
            <w:r w:rsidRPr="002456F5">
              <w:rPr>
                <w:rFonts w:ascii="Times New Roman"/>
                <w:spacing w:val="-4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+</w:t>
            </w:r>
            <w:r w:rsidRPr="002456F5">
              <w:rPr>
                <w:rFonts w:ascii="Times New Roman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g(Age)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+</w:t>
            </w:r>
            <w:r w:rsidRPr="002456F5">
              <w:rPr>
                <w:rFonts w:ascii="Times New Roman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h(Time)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x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Age</w:t>
            </w:r>
          </w:p>
        </w:tc>
        <w:tc>
          <w:tcPr>
            <w:tcW w:w="3979" w:type="dxa"/>
            <w:shd w:val="clear" w:color="auto" w:fill="F1F1F1"/>
          </w:tcPr>
          <w:p w14:paraId="72A076B9" w14:textId="77777777" w:rsidR="00273DE3" w:rsidRPr="002456F5" w:rsidRDefault="00000000">
            <w:pPr>
              <w:pStyle w:val="TableParagraph"/>
              <w:spacing w:before="117" w:line="163" w:lineRule="exact"/>
              <w:ind w:left="481"/>
              <w:jc w:val="left"/>
              <w:rPr>
                <w:rFonts w:ascii="Times New Roman"/>
                <w:sz w:val="16"/>
                <w:lang w:val="en-GB"/>
              </w:rPr>
            </w:pPr>
            <w:r w:rsidRPr="002456F5">
              <w:rPr>
                <w:rFonts w:ascii="Times New Roman"/>
                <w:spacing w:val="-1"/>
                <w:sz w:val="16"/>
                <w:lang w:val="en-GB"/>
              </w:rPr>
              <w:t>at 1st, 50</w:t>
            </w:r>
            <w:r w:rsidRPr="002456F5">
              <w:rPr>
                <w:rFonts w:ascii="Times New Roman"/>
                <w:spacing w:val="-1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pacing w:val="-14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pacing w:val="-1"/>
                <w:sz w:val="16"/>
                <w:lang w:val="en-GB"/>
              </w:rPr>
              <w:t>percentiles</w:t>
            </w:r>
            <w:r w:rsidRPr="002456F5">
              <w:rPr>
                <w:rFonts w:ascii="Times New Roman"/>
                <w:spacing w:val="5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and 12</w:t>
            </w:r>
            <w:r w:rsidRPr="002456F5">
              <w:rPr>
                <w:rFonts w:ascii="Times New Roman"/>
                <w:spacing w:val="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years</w:t>
            </w:r>
          </w:p>
        </w:tc>
        <w:tc>
          <w:tcPr>
            <w:tcW w:w="2418" w:type="dxa"/>
            <w:shd w:val="clear" w:color="auto" w:fill="F1F1F1"/>
          </w:tcPr>
          <w:p w14:paraId="10F79CE2" w14:textId="77777777" w:rsidR="00273DE3" w:rsidRPr="002456F5" w:rsidRDefault="00000000">
            <w:pPr>
              <w:pStyle w:val="TableParagraph"/>
              <w:spacing w:before="104" w:line="176" w:lineRule="exact"/>
              <w:ind w:left="249"/>
              <w:jc w:val="left"/>
              <w:rPr>
                <w:rFonts w:ascii="Calibri"/>
                <w:sz w:val="16"/>
                <w:lang w:val="en-GB"/>
              </w:rPr>
            </w:pPr>
            <w:r w:rsidRPr="002456F5">
              <w:rPr>
                <w:rFonts w:ascii="Calibri"/>
                <w:sz w:val="16"/>
                <w:lang w:val="en-GB"/>
              </w:rPr>
              <w:t>f(Time)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+</w:t>
            </w:r>
            <w:r w:rsidRPr="002456F5">
              <w:rPr>
                <w:rFonts w:ascii="Calibri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g(Age)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+</w:t>
            </w:r>
            <w:r w:rsidRPr="002456F5">
              <w:rPr>
                <w:rFonts w:ascii="Calibri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h(Time)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x Age</w:t>
            </w:r>
          </w:p>
        </w:tc>
        <w:tc>
          <w:tcPr>
            <w:tcW w:w="254" w:type="dxa"/>
            <w:shd w:val="clear" w:color="auto" w:fill="F1F1F1"/>
          </w:tcPr>
          <w:p w14:paraId="064A3F61" w14:textId="77777777" w:rsidR="00273DE3" w:rsidRDefault="00000000">
            <w:pPr>
              <w:pStyle w:val="TableParagraph"/>
              <w:spacing w:before="104" w:line="176" w:lineRule="exact"/>
              <w:ind w:left="73" w:right="10"/>
              <w:rPr>
                <w:rFonts w:ascii="Calibri"/>
                <w:sz w:val="16"/>
              </w:rPr>
            </w:pPr>
            <w:proofErr w:type="gramStart"/>
            <w:r>
              <w:rPr>
                <w:rFonts w:ascii="Calibri"/>
                <w:sz w:val="16"/>
              </w:rPr>
              <w:t>at</w:t>
            </w:r>
            <w:proofErr w:type="gramEnd"/>
          </w:p>
        </w:tc>
        <w:tc>
          <w:tcPr>
            <w:tcW w:w="2057" w:type="dxa"/>
            <w:tcBorders>
              <w:right w:val="single" w:sz="4" w:space="0" w:color="000000"/>
            </w:tcBorders>
            <w:shd w:val="clear" w:color="auto" w:fill="F1F1F1"/>
          </w:tcPr>
          <w:p w14:paraId="696E2555" w14:textId="77777777" w:rsidR="00273DE3" w:rsidRDefault="00000000">
            <w:pPr>
              <w:pStyle w:val="TableParagraph"/>
              <w:spacing w:before="104" w:line="176" w:lineRule="exact"/>
              <w:ind w:left="40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99</w:t>
            </w:r>
            <w:r>
              <w:rPr>
                <w:rFonts w:ascii="Calibri"/>
                <w:sz w:val="16"/>
                <w:vertAlign w:val="superscript"/>
              </w:rPr>
              <w:t>th</w:t>
            </w:r>
            <w:r>
              <w:rPr>
                <w:rFonts w:ascii="Calibri"/>
                <w:spacing w:val="-3"/>
                <w:sz w:val="16"/>
              </w:rPr>
              <w:t xml:space="preserve"> </w:t>
            </w:r>
            <w:r>
              <w:rPr>
                <w:rFonts w:ascii="Calibri"/>
                <w:sz w:val="16"/>
              </w:rPr>
              <w:t>percentile</w:t>
            </w:r>
          </w:p>
        </w:tc>
      </w:tr>
      <w:tr w:rsidR="00273DE3" w14:paraId="5D131C80" w14:textId="77777777">
        <w:trPr>
          <w:trHeight w:val="299"/>
        </w:trPr>
        <w:tc>
          <w:tcPr>
            <w:tcW w:w="4666" w:type="dxa"/>
            <w:tcBorders>
              <w:left w:val="single" w:sz="4" w:space="0" w:color="000000"/>
              <w:bottom w:val="single" w:sz="4" w:space="0" w:color="000000"/>
            </w:tcBorders>
          </w:tcPr>
          <w:p w14:paraId="75DF945B" w14:textId="77777777" w:rsidR="00273DE3" w:rsidRPr="002456F5" w:rsidRDefault="00000000">
            <w:pPr>
              <w:pStyle w:val="TableParagraph"/>
              <w:spacing w:before="59" w:line="240" w:lineRule="auto"/>
              <w:ind w:left="71"/>
              <w:jc w:val="left"/>
              <w:rPr>
                <w:rFonts w:ascii="Times New Roman"/>
                <w:b/>
                <w:sz w:val="16"/>
                <w:lang w:val="en-GB"/>
              </w:rPr>
            </w:pPr>
            <w:r w:rsidRPr="002456F5">
              <w:rPr>
                <w:rFonts w:ascii="Times New Roman"/>
                <w:b/>
                <w:sz w:val="16"/>
                <w:lang w:val="en-GB"/>
              </w:rPr>
              <w:t>Acute</w:t>
            </w:r>
            <w:r w:rsidRPr="002456F5">
              <w:rPr>
                <w:rFonts w:ascii="Times New Roman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Myeloid</w:t>
            </w:r>
            <w:r w:rsidRPr="002456F5">
              <w:rPr>
                <w:rFonts w:ascii="Times New Roman"/>
                <w:b/>
                <w:spacing w:val="-5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leukemia,</w:t>
            </w:r>
            <w:r w:rsidRPr="002456F5">
              <w:rPr>
                <w:rFonts w:ascii="Times New Roman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not</w:t>
            </w:r>
            <w:r w:rsidRPr="002456F5">
              <w:rPr>
                <w:rFonts w:ascii="Times New Roman"/>
                <w:b/>
                <w:spacing w:val="-5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otherwise</w:t>
            </w:r>
            <w:r w:rsidRPr="002456F5">
              <w:rPr>
                <w:rFonts w:ascii="Times New Roman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specified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(AML-NOS)</w:t>
            </w:r>
          </w:p>
        </w:tc>
        <w:tc>
          <w:tcPr>
            <w:tcW w:w="2785" w:type="dxa"/>
            <w:tcBorders>
              <w:bottom w:val="single" w:sz="4" w:space="0" w:color="000000"/>
            </w:tcBorders>
          </w:tcPr>
          <w:p w14:paraId="1D4B5162" w14:textId="77777777" w:rsidR="00273DE3" w:rsidRPr="002456F5" w:rsidRDefault="00000000">
            <w:pPr>
              <w:pStyle w:val="TableParagraph"/>
              <w:spacing w:before="117" w:line="163" w:lineRule="exact"/>
              <w:ind w:left="74"/>
              <w:jc w:val="left"/>
              <w:rPr>
                <w:rFonts w:ascii="Times New Roman"/>
                <w:sz w:val="16"/>
                <w:lang w:val="en-GB"/>
              </w:rPr>
            </w:pPr>
            <w:r w:rsidRPr="002456F5">
              <w:rPr>
                <w:rFonts w:ascii="Times New Roman"/>
                <w:sz w:val="16"/>
                <w:lang w:val="en-GB"/>
              </w:rPr>
              <w:t>f(Time)</w:t>
            </w:r>
            <w:r w:rsidRPr="002456F5">
              <w:rPr>
                <w:rFonts w:ascii="Times New Roman"/>
                <w:spacing w:val="-4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+</w:t>
            </w:r>
            <w:r w:rsidRPr="002456F5">
              <w:rPr>
                <w:rFonts w:ascii="Times New Roman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g(Age)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+</w:t>
            </w:r>
            <w:r w:rsidRPr="002456F5">
              <w:rPr>
                <w:rFonts w:ascii="Times New Roman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h(Time)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x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Age</w:t>
            </w:r>
          </w:p>
        </w:tc>
        <w:tc>
          <w:tcPr>
            <w:tcW w:w="3979" w:type="dxa"/>
            <w:tcBorders>
              <w:bottom w:val="single" w:sz="4" w:space="0" w:color="000000"/>
            </w:tcBorders>
          </w:tcPr>
          <w:p w14:paraId="6D7DECD9" w14:textId="77777777" w:rsidR="00273DE3" w:rsidRPr="002456F5" w:rsidRDefault="00000000">
            <w:pPr>
              <w:pStyle w:val="TableParagraph"/>
              <w:spacing w:before="117" w:line="163" w:lineRule="exact"/>
              <w:ind w:right="238"/>
              <w:jc w:val="right"/>
              <w:rPr>
                <w:rFonts w:ascii="Times New Roman"/>
                <w:sz w:val="16"/>
                <w:lang w:val="en-GB"/>
              </w:rPr>
            </w:pPr>
            <w:r w:rsidRPr="002456F5">
              <w:rPr>
                <w:rFonts w:ascii="Times New Roman"/>
                <w:sz w:val="16"/>
                <w:lang w:val="en-GB"/>
              </w:rPr>
              <w:t>at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1st,</w:t>
            </w:r>
            <w:r w:rsidRPr="002456F5">
              <w:rPr>
                <w:rFonts w:ascii="Times New Roman"/>
                <w:spacing w:val="37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25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z w:val="16"/>
                <w:lang w:val="en-GB"/>
              </w:rPr>
              <w:t>,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50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z w:val="16"/>
                <w:lang w:val="en-GB"/>
              </w:rPr>
              <w:t>,</w:t>
            </w:r>
            <w:r w:rsidRPr="002456F5">
              <w:rPr>
                <w:rFonts w:ascii="Times New Roman"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75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th,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95</w:t>
            </w:r>
            <w:r w:rsidRPr="002456F5">
              <w:rPr>
                <w:rFonts w:ascii="Times New Roman"/>
                <w:sz w:val="16"/>
                <w:vertAlign w:val="superscript"/>
                <w:lang w:val="en-GB"/>
              </w:rPr>
              <w:t>th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percentiles</w:t>
            </w:r>
            <w:r w:rsidRPr="002456F5">
              <w:rPr>
                <w:rFonts w:ascii="Times New Roman"/>
                <w:spacing w:val="37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and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12</w:t>
            </w:r>
            <w:r w:rsidRPr="002456F5">
              <w:rPr>
                <w:rFonts w:ascii="Times New Roman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sz w:val="16"/>
                <w:lang w:val="en-GB"/>
              </w:rPr>
              <w:t>years</w:t>
            </w:r>
          </w:p>
        </w:tc>
        <w:tc>
          <w:tcPr>
            <w:tcW w:w="2418" w:type="dxa"/>
            <w:tcBorders>
              <w:bottom w:val="single" w:sz="4" w:space="0" w:color="000000"/>
            </w:tcBorders>
          </w:tcPr>
          <w:p w14:paraId="12F42F48" w14:textId="77777777" w:rsidR="00273DE3" w:rsidRPr="002456F5" w:rsidRDefault="00000000">
            <w:pPr>
              <w:pStyle w:val="TableParagraph"/>
              <w:spacing w:before="104" w:line="175" w:lineRule="exact"/>
              <w:ind w:left="249"/>
              <w:jc w:val="left"/>
              <w:rPr>
                <w:rFonts w:ascii="Calibri"/>
                <w:sz w:val="16"/>
                <w:lang w:val="en-GB"/>
              </w:rPr>
            </w:pPr>
            <w:r w:rsidRPr="002456F5">
              <w:rPr>
                <w:rFonts w:ascii="Calibri"/>
                <w:sz w:val="16"/>
                <w:lang w:val="en-GB"/>
              </w:rPr>
              <w:t>f(Time)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+</w:t>
            </w:r>
            <w:r w:rsidRPr="002456F5">
              <w:rPr>
                <w:rFonts w:ascii="Calibri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g(Age)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+</w:t>
            </w:r>
            <w:r w:rsidRPr="002456F5">
              <w:rPr>
                <w:rFonts w:ascii="Calibri"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h(Time)</w:t>
            </w:r>
            <w:r w:rsidRPr="002456F5">
              <w:rPr>
                <w:rFonts w:ascii="Calibri"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sz w:val="16"/>
                <w:lang w:val="en-GB"/>
              </w:rPr>
              <w:t>x Age</w:t>
            </w:r>
          </w:p>
        </w:tc>
        <w:tc>
          <w:tcPr>
            <w:tcW w:w="254" w:type="dxa"/>
            <w:tcBorders>
              <w:bottom w:val="single" w:sz="4" w:space="0" w:color="000000"/>
            </w:tcBorders>
          </w:tcPr>
          <w:p w14:paraId="3CC686BE" w14:textId="77777777" w:rsidR="00273DE3" w:rsidRDefault="00000000">
            <w:pPr>
              <w:pStyle w:val="TableParagraph"/>
              <w:spacing w:before="104" w:line="175" w:lineRule="exact"/>
              <w:ind w:left="73" w:right="10"/>
              <w:rPr>
                <w:rFonts w:ascii="Calibri"/>
                <w:sz w:val="16"/>
              </w:rPr>
            </w:pPr>
            <w:proofErr w:type="gramStart"/>
            <w:r>
              <w:rPr>
                <w:rFonts w:ascii="Calibri"/>
                <w:sz w:val="16"/>
              </w:rPr>
              <w:t>at</w:t>
            </w:r>
            <w:proofErr w:type="gramEnd"/>
          </w:p>
        </w:tc>
        <w:tc>
          <w:tcPr>
            <w:tcW w:w="2057" w:type="dxa"/>
            <w:tcBorders>
              <w:bottom w:val="single" w:sz="4" w:space="0" w:color="000000"/>
              <w:right w:val="single" w:sz="4" w:space="0" w:color="000000"/>
            </w:tcBorders>
          </w:tcPr>
          <w:p w14:paraId="272BF999" w14:textId="77777777" w:rsidR="00273DE3" w:rsidRDefault="00000000">
            <w:pPr>
              <w:pStyle w:val="TableParagraph"/>
              <w:spacing w:before="104" w:line="175" w:lineRule="exact"/>
              <w:ind w:left="40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99</w:t>
            </w:r>
            <w:r>
              <w:rPr>
                <w:rFonts w:ascii="Calibri"/>
                <w:sz w:val="16"/>
                <w:vertAlign w:val="superscript"/>
              </w:rPr>
              <w:t>th</w:t>
            </w:r>
            <w:r>
              <w:rPr>
                <w:rFonts w:ascii="Calibri"/>
                <w:spacing w:val="-3"/>
                <w:sz w:val="16"/>
              </w:rPr>
              <w:t xml:space="preserve"> </w:t>
            </w:r>
            <w:r>
              <w:rPr>
                <w:rFonts w:ascii="Calibri"/>
                <w:sz w:val="16"/>
              </w:rPr>
              <w:t>percentile</w:t>
            </w:r>
          </w:p>
        </w:tc>
      </w:tr>
    </w:tbl>
    <w:p w14:paraId="41394400" w14:textId="77777777" w:rsidR="00273DE3" w:rsidRDefault="00273DE3">
      <w:pPr>
        <w:spacing w:line="175" w:lineRule="exact"/>
        <w:rPr>
          <w:rFonts w:ascii="Calibri"/>
          <w:sz w:val="16"/>
        </w:rPr>
        <w:sectPr w:rsidR="00273DE3">
          <w:headerReference w:type="default" r:id="rId133"/>
          <w:footerReference w:type="default" r:id="rId134"/>
          <w:pgSz w:w="16840" w:h="11910" w:orient="landscape"/>
          <w:pgMar w:top="840" w:right="200" w:bottom="1200" w:left="240" w:header="558" w:footer="1000" w:gutter="0"/>
          <w:cols w:space="720"/>
        </w:sectPr>
      </w:pPr>
    </w:p>
    <w:p w14:paraId="4CF2843F" w14:textId="77777777" w:rsidR="00273DE3" w:rsidRPr="002456F5" w:rsidRDefault="00000000">
      <w:pPr>
        <w:spacing w:before="55" w:line="288" w:lineRule="auto"/>
        <w:ind w:left="1176" w:right="1228"/>
        <w:rPr>
          <w:rFonts w:ascii="Times New Roman"/>
          <w:sz w:val="24"/>
          <w:lang w:val="en-GB"/>
        </w:rPr>
      </w:pPr>
      <w:r w:rsidRPr="002456F5">
        <w:rPr>
          <w:rFonts w:ascii="Times New Roman"/>
          <w:color w:val="202020"/>
          <w:sz w:val="24"/>
          <w:lang w:val="en-GB"/>
        </w:rPr>
        <w:lastRenderedPageBreak/>
        <w:t>Even if the model on which estimates are based mainly correspond to the full model adjusted on the age at diagnosis with NL and TD effect, we</w:t>
      </w:r>
      <w:r w:rsidRPr="002456F5">
        <w:rPr>
          <w:rFonts w:ascii="Times New Roman"/>
          <w:color w:val="202020"/>
          <w:spacing w:val="1"/>
          <w:sz w:val="24"/>
          <w:lang w:val="en-GB"/>
        </w:rPr>
        <w:t xml:space="preserve"> </w:t>
      </w:r>
      <w:r w:rsidRPr="002456F5">
        <w:rPr>
          <w:rFonts w:ascii="Times New Roman"/>
          <w:color w:val="202020"/>
          <w:sz w:val="24"/>
          <w:lang w:val="en-GB"/>
        </w:rPr>
        <w:t xml:space="preserve">explored all the same the shape of effects of age using a model-building strategy on inference about non-linear </w:t>
      </w:r>
      <w:r w:rsidRPr="002456F5">
        <w:rPr>
          <w:rFonts w:ascii="Times New Roman"/>
          <w:sz w:val="24"/>
          <w:lang w:val="en-GB"/>
        </w:rPr>
        <w:t>(</w:t>
      </w:r>
      <w:proofErr w:type="gramStart"/>
      <w:r w:rsidRPr="002456F5">
        <w:rPr>
          <w:rFonts w:ascii="Times New Roman"/>
          <w:sz w:val="24"/>
          <w:lang w:val="en-GB"/>
        </w:rPr>
        <w:t>i.e.</w:t>
      </w:r>
      <w:proofErr w:type="gramEnd"/>
      <w:r w:rsidRPr="002456F5">
        <w:rPr>
          <w:rFonts w:ascii="Times New Roman"/>
          <w:sz w:val="24"/>
          <w:lang w:val="en-GB"/>
        </w:rPr>
        <w:t xml:space="preserve"> risk not constant between tow</w:t>
      </w:r>
      <w:r w:rsidRPr="002456F5">
        <w:rPr>
          <w:rFonts w:ascii="Times New Roman"/>
          <w:spacing w:val="-57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modality</w:t>
      </w:r>
      <w:r w:rsidRPr="002456F5">
        <w:rPr>
          <w:rFonts w:ascii="Times New Roman"/>
          <w:spacing w:val="-6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of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a</w:t>
      </w:r>
      <w:r w:rsidRPr="002456F5">
        <w:rPr>
          <w:rFonts w:ascii="Times New Roman"/>
          <w:spacing w:val="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covariable)</w:t>
      </w:r>
      <w:r w:rsidRPr="002456F5">
        <w:rPr>
          <w:rFonts w:ascii="Times New Roman"/>
          <w:spacing w:val="1"/>
          <w:sz w:val="24"/>
          <w:lang w:val="en-GB"/>
        </w:rPr>
        <w:t xml:space="preserve"> </w:t>
      </w:r>
      <w:r w:rsidRPr="002456F5">
        <w:rPr>
          <w:rFonts w:ascii="Times New Roman"/>
          <w:color w:val="202020"/>
          <w:sz w:val="24"/>
          <w:lang w:val="en-GB"/>
        </w:rPr>
        <w:t>and time-dependent</w:t>
      </w:r>
      <w:r w:rsidRPr="002456F5">
        <w:rPr>
          <w:rFonts w:ascii="Times New Roman"/>
          <w:color w:val="202020"/>
          <w:spacing w:val="1"/>
          <w:sz w:val="24"/>
          <w:lang w:val="en-GB"/>
        </w:rPr>
        <w:t xml:space="preserve"> </w:t>
      </w:r>
      <w:r w:rsidRPr="002456F5">
        <w:rPr>
          <w:rFonts w:ascii="Times New Roman"/>
          <w:color w:val="202020"/>
          <w:sz w:val="24"/>
          <w:lang w:val="en-GB"/>
        </w:rPr>
        <w:t>effect</w:t>
      </w:r>
      <w:r w:rsidRPr="002456F5">
        <w:rPr>
          <w:rFonts w:ascii="Times New Roman"/>
          <w:color w:val="202020"/>
          <w:spacing w:val="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(i.e. risk not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constant over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time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since</w:t>
      </w:r>
      <w:r w:rsidRPr="002456F5">
        <w:rPr>
          <w:rFonts w:ascii="Times New Roman"/>
          <w:spacing w:val="-2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diagnosis)</w:t>
      </w:r>
      <w:r w:rsidRPr="002456F5">
        <w:rPr>
          <w:rFonts w:ascii="Times New Roman"/>
          <w:color w:val="202020"/>
          <w:sz w:val="24"/>
          <w:lang w:val="en-GB"/>
        </w:rPr>
        <w:t>.</w:t>
      </w:r>
    </w:p>
    <w:p w14:paraId="0EC85356" w14:textId="77777777" w:rsidR="00273DE3" w:rsidRPr="002456F5" w:rsidRDefault="00273DE3">
      <w:pPr>
        <w:pStyle w:val="Corpsdetexte"/>
        <w:rPr>
          <w:rFonts w:ascii="Times New Roman"/>
          <w:sz w:val="28"/>
          <w:lang w:val="en-GB"/>
        </w:rPr>
      </w:pPr>
    </w:p>
    <w:p w14:paraId="3631B3AE" w14:textId="77777777" w:rsidR="00273DE3" w:rsidRPr="002456F5" w:rsidRDefault="00000000">
      <w:pPr>
        <w:ind w:left="1176"/>
        <w:rPr>
          <w:rFonts w:ascii="Times New Roman"/>
          <w:sz w:val="24"/>
          <w:lang w:val="en-GB"/>
        </w:rPr>
      </w:pPr>
      <w:r w:rsidRPr="002456F5">
        <w:rPr>
          <w:rFonts w:ascii="Times New Roman"/>
          <w:color w:val="202020"/>
          <w:sz w:val="24"/>
          <w:lang w:val="en-GB"/>
        </w:rPr>
        <w:t>In each</w:t>
      </w:r>
      <w:r w:rsidRPr="002456F5">
        <w:rPr>
          <w:rFonts w:ascii="Times New Roman"/>
          <w:color w:val="202020"/>
          <w:spacing w:val="1"/>
          <w:sz w:val="24"/>
          <w:lang w:val="en-GB"/>
        </w:rPr>
        <w:t xml:space="preserve"> </w:t>
      </w:r>
      <w:r w:rsidRPr="002456F5">
        <w:rPr>
          <w:rFonts w:ascii="Times New Roman"/>
          <w:color w:val="202020"/>
          <w:sz w:val="24"/>
          <w:lang w:val="en-GB"/>
        </w:rPr>
        <w:t>AML</w:t>
      </w:r>
      <w:r w:rsidRPr="002456F5">
        <w:rPr>
          <w:rFonts w:ascii="Times New Roman"/>
          <w:color w:val="202020"/>
          <w:spacing w:val="-4"/>
          <w:sz w:val="24"/>
          <w:lang w:val="en-GB"/>
        </w:rPr>
        <w:t xml:space="preserve"> </w:t>
      </w:r>
      <w:r w:rsidRPr="002456F5">
        <w:rPr>
          <w:rFonts w:ascii="Times New Roman"/>
          <w:color w:val="202020"/>
          <w:sz w:val="24"/>
          <w:lang w:val="en-GB"/>
        </w:rPr>
        <w:t>subtype</w:t>
      </w:r>
      <w:r w:rsidRPr="002456F5">
        <w:rPr>
          <w:rFonts w:ascii="Times New Roman"/>
          <w:color w:val="202020"/>
          <w:spacing w:val="-2"/>
          <w:sz w:val="24"/>
          <w:lang w:val="en-GB"/>
        </w:rPr>
        <w:t xml:space="preserve"> </w:t>
      </w:r>
      <w:r w:rsidRPr="002456F5">
        <w:rPr>
          <w:rFonts w:ascii="Times New Roman"/>
          <w:color w:val="202020"/>
          <w:sz w:val="24"/>
          <w:lang w:val="en-GB"/>
        </w:rPr>
        <w:t>and</w:t>
      </w:r>
      <w:r w:rsidRPr="002456F5">
        <w:rPr>
          <w:rFonts w:ascii="Times New Roman"/>
          <w:color w:val="202020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color w:val="202020"/>
          <w:sz w:val="24"/>
          <w:lang w:val="en-GB"/>
        </w:rPr>
        <w:t>sex,</w:t>
      </w:r>
      <w:r w:rsidRPr="002456F5">
        <w:rPr>
          <w:rFonts w:ascii="Times New Roman"/>
          <w:color w:val="202020"/>
          <w:spacing w:val="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we</w:t>
      </w:r>
      <w:r w:rsidRPr="002456F5">
        <w:rPr>
          <w:rFonts w:ascii="Times New Roman"/>
          <w:spacing w:val="-2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used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a</w:t>
      </w:r>
      <w:r w:rsidRPr="002456F5">
        <w:rPr>
          <w:rFonts w:ascii="Times New Roman"/>
          <w:spacing w:val="-2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likelihood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ratio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test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to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study:</w:t>
      </w:r>
    </w:p>
    <w:p w14:paraId="2BC6DED9" w14:textId="77777777" w:rsidR="00273DE3" w:rsidRPr="002456F5" w:rsidRDefault="00000000">
      <w:pPr>
        <w:pStyle w:val="Paragraphedeliste"/>
        <w:numPr>
          <w:ilvl w:val="1"/>
          <w:numId w:val="3"/>
        </w:numPr>
        <w:tabs>
          <w:tab w:val="left" w:pos="1436"/>
        </w:tabs>
        <w:spacing w:before="41"/>
        <w:rPr>
          <w:rFonts w:ascii="Times New Roman"/>
          <w:sz w:val="24"/>
          <w:lang w:val="en-GB"/>
        </w:rPr>
      </w:pPr>
      <w:r w:rsidRPr="002456F5">
        <w:rPr>
          <w:rFonts w:ascii="Times New Roman"/>
          <w:sz w:val="24"/>
          <w:lang w:val="en-GB"/>
        </w:rPr>
        <w:t>the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non-linear</w:t>
      </w:r>
      <w:r w:rsidRPr="002456F5">
        <w:rPr>
          <w:rFonts w:ascii="Times New Roman"/>
          <w:spacing w:val="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effect of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age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assuming</w:t>
      </w:r>
      <w:r w:rsidRPr="002456F5">
        <w:rPr>
          <w:rFonts w:ascii="Times New Roman"/>
          <w:spacing w:val="-2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firstly</w:t>
      </w:r>
      <w:r w:rsidRPr="002456F5">
        <w:rPr>
          <w:rFonts w:ascii="Times New Roman"/>
          <w:spacing w:val="-5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a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TD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effect of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age and secondly</w:t>
      </w:r>
      <w:r w:rsidRPr="002456F5">
        <w:rPr>
          <w:rFonts w:ascii="Times New Roman"/>
          <w:spacing w:val="-4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a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PH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effect</w:t>
      </w:r>
      <w:r w:rsidRPr="002456F5">
        <w:rPr>
          <w:rFonts w:ascii="Times New Roman"/>
          <w:spacing w:val="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of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age,</w:t>
      </w:r>
    </w:p>
    <w:p w14:paraId="075FECFF" w14:textId="77777777" w:rsidR="00273DE3" w:rsidRPr="002456F5" w:rsidRDefault="00000000">
      <w:pPr>
        <w:pStyle w:val="Paragraphedeliste"/>
        <w:numPr>
          <w:ilvl w:val="1"/>
          <w:numId w:val="3"/>
        </w:numPr>
        <w:tabs>
          <w:tab w:val="left" w:pos="1436"/>
        </w:tabs>
        <w:spacing w:before="41" w:line="278" w:lineRule="auto"/>
        <w:ind w:left="1176" w:right="5292" w:firstLine="0"/>
        <w:rPr>
          <w:rFonts w:ascii="Times New Roman"/>
          <w:sz w:val="24"/>
          <w:lang w:val="en-GB"/>
        </w:rPr>
      </w:pPr>
      <w:r w:rsidRPr="002456F5">
        <w:rPr>
          <w:rFonts w:ascii="Times New Roman"/>
          <w:sz w:val="24"/>
          <w:lang w:val="en-GB"/>
        </w:rPr>
        <w:t>the time-dependent effect of age assuming firstly a NL effect of age and secondly a LL effect of age.</w:t>
      </w:r>
      <w:r w:rsidRPr="002456F5">
        <w:rPr>
          <w:rFonts w:ascii="Times New Roman"/>
          <w:spacing w:val="-57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The</w:t>
      </w:r>
      <w:r w:rsidRPr="002456F5">
        <w:rPr>
          <w:rFonts w:ascii="Times New Roman"/>
          <w:spacing w:val="-2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effect was considered statistically</w:t>
      </w:r>
      <w:r w:rsidRPr="002456F5">
        <w:rPr>
          <w:rFonts w:ascii="Times New Roman"/>
          <w:spacing w:val="-4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significant</w:t>
      </w:r>
      <w:r w:rsidRPr="002456F5">
        <w:rPr>
          <w:rFonts w:ascii="Times New Roman"/>
          <w:spacing w:val="3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with a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cut off</w:t>
      </w:r>
      <w:r w:rsidRPr="002456F5">
        <w:rPr>
          <w:rFonts w:ascii="Times New Roman"/>
          <w:spacing w:val="-2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equal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to 0.05.</w:t>
      </w:r>
    </w:p>
    <w:p w14:paraId="0613B507" w14:textId="77777777" w:rsidR="00273DE3" w:rsidRPr="002456F5" w:rsidRDefault="00000000">
      <w:pPr>
        <w:spacing w:line="276" w:lineRule="auto"/>
        <w:ind w:left="1176" w:right="1280"/>
        <w:rPr>
          <w:rFonts w:ascii="Times New Roman"/>
          <w:sz w:val="24"/>
          <w:lang w:val="en-GB"/>
        </w:rPr>
      </w:pPr>
      <w:r w:rsidRPr="002456F5">
        <w:rPr>
          <w:rFonts w:ascii="Times New Roman"/>
          <w:sz w:val="24"/>
          <w:lang w:val="en-GB"/>
        </w:rPr>
        <w:t>Results of likelihood ratio test by AML subtype and sex, are presented in the following table with on the left column, effect of age retained using</w:t>
      </w:r>
      <w:r w:rsidRPr="002456F5">
        <w:rPr>
          <w:rFonts w:ascii="Times New Roman"/>
          <w:spacing w:val="-57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the flexible excess mortality model and on the right column, effect of age retained using the flexible cure model. Functions used in the</w:t>
      </w:r>
      <w:r w:rsidRPr="002456F5">
        <w:rPr>
          <w:rFonts w:ascii="Times New Roman"/>
          <w:spacing w:val="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modelisation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are</w:t>
      </w:r>
      <w:r w:rsidRPr="002456F5">
        <w:rPr>
          <w:rFonts w:ascii="Times New Roman"/>
          <w:spacing w:val="-2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the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same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that those</w:t>
      </w:r>
      <w:r w:rsidRPr="002456F5">
        <w:rPr>
          <w:rFonts w:ascii="Times New Roman"/>
          <w:spacing w:val="-1"/>
          <w:sz w:val="24"/>
          <w:lang w:val="en-GB"/>
        </w:rPr>
        <w:t xml:space="preserve"> </w:t>
      </w:r>
      <w:r w:rsidRPr="002456F5">
        <w:rPr>
          <w:rFonts w:ascii="Times New Roman"/>
          <w:sz w:val="24"/>
          <w:lang w:val="en-GB"/>
        </w:rPr>
        <w:t>presented previously.</w:t>
      </w:r>
    </w:p>
    <w:p w14:paraId="3D147E79" w14:textId="77777777" w:rsidR="00273DE3" w:rsidRPr="002456F5" w:rsidRDefault="00273DE3">
      <w:pPr>
        <w:pStyle w:val="Corpsdetexte"/>
        <w:rPr>
          <w:rFonts w:ascii="Times New Roman"/>
          <w:lang w:val="en-GB"/>
        </w:rPr>
      </w:pPr>
    </w:p>
    <w:p w14:paraId="5644B2E2" w14:textId="77777777" w:rsidR="00273DE3" w:rsidRPr="002456F5" w:rsidRDefault="00273DE3">
      <w:pPr>
        <w:pStyle w:val="Corpsdetexte"/>
        <w:spacing w:before="3"/>
        <w:rPr>
          <w:rFonts w:ascii="Times New Roman"/>
          <w:sz w:val="24"/>
          <w:lang w:val="en-GB"/>
        </w:rPr>
      </w:pPr>
    </w:p>
    <w:tbl>
      <w:tblPr>
        <w:tblStyle w:val="TableNormal"/>
        <w:tblW w:w="0" w:type="auto"/>
        <w:tblInd w:w="609" w:type="dxa"/>
        <w:tblLayout w:type="fixed"/>
        <w:tblLook w:val="01E0" w:firstRow="1" w:lastRow="1" w:firstColumn="1" w:lastColumn="1" w:noHBand="0" w:noVBand="0"/>
      </w:tblPr>
      <w:tblGrid>
        <w:gridCol w:w="5006"/>
        <w:gridCol w:w="253"/>
        <w:gridCol w:w="1179"/>
        <w:gridCol w:w="1046"/>
        <w:gridCol w:w="1176"/>
        <w:gridCol w:w="1233"/>
        <w:gridCol w:w="1298"/>
        <w:gridCol w:w="1088"/>
        <w:gridCol w:w="1190"/>
        <w:gridCol w:w="1095"/>
      </w:tblGrid>
      <w:tr w:rsidR="00273DE3" w:rsidRPr="002456F5" w14:paraId="767F2C7B" w14:textId="77777777">
        <w:trPr>
          <w:trHeight w:val="385"/>
        </w:trPr>
        <w:tc>
          <w:tcPr>
            <w:tcW w:w="5259" w:type="dxa"/>
            <w:gridSpan w:val="2"/>
            <w:vMerge w:val="restart"/>
            <w:tcBorders>
              <w:bottom w:val="single" w:sz="8" w:space="0" w:color="000000"/>
            </w:tcBorders>
            <w:shd w:val="clear" w:color="auto" w:fill="D9D9D9"/>
          </w:tcPr>
          <w:p w14:paraId="248F7A85" w14:textId="77777777" w:rsidR="00273DE3" w:rsidRPr="002456F5" w:rsidRDefault="00273DE3">
            <w:pPr>
              <w:pStyle w:val="TableParagraph"/>
              <w:spacing w:line="240" w:lineRule="auto"/>
              <w:jc w:val="left"/>
              <w:rPr>
                <w:rFonts w:ascii="Times New Roman"/>
                <w:sz w:val="17"/>
                <w:lang w:val="en-GB"/>
              </w:rPr>
            </w:pPr>
          </w:p>
          <w:p w14:paraId="2F5C01CE" w14:textId="77777777" w:rsidR="00273DE3" w:rsidRDefault="00000000">
            <w:pPr>
              <w:pStyle w:val="TableParagraph"/>
              <w:spacing w:line="240" w:lineRule="auto"/>
              <w:ind w:left="2368" w:right="2355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P-value</w:t>
            </w:r>
          </w:p>
        </w:tc>
        <w:tc>
          <w:tcPr>
            <w:tcW w:w="9305" w:type="dxa"/>
            <w:gridSpan w:val="8"/>
            <w:tcBorders>
              <w:bottom w:val="single" w:sz="4" w:space="0" w:color="000000"/>
            </w:tcBorders>
            <w:shd w:val="clear" w:color="auto" w:fill="D9D9D9"/>
          </w:tcPr>
          <w:p w14:paraId="77BE0C3B" w14:textId="77777777" w:rsidR="00273DE3" w:rsidRPr="002456F5" w:rsidRDefault="00000000">
            <w:pPr>
              <w:pStyle w:val="TableParagraph"/>
              <w:tabs>
                <w:tab w:val="left" w:pos="5662"/>
              </w:tabs>
              <w:spacing w:line="194" w:lineRule="exact"/>
              <w:ind w:left="643"/>
              <w:jc w:val="left"/>
              <w:rPr>
                <w:rFonts w:ascii="Calibri" w:hAnsi="Calibri"/>
                <w:b/>
                <w:sz w:val="16"/>
                <w:lang w:val="en-GB"/>
              </w:rPr>
            </w:pPr>
            <w:r w:rsidRPr="002456F5">
              <w:rPr>
                <w:rFonts w:ascii="Calibri" w:hAnsi="Calibri"/>
                <w:b/>
                <w:sz w:val="16"/>
                <w:lang w:val="en-GB"/>
              </w:rPr>
              <w:t>Flexible</w:t>
            </w:r>
            <w:r w:rsidRPr="002456F5">
              <w:rPr>
                <w:rFonts w:ascii="Calibri" w:hAnsi="Calibri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Calibri" w:hAnsi="Calibri"/>
                <w:b/>
                <w:sz w:val="16"/>
                <w:lang w:val="en-GB"/>
              </w:rPr>
              <w:t>excess</w:t>
            </w:r>
            <w:r w:rsidRPr="002456F5">
              <w:rPr>
                <w:rFonts w:ascii="Calibri" w:hAnsi="Calibri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 w:hAnsi="Calibri"/>
                <w:b/>
                <w:sz w:val="16"/>
                <w:lang w:val="en-GB"/>
              </w:rPr>
              <w:t>mortality</w:t>
            </w:r>
            <w:r w:rsidRPr="002456F5">
              <w:rPr>
                <w:rFonts w:ascii="Calibri" w:hAnsi="Calibri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 w:hAnsi="Calibri"/>
                <w:b/>
                <w:sz w:val="16"/>
                <w:lang w:val="en-GB"/>
              </w:rPr>
              <w:t>model</w:t>
            </w:r>
            <w:r w:rsidRPr="002456F5">
              <w:rPr>
                <w:rFonts w:ascii="Calibri" w:hAnsi="Calibri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Calibri" w:hAnsi="Calibri"/>
                <w:b/>
                <w:sz w:val="16"/>
                <w:lang w:val="en-GB"/>
              </w:rPr>
              <w:t>(Nelson’s</w:t>
            </w:r>
            <w:r w:rsidRPr="002456F5">
              <w:rPr>
                <w:rFonts w:ascii="Calibri" w:hAnsi="Calibri"/>
                <w:b/>
                <w:spacing w:val="-5"/>
                <w:sz w:val="16"/>
                <w:lang w:val="en-GB"/>
              </w:rPr>
              <w:t xml:space="preserve"> </w:t>
            </w:r>
            <w:r w:rsidRPr="002456F5">
              <w:rPr>
                <w:rFonts w:ascii="Calibri" w:hAnsi="Calibri"/>
                <w:b/>
                <w:sz w:val="16"/>
                <w:lang w:val="en-GB"/>
              </w:rPr>
              <w:t>model)</w:t>
            </w:r>
            <w:r w:rsidRPr="002456F5">
              <w:rPr>
                <w:rFonts w:ascii="Calibri" w:hAnsi="Calibri"/>
                <w:b/>
                <w:sz w:val="16"/>
                <w:lang w:val="en-GB"/>
              </w:rPr>
              <w:tab/>
              <w:t>Flexible</w:t>
            </w:r>
            <w:r w:rsidRPr="002456F5">
              <w:rPr>
                <w:rFonts w:ascii="Calibri" w:hAnsi="Calibri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 w:hAnsi="Calibri"/>
                <w:b/>
                <w:sz w:val="16"/>
                <w:lang w:val="en-GB"/>
              </w:rPr>
              <w:t>cure</w:t>
            </w:r>
            <w:r w:rsidRPr="002456F5">
              <w:rPr>
                <w:rFonts w:ascii="Calibri" w:hAnsi="Calibri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 w:hAnsi="Calibri"/>
                <w:b/>
                <w:sz w:val="16"/>
                <w:lang w:val="en-GB"/>
              </w:rPr>
              <w:t>model</w:t>
            </w:r>
            <w:r w:rsidRPr="002456F5">
              <w:rPr>
                <w:rFonts w:ascii="Calibri" w:hAnsi="Calibri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Calibri" w:hAnsi="Calibri"/>
                <w:b/>
                <w:sz w:val="16"/>
                <w:lang w:val="en-GB"/>
              </w:rPr>
              <w:t>(Andersson’s</w:t>
            </w:r>
            <w:r w:rsidRPr="002456F5">
              <w:rPr>
                <w:rFonts w:ascii="Calibri" w:hAnsi="Calibri"/>
                <w:b/>
                <w:spacing w:val="-5"/>
                <w:sz w:val="16"/>
                <w:lang w:val="en-GB"/>
              </w:rPr>
              <w:t xml:space="preserve"> </w:t>
            </w:r>
            <w:r w:rsidRPr="002456F5">
              <w:rPr>
                <w:rFonts w:ascii="Calibri" w:hAnsi="Calibri"/>
                <w:b/>
                <w:sz w:val="16"/>
                <w:lang w:val="en-GB"/>
              </w:rPr>
              <w:t>model)</w:t>
            </w:r>
          </w:p>
          <w:p w14:paraId="50E82FD0" w14:textId="77777777" w:rsidR="00273DE3" w:rsidRPr="002456F5" w:rsidRDefault="00000000">
            <w:pPr>
              <w:pStyle w:val="TableParagraph"/>
              <w:tabs>
                <w:tab w:val="left" w:pos="2647"/>
                <w:tab w:val="left" w:pos="5477"/>
                <w:tab w:val="left" w:pos="7431"/>
              </w:tabs>
              <w:spacing w:before="1" w:line="170" w:lineRule="exact"/>
              <w:ind w:left="720"/>
              <w:jc w:val="left"/>
              <w:rPr>
                <w:rFonts w:ascii="Calibri"/>
                <w:b/>
                <w:sz w:val="16"/>
                <w:lang w:val="en-GB"/>
              </w:rPr>
            </w:pPr>
            <w:r w:rsidRPr="002456F5">
              <w:rPr>
                <w:rFonts w:ascii="Calibri"/>
                <w:b/>
                <w:sz w:val="16"/>
                <w:lang w:val="en-GB"/>
              </w:rPr>
              <w:t>Linear</w:t>
            </w:r>
            <w:r w:rsidRPr="002456F5">
              <w:rPr>
                <w:rFonts w:ascii="Calibri"/>
                <w:b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b/>
                <w:sz w:val="16"/>
                <w:lang w:val="en-GB"/>
              </w:rPr>
              <w:t>effect</w:t>
            </w:r>
            <w:r w:rsidRPr="002456F5">
              <w:rPr>
                <w:rFonts w:ascii="Calibri"/>
                <w:b/>
                <w:sz w:val="16"/>
                <w:lang w:val="en-GB"/>
              </w:rPr>
              <w:tab/>
              <w:t>Time</w:t>
            </w:r>
            <w:r w:rsidRPr="002456F5">
              <w:rPr>
                <w:rFonts w:ascii="Calibri"/>
                <w:b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b/>
                <w:sz w:val="16"/>
                <w:lang w:val="en-GB"/>
              </w:rPr>
              <w:t>dependent</w:t>
            </w:r>
            <w:r w:rsidRPr="002456F5">
              <w:rPr>
                <w:rFonts w:ascii="Calibri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b/>
                <w:sz w:val="16"/>
                <w:lang w:val="en-GB"/>
              </w:rPr>
              <w:t>effect</w:t>
            </w:r>
            <w:r w:rsidRPr="002456F5">
              <w:rPr>
                <w:rFonts w:ascii="Calibri"/>
                <w:b/>
                <w:sz w:val="16"/>
                <w:lang w:val="en-GB"/>
              </w:rPr>
              <w:tab/>
              <w:t>Linear</w:t>
            </w:r>
            <w:r w:rsidRPr="002456F5">
              <w:rPr>
                <w:rFonts w:ascii="Calibri"/>
                <w:b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b/>
                <w:sz w:val="16"/>
                <w:lang w:val="en-GB"/>
              </w:rPr>
              <w:t>effect</w:t>
            </w:r>
            <w:r w:rsidRPr="002456F5">
              <w:rPr>
                <w:rFonts w:ascii="Calibri"/>
                <w:b/>
                <w:sz w:val="16"/>
                <w:lang w:val="en-GB"/>
              </w:rPr>
              <w:tab/>
              <w:t>Time</w:t>
            </w:r>
            <w:r w:rsidRPr="002456F5">
              <w:rPr>
                <w:rFonts w:ascii="Calibri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b/>
                <w:sz w:val="16"/>
                <w:lang w:val="en-GB"/>
              </w:rPr>
              <w:t>dependent</w:t>
            </w:r>
            <w:r w:rsidRPr="002456F5">
              <w:rPr>
                <w:rFonts w:ascii="Calibri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b/>
                <w:sz w:val="16"/>
                <w:lang w:val="en-GB"/>
              </w:rPr>
              <w:t>effect</w:t>
            </w:r>
          </w:p>
        </w:tc>
      </w:tr>
      <w:tr w:rsidR="00273DE3" w:rsidRPr="002456F5" w14:paraId="3636F676" w14:textId="77777777">
        <w:trPr>
          <w:trHeight w:val="385"/>
        </w:trPr>
        <w:tc>
          <w:tcPr>
            <w:tcW w:w="5259" w:type="dxa"/>
            <w:gridSpan w:val="2"/>
            <w:vMerge/>
            <w:tcBorders>
              <w:top w:val="nil"/>
              <w:bottom w:val="single" w:sz="8" w:space="0" w:color="000000"/>
            </w:tcBorders>
            <w:shd w:val="clear" w:color="auto" w:fill="D9D9D9"/>
          </w:tcPr>
          <w:p w14:paraId="07DA566F" w14:textId="77777777" w:rsidR="00273DE3" w:rsidRPr="002456F5" w:rsidRDefault="00273DE3">
            <w:pPr>
              <w:rPr>
                <w:sz w:val="2"/>
                <w:szCs w:val="2"/>
                <w:lang w:val="en-GB"/>
              </w:rPr>
            </w:pPr>
          </w:p>
        </w:tc>
        <w:tc>
          <w:tcPr>
            <w:tcW w:w="9305" w:type="dxa"/>
            <w:gridSpan w:val="8"/>
            <w:tcBorders>
              <w:top w:val="single" w:sz="4" w:space="0" w:color="000000"/>
              <w:bottom w:val="single" w:sz="8" w:space="0" w:color="000000"/>
            </w:tcBorders>
            <w:shd w:val="clear" w:color="auto" w:fill="D9D9D9"/>
          </w:tcPr>
          <w:p w14:paraId="5E329B97" w14:textId="77777777" w:rsidR="00273DE3" w:rsidRPr="002456F5" w:rsidRDefault="00000000">
            <w:pPr>
              <w:pStyle w:val="TableParagraph"/>
              <w:tabs>
                <w:tab w:val="left" w:pos="1175"/>
                <w:tab w:val="left" w:pos="2305"/>
                <w:tab w:val="left" w:pos="3438"/>
                <w:tab w:val="left" w:pos="4778"/>
                <w:tab w:val="left" w:pos="5952"/>
                <w:tab w:val="left" w:pos="7125"/>
                <w:tab w:val="left" w:pos="8244"/>
              </w:tabs>
              <w:spacing w:line="189" w:lineRule="exact"/>
              <w:ind w:left="42"/>
              <w:rPr>
                <w:rFonts w:ascii="Calibri"/>
                <w:b/>
                <w:sz w:val="16"/>
                <w:lang w:val="en-GB"/>
              </w:rPr>
            </w:pPr>
            <w:r w:rsidRPr="002456F5">
              <w:rPr>
                <w:rFonts w:ascii="Calibri"/>
                <w:b/>
                <w:sz w:val="16"/>
                <w:lang w:val="en-GB"/>
              </w:rPr>
              <w:t>NL</w:t>
            </w:r>
            <w:r w:rsidRPr="002456F5">
              <w:rPr>
                <w:rFonts w:ascii="Calibri"/>
                <w:b/>
                <w:sz w:val="16"/>
                <w:lang w:val="en-GB"/>
              </w:rPr>
              <w:tab/>
              <w:t>NL</w:t>
            </w:r>
            <w:r w:rsidRPr="002456F5">
              <w:rPr>
                <w:rFonts w:ascii="Calibri"/>
                <w:b/>
                <w:sz w:val="16"/>
                <w:lang w:val="en-GB"/>
              </w:rPr>
              <w:tab/>
              <w:t>TD</w:t>
            </w:r>
            <w:r w:rsidRPr="002456F5">
              <w:rPr>
                <w:rFonts w:ascii="Calibri"/>
                <w:b/>
                <w:sz w:val="16"/>
                <w:lang w:val="en-GB"/>
              </w:rPr>
              <w:tab/>
              <w:t>TD</w:t>
            </w:r>
            <w:r w:rsidRPr="002456F5">
              <w:rPr>
                <w:rFonts w:ascii="Calibri"/>
                <w:b/>
                <w:sz w:val="16"/>
                <w:lang w:val="en-GB"/>
              </w:rPr>
              <w:tab/>
              <w:t>NL</w:t>
            </w:r>
            <w:r w:rsidRPr="002456F5">
              <w:rPr>
                <w:rFonts w:ascii="Calibri"/>
                <w:b/>
                <w:sz w:val="16"/>
                <w:lang w:val="en-GB"/>
              </w:rPr>
              <w:tab/>
              <w:t>NL</w:t>
            </w:r>
            <w:r w:rsidRPr="002456F5">
              <w:rPr>
                <w:rFonts w:ascii="Calibri"/>
                <w:b/>
                <w:sz w:val="16"/>
                <w:lang w:val="en-GB"/>
              </w:rPr>
              <w:tab/>
              <w:t>TD</w:t>
            </w:r>
            <w:r w:rsidRPr="002456F5">
              <w:rPr>
                <w:rFonts w:ascii="Calibri"/>
                <w:b/>
                <w:sz w:val="16"/>
                <w:lang w:val="en-GB"/>
              </w:rPr>
              <w:tab/>
              <w:t>TD</w:t>
            </w:r>
          </w:p>
          <w:p w14:paraId="5687E3B2" w14:textId="77777777" w:rsidR="00273DE3" w:rsidRPr="002456F5" w:rsidRDefault="00000000">
            <w:pPr>
              <w:pStyle w:val="TableParagraph"/>
              <w:tabs>
                <w:tab w:val="left" w:pos="1146"/>
                <w:tab w:val="left" w:pos="2289"/>
                <w:tab w:val="left" w:pos="3441"/>
                <w:tab w:val="left" w:pos="4754"/>
                <w:tab w:val="left" w:pos="5925"/>
                <w:tab w:val="left" w:pos="7109"/>
                <w:tab w:val="left" w:pos="8247"/>
              </w:tabs>
              <w:spacing w:before="1" w:line="175" w:lineRule="exact"/>
              <w:ind w:left="18"/>
              <w:rPr>
                <w:rFonts w:ascii="Calibri"/>
                <w:b/>
                <w:sz w:val="16"/>
                <w:lang w:val="en-GB"/>
              </w:rPr>
            </w:pPr>
            <w:r w:rsidRPr="002456F5">
              <w:rPr>
                <w:rFonts w:ascii="Calibri"/>
                <w:b/>
                <w:sz w:val="16"/>
                <w:lang w:val="en-GB"/>
              </w:rPr>
              <w:t>assuming TD</w:t>
            </w:r>
            <w:r w:rsidRPr="002456F5">
              <w:rPr>
                <w:rFonts w:ascii="Calibri"/>
                <w:b/>
                <w:sz w:val="16"/>
                <w:lang w:val="en-GB"/>
              </w:rPr>
              <w:tab/>
              <w:t>assuming</w:t>
            </w:r>
            <w:r w:rsidRPr="002456F5">
              <w:rPr>
                <w:rFonts w:ascii="Calibri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b/>
                <w:sz w:val="16"/>
                <w:lang w:val="en-GB"/>
              </w:rPr>
              <w:t>PH</w:t>
            </w:r>
            <w:r w:rsidRPr="002456F5">
              <w:rPr>
                <w:rFonts w:ascii="Calibri"/>
                <w:b/>
                <w:sz w:val="16"/>
                <w:lang w:val="en-GB"/>
              </w:rPr>
              <w:tab/>
              <w:t>assuming NL</w:t>
            </w:r>
            <w:r w:rsidRPr="002456F5">
              <w:rPr>
                <w:rFonts w:ascii="Calibri"/>
                <w:b/>
                <w:sz w:val="16"/>
                <w:lang w:val="en-GB"/>
              </w:rPr>
              <w:tab/>
              <w:t>assuming</w:t>
            </w:r>
            <w:r w:rsidRPr="002456F5">
              <w:rPr>
                <w:rFonts w:ascii="Calibri"/>
                <w:b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b/>
                <w:sz w:val="16"/>
                <w:lang w:val="en-GB"/>
              </w:rPr>
              <w:t>LL</w:t>
            </w:r>
            <w:r w:rsidRPr="002456F5">
              <w:rPr>
                <w:rFonts w:ascii="Calibri"/>
                <w:b/>
                <w:sz w:val="16"/>
                <w:lang w:val="en-GB"/>
              </w:rPr>
              <w:tab/>
              <w:t>assuming TD</w:t>
            </w:r>
            <w:r w:rsidRPr="002456F5">
              <w:rPr>
                <w:rFonts w:ascii="Calibri"/>
                <w:b/>
                <w:sz w:val="16"/>
                <w:lang w:val="en-GB"/>
              </w:rPr>
              <w:tab/>
              <w:t>assuming</w:t>
            </w:r>
            <w:r w:rsidRPr="002456F5">
              <w:rPr>
                <w:rFonts w:ascii="Calibri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b/>
                <w:sz w:val="16"/>
                <w:lang w:val="en-GB"/>
              </w:rPr>
              <w:t>PH</w:t>
            </w:r>
            <w:r w:rsidRPr="002456F5">
              <w:rPr>
                <w:rFonts w:ascii="Calibri"/>
                <w:b/>
                <w:sz w:val="16"/>
                <w:lang w:val="en-GB"/>
              </w:rPr>
              <w:tab/>
              <w:t>assuming NL</w:t>
            </w:r>
            <w:r w:rsidRPr="002456F5">
              <w:rPr>
                <w:rFonts w:ascii="Calibri"/>
                <w:b/>
                <w:sz w:val="16"/>
                <w:lang w:val="en-GB"/>
              </w:rPr>
              <w:tab/>
              <w:t>assuming</w:t>
            </w:r>
            <w:r w:rsidRPr="002456F5">
              <w:rPr>
                <w:rFonts w:ascii="Calibri"/>
                <w:b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Calibri"/>
                <w:b/>
                <w:sz w:val="16"/>
                <w:lang w:val="en-GB"/>
              </w:rPr>
              <w:t>LL</w:t>
            </w:r>
          </w:p>
        </w:tc>
      </w:tr>
      <w:tr w:rsidR="00273DE3" w14:paraId="2A8DF270" w14:textId="77777777">
        <w:trPr>
          <w:trHeight w:val="196"/>
        </w:trPr>
        <w:tc>
          <w:tcPr>
            <w:tcW w:w="14564" w:type="dxa"/>
            <w:gridSpan w:val="10"/>
            <w:tcBorders>
              <w:top w:val="single" w:sz="8" w:space="0" w:color="000000"/>
            </w:tcBorders>
            <w:shd w:val="clear" w:color="auto" w:fill="D9D9D9"/>
          </w:tcPr>
          <w:p w14:paraId="7599DBB0" w14:textId="77777777" w:rsidR="00273DE3" w:rsidRDefault="00000000">
            <w:pPr>
              <w:pStyle w:val="TableParagraph"/>
              <w:spacing w:line="176" w:lineRule="exact"/>
              <w:ind w:left="84"/>
              <w:jc w:val="left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MEN</w:t>
            </w:r>
          </w:p>
        </w:tc>
      </w:tr>
      <w:tr w:rsidR="00273DE3" w14:paraId="2B897CB8" w14:textId="77777777">
        <w:trPr>
          <w:trHeight w:val="181"/>
        </w:trPr>
        <w:tc>
          <w:tcPr>
            <w:tcW w:w="5006" w:type="dxa"/>
          </w:tcPr>
          <w:p w14:paraId="229A8423" w14:textId="77777777" w:rsidR="00273DE3" w:rsidRDefault="00000000">
            <w:pPr>
              <w:pStyle w:val="TableParagraph"/>
              <w:spacing w:line="162" w:lineRule="exact"/>
              <w:ind w:left="84"/>
              <w:jc w:val="left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Acute</w:t>
            </w:r>
            <w:r>
              <w:rPr>
                <w:rFonts w:ascii="Times New Roman"/>
                <w:b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b/>
                <w:sz w:val="16"/>
              </w:rPr>
              <w:t>promyelocytic</w:t>
            </w:r>
            <w:r>
              <w:rPr>
                <w:rFonts w:ascii="Times New Roman"/>
                <w:b/>
                <w:spacing w:val="-6"/>
                <w:sz w:val="16"/>
              </w:rPr>
              <w:t xml:space="preserve"> </w:t>
            </w:r>
            <w:r>
              <w:rPr>
                <w:rFonts w:ascii="Times New Roman"/>
                <w:b/>
                <w:sz w:val="16"/>
              </w:rPr>
              <w:t>leukemia</w:t>
            </w:r>
            <w:r>
              <w:rPr>
                <w:rFonts w:ascii="Times New Roman"/>
                <w:b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b/>
                <w:sz w:val="16"/>
              </w:rPr>
              <w:t>with</w:t>
            </w:r>
            <w:r>
              <w:rPr>
                <w:rFonts w:ascii="Times New Roman"/>
                <w:b/>
                <w:spacing w:val="-6"/>
                <w:sz w:val="16"/>
              </w:rPr>
              <w:t xml:space="preserve"> </w:t>
            </w:r>
            <w:r>
              <w:rPr>
                <w:rFonts w:ascii="Times New Roman"/>
                <w:b/>
                <w:sz w:val="16"/>
              </w:rPr>
              <w:t>t(</w:t>
            </w:r>
            <w:proofErr w:type="gramStart"/>
            <w:r>
              <w:rPr>
                <w:rFonts w:ascii="Times New Roman"/>
                <w:b/>
                <w:sz w:val="16"/>
              </w:rPr>
              <w:t>15;</w:t>
            </w:r>
            <w:proofErr w:type="gramEnd"/>
            <w:r>
              <w:rPr>
                <w:rFonts w:ascii="Times New Roman"/>
                <w:b/>
                <w:sz w:val="16"/>
              </w:rPr>
              <w:t>17)(q22;q12)</w:t>
            </w:r>
            <w:r>
              <w:rPr>
                <w:rFonts w:ascii="Times New Roman"/>
                <w:b/>
                <w:spacing w:val="-5"/>
                <w:sz w:val="16"/>
              </w:rPr>
              <w:t xml:space="preserve"> </w:t>
            </w:r>
            <w:r>
              <w:rPr>
                <w:rFonts w:ascii="Times New Roman"/>
                <w:b/>
                <w:sz w:val="16"/>
              </w:rPr>
              <w:t>(APL)</w:t>
            </w:r>
          </w:p>
        </w:tc>
        <w:tc>
          <w:tcPr>
            <w:tcW w:w="1432" w:type="dxa"/>
            <w:gridSpan w:val="2"/>
          </w:tcPr>
          <w:p w14:paraId="1CCBF734" w14:textId="77777777" w:rsidR="00273DE3" w:rsidRDefault="00000000">
            <w:pPr>
              <w:pStyle w:val="TableParagraph"/>
              <w:spacing w:line="162" w:lineRule="exact"/>
              <w:ind w:left="473" w:right="25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0.017</w:t>
            </w:r>
          </w:p>
        </w:tc>
        <w:tc>
          <w:tcPr>
            <w:tcW w:w="1046" w:type="dxa"/>
          </w:tcPr>
          <w:p w14:paraId="57D73A1D" w14:textId="77777777" w:rsidR="00273DE3" w:rsidRDefault="00000000">
            <w:pPr>
              <w:pStyle w:val="TableParagraph"/>
              <w:spacing w:line="162" w:lineRule="exact"/>
              <w:ind w:left="340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0.024</w:t>
            </w:r>
          </w:p>
        </w:tc>
        <w:tc>
          <w:tcPr>
            <w:tcW w:w="1176" w:type="dxa"/>
          </w:tcPr>
          <w:p w14:paraId="76DD5B86" w14:textId="77777777" w:rsidR="00273DE3" w:rsidRDefault="00000000">
            <w:pPr>
              <w:pStyle w:val="TableParagraph"/>
              <w:spacing w:line="162" w:lineRule="exact"/>
              <w:ind w:left="263" w:right="213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0.014</w:t>
            </w:r>
          </w:p>
        </w:tc>
        <w:tc>
          <w:tcPr>
            <w:tcW w:w="1233" w:type="dxa"/>
          </w:tcPr>
          <w:p w14:paraId="250D2096" w14:textId="77777777" w:rsidR="00273DE3" w:rsidRDefault="00000000">
            <w:pPr>
              <w:pStyle w:val="TableParagraph"/>
              <w:spacing w:line="162" w:lineRule="exact"/>
              <w:ind w:left="222" w:right="311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0.019</w:t>
            </w:r>
          </w:p>
        </w:tc>
        <w:tc>
          <w:tcPr>
            <w:tcW w:w="1298" w:type="dxa"/>
          </w:tcPr>
          <w:p w14:paraId="03A7EC8B" w14:textId="77777777" w:rsidR="00273DE3" w:rsidRDefault="00000000">
            <w:pPr>
              <w:pStyle w:val="TableParagraph"/>
              <w:spacing w:line="162" w:lineRule="exact"/>
              <w:ind w:left="322" w:right="27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0.013</w:t>
            </w:r>
          </w:p>
        </w:tc>
        <w:tc>
          <w:tcPr>
            <w:tcW w:w="1088" w:type="dxa"/>
          </w:tcPr>
          <w:p w14:paraId="5C2A4000" w14:textId="77777777" w:rsidR="00273DE3" w:rsidRDefault="00000000">
            <w:pPr>
              <w:pStyle w:val="TableParagraph"/>
              <w:spacing w:line="162" w:lineRule="exact"/>
              <w:ind w:left="287" w:right="28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0.021</w:t>
            </w:r>
          </w:p>
        </w:tc>
        <w:tc>
          <w:tcPr>
            <w:tcW w:w="1190" w:type="dxa"/>
          </w:tcPr>
          <w:p w14:paraId="5BE61FFB" w14:textId="77777777" w:rsidR="00273DE3" w:rsidRDefault="00000000">
            <w:pPr>
              <w:pStyle w:val="TableParagraph"/>
              <w:spacing w:line="162" w:lineRule="exact"/>
              <w:ind w:left="286" w:right="20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0.002</w:t>
            </w:r>
          </w:p>
        </w:tc>
        <w:tc>
          <w:tcPr>
            <w:tcW w:w="1093" w:type="dxa"/>
          </w:tcPr>
          <w:p w14:paraId="2665D42D" w14:textId="77777777" w:rsidR="00273DE3" w:rsidRDefault="00000000">
            <w:pPr>
              <w:pStyle w:val="TableParagraph"/>
              <w:spacing w:line="162" w:lineRule="exact"/>
              <w:ind w:left="214" w:right="17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0.004</w:t>
            </w:r>
          </w:p>
        </w:tc>
      </w:tr>
      <w:tr w:rsidR="00273DE3" w14:paraId="1397E3F3" w14:textId="77777777">
        <w:trPr>
          <w:trHeight w:val="196"/>
        </w:trPr>
        <w:tc>
          <w:tcPr>
            <w:tcW w:w="5006" w:type="dxa"/>
            <w:shd w:val="clear" w:color="auto" w:fill="F1F1F1"/>
          </w:tcPr>
          <w:p w14:paraId="5482656D" w14:textId="77777777" w:rsidR="00273DE3" w:rsidRPr="002456F5" w:rsidRDefault="00000000">
            <w:pPr>
              <w:pStyle w:val="TableParagraph"/>
              <w:spacing w:before="12" w:line="163" w:lineRule="exact"/>
              <w:ind w:left="84"/>
              <w:jc w:val="left"/>
              <w:rPr>
                <w:rFonts w:ascii="Times New Roman"/>
                <w:b/>
                <w:sz w:val="16"/>
                <w:lang w:val="en-GB"/>
              </w:rPr>
            </w:pPr>
            <w:r w:rsidRPr="002456F5">
              <w:rPr>
                <w:rFonts w:ascii="Times New Roman"/>
                <w:b/>
                <w:sz w:val="16"/>
                <w:lang w:val="en-GB"/>
              </w:rPr>
              <w:t>AML</w:t>
            </w:r>
            <w:r w:rsidRPr="002456F5">
              <w:rPr>
                <w:rFonts w:ascii="Times New Roman"/>
                <w:b/>
                <w:spacing w:val="-4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with</w:t>
            </w:r>
            <w:r w:rsidRPr="002456F5">
              <w:rPr>
                <w:rFonts w:ascii="Times New Roman"/>
                <w:b/>
                <w:spacing w:val="-6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recurrent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cytogenetic</w:t>
            </w:r>
            <w:r w:rsidRPr="002456F5">
              <w:rPr>
                <w:rFonts w:ascii="Times New Roman"/>
                <w:b/>
                <w:spacing w:val="-5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abnormalities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(AML-RCA)</w:t>
            </w:r>
          </w:p>
        </w:tc>
        <w:tc>
          <w:tcPr>
            <w:tcW w:w="1432" w:type="dxa"/>
            <w:gridSpan w:val="2"/>
            <w:shd w:val="clear" w:color="auto" w:fill="F1F1F1"/>
          </w:tcPr>
          <w:p w14:paraId="2979E47C" w14:textId="77777777" w:rsidR="00273DE3" w:rsidRDefault="00000000">
            <w:pPr>
              <w:pStyle w:val="TableParagraph"/>
              <w:spacing w:line="175" w:lineRule="exact"/>
              <w:ind w:left="473" w:right="259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0.106</w:t>
            </w:r>
          </w:p>
        </w:tc>
        <w:tc>
          <w:tcPr>
            <w:tcW w:w="1046" w:type="dxa"/>
            <w:shd w:val="clear" w:color="auto" w:fill="F1F1F1"/>
          </w:tcPr>
          <w:p w14:paraId="443F3360" w14:textId="77777777" w:rsidR="00273DE3" w:rsidRDefault="00000000">
            <w:pPr>
              <w:pStyle w:val="TableParagraph"/>
              <w:spacing w:line="175" w:lineRule="exact"/>
              <w:ind w:left="340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0.015</w:t>
            </w:r>
          </w:p>
        </w:tc>
        <w:tc>
          <w:tcPr>
            <w:tcW w:w="1176" w:type="dxa"/>
            <w:shd w:val="clear" w:color="auto" w:fill="F1F1F1"/>
          </w:tcPr>
          <w:p w14:paraId="47A2CAE8" w14:textId="77777777" w:rsidR="00273DE3" w:rsidRDefault="00000000">
            <w:pPr>
              <w:pStyle w:val="TableParagraph"/>
              <w:spacing w:line="175" w:lineRule="exact"/>
              <w:ind w:left="263" w:right="213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0.0676</w:t>
            </w:r>
          </w:p>
        </w:tc>
        <w:tc>
          <w:tcPr>
            <w:tcW w:w="1233" w:type="dxa"/>
            <w:shd w:val="clear" w:color="auto" w:fill="F1F1F1"/>
          </w:tcPr>
          <w:p w14:paraId="4B4F08BD" w14:textId="77777777" w:rsidR="00273DE3" w:rsidRDefault="00000000">
            <w:pPr>
              <w:pStyle w:val="TableParagraph"/>
              <w:spacing w:line="175" w:lineRule="exact"/>
              <w:ind w:left="222" w:right="311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0.011</w:t>
            </w:r>
          </w:p>
        </w:tc>
        <w:tc>
          <w:tcPr>
            <w:tcW w:w="1298" w:type="dxa"/>
            <w:shd w:val="clear" w:color="auto" w:fill="F1F1F1"/>
          </w:tcPr>
          <w:p w14:paraId="320F0810" w14:textId="77777777" w:rsidR="00273DE3" w:rsidRDefault="00000000">
            <w:pPr>
              <w:pStyle w:val="TableParagraph"/>
              <w:spacing w:line="175" w:lineRule="exact"/>
              <w:ind w:left="322" w:right="27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0.018</w:t>
            </w:r>
          </w:p>
        </w:tc>
        <w:tc>
          <w:tcPr>
            <w:tcW w:w="1088" w:type="dxa"/>
            <w:shd w:val="clear" w:color="auto" w:fill="F1F1F1"/>
          </w:tcPr>
          <w:p w14:paraId="05B519A5" w14:textId="77777777" w:rsidR="00273DE3" w:rsidRDefault="00000000">
            <w:pPr>
              <w:pStyle w:val="TableParagraph"/>
              <w:spacing w:line="175" w:lineRule="exact"/>
              <w:ind w:left="287" w:right="28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0.011</w:t>
            </w:r>
          </w:p>
        </w:tc>
        <w:tc>
          <w:tcPr>
            <w:tcW w:w="1190" w:type="dxa"/>
            <w:shd w:val="clear" w:color="auto" w:fill="F1F1F1"/>
          </w:tcPr>
          <w:p w14:paraId="0FA57B87" w14:textId="77777777" w:rsidR="00273DE3" w:rsidRDefault="00000000">
            <w:pPr>
              <w:pStyle w:val="TableParagraph"/>
              <w:spacing w:line="175" w:lineRule="exact"/>
              <w:ind w:left="286" w:right="204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0.208</w:t>
            </w:r>
          </w:p>
        </w:tc>
        <w:tc>
          <w:tcPr>
            <w:tcW w:w="1093" w:type="dxa"/>
            <w:shd w:val="clear" w:color="auto" w:fill="F1F1F1"/>
          </w:tcPr>
          <w:p w14:paraId="5A80A071" w14:textId="77777777" w:rsidR="00273DE3" w:rsidRDefault="00000000">
            <w:pPr>
              <w:pStyle w:val="TableParagraph"/>
              <w:spacing w:line="175" w:lineRule="exact"/>
              <w:ind w:left="214" w:right="178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0.122</w:t>
            </w:r>
          </w:p>
        </w:tc>
      </w:tr>
      <w:tr w:rsidR="00273DE3" w14:paraId="1CB4FD9A" w14:textId="77777777">
        <w:trPr>
          <w:trHeight w:val="195"/>
        </w:trPr>
        <w:tc>
          <w:tcPr>
            <w:tcW w:w="5006" w:type="dxa"/>
          </w:tcPr>
          <w:p w14:paraId="45108D09" w14:textId="77777777" w:rsidR="00273DE3" w:rsidRPr="002456F5" w:rsidRDefault="00000000">
            <w:pPr>
              <w:pStyle w:val="TableParagraph"/>
              <w:spacing w:before="6" w:line="170" w:lineRule="exact"/>
              <w:ind w:left="84"/>
              <w:jc w:val="left"/>
              <w:rPr>
                <w:rFonts w:ascii="Times New Roman"/>
                <w:b/>
                <w:sz w:val="16"/>
                <w:lang w:val="en-GB"/>
              </w:rPr>
            </w:pPr>
            <w:r w:rsidRPr="002456F5">
              <w:rPr>
                <w:rFonts w:ascii="Times New Roman"/>
                <w:b/>
                <w:sz w:val="16"/>
                <w:lang w:val="en-GB"/>
              </w:rPr>
              <w:t>AML</w:t>
            </w:r>
            <w:r w:rsidRPr="002456F5">
              <w:rPr>
                <w:rFonts w:ascii="Times New Roman"/>
                <w:b/>
                <w:spacing w:val="-4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with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myelodysplasia-related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changes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(AML-MRC)</w:t>
            </w:r>
          </w:p>
        </w:tc>
        <w:tc>
          <w:tcPr>
            <w:tcW w:w="1432" w:type="dxa"/>
            <w:gridSpan w:val="2"/>
          </w:tcPr>
          <w:p w14:paraId="26FF6F1C" w14:textId="77777777" w:rsidR="00273DE3" w:rsidRDefault="00000000">
            <w:pPr>
              <w:pStyle w:val="TableParagraph"/>
              <w:spacing w:line="177" w:lineRule="exact"/>
              <w:ind w:left="473" w:right="262"/>
              <w:rPr>
                <w:rFonts w:ascii="Calibri"/>
                <w:i/>
                <w:sz w:val="16"/>
              </w:rPr>
            </w:pPr>
            <w:proofErr w:type="gramStart"/>
            <w:r>
              <w:rPr>
                <w:rFonts w:ascii="Calibri"/>
                <w:i/>
                <w:color w:val="808080"/>
                <w:sz w:val="16"/>
              </w:rPr>
              <w:t>not</w:t>
            </w:r>
            <w:proofErr w:type="gramEnd"/>
            <w:r>
              <w:rPr>
                <w:rFonts w:ascii="Calibri"/>
                <w:i/>
                <w:color w:val="808080"/>
                <w:spacing w:val="-3"/>
                <w:sz w:val="16"/>
              </w:rPr>
              <w:t xml:space="preserve"> </w:t>
            </w:r>
            <w:r>
              <w:rPr>
                <w:rFonts w:ascii="Calibri"/>
                <w:i/>
                <w:color w:val="808080"/>
                <w:sz w:val="16"/>
              </w:rPr>
              <w:t>tested</w:t>
            </w:r>
          </w:p>
        </w:tc>
        <w:tc>
          <w:tcPr>
            <w:tcW w:w="1046" w:type="dxa"/>
          </w:tcPr>
          <w:p w14:paraId="30563AAC" w14:textId="77777777" w:rsidR="00273DE3" w:rsidRDefault="00000000">
            <w:pPr>
              <w:pStyle w:val="TableParagraph"/>
              <w:spacing w:line="177" w:lineRule="exact"/>
              <w:ind w:left="340"/>
              <w:jc w:val="left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0.243</w:t>
            </w:r>
          </w:p>
        </w:tc>
        <w:tc>
          <w:tcPr>
            <w:tcW w:w="1176" w:type="dxa"/>
          </w:tcPr>
          <w:p w14:paraId="7715A67B" w14:textId="77777777" w:rsidR="00273DE3" w:rsidRDefault="00000000">
            <w:pPr>
              <w:pStyle w:val="TableParagraph"/>
              <w:spacing w:line="177" w:lineRule="exact"/>
              <w:ind w:left="263" w:right="216"/>
              <w:rPr>
                <w:rFonts w:ascii="Calibri"/>
                <w:i/>
                <w:sz w:val="16"/>
              </w:rPr>
            </w:pPr>
            <w:proofErr w:type="gramStart"/>
            <w:r>
              <w:rPr>
                <w:rFonts w:ascii="Calibri"/>
                <w:i/>
                <w:color w:val="808080"/>
                <w:sz w:val="16"/>
              </w:rPr>
              <w:t>not</w:t>
            </w:r>
            <w:proofErr w:type="gramEnd"/>
            <w:r>
              <w:rPr>
                <w:rFonts w:ascii="Calibri"/>
                <w:i/>
                <w:color w:val="808080"/>
                <w:spacing w:val="-4"/>
                <w:sz w:val="16"/>
              </w:rPr>
              <w:t xml:space="preserve"> </w:t>
            </w:r>
            <w:r>
              <w:rPr>
                <w:rFonts w:ascii="Calibri"/>
                <w:i/>
                <w:color w:val="808080"/>
                <w:sz w:val="16"/>
              </w:rPr>
              <w:t>tested</w:t>
            </w:r>
          </w:p>
        </w:tc>
        <w:tc>
          <w:tcPr>
            <w:tcW w:w="1233" w:type="dxa"/>
          </w:tcPr>
          <w:p w14:paraId="14A0C043" w14:textId="77777777" w:rsidR="00273DE3" w:rsidRDefault="00000000">
            <w:pPr>
              <w:pStyle w:val="TableParagraph"/>
              <w:spacing w:line="177" w:lineRule="exact"/>
              <w:ind w:left="222" w:right="315"/>
              <w:rPr>
                <w:rFonts w:ascii="Calibri"/>
                <w:i/>
                <w:sz w:val="16"/>
              </w:rPr>
            </w:pPr>
            <w:proofErr w:type="gramStart"/>
            <w:r>
              <w:rPr>
                <w:rFonts w:ascii="Calibri"/>
                <w:i/>
                <w:color w:val="808080"/>
                <w:sz w:val="16"/>
              </w:rPr>
              <w:t>not</w:t>
            </w:r>
            <w:proofErr w:type="gramEnd"/>
            <w:r>
              <w:rPr>
                <w:rFonts w:ascii="Calibri"/>
                <w:i/>
                <w:color w:val="808080"/>
                <w:spacing w:val="-3"/>
                <w:sz w:val="16"/>
              </w:rPr>
              <w:t xml:space="preserve"> </w:t>
            </w:r>
            <w:r>
              <w:rPr>
                <w:rFonts w:ascii="Calibri"/>
                <w:i/>
                <w:color w:val="808080"/>
                <w:sz w:val="16"/>
              </w:rPr>
              <w:t>tested</w:t>
            </w:r>
          </w:p>
        </w:tc>
        <w:tc>
          <w:tcPr>
            <w:tcW w:w="1298" w:type="dxa"/>
          </w:tcPr>
          <w:p w14:paraId="75FC7C50" w14:textId="77777777" w:rsidR="00273DE3" w:rsidRDefault="00000000">
            <w:pPr>
              <w:pStyle w:val="TableParagraph"/>
              <w:spacing w:line="177" w:lineRule="exact"/>
              <w:ind w:left="322" w:right="280"/>
              <w:rPr>
                <w:rFonts w:ascii="Calibri"/>
                <w:i/>
                <w:sz w:val="16"/>
              </w:rPr>
            </w:pPr>
            <w:proofErr w:type="gramStart"/>
            <w:r>
              <w:rPr>
                <w:rFonts w:ascii="Calibri"/>
                <w:i/>
                <w:color w:val="808080"/>
                <w:sz w:val="16"/>
              </w:rPr>
              <w:t>not</w:t>
            </w:r>
            <w:proofErr w:type="gramEnd"/>
            <w:r>
              <w:rPr>
                <w:rFonts w:ascii="Calibri"/>
                <w:i/>
                <w:color w:val="808080"/>
                <w:spacing w:val="-3"/>
                <w:sz w:val="16"/>
              </w:rPr>
              <w:t xml:space="preserve"> </w:t>
            </w:r>
            <w:r>
              <w:rPr>
                <w:rFonts w:ascii="Calibri"/>
                <w:i/>
                <w:color w:val="808080"/>
                <w:sz w:val="16"/>
              </w:rPr>
              <w:t>tested</w:t>
            </w:r>
          </w:p>
        </w:tc>
        <w:tc>
          <w:tcPr>
            <w:tcW w:w="1088" w:type="dxa"/>
          </w:tcPr>
          <w:p w14:paraId="723A0F2E" w14:textId="77777777" w:rsidR="00273DE3" w:rsidRDefault="00000000">
            <w:pPr>
              <w:pStyle w:val="TableParagraph"/>
              <w:spacing w:line="177" w:lineRule="exact"/>
              <w:ind w:left="287" w:right="280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0.232</w:t>
            </w:r>
          </w:p>
        </w:tc>
        <w:tc>
          <w:tcPr>
            <w:tcW w:w="1190" w:type="dxa"/>
          </w:tcPr>
          <w:p w14:paraId="38655D4F" w14:textId="77777777" w:rsidR="00273DE3" w:rsidRDefault="00000000">
            <w:pPr>
              <w:pStyle w:val="TableParagraph"/>
              <w:spacing w:line="177" w:lineRule="exact"/>
              <w:ind w:left="286" w:right="208"/>
              <w:rPr>
                <w:rFonts w:ascii="Calibri"/>
                <w:i/>
                <w:sz w:val="16"/>
              </w:rPr>
            </w:pPr>
            <w:proofErr w:type="gramStart"/>
            <w:r>
              <w:rPr>
                <w:rFonts w:ascii="Calibri"/>
                <w:i/>
                <w:color w:val="808080"/>
                <w:sz w:val="16"/>
              </w:rPr>
              <w:t>not</w:t>
            </w:r>
            <w:proofErr w:type="gramEnd"/>
            <w:r>
              <w:rPr>
                <w:rFonts w:ascii="Calibri"/>
                <w:i/>
                <w:color w:val="808080"/>
                <w:spacing w:val="-3"/>
                <w:sz w:val="16"/>
              </w:rPr>
              <w:t xml:space="preserve"> </w:t>
            </w:r>
            <w:r>
              <w:rPr>
                <w:rFonts w:ascii="Calibri"/>
                <w:i/>
                <w:color w:val="808080"/>
                <w:sz w:val="16"/>
              </w:rPr>
              <w:t>tested</w:t>
            </w:r>
          </w:p>
        </w:tc>
        <w:tc>
          <w:tcPr>
            <w:tcW w:w="1093" w:type="dxa"/>
          </w:tcPr>
          <w:p w14:paraId="23B97472" w14:textId="77777777" w:rsidR="00273DE3" w:rsidRDefault="00000000">
            <w:pPr>
              <w:pStyle w:val="TableParagraph"/>
              <w:spacing w:line="177" w:lineRule="exact"/>
              <w:ind w:left="214" w:right="182"/>
              <w:rPr>
                <w:rFonts w:ascii="Calibri"/>
                <w:i/>
                <w:sz w:val="16"/>
              </w:rPr>
            </w:pPr>
            <w:proofErr w:type="gramStart"/>
            <w:r>
              <w:rPr>
                <w:rFonts w:ascii="Calibri"/>
                <w:i/>
                <w:color w:val="808080"/>
                <w:sz w:val="16"/>
              </w:rPr>
              <w:t>not</w:t>
            </w:r>
            <w:proofErr w:type="gramEnd"/>
            <w:r>
              <w:rPr>
                <w:rFonts w:ascii="Calibri"/>
                <w:i/>
                <w:color w:val="808080"/>
                <w:spacing w:val="-3"/>
                <w:sz w:val="16"/>
              </w:rPr>
              <w:t xml:space="preserve"> </w:t>
            </w:r>
            <w:r>
              <w:rPr>
                <w:rFonts w:ascii="Calibri"/>
                <w:i/>
                <w:color w:val="808080"/>
                <w:sz w:val="16"/>
              </w:rPr>
              <w:t>tested</w:t>
            </w:r>
          </w:p>
        </w:tc>
      </w:tr>
      <w:tr w:rsidR="00273DE3" w14:paraId="1715D29E" w14:textId="77777777">
        <w:trPr>
          <w:trHeight w:val="194"/>
        </w:trPr>
        <w:tc>
          <w:tcPr>
            <w:tcW w:w="5006" w:type="dxa"/>
            <w:shd w:val="clear" w:color="auto" w:fill="F1F1F1"/>
          </w:tcPr>
          <w:p w14:paraId="6671BBA9" w14:textId="77777777" w:rsidR="00273DE3" w:rsidRPr="002456F5" w:rsidRDefault="00000000">
            <w:pPr>
              <w:pStyle w:val="TableParagraph"/>
              <w:spacing w:before="6" w:line="168" w:lineRule="exact"/>
              <w:ind w:left="84"/>
              <w:jc w:val="left"/>
              <w:rPr>
                <w:rFonts w:ascii="Times New Roman"/>
                <w:b/>
                <w:sz w:val="16"/>
                <w:lang w:val="en-GB"/>
              </w:rPr>
            </w:pPr>
            <w:r w:rsidRPr="002456F5">
              <w:rPr>
                <w:rFonts w:ascii="Times New Roman"/>
                <w:b/>
                <w:sz w:val="16"/>
                <w:lang w:val="en-GB"/>
              </w:rPr>
              <w:t>Therapy-related</w:t>
            </w:r>
            <w:r w:rsidRPr="002456F5">
              <w:rPr>
                <w:rFonts w:ascii="Times New Roman"/>
                <w:b/>
                <w:spacing w:val="-4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AML;</w:t>
            </w:r>
            <w:r w:rsidRPr="002456F5">
              <w:rPr>
                <w:rFonts w:ascii="Times New Roman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NOS</w:t>
            </w:r>
            <w:r w:rsidRPr="002456F5">
              <w:rPr>
                <w:rFonts w:ascii="Times New Roman"/>
                <w:b/>
                <w:spacing w:val="-4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(t-AML)</w:t>
            </w:r>
          </w:p>
        </w:tc>
        <w:tc>
          <w:tcPr>
            <w:tcW w:w="1432" w:type="dxa"/>
            <w:gridSpan w:val="2"/>
            <w:shd w:val="clear" w:color="auto" w:fill="F1F1F1"/>
          </w:tcPr>
          <w:p w14:paraId="34391D82" w14:textId="77777777" w:rsidR="00273DE3" w:rsidRDefault="00000000">
            <w:pPr>
              <w:pStyle w:val="TableParagraph"/>
              <w:spacing w:line="174" w:lineRule="exact"/>
              <w:ind w:left="473" w:right="259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0.500</w:t>
            </w:r>
          </w:p>
        </w:tc>
        <w:tc>
          <w:tcPr>
            <w:tcW w:w="1046" w:type="dxa"/>
            <w:shd w:val="clear" w:color="auto" w:fill="F1F1F1"/>
          </w:tcPr>
          <w:p w14:paraId="0E2DD946" w14:textId="77777777" w:rsidR="00273DE3" w:rsidRDefault="00000000">
            <w:pPr>
              <w:pStyle w:val="TableParagraph"/>
              <w:spacing w:line="174" w:lineRule="exact"/>
              <w:ind w:left="340"/>
              <w:jc w:val="left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0.355</w:t>
            </w:r>
          </w:p>
        </w:tc>
        <w:tc>
          <w:tcPr>
            <w:tcW w:w="1176" w:type="dxa"/>
            <w:shd w:val="clear" w:color="auto" w:fill="F1F1F1"/>
          </w:tcPr>
          <w:p w14:paraId="0FF50C21" w14:textId="77777777" w:rsidR="00273DE3" w:rsidRDefault="00000000">
            <w:pPr>
              <w:pStyle w:val="TableParagraph"/>
              <w:spacing w:line="174" w:lineRule="exact"/>
              <w:ind w:left="263" w:right="213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0.042</w:t>
            </w:r>
          </w:p>
        </w:tc>
        <w:tc>
          <w:tcPr>
            <w:tcW w:w="1233" w:type="dxa"/>
            <w:shd w:val="clear" w:color="auto" w:fill="F1F1F1"/>
          </w:tcPr>
          <w:p w14:paraId="46DEFC38" w14:textId="77777777" w:rsidR="00273DE3" w:rsidRDefault="00000000">
            <w:pPr>
              <w:pStyle w:val="TableParagraph"/>
              <w:spacing w:line="174" w:lineRule="exact"/>
              <w:ind w:left="222" w:right="311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0.031</w:t>
            </w:r>
          </w:p>
        </w:tc>
        <w:tc>
          <w:tcPr>
            <w:tcW w:w="1298" w:type="dxa"/>
            <w:shd w:val="clear" w:color="auto" w:fill="F1F1F1"/>
          </w:tcPr>
          <w:p w14:paraId="737ECCF4" w14:textId="77777777" w:rsidR="00273DE3" w:rsidRDefault="00000000">
            <w:pPr>
              <w:pStyle w:val="TableParagraph"/>
              <w:spacing w:line="174" w:lineRule="exact"/>
              <w:ind w:left="322" w:right="277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0.386</w:t>
            </w:r>
          </w:p>
        </w:tc>
        <w:tc>
          <w:tcPr>
            <w:tcW w:w="1088" w:type="dxa"/>
            <w:shd w:val="clear" w:color="auto" w:fill="F1F1F1"/>
          </w:tcPr>
          <w:p w14:paraId="628999F6" w14:textId="77777777" w:rsidR="00273DE3" w:rsidRDefault="00000000">
            <w:pPr>
              <w:pStyle w:val="TableParagraph"/>
              <w:spacing w:line="174" w:lineRule="exact"/>
              <w:ind w:left="287" w:right="280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0.305</w:t>
            </w:r>
          </w:p>
        </w:tc>
        <w:tc>
          <w:tcPr>
            <w:tcW w:w="1190" w:type="dxa"/>
            <w:shd w:val="clear" w:color="auto" w:fill="F1F1F1"/>
          </w:tcPr>
          <w:p w14:paraId="53E44CCE" w14:textId="77777777" w:rsidR="00273DE3" w:rsidRDefault="00000000">
            <w:pPr>
              <w:pStyle w:val="TableParagraph"/>
              <w:spacing w:line="174" w:lineRule="exact"/>
              <w:ind w:left="286" w:right="204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0.155</w:t>
            </w:r>
          </w:p>
        </w:tc>
        <w:tc>
          <w:tcPr>
            <w:tcW w:w="1093" w:type="dxa"/>
            <w:shd w:val="clear" w:color="auto" w:fill="F1F1F1"/>
          </w:tcPr>
          <w:p w14:paraId="78635DE3" w14:textId="77777777" w:rsidR="00273DE3" w:rsidRDefault="00000000">
            <w:pPr>
              <w:pStyle w:val="TableParagraph"/>
              <w:spacing w:line="174" w:lineRule="exact"/>
              <w:ind w:left="214" w:right="178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0.123</w:t>
            </w:r>
          </w:p>
        </w:tc>
      </w:tr>
      <w:tr w:rsidR="00273DE3" w14:paraId="206EB5DB" w14:textId="77777777">
        <w:trPr>
          <w:trHeight w:val="196"/>
        </w:trPr>
        <w:tc>
          <w:tcPr>
            <w:tcW w:w="5006" w:type="dxa"/>
          </w:tcPr>
          <w:p w14:paraId="3B3DA255" w14:textId="77777777" w:rsidR="00273DE3" w:rsidRPr="002456F5" w:rsidRDefault="00000000">
            <w:pPr>
              <w:pStyle w:val="TableParagraph"/>
              <w:spacing w:before="6" w:line="170" w:lineRule="exact"/>
              <w:ind w:left="84"/>
              <w:jc w:val="left"/>
              <w:rPr>
                <w:rFonts w:ascii="Times New Roman"/>
                <w:b/>
                <w:sz w:val="16"/>
                <w:lang w:val="en-GB"/>
              </w:rPr>
            </w:pPr>
            <w:r w:rsidRPr="002456F5">
              <w:rPr>
                <w:rFonts w:ascii="Times New Roman"/>
                <w:b/>
                <w:sz w:val="16"/>
                <w:lang w:val="en-GB"/>
              </w:rPr>
              <w:t>Pure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erythroid</w:t>
            </w:r>
            <w:r w:rsidRPr="002456F5">
              <w:rPr>
                <w:rFonts w:ascii="Times New Roman"/>
                <w:b/>
                <w:spacing w:val="-5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leukemia</w:t>
            </w:r>
            <w:r w:rsidRPr="002456F5">
              <w:rPr>
                <w:rFonts w:ascii="Times New Roman"/>
                <w:b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(AML-M6)</w:t>
            </w:r>
          </w:p>
        </w:tc>
        <w:tc>
          <w:tcPr>
            <w:tcW w:w="1432" w:type="dxa"/>
            <w:gridSpan w:val="2"/>
          </w:tcPr>
          <w:p w14:paraId="468973CA" w14:textId="77777777" w:rsidR="00273DE3" w:rsidRDefault="00000000">
            <w:pPr>
              <w:pStyle w:val="TableParagraph"/>
              <w:spacing w:line="177" w:lineRule="exact"/>
              <w:ind w:left="473" w:right="259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0.256</w:t>
            </w:r>
          </w:p>
        </w:tc>
        <w:tc>
          <w:tcPr>
            <w:tcW w:w="1046" w:type="dxa"/>
          </w:tcPr>
          <w:p w14:paraId="222BEF37" w14:textId="77777777" w:rsidR="00273DE3" w:rsidRDefault="00000000">
            <w:pPr>
              <w:pStyle w:val="TableParagraph"/>
              <w:spacing w:line="177" w:lineRule="exact"/>
              <w:ind w:left="340"/>
              <w:jc w:val="left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0.415</w:t>
            </w:r>
          </w:p>
        </w:tc>
        <w:tc>
          <w:tcPr>
            <w:tcW w:w="1176" w:type="dxa"/>
          </w:tcPr>
          <w:p w14:paraId="0A84DADD" w14:textId="77777777" w:rsidR="00273DE3" w:rsidRDefault="00000000">
            <w:pPr>
              <w:pStyle w:val="TableParagraph"/>
              <w:spacing w:line="177" w:lineRule="exact"/>
              <w:ind w:left="263" w:right="213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0.148</w:t>
            </w:r>
          </w:p>
        </w:tc>
        <w:tc>
          <w:tcPr>
            <w:tcW w:w="1233" w:type="dxa"/>
          </w:tcPr>
          <w:p w14:paraId="25CD0782" w14:textId="77777777" w:rsidR="00273DE3" w:rsidRDefault="00000000">
            <w:pPr>
              <w:pStyle w:val="TableParagraph"/>
              <w:spacing w:line="177" w:lineRule="exact"/>
              <w:ind w:left="222" w:right="311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0.222</w:t>
            </w:r>
          </w:p>
        </w:tc>
        <w:tc>
          <w:tcPr>
            <w:tcW w:w="1298" w:type="dxa"/>
          </w:tcPr>
          <w:p w14:paraId="45A5DB0C" w14:textId="77777777" w:rsidR="00273DE3" w:rsidRDefault="00000000">
            <w:pPr>
              <w:pStyle w:val="TableParagraph"/>
              <w:spacing w:line="177" w:lineRule="exact"/>
              <w:ind w:left="322" w:right="277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0.308</w:t>
            </w:r>
          </w:p>
        </w:tc>
        <w:tc>
          <w:tcPr>
            <w:tcW w:w="1088" w:type="dxa"/>
          </w:tcPr>
          <w:p w14:paraId="06D12684" w14:textId="77777777" w:rsidR="00273DE3" w:rsidRDefault="00000000">
            <w:pPr>
              <w:pStyle w:val="TableParagraph"/>
              <w:spacing w:line="177" w:lineRule="exact"/>
              <w:ind w:left="287" w:right="280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0.327</w:t>
            </w:r>
          </w:p>
        </w:tc>
        <w:tc>
          <w:tcPr>
            <w:tcW w:w="1190" w:type="dxa"/>
          </w:tcPr>
          <w:p w14:paraId="20BF508D" w14:textId="77777777" w:rsidR="00273DE3" w:rsidRDefault="00000000">
            <w:pPr>
              <w:pStyle w:val="TableParagraph"/>
              <w:spacing w:line="177" w:lineRule="exact"/>
              <w:ind w:left="286" w:right="204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0.426</w:t>
            </w:r>
          </w:p>
        </w:tc>
        <w:tc>
          <w:tcPr>
            <w:tcW w:w="1093" w:type="dxa"/>
          </w:tcPr>
          <w:p w14:paraId="6681E658" w14:textId="77777777" w:rsidR="00273DE3" w:rsidRDefault="00000000">
            <w:pPr>
              <w:pStyle w:val="TableParagraph"/>
              <w:spacing w:line="177" w:lineRule="exact"/>
              <w:ind w:left="214" w:right="178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0.451</w:t>
            </w:r>
          </w:p>
        </w:tc>
      </w:tr>
      <w:tr w:rsidR="00273DE3" w14:paraId="2284375C" w14:textId="77777777">
        <w:trPr>
          <w:trHeight w:val="194"/>
        </w:trPr>
        <w:tc>
          <w:tcPr>
            <w:tcW w:w="5006" w:type="dxa"/>
            <w:shd w:val="clear" w:color="auto" w:fill="F1F1F1"/>
          </w:tcPr>
          <w:p w14:paraId="52435E03" w14:textId="77777777" w:rsidR="00273DE3" w:rsidRPr="002456F5" w:rsidRDefault="00000000">
            <w:pPr>
              <w:pStyle w:val="TableParagraph"/>
              <w:spacing w:before="6" w:line="168" w:lineRule="exact"/>
              <w:ind w:left="84"/>
              <w:jc w:val="left"/>
              <w:rPr>
                <w:rFonts w:ascii="Times New Roman"/>
                <w:b/>
                <w:sz w:val="16"/>
                <w:lang w:val="en-GB"/>
              </w:rPr>
            </w:pPr>
            <w:r w:rsidRPr="002456F5">
              <w:rPr>
                <w:rFonts w:ascii="Times New Roman"/>
                <w:b/>
                <w:sz w:val="16"/>
                <w:lang w:val="en-GB"/>
              </w:rPr>
              <w:t>Acute</w:t>
            </w:r>
            <w:r w:rsidRPr="002456F5">
              <w:rPr>
                <w:rFonts w:ascii="Times New Roman"/>
                <w:b/>
                <w:spacing w:val="-4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Myelomonocytic</w:t>
            </w:r>
            <w:r w:rsidRPr="002456F5">
              <w:rPr>
                <w:rFonts w:ascii="Times New Roman"/>
                <w:b/>
                <w:spacing w:val="-5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leukemia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(AML-M4)</w:t>
            </w:r>
          </w:p>
        </w:tc>
        <w:tc>
          <w:tcPr>
            <w:tcW w:w="1432" w:type="dxa"/>
            <w:gridSpan w:val="2"/>
            <w:shd w:val="clear" w:color="auto" w:fill="F1F1F1"/>
          </w:tcPr>
          <w:p w14:paraId="7D7A6F8E" w14:textId="77777777" w:rsidR="00273DE3" w:rsidRDefault="00000000">
            <w:pPr>
              <w:pStyle w:val="TableParagraph"/>
              <w:spacing w:line="174" w:lineRule="exact"/>
              <w:ind w:left="473" w:right="25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0.009</w:t>
            </w:r>
          </w:p>
        </w:tc>
        <w:tc>
          <w:tcPr>
            <w:tcW w:w="1046" w:type="dxa"/>
            <w:shd w:val="clear" w:color="auto" w:fill="F1F1F1"/>
          </w:tcPr>
          <w:p w14:paraId="5D168BF3" w14:textId="77777777" w:rsidR="00273DE3" w:rsidRDefault="00000000">
            <w:pPr>
              <w:pStyle w:val="TableParagraph"/>
              <w:spacing w:line="174" w:lineRule="exact"/>
              <w:ind w:left="340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0.001</w:t>
            </w:r>
          </w:p>
        </w:tc>
        <w:tc>
          <w:tcPr>
            <w:tcW w:w="1176" w:type="dxa"/>
            <w:shd w:val="clear" w:color="auto" w:fill="F1F1F1"/>
          </w:tcPr>
          <w:p w14:paraId="4503E2BC" w14:textId="77777777" w:rsidR="00273DE3" w:rsidRDefault="00000000">
            <w:pPr>
              <w:pStyle w:val="TableParagraph"/>
              <w:spacing w:line="174" w:lineRule="exact"/>
              <w:ind w:left="263" w:right="213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0.339</w:t>
            </w:r>
          </w:p>
        </w:tc>
        <w:tc>
          <w:tcPr>
            <w:tcW w:w="1233" w:type="dxa"/>
            <w:shd w:val="clear" w:color="auto" w:fill="F1F1F1"/>
          </w:tcPr>
          <w:p w14:paraId="411E30FF" w14:textId="77777777" w:rsidR="00273DE3" w:rsidRDefault="00000000">
            <w:pPr>
              <w:pStyle w:val="TableParagraph"/>
              <w:spacing w:line="174" w:lineRule="exact"/>
              <w:ind w:left="222" w:right="311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0.070</w:t>
            </w:r>
          </w:p>
        </w:tc>
        <w:tc>
          <w:tcPr>
            <w:tcW w:w="1298" w:type="dxa"/>
            <w:shd w:val="clear" w:color="auto" w:fill="F1F1F1"/>
          </w:tcPr>
          <w:p w14:paraId="3E4A734A" w14:textId="77777777" w:rsidR="00273DE3" w:rsidRDefault="00000000">
            <w:pPr>
              <w:pStyle w:val="TableParagraph"/>
              <w:spacing w:line="174" w:lineRule="exact"/>
              <w:ind w:left="322" w:right="27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0.008</w:t>
            </w:r>
          </w:p>
        </w:tc>
        <w:tc>
          <w:tcPr>
            <w:tcW w:w="1088" w:type="dxa"/>
            <w:shd w:val="clear" w:color="auto" w:fill="F1F1F1"/>
          </w:tcPr>
          <w:p w14:paraId="4935B0C1" w14:textId="77777777" w:rsidR="00273DE3" w:rsidRDefault="00000000">
            <w:pPr>
              <w:pStyle w:val="TableParagraph"/>
              <w:spacing w:line="174" w:lineRule="exact"/>
              <w:ind w:left="287" w:right="28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0.002</w:t>
            </w:r>
          </w:p>
        </w:tc>
        <w:tc>
          <w:tcPr>
            <w:tcW w:w="1190" w:type="dxa"/>
            <w:shd w:val="clear" w:color="auto" w:fill="F1F1F1"/>
          </w:tcPr>
          <w:p w14:paraId="2BCAB1E8" w14:textId="77777777" w:rsidR="00273DE3" w:rsidRDefault="00000000">
            <w:pPr>
              <w:pStyle w:val="TableParagraph"/>
              <w:spacing w:line="174" w:lineRule="exact"/>
              <w:ind w:left="286" w:right="204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0.185</w:t>
            </w:r>
          </w:p>
        </w:tc>
        <w:tc>
          <w:tcPr>
            <w:tcW w:w="1093" w:type="dxa"/>
            <w:shd w:val="clear" w:color="auto" w:fill="F1F1F1"/>
          </w:tcPr>
          <w:p w14:paraId="1A17EA4C" w14:textId="77777777" w:rsidR="00273DE3" w:rsidRDefault="00000000">
            <w:pPr>
              <w:pStyle w:val="TableParagraph"/>
              <w:spacing w:line="174" w:lineRule="exact"/>
              <w:ind w:left="214" w:right="17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0.037</w:t>
            </w:r>
          </w:p>
        </w:tc>
      </w:tr>
      <w:tr w:rsidR="00273DE3" w14:paraId="64BCCD49" w14:textId="77777777">
        <w:trPr>
          <w:trHeight w:val="194"/>
        </w:trPr>
        <w:tc>
          <w:tcPr>
            <w:tcW w:w="5006" w:type="dxa"/>
          </w:tcPr>
          <w:p w14:paraId="454C7E6B" w14:textId="77777777" w:rsidR="00273DE3" w:rsidRPr="002456F5" w:rsidRDefault="00000000">
            <w:pPr>
              <w:pStyle w:val="TableParagraph"/>
              <w:spacing w:before="6" w:line="168" w:lineRule="exact"/>
              <w:ind w:left="84"/>
              <w:jc w:val="left"/>
              <w:rPr>
                <w:rFonts w:ascii="Times New Roman"/>
                <w:b/>
                <w:sz w:val="16"/>
                <w:lang w:val="en-GB"/>
              </w:rPr>
            </w:pPr>
            <w:r w:rsidRPr="002456F5">
              <w:rPr>
                <w:rFonts w:ascii="Times New Roman"/>
                <w:b/>
                <w:sz w:val="16"/>
                <w:lang w:val="en-GB"/>
              </w:rPr>
              <w:t>Acute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myeloid</w:t>
            </w:r>
            <w:r w:rsidRPr="002456F5">
              <w:rPr>
                <w:rFonts w:ascii="Times New Roman"/>
                <w:b/>
                <w:spacing w:val="-6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leukemia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with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minimal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differentiation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(AML-M0)</w:t>
            </w:r>
          </w:p>
        </w:tc>
        <w:tc>
          <w:tcPr>
            <w:tcW w:w="1432" w:type="dxa"/>
            <w:gridSpan w:val="2"/>
          </w:tcPr>
          <w:p w14:paraId="229A98FA" w14:textId="77777777" w:rsidR="00273DE3" w:rsidRDefault="00000000">
            <w:pPr>
              <w:pStyle w:val="TableParagraph"/>
              <w:spacing w:line="174" w:lineRule="exact"/>
              <w:ind w:left="473" w:right="259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0.794</w:t>
            </w:r>
          </w:p>
        </w:tc>
        <w:tc>
          <w:tcPr>
            <w:tcW w:w="1046" w:type="dxa"/>
          </w:tcPr>
          <w:p w14:paraId="1FEB7AF3" w14:textId="77777777" w:rsidR="00273DE3" w:rsidRDefault="00000000">
            <w:pPr>
              <w:pStyle w:val="TableParagraph"/>
              <w:spacing w:line="174" w:lineRule="exact"/>
              <w:ind w:left="340"/>
              <w:jc w:val="left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0.275</w:t>
            </w:r>
          </w:p>
        </w:tc>
        <w:tc>
          <w:tcPr>
            <w:tcW w:w="1176" w:type="dxa"/>
          </w:tcPr>
          <w:p w14:paraId="27D884BC" w14:textId="77777777" w:rsidR="00273DE3" w:rsidRDefault="00000000">
            <w:pPr>
              <w:pStyle w:val="TableParagraph"/>
              <w:spacing w:line="174" w:lineRule="exact"/>
              <w:ind w:left="263" w:right="213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0.003</w:t>
            </w:r>
          </w:p>
        </w:tc>
        <w:tc>
          <w:tcPr>
            <w:tcW w:w="1233" w:type="dxa"/>
          </w:tcPr>
          <w:p w14:paraId="3868EC93" w14:textId="77777777" w:rsidR="00273DE3" w:rsidRDefault="00000000">
            <w:pPr>
              <w:pStyle w:val="TableParagraph"/>
              <w:spacing w:line="174" w:lineRule="exact"/>
              <w:ind w:left="222" w:right="311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0.001</w:t>
            </w:r>
          </w:p>
        </w:tc>
        <w:tc>
          <w:tcPr>
            <w:tcW w:w="1298" w:type="dxa"/>
          </w:tcPr>
          <w:p w14:paraId="2C4899CC" w14:textId="77777777" w:rsidR="00273DE3" w:rsidRDefault="00000000">
            <w:pPr>
              <w:pStyle w:val="TableParagraph"/>
              <w:spacing w:line="174" w:lineRule="exact"/>
              <w:ind w:left="322" w:right="277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0.728</w:t>
            </w:r>
          </w:p>
        </w:tc>
        <w:tc>
          <w:tcPr>
            <w:tcW w:w="1088" w:type="dxa"/>
          </w:tcPr>
          <w:p w14:paraId="7840EB24" w14:textId="77777777" w:rsidR="00273DE3" w:rsidRDefault="00000000">
            <w:pPr>
              <w:pStyle w:val="TableParagraph"/>
              <w:spacing w:line="174" w:lineRule="exact"/>
              <w:ind w:left="287" w:right="280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0.259</w:t>
            </w:r>
          </w:p>
        </w:tc>
        <w:tc>
          <w:tcPr>
            <w:tcW w:w="1190" w:type="dxa"/>
          </w:tcPr>
          <w:p w14:paraId="6D89C195" w14:textId="77777777" w:rsidR="00273DE3" w:rsidRDefault="00000000">
            <w:pPr>
              <w:pStyle w:val="TableParagraph"/>
              <w:spacing w:line="174" w:lineRule="exact"/>
              <w:ind w:left="286" w:right="20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0.001</w:t>
            </w:r>
          </w:p>
        </w:tc>
        <w:tc>
          <w:tcPr>
            <w:tcW w:w="1093" w:type="dxa"/>
          </w:tcPr>
          <w:p w14:paraId="58D4548F" w14:textId="77777777" w:rsidR="00273DE3" w:rsidRDefault="00000000">
            <w:pPr>
              <w:pStyle w:val="TableParagraph"/>
              <w:spacing w:line="174" w:lineRule="exact"/>
              <w:ind w:left="214" w:right="17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&lt;</w:t>
            </w:r>
            <w:r>
              <w:rPr>
                <w:rFonts w:ascii="Calibri"/>
                <w:spacing w:val="-1"/>
                <w:sz w:val="16"/>
              </w:rPr>
              <w:t xml:space="preserve"> </w:t>
            </w:r>
            <w:r>
              <w:rPr>
                <w:rFonts w:ascii="Calibri"/>
                <w:sz w:val="16"/>
              </w:rPr>
              <w:t>0.001</w:t>
            </w:r>
          </w:p>
        </w:tc>
      </w:tr>
      <w:tr w:rsidR="00273DE3" w14:paraId="21DCD5B8" w14:textId="77777777">
        <w:trPr>
          <w:trHeight w:val="196"/>
        </w:trPr>
        <w:tc>
          <w:tcPr>
            <w:tcW w:w="5006" w:type="dxa"/>
            <w:shd w:val="clear" w:color="auto" w:fill="F1F1F1"/>
          </w:tcPr>
          <w:p w14:paraId="3A1C5378" w14:textId="77777777" w:rsidR="00273DE3" w:rsidRPr="002456F5" w:rsidRDefault="00000000">
            <w:pPr>
              <w:pStyle w:val="TableParagraph"/>
              <w:spacing w:before="6" w:line="170" w:lineRule="exact"/>
              <w:ind w:left="84"/>
              <w:jc w:val="left"/>
              <w:rPr>
                <w:rFonts w:ascii="Times New Roman"/>
                <w:b/>
                <w:sz w:val="16"/>
                <w:lang w:val="en-GB"/>
              </w:rPr>
            </w:pPr>
            <w:r w:rsidRPr="002456F5">
              <w:rPr>
                <w:rFonts w:ascii="Times New Roman"/>
                <w:b/>
                <w:sz w:val="16"/>
                <w:lang w:val="en-GB"/>
              </w:rPr>
              <w:t>Acute</w:t>
            </w:r>
            <w:r w:rsidRPr="002456F5">
              <w:rPr>
                <w:rFonts w:ascii="Times New Roman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Myeloid</w:t>
            </w:r>
            <w:r w:rsidRPr="002456F5">
              <w:rPr>
                <w:rFonts w:ascii="Times New Roman"/>
                <w:b/>
                <w:spacing w:val="-5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leukemia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without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maturation</w:t>
            </w:r>
            <w:r w:rsidRPr="002456F5">
              <w:rPr>
                <w:rFonts w:ascii="Times New Roman"/>
                <w:b/>
                <w:spacing w:val="-5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(AML-M1)</w:t>
            </w:r>
          </w:p>
        </w:tc>
        <w:tc>
          <w:tcPr>
            <w:tcW w:w="1432" w:type="dxa"/>
            <w:gridSpan w:val="2"/>
            <w:shd w:val="clear" w:color="auto" w:fill="F1F1F1"/>
          </w:tcPr>
          <w:p w14:paraId="6BBAF649" w14:textId="77777777" w:rsidR="00273DE3" w:rsidRDefault="00000000">
            <w:pPr>
              <w:pStyle w:val="TableParagraph"/>
              <w:spacing w:line="177" w:lineRule="exact"/>
              <w:ind w:left="473" w:right="25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0.001</w:t>
            </w:r>
          </w:p>
        </w:tc>
        <w:tc>
          <w:tcPr>
            <w:tcW w:w="1046" w:type="dxa"/>
            <w:shd w:val="clear" w:color="auto" w:fill="F1F1F1"/>
          </w:tcPr>
          <w:p w14:paraId="7E874A99" w14:textId="77777777" w:rsidR="00273DE3" w:rsidRDefault="00000000">
            <w:pPr>
              <w:pStyle w:val="TableParagraph"/>
              <w:spacing w:line="177" w:lineRule="exact"/>
              <w:ind w:left="340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0.001</w:t>
            </w:r>
          </w:p>
        </w:tc>
        <w:tc>
          <w:tcPr>
            <w:tcW w:w="1176" w:type="dxa"/>
            <w:shd w:val="clear" w:color="auto" w:fill="F1F1F1"/>
          </w:tcPr>
          <w:p w14:paraId="2745C7FE" w14:textId="77777777" w:rsidR="00273DE3" w:rsidRDefault="00000000">
            <w:pPr>
              <w:pStyle w:val="TableParagraph"/>
              <w:spacing w:line="177" w:lineRule="exact"/>
              <w:ind w:left="263" w:right="213"/>
              <w:rPr>
                <w:rFonts w:ascii="Calibri"/>
                <w:sz w:val="16"/>
              </w:rPr>
            </w:pPr>
            <w:r>
              <w:rPr>
                <w:rFonts w:ascii="Calibri"/>
                <w:color w:val="808080"/>
                <w:sz w:val="16"/>
              </w:rPr>
              <w:t>0.088</w:t>
            </w:r>
          </w:p>
        </w:tc>
        <w:tc>
          <w:tcPr>
            <w:tcW w:w="1233" w:type="dxa"/>
            <w:shd w:val="clear" w:color="auto" w:fill="F1F1F1"/>
          </w:tcPr>
          <w:p w14:paraId="3B163138" w14:textId="77777777" w:rsidR="00273DE3" w:rsidRDefault="00000000">
            <w:pPr>
              <w:pStyle w:val="TableParagraph"/>
              <w:spacing w:line="177" w:lineRule="exact"/>
              <w:ind w:left="222" w:right="311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0.079</w:t>
            </w:r>
          </w:p>
        </w:tc>
        <w:tc>
          <w:tcPr>
            <w:tcW w:w="1298" w:type="dxa"/>
            <w:shd w:val="clear" w:color="auto" w:fill="F1F1F1"/>
          </w:tcPr>
          <w:p w14:paraId="5D6AF1EE" w14:textId="77777777" w:rsidR="00273DE3" w:rsidRDefault="00000000">
            <w:pPr>
              <w:pStyle w:val="TableParagraph"/>
              <w:spacing w:line="177" w:lineRule="exact"/>
              <w:ind w:left="322" w:right="27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0.002</w:t>
            </w:r>
          </w:p>
        </w:tc>
        <w:tc>
          <w:tcPr>
            <w:tcW w:w="1088" w:type="dxa"/>
            <w:shd w:val="clear" w:color="auto" w:fill="F1F1F1"/>
          </w:tcPr>
          <w:p w14:paraId="6AD02754" w14:textId="77777777" w:rsidR="00273DE3" w:rsidRDefault="00000000">
            <w:pPr>
              <w:pStyle w:val="TableParagraph"/>
              <w:spacing w:line="177" w:lineRule="exact"/>
              <w:ind w:left="287" w:right="28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0.001</w:t>
            </w:r>
          </w:p>
        </w:tc>
        <w:tc>
          <w:tcPr>
            <w:tcW w:w="1190" w:type="dxa"/>
            <w:shd w:val="clear" w:color="auto" w:fill="F1F1F1"/>
          </w:tcPr>
          <w:p w14:paraId="4E81A29F" w14:textId="77777777" w:rsidR="00273DE3" w:rsidRDefault="00000000">
            <w:pPr>
              <w:pStyle w:val="TableParagraph"/>
              <w:spacing w:line="177" w:lineRule="exact"/>
              <w:ind w:left="286" w:right="204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0.094</w:t>
            </w:r>
          </w:p>
        </w:tc>
        <w:tc>
          <w:tcPr>
            <w:tcW w:w="1093" w:type="dxa"/>
            <w:shd w:val="clear" w:color="auto" w:fill="F1F1F1"/>
          </w:tcPr>
          <w:p w14:paraId="5E48972F" w14:textId="77777777" w:rsidR="00273DE3" w:rsidRDefault="00000000">
            <w:pPr>
              <w:pStyle w:val="TableParagraph"/>
              <w:spacing w:line="177" w:lineRule="exact"/>
              <w:ind w:left="214" w:right="17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0.031</w:t>
            </w:r>
          </w:p>
        </w:tc>
      </w:tr>
      <w:tr w:rsidR="00273DE3" w14:paraId="3A8FE16D" w14:textId="77777777">
        <w:trPr>
          <w:trHeight w:val="194"/>
        </w:trPr>
        <w:tc>
          <w:tcPr>
            <w:tcW w:w="5006" w:type="dxa"/>
          </w:tcPr>
          <w:p w14:paraId="2FFFC00C" w14:textId="77777777" w:rsidR="00273DE3" w:rsidRPr="002456F5" w:rsidRDefault="00000000">
            <w:pPr>
              <w:pStyle w:val="TableParagraph"/>
              <w:spacing w:before="6" w:line="168" w:lineRule="exact"/>
              <w:ind w:left="84"/>
              <w:jc w:val="left"/>
              <w:rPr>
                <w:rFonts w:ascii="Times New Roman"/>
                <w:b/>
                <w:sz w:val="16"/>
                <w:lang w:val="en-GB"/>
              </w:rPr>
            </w:pPr>
            <w:r w:rsidRPr="002456F5">
              <w:rPr>
                <w:rFonts w:ascii="Times New Roman"/>
                <w:b/>
                <w:sz w:val="16"/>
                <w:lang w:val="en-GB"/>
              </w:rPr>
              <w:t>Acute</w:t>
            </w:r>
            <w:r w:rsidRPr="002456F5">
              <w:rPr>
                <w:rFonts w:ascii="Times New Roman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Myeloid</w:t>
            </w:r>
            <w:r w:rsidRPr="002456F5">
              <w:rPr>
                <w:rFonts w:ascii="Times New Roman"/>
                <w:b/>
                <w:spacing w:val="-5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leukemia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with</w:t>
            </w:r>
            <w:r w:rsidRPr="002456F5">
              <w:rPr>
                <w:rFonts w:ascii="Times New Roman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maturation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(AML-M2)</w:t>
            </w:r>
          </w:p>
        </w:tc>
        <w:tc>
          <w:tcPr>
            <w:tcW w:w="1432" w:type="dxa"/>
            <w:gridSpan w:val="2"/>
          </w:tcPr>
          <w:p w14:paraId="01775BCA" w14:textId="77777777" w:rsidR="00273DE3" w:rsidRDefault="00000000">
            <w:pPr>
              <w:pStyle w:val="TableParagraph"/>
              <w:spacing w:line="174" w:lineRule="exact"/>
              <w:ind w:left="473" w:right="25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0.019</w:t>
            </w:r>
          </w:p>
        </w:tc>
        <w:tc>
          <w:tcPr>
            <w:tcW w:w="1046" w:type="dxa"/>
          </w:tcPr>
          <w:p w14:paraId="5B08F62D" w14:textId="77777777" w:rsidR="00273DE3" w:rsidRDefault="00000000">
            <w:pPr>
              <w:pStyle w:val="TableParagraph"/>
              <w:spacing w:line="174" w:lineRule="exact"/>
              <w:ind w:left="340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0.025</w:t>
            </w:r>
          </w:p>
        </w:tc>
        <w:tc>
          <w:tcPr>
            <w:tcW w:w="1176" w:type="dxa"/>
          </w:tcPr>
          <w:p w14:paraId="01D8F31F" w14:textId="77777777" w:rsidR="00273DE3" w:rsidRDefault="00000000">
            <w:pPr>
              <w:pStyle w:val="TableParagraph"/>
              <w:spacing w:line="174" w:lineRule="exact"/>
              <w:ind w:left="263" w:right="213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0.001</w:t>
            </w:r>
          </w:p>
        </w:tc>
        <w:tc>
          <w:tcPr>
            <w:tcW w:w="1233" w:type="dxa"/>
          </w:tcPr>
          <w:p w14:paraId="7AF391DF" w14:textId="77777777" w:rsidR="00273DE3" w:rsidRDefault="00000000">
            <w:pPr>
              <w:pStyle w:val="TableParagraph"/>
              <w:spacing w:line="174" w:lineRule="exact"/>
              <w:ind w:left="222" w:right="311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0.001</w:t>
            </w:r>
          </w:p>
        </w:tc>
        <w:tc>
          <w:tcPr>
            <w:tcW w:w="1298" w:type="dxa"/>
          </w:tcPr>
          <w:p w14:paraId="6D301F42" w14:textId="77777777" w:rsidR="00273DE3" w:rsidRDefault="00000000">
            <w:pPr>
              <w:pStyle w:val="TableParagraph"/>
              <w:spacing w:line="174" w:lineRule="exact"/>
              <w:ind w:left="322" w:right="27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0.031</w:t>
            </w:r>
          </w:p>
        </w:tc>
        <w:tc>
          <w:tcPr>
            <w:tcW w:w="1088" w:type="dxa"/>
          </w:tcPr>
          <w:p w14:paraId="6A2C127F" w14:textId="77777777" w:rsidR="00273DE3" w:rsidRDefault="00000000">
            <w:pPr>
              <w:pStyle w:val="TableParagraph"/>
              <w:spacing w:line="174" w:lineRule="exact"/>
              <w:ind w:left="287" w:right="28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0.017</w:t>
            </w:r>
          </w:p>
        </w:tc>
        <w:tc>
          <w:tcPr>
            <w:tcW w:w="1190" w:type="dxa"/>
          </w:tcPr>
          <w:p w14:paraId="37CE8527" w14:textId="77777777" w:rsidR="00273DE3" w:rsidRDefault="00000000">
            <w:pPr>
              <w:pStyle w:val="TableParagraph"/>
              <w:spacing w:line="174" w:lineRule="exact"/>
              <w:ind w:left="286" w:right="20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0.001</w:t>
            </w:r>
          </w:p>
        </w:tc>
        <w:tc>
          <w:tcPr>
            <w:tcW w:w="1093" w:type="dxa"/>
          </w:tcPr>
          <w:p w14:paraId="08D6FC0B" w14:textId="77777777" w:rsidR="00273DE3" w:rsidRDefault="00000000">
            <w:pPr>
              <w:pStyle w:val="TableParagraph"/>
              <w:spacing w:line="174" w:lineRule="exact"/>
              <w:ind w:left="214" w:right="17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0.001</w:t>
            </w:r>
          </w:p>
        </w:tc>
      </w:tr>
      <w:tr w:rsidR="00273DE3" w14:paraId="53A62E4E" w14:textId="77777777">
        <w:trPr>
          <w:trHeight w:val="196"/>
        </w:trPr>
        <w:tc>
          <w:tcPr>
            <w:tcW w:w="5006" w:type="dxa"/>
            <w:shd w:val="clear" w:color="auto" w:fill="F1F1F1"/>
          </w:tcPr>
          <w:p w14:paraId="3CC7EB9D" w14:textId="77777777" w:rsidR="00273DE3" w:rsidRPr="002456F5" w:rsidRDefault="00000000">
            <w:pPr>
              <w:pStyle w:val="TableParagraph"/>
              <w:spacing w:before="6" w:line="170" w:lineRule="exact"/>
              <w:ind w:left="84"/>
              <w:jc w:val="left"/>
              <w:rPr>
                <w:rFonts w:ascii="Times New Roman"/>
                <w:b/>
                <w:sz w:val="16"/>
                <w:lang w:val="en-GB"/>
              </w:rPr>
            </w:pPr>
            <w:r w:rsidRPr="002456F5">
              <w:rPr>
                <w:rFonts w:ascii="Times New Roman"/>
                <w:b/>
                <w:sz w:val="16"/>
                <w:lang w:val="en-GB"/>
              </w:rPr>
              <w:t>Acute</w:t>
            </w:r>
            <w:r w:rsidRPr="002456F5">
              <w:rPr>
                <w:rFonts w:ascii="Times New Roman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monoblastic</w:t>
            </w:r>
            <w:r w:rsidRPr="002456F5">
              <w:rPr>
                <w:rFonts w:ascii="Times New Roman"/>
                <w:b/>
                <w:spacing w:val="-5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and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monocytic</w:t>
            </w:r>
            <w:r w:rsidRPr="002456F5">
              <w:rPr>
                <w:rFonts w:ascii="Times New Roman"/>
                <w:b/>
                <w:spacing w:val="-5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leukemia</w:t>
            </w:r>
            <w:r w:rsidRPr="002456F5">
              <w:rPr>
                <w:rFonts w:ascii="Times New Roman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(AML-M5)</w:t>
            </w:r>
          </w:p>
        </w:tc>
        <w:tc>
          <w:tcPr>
            <w:tcW w:w="1432" w:type="dxa"/>
            <w:gridSpan w:val="2"/>
            <w:shd w:val="clear" w:color="auto" w:fill="F1F1F1"/>
          </w:tcPr>
          <w:p w14:paraId="5CA6B7C8" w14:textId="77777777" w:rsidR="00273DE3" w:rsidRDefault="00000000">
            <w:pPr>
              <w:pStyle w:val="TableParagraph"/>
              <w:spacing w:line="177" w:lineRule="exact"/>
              <w:ind w:left="473" w:right="25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0.048</w:t>
            </w:r>
          </w:p>
        </w:tc>
        <w:tc>
          <w:tcPr>
            <w:tcW w:w="1046" w:type="dxa"/>
            <w:shd w:val="clear" w:color="auto" w:fill="F1F1F1"/>
          </w:tcPr>
          <w:p w14:paraId="02E55405" w14:textId="77777777" w:rsidR="00273DE3" w:rsidRDefault="00000000">
            <w:pPr>
              <w:pStyle w:val="TableParagraph"/>
              <w:spacing w:line="177" w:lineRule="exact"/>
              <w:ind w:left="340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0.003</w:t>
            </w:r>
          </w:p>
        </w:tc>
        <w:tc>
          <w:tcPr>
            <w:tcW w:w="1176" w:type="dxa"/>
            <w:shd w:val="clear" w:color="auto" w:fill="F1F1F1"/>
          </w:tcPr>
          <w:p w14:paraId="32D4E78F" w14:textId="77777777" w:rsidR="00273DE3" w:rsidRDefault="00000000">
            <w:pPr>
              <w:pStyle w:val="TableParagraph"/>
              <w:spacing w:line="177" w:lineRule="exact"/>
              <w:ind w:left="263" w:right="213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0.028</w:t>
            </w:r>
          </w:p>
        </w:tc>
        <w:tc>
          <w:tcPr>
            <w:tcW w:w="1233" w:type="dxa"/>
            <w:shd w:val="clear" w:color="auto" w:fill="F1F1F1"/>
          </w:tcPr>
          <w:p w14:paraId="2CC42515" w14:textId="77777777" w:rsidR="00273DE3" w:rsidRDefault="00000000">
            <w:pPr>
              <w:pStyle w:val="TableParagraph"/>
              <w:spacing w:line="177" w:lineRule="exact"/>
              <w:ind w:left="222" w:right="311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0.002</w:t>
            </w:r>
          </w:p>
        </w:tc>
        <w:tc>
          <w:tcPr>
            <w:tcW w:w="1298" w:type="dxa"/>
            <w:shd w:val="clear" w:color="auto" w:fill="F1F1F1"/>
          </w:tcPr>
          <w:p w14:paraId="7BCF4FB9" w14:textId="77777777" w:rsidR="00273DE3" w:rsidRDefault="00000000">
            <w:pPr>
              <w:pStyle w:val="TableParagraph"/>
              <w:spacing w:line="177" w:lineRule="exact"/>
              <w:ind w:left="322" w:right="27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0.013</w:t>
            </w:r>
          </w:p>
        </w:tc>
        <w:tc>
          <w:tcPr>
            <w:tcW w:w="1088" w:type="dxa"/>
            <w:shd w:val="clear" w:color="auto" w:fill="F1F1F1"/>
          </w:tcPr>
          <w:p w14:paraId="5B3255C8" w14:textId="77777777" w:rsidR="00273DE3" w:rsidRDefault="00000000">
            <w:pPr>
              <w:pStyle w:val="TableParagraph"/>
              <w:spacing w:line="177" w:lineRule="exact"/>
              <w:ind w:left="287" w:right="28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0.003</w:t>
            </w:r>
          </w:p>
        </w:tc>
        <w:tc>
          <w:tcPr>
            <w:tcW w:w="1190" w:type="dxa"/>
            <w:shd w:val="clear" w:color="auto" w:fill="F1F1F1"/>
          </w:tcPr>
          <w:p w14:paraId="3511B0F3" w14:textId="77777777" w:rsidR="00273DE3" w:rsidRDefault="00000000">
            <w:pPr>
              <w:pStyle w:val="TableParagraph"/>
              <w:spacing w:line="177" w:lineRule="exact"/>
              <w:ind w:left="286" w:right="204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0.127</w:t>
            </w:r>
          </w:p>
        </w:tc>
        <w:tc>
          <w:tcPr>
            <w:tcW w:w="1093" w:type="dxa"/>
            <w:shd w:val="clear" w:color="auto" w:fill="F1F1F1"/>
          </w:tcPr>
          <w:p w14:paraId="02BE2536" w14:textId="77777777" w:rsidR="00273DE3" w:rsidRDefault="00000000">
            <w:pPr>
              <w:pStyle w:val="TableParagraph"/>
              <w:spacing w:line="177" w:lineRule="exact"/>
              <w:ind w:left="214" w:right="17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0.027</w:t>
            </w:r>
          </w:p>
        </w:tc>
      </w:tr>
      <w:tr w:rsidR="00273DE3" w14:paraId="579C537C" w14:textId="77777777">
        <w:trPr>
          <w:trHeight w:val="194"/>
        </w:trPr>
        <w:tc>
          <w:tcPr>
            <w:tcW w:w="5006" w:type="dxa"/>
            <w:tcBorders>
              <w:bottom w:val="single" w:sz="8" w:space="0" w:color="000000"/>
            </w:tcBorders>
          </w:tcPr>
          <w:p w14:paraId="294B4E31" w14:textId="77777777" w:rsidR="00273DE3" w:rsidRPr="002456F5" w:rsidRDefault="00000000">
            <w:pPr>
              <w:pStyle w:val="TableParagraph"/>
              <w:spacing w:before="6" w:line="167" w:lineRule="exact"/>
              <w:ind w:left="84"/>
              <w:jc w:val="left"/>
              <w:rPr>
                <w:rFonts w:ascii="Times New Roman"/>
                <w:b/>
                <w:sz w:val="16"/>
                <w:lang w:val="en-GB"/>
              </w:rPr>
            </w:pPr>
            <w:r w:rsidRPr="002456F5">
              <w:rPr>
                <w:rFonts w:ascii="Times New Roman"/>
                <w:b/>
                <w:sz w:val="16"/>
                <w:lang w:val="en-GB"/>
              </w:rPr>
              <w:t>Acute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Myeloid</w:t>
            </w:r>
            <w:r w:rsidRPr="002456F5">
              <w:rPr>
                <w:rFonts w:ascii="Times New Roman"/>
                <w:b/>
                <w:spacing w:val="-5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leukemia,</w:t>
            </w:r>
            <w:r w:rsidRPr="002456F5">
              <w:rPr>
                <w:rFonts w:ascii="Times New Roman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not</w:t>
            </w:r>
            <w:r w:rsidRPr="002456F5">
              <w:rPr>
                <w:rFonts w:ascii="Times New Roman"/>
                <w:b/>
                <w:spacing w:val="-6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otherwise specified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(AML-NOS)</w:t>
            </w:r>
          </w:p>
        </w:tc>
        <w:tc>
          <w:tcPr>
            <w:tcW w:w="1432" w:type="dxa"/>
            <w:gridSpan w:val="2"/>
            <w:tcBorders>
              <w:bottom w:val="single" w:sz="8" w:space="0" w:color="000000"/>
            </w:tcBorders>
          </w:tcPr>
          <w:p w14:paraId="49036ED7" w14:textId="77777777" w:rsidR="00273DE3" w:rsidRDefault="00000000">
            <w:pPr>
              <w:pStyle w:val="TableParagraph"/>
              <w:spacing w:line="174" w:lineRule="exact"/>
              <w:ind w:left="473" w:right="25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0.002</w:t>
            </w:r>
          </w:p>
        </w:tc>
        <w:tc>
          <w:tcPr>
            <w:tcW w:w="1046" w:type="dxa"/>
            <w:tcBorders>
              <w:bottom w:val="single" w:sz="8" w:space="0" w:color="000000"/>
            </w:tcBorders>
          </w:tcPr>
          <w:p w14:paraId="23BFFB0F" w14:textId="77777777" w:rsidR="00273DE3" w:rsidRDefault="00000000">
            <w:pPr>
              <w:pStyle w:val="TableParagraph"/>
              <w:spacing w:line="174" w:lineRule="exact"/>
              <w:ind w:left="283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&lt;</w:t>
            </w:r>
            <w:r>
              <w:rPr>
                <w:rFonts w:ascii="Calibri"/>
                <w:spacing w:val="-1"/>
                <w:sz w:val="16"/>
              </w:rPr>
              <w:t xml:space="preserve"> </w:t>
            </w:r>
            <w:r>
              <w:rPr>
                <w:rFonts w:ascii="Calibri"/>
                <w:sz w:val="16"/>
              </w:rPr>
              <w:t>0,001</w:t>
            </w:r>
          </w:p>
        </w:tc>
        <w:tc>
          <w:tcPr>
            <w:tcW w:w="1176" w:type="dxa"/>
            <w:tcBorders>
              <w:bottom w:val="single" w:sz="8" w:space="0" w:color="000000"/>
            </w:tcBorders>
          </w:tcPr>
          <w:p w14:paraId="170F36D5" w14:textId="77777777" w:rsidR="00273DE3" w:rsidRDefault="00000000">
            <w:pPr>
              <w:pStyle w:val="TableParagraph"/>
              <w:spacing w:line="174" w:lineRule="exact"/>
              <w:ind w:left="263" w:right="213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0.092</w:t>
            </w:r>
          </w:p>
        </w:tc>
        <w:tc>
          <w:tcPr>
            <w:tcW w:w="1233" w:type="dxa"/>
            <w:tcBorders>
              <w:bottom w:val="single" w:sz="8" w:space="0" w:color="000000"/>
            </w:tcBorders>
          </w:tcPr>
          <w:p w14:paraId="3DB74EB0" w14:textId="77777777" w:rsidR="00273DE3" w:rsidRDefault="00000000">
            <w:pPr>
              <w:pStyle w:val="TableParagraph"/>
              <w:spacing w:line="174" w:lineRule="exact"/>
              <w:ind w:left="222" w:right="311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0.025</w:t>
            </w:r>
          </w:p>
        </w:tc>
        <w:tc>
          <w:tcPr>
            <w:tcW w:w="1298" w:type="dxa"/>
            <w:tcBorders>
              <w:bottom w:val="single" w:sz="8" w:space="0" w:color="000000"/>
            </w:tcBorders>
          </w:tcPr>
          <w:p w14:paraId="3C529074" w14:textId="77777777" w:rsidR="00273DE3" w:rsidRDefault="00000000">
            <w:pPr>
              <w:pStyle w:val="TableParagraph"/>
              <w:spacing w:line="174" w:lineRule="exact"/>
              <w:ind w:left="322" w:right="27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0.002</w:t>
            </w:r>
          </w:p>
        </w:tc>
        <w:tc>
          <w:tcPr>
            <w:tcW w:w="1088" w:type="dxa"/>
            <w:tcBorders>
              <w:bottom w:val="single" w:sz="8" w:space="0" w:color="000000"/>
            </w:tcBorders>
          </w:tcPr>
          <w:p w14:paraId="467C75CD" w14:textId="77777777" w:rsidR="00273DE3" w:rsidRDefault="00000000">
            <w:pPr>
              <w:pStyle w:val="TableParagraph"/>
              <w:spacing w:line="174" w:lineRule="exact"/>
              <w:ind w:left="287" w:right="28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&lt;</w:t>
            </w:r>
            <w:r>
              <w:rPr>
                <w:rFonts w:ascii="Calibri"/>
                <w:spacing w:val="-1"/>
                <w:sz w:val="16"/>
              </w:rPr>
              <w:t xml:space="preserve"> </w:t>
            </w:r>
            <w:r>
              <w:rPr>
                <w:rFonts w:ascii="Calibri"/>
                <w:sz w:val="16"/>
              </w:rPr>
              <w:t>0.001</w:t>
            </w:r>
          </w:p>
        </w:tc>
        <w:tc>
          <w:tcPr>
            <w:tcW w:w="1190" w:type="dxa"/>
            <w:tcBorders>
              <w:bottom w:val="single" w:sz="8" w:space="0" w:color="000000"/>
            </w:tcBorders>
          </w:tcPr>
          <w:p w14:paraId="2FC01423" w14:textId="77777777" w:rsidR="00273DE3" w:rsidRDefault="00000000">
            <w:pPr>
              <w:pStyle w:val="TableParagraph"/>
              <w:spacing w:line="174" w:lineRule="exact"/>
              <w:ind w:left="286" w:right="204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0.068</w:t>
            </w:r>
          </w:p>
        </w:tc>
        <w:tc>
          <w:tcPr>
            <w:tcW w:w="1093" w:type="dxa"/>
            <w:tcBorders>
              <w:bottom w:val="single" w:sz="8" w:space="0" w:color="000000"/>
            </w:tcBorders>
          </w:tcPr>
          <w:p w14:paraId="76D1544F" w14:textId="77777777" w:rsidR="00273DE3" w:rsidRDefault="00000000">
            <w:pPr>
              <w:pStyle w:val="TableParagraph"/>
              <w:spacing w:line="174" w:lineRule="exact"/>
              <w:ind w:left="214" w:right="17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0.008</w:t>
            </w:r>
          </w:p>
        </w:tc>
      </w:tr>
      <w:tr w:rsidR="00273DE3" w14:paraId="0A881821" w14:textId="77777777">
        <w:trPr>
          <w:trHeight w:val="196"/>
        </w:trPr>
        <w:tc>
          <w:tcPr>
            <w:tcW w:w="5006" w:type="dxa"/>
            <w:tcBorders>
              <w:top w:val="single" w:sz="8" w:space="0" w:color="000000"/>
            </w:tcBorders>
            <w:shd w:val="clear" w:color="auto" w:fill="D9D9D9"/>
          </w:tcPr>
          <w:p w14:paraId="233B8E65" w14:textId="77777777" w:rsidR="00273DE3" w:rsidRDefault="00000000">
            <w:pPr>
              <w:pStyle w:val="TableParagraph"/>
              <w:spacing w:line="176" w:lineRule="exact"/>
              <w:ind w:left="84"/>
              <w:jc w:val="left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WOMEN</w:t>
            </w:r>
          </w:p>
        </w:tc>
        <w:tc>
          <w:tcPr>
            <w:tcW w:w="1432" w:type="dxa"/>
            <w:gridSpan w:val="2"/>
            <w:tcBorders>
              <w:top w:val="single" w:sz="8" w:space="0" w:color="000000"/>
            </w:tcBorders>
            <w:shd w:val="clear" w:color="auto" w:fill="D9D9D9"/>
          </w:tcPr>
          <w:p w14:paraId="3ED28412" w14:textId="77777777" w:rsidR="00273DE3" w:rsidRDefault="00273DE3"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46" w:type="dxa"/>
            <w:tcBorders>
              <w:top w:val="single" w:sz="8" w:space="0" w:color="000000"/>
            </w:tcBorders>
            <w:shd w:val="clear" w:color="auto" w:fill="D9D9D9"/>
          </w:tcPr>
          <w:p w14:paraId="2D21760A" w14:textId="77777777" w:rsidR="00273DE3" w:rsidRDefault="00273DE3"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76" w:type="dxa"/>
            <w:tcBorders>
              <w:top w:val="single" w:sz="8" w:space="0" w:color="000000"/>
            </w:tcBorders>
            <w:shd w:val="clear" w:color="auto" w:fill="D9D9D9"/>
          </w:tcPr>
          <w:p w14:paraId="77BA2CC1" w14:textId="77777777" w:rsidR="00273DE3" w:rsidRDefault="00273DE3"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233" w:type="dxa"/>
            <w:tcBorders>
              <w:top w:val="single" w:sz="8" w:space="0" w:color="000000"/>
            </w:tcBorders>
            <w:shd w:val="clear" w:color="auto" w:fill="D9D9D9"/>
          </w:tcPr>
          <w:p w14:paraId="3C53E11F" w14:textId="77777777" w:rsidR="00273DE3" w:rsidRDefault="00273DE3"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298" w:type="dxa"/>
            <w:tcBorders>
              <w:top w:val="single" w:sz="8" w:space="0" w:color="000000"/>
            </w:tcBorders>
            <w:shd w:val="clear" w:color="auto" w:fill="D9D9D9"/>
          </w:tcPr>
          <w:p w14:paraId="78F04996" w14:textId="77777777" w:rsidR="00273DE3" w:rsidRDefault="00273DE3"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88" w:type="dxa"/>
            <w:tcBorders>
              <w:top w:val="single" w:sz="8" w:space="0" w:color="000000"/>
            </w:tcBorders>
            <w:shd w:val="clear" w:color="auto" w:fill="D9D9D9"/>
          </w:tcPr>
          <w:p w14:paraId="3543EBD7" w14:textId="77777777" w:rsidR="00273DE3" w:rsidRDefault="00273DE3"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90" w:type="dxa"/>
            <w:tcBorders>
              <w:top w:val="single" w:sz="8" w:space="0" w:color="000000"/>
            </w:tcBorders>
            <w:shd w:val="clear" w:color="auto" w:fill="D9D9D9"/>
          </w:tcPr>
          <w:p w14:paraId="09BB63C3" w14:textId="77777777" w:rsidR="00273DE3" w:rsidRDefault="00273DE3"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93" w:type="dxa"/>
            <w:tcBorders>
              <w:top w:val="single" w:sz="8" w:space="0" w:color="000000"/>
            </w:tcBorders>
            <w:shd w:val="clear" w:color="auto" w:fill="D9D9D9"/>
          </w:tcPr>
          <w:p w14:paraId="74EEDC58" w14:textId="77777777" w:rsidR="00273DE3" w:rsidRDefault="00273DE3"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</w:tr>
      <w:tr w:rsidR="00273DE3" w14:paraId="6E6162C4" w14:textId="77777777">
        <w:trPr>
          <w:trHeight w:val="194"/>
        </w:trPr>
        <w:tc>
          <w:tcPr>
            <w:tcW w:w="5006" w:type="dxa"/>
          </w:tcPr>
          <w:p w14:paraId="22125CB8" w14:textId="77777777" w:rsidR="00273DE3" w:rsidRDefault="00000000">
            <w:pPr>
              <w:pStyle w:val="TableParagraph"/>
              <w:spacing w:before="6" w:line="168" w:lineRule="exact"/>
              <w:ind w:left="84"/>
              <w:jc w:val="left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Acute</w:t>
            </w:r>
            <w:r>
              <w:rPr>
                <w:rFonts w:ascii="Times New Roman"/>
                <w:b/>
                <w:spacing w:val="-4"/>
                <w:sz w:val="16"/>
              </w:rPr>
              <w:t xml:space="preserve"> </w:t>
            </w:r>
            <w:r>
              <w:rPr>
                <w:rFonts w:ascii="Times New Roman"/>
                <w:b/>
                <w:sz w:val="16"/>
              </w:rPr>
              <w:t>promyelocytic</w:t>
            </w:r>
            <w:r>
              <w:rPr>
                <w:rFonts w:ascii="Times New Roman"/>
                <w:b/>
                <w:spacing w:val="-6"/>
                <w:sz w:val="16"/>
              </w:rPr>
              <w:t xml:space="preserve"> </w:t>
            </w:r>
            <w:r>
              <w:rPr>
                <w:rFonts w:ascii="Times New Roman"/>
                <w:b/>
                <w:sz w:val="16"/>
              </w:rPr>
              <w:t>leukemia</w:t>
            </w:r>
            <w:r>
              <w:rPr>
                <w:rFonts w:ascii="Times New Roman"/>
                <w:b/>
                <w:spacing w:val="-3"/>
                <w:sz w:val="16"/>
              </w:rPr>
              <w:t xml:space="preserve"> </w:t>
            </w:r>
            <w:r>
              <w:rPr>
                <w:rFonts w:ascii="Times New Roman"/>
                <w:b/>
                <w:sz w:val="16"/>
              </w:rPr>
              <w:t>with</w:t>
            </w:r>
            <w:r>
              <w:rPr>
                <w:rFonts w:ascii="Times New Roman"/>
                <w:b/>
                <w:spacing w:val="-7"/>
                <w:sz w:val="16"/>
              </w:rPr>
              <w:t xml:space="preserve"> </w:t>
            </w:r>
            <w:r>
              <w:rPr>
                <w:rFonts w:ascii="Times New Roman"/>
                <w:b/>
                <w:sz w:val="16"/>
              </w:rPr>
              <w:t>t(</w:t>
            </w:r>
            <w:proofErr w:type="gramStart"/>
            <w:r>
              <w:rPr>
                <w:rFonts w:ascii="Times New Roman"/>
                <w:b/>
                <w:sz w:val="16"/>
              </w:rPr>
              <w:t>15;</w:t>
            </w:r>
            <w:proofErr w:type="gramEnd"/>
            <w:r>
              <w:rPr>
                <w:rFonts w:ascii="Times New Roman"/>
                <w:b/>
                <w:sz w:val="16"/>
              </w:rPr>
              <w:t>17)(q22;q12)</w:t>
            </w:r>
            <w:r>
              <w:rPr>
                <w:rFonts w:ascii="Times New Roman"/>
                <w:b/>
                <w:spacing w:val="-5"/>
                <w:sz w:val="16"/>
              </w:rPr>
              <w:t xml:space="preserve"> </w:t>
            </w:r>
            <w:r>
              <w:rPr>
                <w:rFonts w:ascii="Times New Roman"/>
                <w:b/>
                <w:sz w:val="16"/>
              </w:rPr>
              <w:t>(APL)</w:t>
            </w:r>
          </w:p>
        </w:tc>
        <w:tc>
          <w:tcPr>
            <w:tcW w:w="1432" w:type="dxa"/>
            <w:gridSpan w:val="2"/>
          </w:tcPr>
          <w:p w14:paraId="357BB132" w14:textId="77777777" w:rsidR="00273DE3" w:rsidRDefault="00000000">
            <w:pPr>
              <w:pStyle w:val="TableParagraph"/>
              <w:spacing w:line="174" w:lineRule="exact"/>
              <w:ind w:left="473" w:right="262"/>
              <w:rPr>
                <w:rFonts w:ascii="Calibri"/>
                <w:i/>
                <w:sz w:val="16"/>
              </w:rPr>
            </w:pPr>
            <w:proofErr w:type="gramStart"/>
            <w:r>
              <w:rPr>
                <w:rFonts w:ascii="Calibri"/>
                <w:i/>
                <w:color w:val="808080"/>
                <w:sz w:val="16"/>
              </w:rPr>
              <w:t>not</w:t>
            </w:r>
            <w:proofErr w:type="gramEnd"/>
            <w:r>
              <w:rPr>
                <w:rFonts w:ascii="Calibri"/>
                <w:i/>
                <w:color w:val="808080"/>
                <w:spacing w:val="-3"/>
                <w:sz w:val="16"/>
              </w:rPr>
              <w:t xml:space="preserve"> </w:t>
            </w:r>
            <w:r>
              <w:rPr>
                <w:rFonts w:ascii="Calibri"/>
                <w:i/>
                <w:color w:val="808080"/>
                <w:sz w:val="16"/>
              </w:rPr>
              <w:t>tested</w:t>
            </w:r>
          </w:p>
        </w:tc>
        <w:tc>
          <w:tcPr>
            <w:tcW w:w="1046" w:type="dxa"/>
          </w:tcPr>
          <w:p w14:paraId="6549A766" w14:textId="77777777" w:rsidR="00273DE3" w:rsidRDefault="00000000">
            <w:pPr>
              <w:pStyle w:val="TableParagraph"/>
              <w:spacing w:line="174" w:lineRule="exact"/>
              <w:ind w:left="340"/>
              <w:jc w:val="left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0.104</w:t>
            </w:r>
          </w:p>
        </w:tc>
        <w:tc>
          <w:tcPr>
            <w:tcW w:w="1176" w:type="dxa"/>
          </w:tcPr>
          <w:p w14:paraId="55A7E4E5" w14:textId="77777777" w:rsidR="00273DE3" w:rsidRDefault="00000000">
            <w:pPr>
              <w:pStyle w:val="TableParagraph"/>
              <w:spacing w:line="174" w:lineRule="exact"/>
              <w:ind w:left="263" w:right="216"/>
              <w:rPr>
                <w:rFonts w:ascii="Calibri"/>
                <w:i/>
                <w:sz w:val="16"/>
              </w:rPr>
            </w:pPr>
            <w:proofErr w:type="gramStart"/>
            <w:r>
              <w:rPr>
                <w:rFonts w:ascii="Calibri"/>
                <w:i/>
                <w:color w:val="808080"/>
                <w:sz w:val="16"/>
              </w:rPr>
              <w:t>not</w:t>
            </w:r>
            <w:proofErr w:type="gramEnd"/>
            <w:r>
              <w:rPr>
                <w:rFonts w:ascii="Calibri"/>
                <w:i/>
                <w:color w:val="808080"/>
                <w:spacing w:val="-3"/>
                <w:sz w:val="16"/>
              </w:rPr>
              <w:t xml:space="preserve"> </w:t>
            </w:r>
            <w:r>
              <w:rPr>
                <w:rFonts w:ascii="Calibri"/>
                <w:i/>
                <w:color w:val="808080"/>
                <w:sz w:val="16"/>
              </w:rPr>
              <w:t>tested</w:t>
            </w:r>
          </w:p>
        </w:tc>
        <w:tc>
          <w:tcPr>
            <w:tcW w:w="1233" w:type="dxa"/>
          </w:tcPr>
          <w:p w14:paraId="2505142A" w14:textId="77777777" w:rsidR="00273DE3" w:rsidRDefault="00000000">
            <w:pPr>
              <w:pStyle w:val="TableParagraph"/>
              <w:spacing w:line="174" w:lineRule="exact"/>
              <w:ind w:left="222" w:right="315"/>
              <w:rPr>
                <w:rFonts w:ascii="Calibri"/>
                <w:i/>
                <w:sz w:val="16"/>
              </w:rPr>
            </w:pPr>
            <w:proofErr w:type="gramStart"/>
            <w:r>
              <w:rPr>
                <w:rFonts w:ascii="Calibri"/>
                <w:i/>
                <w:color w:val="808080"/>
                <w:sz w:val="16"/>
              </w:rPr>
              <w:t>not</w:t>
            </w:r>
            <w:proofErr w:type="gramEnd"/>
            <w:r>
              <w:rPr>
                <w:rFonts w:ascii="Calibri"/>
                <w:i/>
                <w:color w:val="808080"/>
                <w:spacing w:val="-3"/>
                <w:sz w:val="16"/>
              </w:rPr>
              <w:t xml:space="preserve"> </w:t>
            </w:r>
            <w:r>
              <w:rPr>
                <w:rFonts w:ascii="Calibri"/>
                <w:i/>
                <w:color w:val="808080"/>
                <w:sz w:val="16"/>
              </w:rPr>
              <w:t>tested</w:t>
            </w:r>
          </w:p>
        </w:tc>
        <w:tc>
          <w:tcPr>
            <w:tcW w:w="1298" w:type="dxa"/>
          </w:tcPr>
          <w:p w14:paraId="4EE3431C" w14:textId="77777777" w:rsidR="00273DE3" w:rsidRDefault="00000000">
            <w:pPr>
              <w:pStyle w:val="TableParagraph"/>
              <w:spacing w:line="174" w:lineRule="exact"/>
              <w:ind w:left="322" w:right="280"/>
              <w:rPr>
                <w:rFonts w:ascii="Calibri"/>
                <w:i/>
                <w:sz w:val="16"/>
              </w:rPr>
            </w:pPr>
            <w:proofErr w:type="gramStart"/>
            <w:r>
              <w:rPr>
                <w:rFonts w:ascii="Calibri"/>
                <w:i/>
                <w:color w:val="808080"/>
                <w:sz w:val="16"/>
              </w:rPr>
              <w:t>not</w:t>
            </w:r>
            <w:proofErr w:type="gramEnd"/>
            <w:r>
              <w:rPr>
                <w:rFonts w:ascii="Calibri"/>
                <w:i/>
                <w:color w:val="808080"/>
                <w:spacing w:val="-3"/>
                <w:sz w:val="16"/>
              </w:rPr>
              <w:t xml:space="preserve"> </w:t>
            </w:r>
            <w:r>
              <w:rPr>
                <w:rFonts w:ascii="Calibri"/>
                <w:i/>
                <w:color w:val="808080"/>
                <w:sz w:val="16"/>
              </w:rPr>
              <w:t>tested</w:t>
            </w:r>
          </w:p>
        </w:tc>
        <w:tc>
          <w:tcPr>
            <w:tcW w:w="1088" w:type="dxa"/>
          </w:tcPr>
          <w:p w14:paraId="7F925752" w14:textId="77777777" w:rsidR="00273DE3" w:rsidRDefault="00000000">
            <w:pPr>
              <w:pStyle w:val="TableParagraph"/>
              <w:spacing w:line="174" w:lineRule="exact"/>
              <w:ind w:left="287" w:right="280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0.066</w:t>
            </w:r>
          </w:p>
        </w:tc>
        <w:tc>
          <w:tcPr>
            <w:tcW w:w="1190" w:type="dxa"/>
          </w:tcPr>
          <w:p w14:paraId="2C2CCFF0" w14:textId="77777777" w:rsidR="00273DE3" w:rsidRDefault="00000000">
            <w:pPr>
              <w:pStyle w:val="TableParagraph"/>
              <w:spacing w:line="174" w:lineRule="exact"/>
              <w:ind w:left="286" w:right="208"/>
              <w:rPr>
                <w:rFonts w:ascii="Calibri"/>
                <w:i/>
                <w:sz w:val="16"/>
              </w:rPr>
            </w:pPr>
            <w:proofErr w:type="gramStart"/>
            <w:r>
              <w:rPr>
                <w:rFonts w:ascii="Calibri"/>
                <w:i/>
                <w:color w:val="808080"/>
                <w:sz w:val="16"/>
              </w:rPr>
              <w:t>not</w:t>
            </w:r>
            <w:proofErr w:type="gramEnd"/>
            <w:r>
              <w:rPr>
                <w:rFonts w:ascii="Calibri"/>
                <w:i/>
                <w:color w:val="808080"/>
                <w:spacing w:val="-3"/>
                <w:sz w:val="16"/>
              </w:rPr>
              <w:t xml:space="preserve"> </w:t>
            </w:r>
            <w:r>
              <w:rPr>
                <w:rFonts w:ascii="Calibri"/>
                <w:i/>
                <w:color w:val="808080"/>
                <w:sz w:val="16"/>
              </w:rPr>
              <w:t>tested</w:t>
            </w:r>
          </w:p>
        </w:tc>
        <w:tc>
          <w:tcPr>
            <w:tcW w:w="1093" w:type="dxa"/>
          </w:tcPr>
          <w:p w14:paraId="4E31FA6F" w14:textId="77777777" w:rsidR="00273DE3" w:rsidRDefault="00000000">
            <w:pPr>
              <w:pStyle w:val="TableParagraph"/>
              <w:spacing w:line="174" w:lineRule="exact"/>
              <w:ind w:left="214" w:right="182"/>
              <w:rPr>
                <w:rFonts w:ascii="Calibri"/>
                <w:i/>
                <w:sz w:val="16"/>
              </w:rPr>
            </w:pPr>
            <w:proofErr w:type="gramStart"/>
            <w:r>
              <w:rPr>
                <w:rFonts w:ascii="Calibri"/>
                <w:i/>
                <w:color w:val="808080"/>
                <w:sz w:val="16"/>
              </w:rPr>
              <w:t>not</w:t>
            </w:r>
            <w:proofErr w:type="gramEnd"/>
            <w:r>
              <w:rPr>
                <w:rFonts w:ascii="Calibri"/>
                <w:i/>
                <w:color w:val="808080"/>
                <w:spacing w:val="-3"/>
                <w:sz w:val="16"/>
              </w:rPr>
              <w:t xml:space="preserve"> </w:t>
            </w:r>
            <w:r>
              <w:rPr>
                <w:rFonts w:ascii="Calibri"/>
                <w:i/>
                <w:color w:val="808080"/>
                <w:sz w:val="16"/>
              </w:rPr>
              <w:t>tested</w:t>
            </w:r>
          </w:p>
        </w:tc>
      </w:tr>
      <w:tr w:rsidR="00273DE3" w14:paraId="6B99FD74" w14:textId="77777777">
        <w:trPr>
          <w:trHeight w:val="195"/>
        </w:trPr>
        <w:tc>
          <w:tcPr>
            <w:tcW w:w="5006" w:type="dxa"/>
            <w:shd w:val="clear" w:color="auto" w:fill="F1F1F1"/>
          </w:tcPr>
          <w:p w14:paraId="2916EF5E" w14:textId="77777777" w:rsidR="00273DE3" w:rsidRPr="002456F5" w:rsidRDefault="00000000">
            <w:pPr>
              <w:pStyle w:val="TableParagraph"/>
              <w:spacing w:before="11" w:line="163" w:lineRule="exact"/>
              <w:ind w:left="84"/>
              <w:jc w:val="left"/>
              <w:rPr>
                <w:rFonts w:ascii="Times New Roman"/>
                <w:b/>
                <w:sz w:val="16"/>
                <w:lang w:val="en-GB"/>
              </w:rPr>
            </w:pPr>
            <w:r w:rsidRPr="002456F5">
              <w:rPr>
                <w:rFonts w:ascii="Times New Roman"/>
                <w:b/>
                <w:sz w:val="16"/>
                <w:lang w:val="en-GB"/>
              </w:rPr>
              <w:t>AML</w:t>
            </w:r>
            <w:r w:rsidRPr="002456F5">
              <w:rPr>
                <w:rFonts w:ascii="Times New Roman"/>
                <w:b/>
                <w:spacing w:val="-4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with</w:t>
            </w:r>
            <w:r w:rsidRPr="002456F5">
              <w:rPr>
                <w:rFonts w:ascii="Times New Roman"/>
                <w:b/>
                <w:spacing w:val="-6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recurrent</w:t>
            </w:r>
            <w:r w:rsidRPr="002456F5">
              <w:rPr>
                <w:rFonts w:ascii="Times New Roman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cytogenetic</w:t>
            </w:r>
            <w:r w:rsidRPr="002456F5">
              <w:rPr>
                <w:rFonts w:ascii="Times New Roman"/>
                <w:b/>
                <w:spacing w:val="-5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abnormalities</w:t>
            </w:r>
            <w:r w:rsidRPr="002456F5">
              <w:rPr>
                <w:rFonts w:ascii="Times New Roman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(AML-RCA)</w:t>
            </w:r>
          </w:p>
        </w:tc>
        <w:tc>
          <w:tcPr>
            <w:tcW w:w="1432" w:type="dxa"/>
            <w:gridSpan w:val="2"/>
            <w:shd w:val="clear" w:color="auto" w:fill="F1F1F1"/>
          </w:tcPr>
          <w:p w14:paraId="6FE9ADDB" w14:textId="77777777" w:rsidR="00273DE3" w:rsidRDefault="00000000">
            <w:pPr>
              <w:pStyle w:val="TableParagraph"/>
              <w:spacing w:line="174" w:lineRule="exact"/>
              <w:ind w:left="473" w:right="25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0.044</w:t>
            </w:r>
          </w:p>
        </w:tc>
        <w:tc>
          <w:tcPr>
            <w:tcW w:w="1046" w:type="dxa"/>
            <w:shd w:val="clear" w:color="auto" w:fill="F1F1F1"/>
          </w:tcPr>
          <w:p w14:paraId="72BF9A0D" w14:textId="77777777" w:rsidR="00273DE3" w:rsidRDefault="00000000">
            <w:pPr>
              <w:pStyle w:val="TableParagraph"/>
              <w:spacing w:line="174" w:lineRule="exact"/>
              <w:ind w:left="340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0.025</w:t>
            </w:r>
          </w:p>
        </w:tc>
        <w:tc>
          <w:tcPr>
            <w:tcW w:w="1176" w:type="dxa"/>
            <w:shd w:val="clear" w:color="auto" w:fill="F1F1F1"/>
          </w:tcPr>
          <w:p w14:paraId="3B85C95A" w14:textId="77777777" w:rsidR="00273DE3" w:rsidRDefault="00000000">
            <w:pPr>
              <w:pStyle w:val="TableParagraph"/>
              <w:spacing w:line="174" w:lineRule="exact"/>
              <w:ind w:left="263" w:right="213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0.998</w:t>
            </w:r>
          </w:p>
        </w:tc>
        <w:tc>
          <w:tcPr>
            <w:tcW w:w="1233" w:type="dxa"/>
            <w:shd w:val="clear" w:color="auto" w:fill="F1F1F1"/>
          </w:tcPr>
          <w:p w14:paraId="168A5970" w14:textId="77777777" w:rsidR="00273DE3" w:rsidRDefault="00000000">
            <w:pPr>
              <w:pStyle w:val="TableParagraph"/>
              <w:spacing w:line="174" w:lineRule="exact"/>
              <w:ind w:left="222" w:right="311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0.556</w:t>
            </w:r>
          </w:p>
        </w:tc>
        <w:tc>
          <w:tcPr>
            <w:tcW w:w="1298" w:type="dxa"/>
            <w:shd w:val="clear" w:color="auto" w:fill="F1F1F1"/>
          </w:tcPr>
          <w:p w14:paraId="5495EC10" w14:textId="77777777" w:rsidR="00273DE3" w:rsidRDefault="00000000">
            <w:pPr>
              <w:pStyle w:val="TableParagraph"/>
              <w:spacing w:line="174" w:lineRule="exact"/>
              <w:ind w:left="322" w:right="27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0.024</w:t>
            </w:r>
          </w:p>
        </w:tc>
        <w:tc>
          <w:tcPr>
            <w:tcW w:w="1088" w:type="dxa"/>
            <w:shd w:val="clear" w:color="auto" w:fill="F1F1F1"/>
          </w:tcPr>
          <w:p w14:paraId="168DFB81" w14:textId="77777777" w:rsidR="00273DE3" w:rsidRDefault="00000000">
            <w:pPr>
              <w:pStyle w:val="TableParagraph"/>
              <w:spacing w:line="174" w:lineRule="exact"/>
              <w:ind w:left="287" w:right="28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0.024</w:t>
            </w:r>
          </w:p>
        </w:tc>
        <w:tc>
          <w:tcPr>
            <w:tcW w:w="1190" w:type="dxa"/>
            <w:shd w:val="clear" w:color="auto" w:fill="F1F1F1"/>
          </w:tcPr>
          <w:p w14:paraId="5FF64799" w14:textId="77777777" w:rsidR="00273DE3" w:rsidRDefault="00000000">
            <w:pPr>
              <w:pStyle w:val="TableParagraph"/>
              <w:spacing w:line="174" w:lineRule="exact"/>
              <w:ind w:left="286" w:right="204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0.696</w:t>
            </w:r>
          </w:p>
        </w:tc>
        <w:tc>
          <w:tcPr>
            <w:tcW w:w="1093" w:type="dxa"/>
            <w:shd w:val="clear" w:color="auto" w:fill="F1F1F1"/>
          </w:tcPr>
          <w:p w14:paraId="06259A38" w14:textId="77777777" w:rsidR="00273DE3" w:rsidRDefault="00000000">
            <w:pPr>
              <w:pStyle w:val="TableParagraph"/>
              <w:spacing w:line="174" w:lineRule="exact"/>
              <w:ind w:left="214" w:right="178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0.734</w:t>
            </w:r>
          </w:p>
        </w:tc>
      </w:tr>
      <w:tr w:rsidR="00273DE3" w14:paraId="7BEC9895" w14:textId="77777777">
        <w:trPr>
          <w:trHeight w:val="196"/>
        </w:trPr>
        <w:tc>
          <w:tcPr>
            <w:tcW w:w="5006" w:type="dxa"/>
          </w:tcPr>
          <w:p w14:paraId="0D9D444E" w14:textId="77777777" w:rsidR="00273DE3" w:rsidRPr="002456F5" w:rsidRDefault="00000000">
            <w:pPr>
              <w:pStyle w:val="TableParagraph"/>
              <w:spacing w:before="7" w:line="170" w:lineRule="exact"/>
              <w:ind w:left="84"/>
              <w:jc w:val="left"/>
              <w:rPr>
                <w:rFonts w:ascii="Times New Roman"/>
                <w:b/>
                <w:sz w:val="16"/>
                <w:lang w:val="en-GB"/>
              </w:rPr>
            </w:pPr>
            <w:r w:rsidRPr="002456F5">
              <w:rPr>
                <w:rFonts w:ascii="Times New Roman"/>
                <w:b/>
                <w:sz w:val="16"/>
                <w:lang w:val="en-GB"/>
              </w:rPr>
              <w:t>AML</w:t>
            </w:r>
            <w:r w:rsidRPr="002456F5">
              <w:rPr>
                <w:rFonts w:ascii="Times New Roman"/>
                <w:b/>
                <w:spacing w:val="-4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with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myelodysplasia-related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changes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(AML-MRC)</w:t>
            </w:r>
          </w:p>
        </w:tc>
        <w:tc>
          <w:tcPr>
            <w:tcW w:w="1432" w:type="dxa"/>
            <w:gridSpan w:val="2"/>
          </w:tcPr>
          <w:p w14:paraId="65520CDF" w14:textId="77777777" w:rsidR="00273DE3" w:rsidRDefault="00000000">
            <w:pPr>
              <w:pStyle w:val="TableParagraph"/>
              <w:spacing w:line="177" w:lineRule="exact"/>
              <w:ind w:left="473" w:right="262"/>
              <w:rPr>
                <w:rFonts w:ascii="Calibri"/>
                <w:i/>
                <w:sz w:val="16"/>
              </w:rPr>
            </w:pPr>
            <w:proofErr w:type="gramStart"/>
            <w:r>
              <w:rPr>
                <w:rFonts w:ascii="Calibri"/>
                <w:i/>
                <w:color w:val="808080"/>
                <w:sz w:val="16"/>
              </w:rPr>
              <w:t>not</w:t>
            </w:r>
            <w:proofErr w:type="gramEnd"/>
            <w:r>
              <w:rPr>
                <w:rFonts w:ascii="Calibri"/>
                <w:i/>
                <w:color w:val="808080"/>
                <w:spacing w:val="-3"/>
                <w:sz w:val="16"/>
              </w:rPr>
              <w:t xml:space="preserve"> </w:t>
            </w:r>
            <w:r>
              <w:rPr>
                <w:rFonts w:ascii="Calibri"/>
                <w:i/>
                <w:color w:val="808080"/>
                <w:sz w:val="16"/>
              </w:rPr>
              <w:t>tested</w:t>
            </w:r>
          </w:p>
        </w:tc>
        <w:tc>
          <w:tcPr>
            <w:tcW w:w="1046" w:type="dxa"/>
          </w:tcPr>
          <w:p w14:paraId="17C4AB1E" w14:textId="77777777" w:rsidR="00273DE3" w:rsidRDefault="00000000">
            <w:pPr>
              <w:pStyle w:val="TableParagraph"/>
              <w:spacing w:line="177" w:lineRule="exact"/>
              <w:ind w:left="340"/>
              <w:jc w:val="left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0.944</w:t>
            </w:r>
          </w:p>
        </w:tc>
        <w:tc>
          <w:tcPr>
            <w:tcW w:w="1176" w:type="dxa"/>
          </w:tcPr>
          <w:p w14:paraId="6EE56B26" w14:textId="77777777" w:rsidR="00273DE3" w:rsidRDefault="00000000">
            <w:pPr>
              <w:pStyle w:val="TableParagraph"/>
              <w:spacing w:line="177" w:lineRule="exact"/>
              <w:ind w:left="263" w:right="216"/>
              <w:rPr>
                <w:rFonts w:ascii="Calibri"/>
                <w:i/>
                <w:sz w:val="16"/>
              </w:rPr>
            </w:pPr>
            <w:proofErr w:type="gramStart"/>
            <w:r>
              <w:rPr>
                <w:rFonts w:ascii="Calibri"/>
                <w:i/>
                <w:color w:val="808080"/>
                <w:sz w:val="16"/>
              </w:rPr>
              <w:t>not</w:t>
            </w:r>
            <w:proofErr w:type="gramEnd"/>
            <w:r>
              <w:rPr>
                <w:rFonts w:ascii="Calibri"/>
                <w:i/>
                <w:color w:val="808080"/>
                <w:spacing w:val="-3"/>
                <w:sz w:val="16"/>
              </w:rPr>
              <w:t xml:space="preserve"> </w:t>
            </w:r>
            <w:r>
              <w:rPr>
                <w:rFonts w:ascii="Calibri"/>
                <w:i/>
                <w:color w:val="808080"/>
                <w:sz w:val="16"/>
              </w:rPr>
              <w:t>tested</w:t>
            </w:r>
          </w:p>
        </w:tc>
        <w:tc>
          <w:tcPr>
            <w:tcW w:w="1233" w:type="dxa"/>
          </w:tcPr>
          <w:p w14:paraId="724C750E" w14:textId="77777777" w:rsidR="00273DE3" w:rsidRDefault="00000000">
            <w:pPr>
              <w:pStyle w:val="TableParagraph"/>
              <w:spacing w:line="177" w:lineRule="exact"/>
              <w:ind w:left="222" w:right="315"/>
              <w:rPr>
                <w:rFonts w:ascii="Calibri"/>
                <w:i/>
                <w:sz w:val="16"/>
              </w:rPr>
            </w:pPr>
            <w:proofErr w:type="gramStart"/>
            <w:r>
              <w:rPr>
                <w:rFonts w:ascii="Calibri"/>
                <w:i/>
                <w:color w:val="808080"/>
                <w:sz w:val="16"/>
              </w:rPr>
              <w:t>not</w:t>
            </w:r>
            <w:proofErr w:type="gramEnd"/>
            <w:r>
              <w:rPr>
                <w:rFonts w:ascii="Calibri"/>
                <w:i/>
                <w:color w:val="808080"/>
                <w:spacing w:val="-3"/>
                <w:sz w:val="16"/>
              </w:rPr>
              <w:t xml:space="preserve"> </w:t>
            </w:r>
            <w:r>
              <w:rPr>
                <w:rFonts w:ascii="Calibri"/>
                <w:i/>
                <w:color w:val="808080"/>
                <w:sz w:val="16"/>
              </w:rPr>
              <w:t>tested</w:t>
            </w:r>
          </w:p>
        </w:tc>
        <w:tc>
          <w:tcPr>
            <w:tcW w:w="1298" w:type="dxa"/>
          </w:tcPr>
          <w:p w14:paraId="7A339BC9" w14:textId="77777777" w:rsidR="00273DE3" w:rsidRDefault="00000000">
            <w:pPr>
              <w:pStyle w:val="TableParagraph"/>
              <w:spacing w:line="177" w:lineRule="exact"/>
              <w:ind w:left="322" w:right="280"/>
              <w:rPr>
                <w:rFonts w:ascii="Calibri"/>
                <w:i/>
                <w:sz w:val="16"/>
              </w:rPr>
            </w:pPr>
            <w:proofErr w:type="gramStart"/>
            <w:r>
              <w:rPr>
                <w:rFonts w:ascii="Calibri"/>
                <w:i/>
                <w:color w:val="808080"/>
                <w:sz w:val="16"/>
              </w:rPr>
              <w:t>not</w:t>
            </w:r>
            <w:proofErr w:type="gramEnd"/>
            <w:r>
              <w:rPr>
                <w:rFonts w:ascii="Calibri"/>
                <w:i/>
                <w:color w:val="808080"/>
                <w:spacing w:val="-3"/>
                <w:sz w:val="16"/>
              </w:rPr>
              <w:t xml:space="preserve"> </w:t>
            </w:r>
            <w:r>
              <w:rPr>
                <w:rFonts w:ascii="Calibri"/>
                <w:i/>
                <w:color w:val="808080"/>
                <w:sz w:val="16"/>
              </w:rPr>
              <w:t>tested</w:t>
            </w:r>
          </w:p>
        </w:tc>
        <w:tc>
          <w:tcPr>
            <w:tcW w:w="1088" w:type="dxa"/>
          </w:tcPr>
          <w:p w14:paraId="28EC580B" w14:textId="77777777" w:rsidR="00273DE3" w:rsidRDefault="00000000">
            <w:pPr>
              <w:pStyle w:val="TableParagraph"/>
              <w:spacing w:line="177" w:lineRule="exact"/>
              <w:ind w:left="287" w:right="280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0.946</w:t>
            </w:r>
          </w:p>
        </w:tc>
        <w:tc>
          <w:tcPr>
            <w:tcW w:w="1190" w:type="dxa"/>
          </w:tcPr>
          <w:p w14:paraId="0DFA78BD" w14:textId="77777777" w:rsidR="00273DE3" w:rsidRDefault="00000000">
            <w:pPr>
              <w:pStyle w:val="TableParagraph"/>
              <w:spacing w:line="177" w:lineRule="exact"/>
              <w:ind w:left="286" w:right="208"/>
              <w:rPr>
                <w:rFonts w:ascii="Calibri"/>
                <w:i/>
                <w:sz w:val="16"/>
              </w:rPr>
            </w:pPr>
            <w:proofErr w:type="gramStart"/>
            <w:r>
              <w:rPr>
                <w:rFonts w:ascii="Calibri"/>
                <w:i/>
                <w:color w:val="808080"/>
                <w:sz w:val="16"/>
              </w:rPr>
              <w:t>not</w:t>
            </w:r>
            <w:proofErr w:type="gramEnd"/>
            <w:r>
              <w:rPr>
                <w:rFonts w:ascii="Calibri"/>
                <w:i/>
                <w:color w:val="808080"/>
                <w:spacing w:val="-3"/>
                <w:sz w:val="16"/>
              </w:rPr>
              <w:t xml:space="preserve"> </w:t>
            </w:r>
            <w:r>
              <w:rPr>
                <w:rFonts w:ascii="Calibri"/>
                <w:i/>
                <w:color w:val="808080"/>
                <w:sz w:val="16"/>
              </w:rPr>
              <w:t>tested</w:t>
            </w:r>
          </w:p>
        </w:tc>
        <w:tc>
          <w:tcPr>
            <w:tcW w:w="1093" w:type="dxa"/>
          </w:tcPr>
          <w:p w14:paraId="5CF69CDC" w14:textId="77777777" w:rsidR="00273DE3" w:rsidRDefault="00000000">
            <w:pPr>
              <w:pStyle w:val="TableParagraph"/>
              <w:spacing w:line="177" w:lineRule="exact"/>
              <w:ind w:left="214" w:right="182"/>
              <w:rPr>
                <w:rFonts w:ascii="Calibri"/>
                <w:i/>
                <w:sz w:val="16"/>
              </w:rPr>
            </w:pPr>
            <w:proofErr w:type="gramStart"/>
            <w:r>
              <w:rPr>
                <w:rFonts w:ascii="Calibri"/>
                <w:i/>
                <w:color w:val="808080"/>
                <w:sz w:val="16"/>
              </w:rPr>
              <w:t>not</w:t>
            </w:r>
            <w:proofErr w:type="gramEnd"/>
            <w:r>
              <w:rPr>
                <w:rFonts w:ascii="Calibri"/>
                <w:i/>
                <w:color w:val="808080"/>
                <w:spacing w:val="-3"/>
                <w:sz w:val="16"/>
              </w:rPr>
              <w:t xml:space="preserve"> </w:t>
            </w:r>
            <w:r>
              <w:rPr>
                <w:rFonts w:ascii="Calibri"/>
                <w:i/>
                <w:color w:val="808080"/>
                <w:sz w:val="16"/>
              </w:rPr>
              <w:t>tested</w:t>
            </w:r>
          </w:p>
        </w:tc>
      </w:tr>
      <w:tr w:rsidR="00273DE3" w14:paraId="0BCF35F0" w14:textId="77777777">
        <w:trPr>
          <w:trHeight w:val="194"/>
        </w:trPr>
        <w:tc>
          <w:tcPr>
            <w:tcW w:w="5006" w:type="dxa"/>
            <w:shd w:val="clear" w:color="auto" w:fill="F1F1F1"/>
          </w:tcPr>
          <w:p w14:paraId="3EA68537" w14:textId="77777777" w:rsidR="00273DE3" w:rsidRPr="002456F5" w:rsidRDefault="00000000">
            <w:pPr>
              <w:pStyle w:val="TableParagraph"/>
              <w:spacing w:before="6" w:line="168" w:lineRule="exact"/>
              <w:ind w:left="84"/>
              <w:jc w:val="left"/>
              <w:rPr>
                <w:rFonts w:ascii="Times New Roman"/>
                <w:b/>
                <w:sz w:val="16"/>
                <w:lang w:val="en-GB"/>
              </w:rPr>
            </w:pPr>
            <w:r w:rsidRPr="002456F5">
              <w:rPr>
                <w:rFonts w:ascii="Times New Roman"/>
                <w:b/>
                <w:sz w:val="16"/>
                <w:lang w:val="en-GB"/>
              </w:rPr>
              <w:t>Therapy-related</w:t>
            </w:r>
            <w:r w:rsidRPr="002456F5">
              <w:rPr>
                <w:rFonts w:ascii="Times New Roman"/>
                <w:b/>
                <w:spacing w:val="-4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AML;</w:t>
            </w:r>
            <w:r w:rsidRPr="002456F5">
              <w:rPr>
                <w:rFonts w:ascii="Times New Roman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NOS</w:t>
            </w:r>
            <w:r w:rsidRPr="002456F5">
              <w:rPr>
                <w:rFonts w:ascii="Times New Roman"/>
                <w:b/>
                <w:spacing w:val="-4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(t-AML)</w:t>
            </w:r>
          </w:p>
        </w:tc>
        <w:tc>
          <w:tcPr>
            <w:tcW w:w="1432" w:type="dxa"/>
            <w:gridSpan w:val="2"/>
            <w:shd w:val="clear" w:color="auto" w:fill="F1F1F1"/>
          </w:tcPr>
          <w:p w14:paraId="155156D7" w14:textId="77777777" w:rsidR="00273DE3" w:rsidRDefault="00000000">
            <w:pPr>
              <w:pStyle w:val="TableParagraph"/>
              <w:spacing w:line="174" w:lineRule="exact"/>
              <w:ind w:left="473" w:right="262"/>
              <w:rPr>
                <w:rFonts w:ascii="Calibri"/>
                <w:i/>
                <w:sz w:val="16"/>
              </w:rPr>
            </w:pPr>
            <w:proofErr w:type="gramStart"/>
            <w:r>
              <w:rPr>
                <w:rFonts w:ascii="Calibri"/>
                <w:i/>
                <w:color w:val="808080"/>
                <w:sz w:val="16"/>
              </w:rPr>
              <w:t>not</w:t>
            </w:r>
            <w:proofErr w:type="gramEnd"/>
            <w:r>
              <w:rPr>
                <w:rFonts w:ascii="Calibri"/>
                <w:i/>
                <w:color w:val="808080"/>
                <w:spacing w:val="-4"/>
                <w:sz w:val="16"/>
              </w:rPr>
              <w:t xml:space="preserve"> </w:t>
            </w:r>
            <w:r>
              <w:rPr>
                <w:rFonts w:ascii="Calibri"/>
                <w:i/>
                <w:color w:val="808080"/>
                <w:sz w:val="16"/>
              </w:rPr>
              <w:t>tested</w:t>
            </w:r>
          </w:p>
        </w:tc>
        <w:tc>
          <w:tcPr>
            <w:tcW w:w="1046" w:type="dxa"/>
            <w:shd w:val="clear" w:color="auto" w:fill="F1F1F1"/>
          </w:tcPr>
          <w:p w14:paraId="6C7D30FF" w14:textId="77777777" w:rsidR="00273DE3" w:rsidRDefault="00000000">
            <w:pPr>
              <w:pStyle w:val="TableParagraph"/>
              <w:spacing w:line="174" w:lineRule="exact"/>
              <w:ind w:left="340"/>
              <w:jc w:val="left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0.147</w:t>
            </w:r>
          </w:p>
        </w:tc>
        <w:tc>
          <w:tcPr>
            <w:tcW w:w="1176" w:type="dxa"/>
            <w:shd w:val="clear" w:color="auto" w:fill="F1F1F1"/>
          </w:tcPr>
          <w:p w14:paraId="19CD9E00" w14:textId="77777777" w:rsidR="00273DE3" w:rsidRDefault="00000000">
            <w:pPr>
              <w:pStyle w:val="TableParagraph"/>
              <w:spacing w:line="174" w:lineRule="exact"/>
              <w:ind w:left="263" w:right="216"/>
              <w:rPr>
                <w:rFonts w:ascii="Calibri"/>
                <w:i/>
                <w:sz w:val="16"/>
              </w:rPr>
            </w:pPr>
            <w:proofErr w:type="gramStart"/>
            <w:r>
              <w:rPr>
                <w:rFonts w:ascii="Calibri"/>
                <w:i/>
                <w:color w:val="808080"/>
                <w:sz w:val="16"/>
              </w:rPr>
              <w:t>not</w:t>
            </w:r>
            <w:proofErr w:type="gramEnd"/>
            <w:r>
              <w:rPr>
                <w:rFonts w:ascii="Calibri"/>
                <w:i/>
                <w:color w:val="808080"/>
                <w:spacing w:val="-3"/>
                <w:sz w:val="16"/>
              </w:rPr>
              <w:t xml:space="preserve"> </w:t>
            </w:r>
            <w:r>
              <w:rPr>
                <w:rFonts w:ascii="Calibri"/>
                <w:i/>
                <w:color w:val="808080"/>
                <w:sz w:val="16"/>
              </w:rPr>
              <w:t>tested</w:t>
            </w:r>
          </w:p>
        </w:tc>
        <w:tc>
          <w:tcPr>
            <w:tcW w:w="1233" w:type="dxa"/>
            <w:shd w:val="clear" w:color="auto" w:fill="F1F1F1"/>
          </w:tcPr>
          <w:p w14:paraId="0033271E" w14:textId="77777777" w:rsidR="00273DE3" w:rsidRDefault="00000000">
            <w:pPr>
              <w:pStyle w:val="TableParagraph"/>
              <w:spacing w:line="174" w:lineRule="exact"/>
              <w:ind w:left="222" w:right="315"/>
              <w:rPr>
                <w:rFonts w:ascii="Calibri"/>
                <w:i/>
                <w:sz w:val="16"/>
              </w:rPr>
            </w:pPr>
            <w:proofErr w:type="gramStart"/>
            <w:r>
              <w:rPr>
                <w:rFonts w:ascii="Calibri"/>
                <w:i/>
                <w:color w:val="808080"/>
                <w:sz w:val="16"/>
              </w:rPr>
              <w:t>not</w:t>
            </w:r>
            <w:proofErr w:type="gramEnd"/>
            <w:r>
              <w:rPr>
                <w:rFonts w:ascii="Calibri"/>
                <w:i/>
                <w:color w:val="808080"/>
                <w:spacing w:val="-3"/>
                <w:sz w:val="16"/>
              </w:rPr>
              <w:t xml:space="preserve"> </w:t>
            </w:r>
            <w:r>
              <w:rPr>
                <w:rFonts w:ascii="Calibri"/>
                <w:i/>
                <w:color w:val="808080"/>
                <w:sz w:val="16"/>
              </w:rPr>
              <w:t>tested</w:t>
            </w:r>
          </w:p>
        </w:tc>
        <w:tc>
          <w:tcPr>
            <w:tcW w:w="1298" w:type="dxa"/>
            <w:shd w:val="clear" w:color="auto" w:fill="F1F1F1"/>
          </w:tcPr>
          <w:p w14:paraId="45705774" w14:textId="77777777" w:rsidR="00273DE3" w:rsidRDefault="00000000">
            <w:pPr>
              <w:pStyle w:val="TableParagraph"/>
              <w:spacing w:line="174" w:lineRule="exact"/>
              <w:ind w:left="322" w:right="280"/>
              <w:rPr>
                <w:rFonts w:ascii="Calibri"/>
                <w:i/>
                <w:sz w:val="16"/>
              </w:rPr>
            </w:pPr>
            <w:proofErr w:type="gramStart"/>
            <w:r>
              <w:rPr>
                <w:rFonts w:ascii="Calibri"/>
                <w:i/>
                <w:color w:val="808080"/>
                <w:sz w:val="16"/>
              </w:rPr>
              <w:t>not</w:t>
            </w:r>
            <w:proofErr w:type="gramEnd"/>
            <w:r>
              <w:rPr>
                <w:rFonts w:ascii="Calibri"/>
                <w:i/>
                <w:color w:val="808080"/>
                <w:spacing w:val="-3"/>
                <w:sz w:val="16"/>
              </w:rPr>
              <w:t xml:space="preserve"> </w:t>
            </w:r>
            <w:r>
              <w:rPr>
                <w:rFonts w:ascii="Calibri"/>
                <w:i/>
                <w:color w:val="808080"/>
                <w:sz w:val="16"/>
              </w:rPr>
              <w:t>tested</w:t>
            </w:r>
          </w:p>
        </w:tc>
        <w:tc>
          <w:tcPr>
            <w:tcW w:w="1088" w:type="dxa"/>
            <w:shd w:val="clear" w:color="auto" w:fill="F1F1F1"/>
          </w:tcPr>
          <w:p w14:paraId="01D7E7C5" w14:textId="77777777" w:rsidR="00273DE3" w:rsidRDefault="00000000">
            <w:pPr>
              <w:pStyle w:val="TableParagraph"/>
              <w:spacing w:line="174" w:lineRule="exact"/>
              <w:ind w:left="287" w:right="280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0.149</w:t>
            </w:r>
          </w:p>
        </w:tc>
        <w:tc>
          <w:tcPr>
            <w:tcW w:w="1190" w:type="dxa"/>
            <w:shd w:val="clear" w:color="auto" w:fill="F1F1F1"/>
          </w:tcPr>
          <w:p w14:paraId="52E31E46" w14:textId="77777777" w:rsidR="00273DE3" w:rsidRDefault="00000000">
            <w:pPr>
              <w:pStyle w:val="TableParagraph"/>
              <w:spacing w:line="174" w:lineRule="exact"/>
              <w:ind w:left="286" w:right="208"/>
              <w:rPr>
                <w:rFonts w:ascii="Calibri"/>
                <w:i/>
                <w:sz w:val="16"/>
              </w:rPr>
            </w:pPr>
            <w:proofErr w:type="gramStart"/>
            <w:r>
              <w:rPr>
                <w:rFonts w:ascii="Calibri"/>
                <w:i/>
                <w:color w:val="808080"/>
                <w:sz w:val="16"/>
              </w:rPr>
              <w:t>not</w:t>
            </w:r>
            <w:proofErr w:type="gramEnd"/>
            <w:r>
              <w:rPr>
                <w:rFonts w:ascii="Calibri"/>
                <w:i/>
                <w:color w:val="808080"/>
                <w:spacing w:val="-3"/>
                <w:sz w:val="16"/>
              </w:rPr>
              <w:t xml:space="preserve"> </w:t>
            </w:r>
            <w:r>
              <w:rPr>
                <w:rFonts w:ascii="Calibri"/>
                <w:i/>
                <w:color w:val="808080"/>
                <w:sz w:val="16"/>
              </w:rPr>
              <w:t>tested</w:t>
            </w:r>
          </w:p>
        </w:tc>
        <w:tc>
          <w:tcPr>
            <w:tcW w:w="1093" w:type="dxa"/>
            <w:shd w:val="clear" w:color="auto" w:fill="F1F1F1"/>
          </w:tcPr>
          <w:p w14:paraId="6E0D35A0" w14:textId="77777777" w:rsidR="00273DE3" w:rsidRDefault="00000000">
            <w:pPr>
              <w:pStyle w:val="TableParagraph"/>
              <w:spacing w:line="174" w:lineRule="exact"/>
              <w:ind w:left="214" w:right="182"/>
              <w:rPr>
                <w:rFonts w:ascii="Calibri"/>
                <w:i/>
                <w:sz w:val="16"/>
              </w:rPr>
            </w:pPr>
            <w:proofErr w:type="gramStart"/>
            <w:r>
              <w:rPr>
                <w:rFonts w:ascii="Calibri"/>
                <w:i/>
                <w:color w:val="808080"/>
                <w:sz w:val="16"/>
              </w:rPr>
              <w:t>not</w:t>
            </w:r>
            <w:proofErr w:type="gramEnd"/>
            <w:r>
              <w:rPr>
                <w:rFonts w:ascii="Calibri"/>
                <w:i/>
                <w:color w:val="808080"/>
                <w:spacing w:val="-3"/>
                <w:sz w:val="16"/>
              </w:rPr>
              <w:t xml:space="preserve"> </w:t>
            </w:r>
            <w:r>
              <w:rPr>
                <w:rFonts w:ascii="Calibri"/>
                <w:i/>
                <w:color w:val="808080"/>
                <w:sz w:val="16"/>
              </w:rPr>
              <w:t>tested</w:t>
            </w:r>
          </w:p>
        </w:tc>
      </w:tr>
      <w:tr w:rsidR="00273DE3" w14:paraId="4852E07A" w14:textId="77777777">
        <w:trPr>
          <w:trHeight w:val="196"/>
        </w:trPr>
        <w:tc>
          <w:tcPr>
            <w:tcW w:w="5006" w:type="dxa"/>
          </w:tcPr>
          <w:p w14:paraId="2754E093" w14:textId="77777777" w:rsidR="00273DE3" w:rsidRPr="002456F5" w:rsidRDefault="00000000">
            <w:pPr>
              <w:pStyle w:val="TableParagraph"/>
              <w:spacing w:before="6" w:line="170" w:lineRule="exact"/>
              <w:ind w:left="84"/>
              <w:jc w:val="left"/>
              <w:rPr>
                <w:rFonts w:ascii="Times New Roman"/>
                <w:b/>
                <w:sz w:val="16"/>
                <w:lang w:val="en-GB"/>
              </w:rPr>
            </w:pPr>
            <w:r w:rsidRPr="002456F5">
              <w:rPr>
                <w:rFonts w:ascii="Times New Roman"/>
                <w:b/>
                <w:sz w:val="16"/>
                <w:lang w:val="en-GB"/>
              </w:rPr>
              <w:t>Pure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erythroid</w:t>
            </w:r>
            <w:r w:rsidRPr="002456F5">
              <w:rPr>
                <w:rFonts w:ascii="Times New Roman"/>
                <w:b/>
                <w:spacing w:val="-5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leukemia</w:t>
            </w:r>
            <w:r w:rsidRPr="002456F5">
              <w:rPr>
                <w:rFonts w:ascii="Times New Roman"/>
                <w:b/>
                <w:spacing w:val="-1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(AML-M6)</w:t>
            </w:r>
          </w:p>
        </w:tc>
        <w:tc>
          <w:tcPr>
            <w:tcW w:w="1432" w:type="dxa"/>
            <w:gridSpan w:val="2"/>
          </w:tcPr>
          <w:p w14:paraId="7E383D91" w14:textId="77777777" w:rsidR="00273DE3" w:rsidRDefault="00000000">
            <w:pPr>
              <w:pStyle w:val="TableParagraph"/>
              <w:spacing w:line="177" w:lineRule="exact"/>
              <w:ind w:left="473" w:right="259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0.926</w:t>
            </w:r>
          </w:p>
        </w:tc>
        <w:tc>
          <w:tcPr>
            <w:tcW w:w="1046" w:type="dxa"/>
          </w:tcPr>
          <w:p w14:paraId="4E9EDF88" w14:textId="77777777" w:rsidR="00273DE3" w:rsidRDefault="00000000">
            <w:pPr>
              <w:pStyle w:val="TableParagraph"/>
              <w:spacing w:line="177" w:lineRule="exact"/>
              <w:ind w:left="340"/>
              <w:jc w:val="left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0.992</w:t>
            </w:r>
          </w:p>
        </w:tc>
        <w:tc>
          <w:tcPr>
            <w:tcW w:w="1176" w:type="dxa"/>
          </w:tcPr>
          <w:p w14:paraId="3FF247FC" w14:textId="77777777" w:rsidR="00273DE3" w:rsidRDefault="00000000">
            <w:pPr>
              <w:pStyle w:val="TableParagraph"/>
              <w:spacing w:line="177" w:lineRule="exact"/>
              <w:ind w:left="263" w:right="213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0.706</w:t>
            </w:r>
          </w:p>
        </w:tc>
        <w:tc>
          <w:tcPr>
            <w:tcW w:w="1233" w:type="dxa"/>
          </w:tcPr>
          <w:p w14:paraId="4CC077BF" w14:textId="77777777" w:rsidR="00273DE3" w:rsidRDefault="00000000">
            <w:pPr>
              <w:pStyle w:val="TableParagraph"/>
              <w:spacing w:line="177" w:lineRule="exact"/>
              <w:ind w:left="222" w:right="311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0.739</w:t>
            </w:r>
          </w:p>
        </w:tc>
        <w:tc>
          <w:tcPr>
            <w:tcW w:w="1298" w:type="dxa"/>
          </w:tcPr>
          <w:p w14:paraId="0EBEB521" w14:textId="77777777" w:rsidR="00273DE3" w:rsidRDefault="00000000">
            <w:pPr>
              <w:pStyle w:val="TableParagraph"/>
              <w:spacing w:line="177" w:lineRule="exact"/>
              <w:ind w:left="322" w:right="277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0.985</w:t>
            </w:r>
          </w:p>
        </w:tc>
        <w:tc>
          <w:tcPr>
            <w:tcW w:w="1088" w:type="dxa"/>
          </w:tcPr>
          <w:p w14:paraId="45376531" w14:textId="77777777" w:rsidR="00273DE3" w:rsidRDefault="00000000">
            <w:pPr>
              <w:pStyle w:val="TableParagraph"/>
              <w:spacing w:line="177" w:lineRule="exact"/>
              <w:ind w:left="287" w:right="280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0.995</w:t>
            </w:r>
          </w:p>
        </w:tc>
        <w:tc>
          <w:tcPr>
            <w:tcW w:w="1190" w:type="dxa"/>
          </w:tcPr>
          <w:p w14:paraId="7931D719" w14:textId="77777777" w:rsidR="00273DE3" w:rsidRDefault="00000000">
            <w:pPr>
              <w:pStyle w:val="TableParagraph"/>
              <w:spacing w:line="177" w:lineRule="exact"/>
              <w:ind w:left="286" w:right="204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0.777</w:t>
            </w:r>
          </w:p>
        </w:tc>
        <w:tc>
          <w:tcPr>
            <w:tcW w:w="1093" w:type="dxa"/>
          </w:tcPr>
          <w:p w14:paraId="0815D32B" w14:textId="77777777" w:rsidR="00273DE3" w:rsidRDefault="00000000">
            <w:pPr>
              <w:pStyle w:val="TableParagraph"/>
              <w:spacing w:line="177" w:lineRule="exact"/>
              <w:ind w:left="214" w:right="178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0.785</w:t>
            </w:r>
          </w:p>
        </w:tc>
      </w:tr>
      <w:tr w:rsidR="00273DE3" w14:paraId="5FFCFC80" w14:textId="77777777">
        <w:trPr>
          <w:trHeight w:val="194"/>
        </w:trPr>
        <w:tc>
          <w:tcPr>
            <w:tcW w:w="5006" w:type="dxa"/>
            <w:shd w:val="clear" w:color="auto" w:fill="F1F1F1"/>
          </w:tcPr>
          <w:p w14:paraId="2E7A8994" w14:textId="77777777" w:rsidR="00273DE3" w:rsidRPr="002456F5" w:rsidRDefault="00000000">
            <w:pPr>
              <w:pStyle w:val="TableParagraph"/>
              <w:spacing w:before="6" w:line="168" w:lineRule="exact"/>
              <w:ind w:left="84"/>
              <w:jc w:val="left"/>
              <w:rPr>
                <w:rFonts w:ascii="Times New Roman"/>
                <w:b/>
                <w:sz w:val="16"/>
                <w:lang w:val="en-GB"/>
              </w:rPr>
            </w:pPr>
            <w:r w:rsidRPr="002456F5">
              <w:rPr>
                <w:rFonts w:ascii="Times New Roman"/>
                <w:b/>
                <w:sz w:val="16"/>
                <w:lang w:val="en-GB"/>
              </w:rPr>
              <w:t>Acute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Myelomonocytic</w:t>
            </w:r>
            <w:r w:rsidRPr="002456F5">
              <w:rPr>
                <w:rFonts w:ascii="Times New Roman"/>
                <w:b/>
                <w:spacing w:val="-6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leukemia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(AML-M4)</w:t>
            </w:r>
          </w:p>
        </w:tc>
        <w:tc>
          <w:tcPr>
            <w:tcW w:w="1432" w:type="dxa"/>
            <w:gridSpan w:val="2"/>
            <w:shd w:val="clear" w:color="auto" w:fill="F1F1F1"/>
          </w:tcPr>
          <w:p w14:paraId="2DFCC3C4" w14:textId="77777777" w:rsidR="00273DE3" w:rsidRDefault="00000000">
            <w:pPr>
              <w:pStyle w:val="TableParagraph"/>
              <w:spacing w:line="174" w:lineRule="exact"/>
              <w:ind w:left="473" w:right="25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0.008</w:t>
            </w:r>
          </w:p>
        </w:tc>
        <w:tc>
          <w:tcPr>
            <w:tcW w:w="1046" w:type="dxa"/>
            <w:shd w:val="clear" w:color="auto" w:fill="F1F1F1"/>
          </w:tcPr>
          <w:p w14:paraId="54EEF73D" w14:textId="77777777" w:rsidR="00273DE3" w:rsidRDefault="00000000">
            <w:pPr>
              <w:pStyle w:val="TableParagraph"/>
              <w:spacing w:line="174" w:lineRule="exact"/>
              <w:ind w:left="340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0.002</w:t>
            </w:r>
          </w:p>
        </w:tc>
        <w:tc>
          <w:tcPr>
            <w:tcW w:w="1176" w:type="dxa"/>
            <w:shd w:val="clear" w:color="auto" w:fill="F1F1F1"/>
          </w:tcPr>
          <w:p w14:paraId="6E8FD279" w14:textId="77777777" w:rsidR="00273DE3" w:rsidRDefault="00000000">
            <w:pPr>
              <w:pStyle w:val="TableParagraph"/>
              <w:spacing w:line="174" w:lineRule="exact"/>
              <w:ind w:left="263" w:right="213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0.099</w:t>
            </w:r>
          </w:p>
        </w:tc>
        <w:tc>
          <w:tcPr>
            <w:tcW w:w="1233" w:type="dxa"/>
            <w:shd w:val="clear" w:color="auto" w:fill="F1F1F1"/>
          </w:tcPr>
          <w:p w14:paraId="1E8A5AB4" w14:textId="77777777" w:rsidR="00273DE3" w:rsidRDefault="00000000">
            <w:pPr>
              <w:pStyle w:val="TableParagraph"/>
              <w:spacing w:line="174" w:lineRule="exact"/>
              <w:ind w:left="222" w:right="311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0.027</w:t>
            </w:r>
          </w:p>
        </w:tc>
        <w:tc>
          <w:tcPr>
            <w:tcW w:w="1298" w:type="dxa"/>
            <w:shd w:val="clear" w:color="auto" w:fill="F1F1F1"/>
          </w:tcPr>
          <w:p w14:paraId="3CC670DA" w14:textId="77777777" w:rsidR="00273DE3" w:rsidRDefault="00000000">
            <w:pPr>
              <w:pStyle w:val="TableParagraph"/>
              <w:spacing w:line="174" w:lineRule="exact"/>
              <w:ind w:left="322" w:right="27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0.011</w:t>
            </w:r>
          </w:p>
        </w:tc>
        <w:tc>
          <w:tcPr>
            <w:tcW w:w="1088" w:type="dxa"/>
            <w:shd w:val="clear" w:color="auto" w:fill="F1F1F1"/>
          </w:tcPr>
          <w:p w14:paraId="23E41D49" w14:textId="77777777" w:rsidR="00273DE3" w:rsidRDefault="00000000">
            <w:pPr>
              <w:pStyle w:val="TableParagraph"/>
              <w:spacing w:line="174" w:lineRule="exact"/>
              <w:ind w:left="287" w:right="28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0.002</w:t>
            </w:r>
          </w:p>
        </w:tc>
        <w:tc>
          <w:tcPr>
            <w:tcW w:w="1190" w:type="dxa"/>
            <w:shd w:val="clear" w:color="auto" w:fill="F1F1F1"/>
          </w:tcPr>
          <w:p w14:paraId="014434F1" w14:textId="77777777" w:rsidR="00273DE3" w:rsidRDefault="00000000">
            <w:pPr>
              <w:pStyle w:val="TableParagraph"/>
              <w:spacing w:line="174" w:lineRule="exact"/>
              <w:ind w:left="286" w:right="20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0.044</w:t>
            </w:r>
          </w:p>
        </w:tc>
        <w:tc>
          <w:tcPr>
            <w:tcW w:w="1093" w:type="dxa"/>
            <w:shd w:val="clear" w:color="auto" w:fill="F1F1F1"/>
          </w:tcPr>
          <w:p w14:paraId="30AFB69A" w14:textId="77777777" w:rsidR="00273DE3" w:rsidRDefault="00000000">
            <w:pPr>
              <w:pStyle w:val="TableParagraph"/>
              <w:spacing w:line="174" w:lineRule="exact"/>
              <w:ind w:left="214" w:right="17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0.009</w:t>
            </w:r>
          </w:p>
        </w:tc>
      </w:tr>
      <w:tr w:rsidR="00273DE3" w14:paraId="1326A61B" w14:textId="77777777">
        <w:trPr>
          <w:trHeight w:val="194"/>
        </w:trPr>
        <w:tc>
          <w:tcPr>
            <w:tcW w:w="5006" w:type="dxa"/>
          </w:tcPr>
          <w:p w14:paraId="076F9594" w14:textId="77777777" w:rsidR="00273DE3" w:rsidRPr="002456F5" w:rsidRDefault="00000000">
            <w:pPr>
              <w:pStyle w:val="TableParagraph"/>
              <w:spacing w:before="6" w:line="168" w:lineRule="exact"/>
              <w:ind w:left="84"/>
              <w:jc w:val="left"/>
              <w:rPr>
                <w:rFonts w:ascii="Times New Roman"/>
                <w:b/>
                <w:sz w:val="16"/>
                <w:lang w:val="en-GB"/>
              </w:rPr>
            </w:pPr>
            <w:r w:rsidRPr="002456F5">
              <w:rPr>
                <w:rFonts w:ascii="Times New Roman"/>
                <w:b/>
                <w:sz w:val="16"/>
                <w:lang w:val="en-GB"/>
              </w:rPr>
              <w:t>Acute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myeloid</w:t>
            </w:r>
            <w:r w:rsidRPr="002456F5">
              <w:rPr>
                <w:rFonts w:ascii="Times New Roman"/>
                <w:b/>
                <w:spacing w:val="-7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leukemia</w:t>
            </w:r>
            <w:r w:rsidRPr="002456F5">
              <w:rPr>
                <w:rFonts w:ascii="Times New Roman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with</w:t>
            </w:r>
            <w:r w:rsidRPr="002456F5">
              <w:rPr>
                <w:rFonts w:ascii="Times New Roman"/>
                <w:b/>
                <w:spacing w:val="-4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minimal</w:t>
            </w:r>
            <w:r w:rsidRPr="002456F5">
              <w:rPr>
                <w:rFonts w:ascii="Times New Roman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differentiation</w:t>
            </w:r>
            <w:r w:rsidRPr="002456F5">
              <w:rPr>
                <w:rFonts w:ascii="Times New Roman"/>
                <w:b/>
                <w:spacing w:val="-4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(AML-M0)</w:t>
            </w:r>
          </w:p>
        </w:tc>
        <w:tc>
          <w:tcPr>
            <w:tcW w:w="1432" w:type="dxa"/>
            <w:gridSpan w:val="2"/>
          </w:tcPr>
          <w:p w14:paraId="5ECA0D1B" w14:textId="77777777" w:rsidR="00273DE3" w:rsidRDefault="00000000">
            <w:pPr>
              <w:pStyle w:val="TableParagraph"/>
              <w:spacing w:line="174" w:lineRule="exact"/>
              <w:ind w:left="473" w:right="262"/>
              <w:rPr>
                <w:rFonts w:ascii="Calibri"/>
                <w:i/>
                <w:sz w:val="16"/>
              </w:rPr>
            </w:pPr>
            <w:proofErr w:type="gramStart"/>
            <w:r>
              <w:rPr>
                <w:rFonts w:ascii="Calibri"/>
                <w:i/>
                <w:color w:val="808080"/>
                <w:sz w:val="16"/>
              </w:rPr>
              <w:t>not</w:t>
            </w:r>
            <w:proofErr w:type="gramEnd"/>
            <w:r>
              <w:rPr>
                <w:rFonts w:ascii="Calibri"/>
                <w:i/>
                <w:color w:val="808080"/>
                <w:spacing w:val="-3"/>
                <w:sz w:val="16"/>
              </w:rPr>
              <w:t xml:space="preserve"> </w:t>
            </w:r>
            <w:r>
              <w:rPr>
                <w:rFonts w:ascii="Calibri"/>
                <w:i/>
                <w:color w:val="808080"/>
                <w:sz w:val="16"/>
              </w:rPr>
              <w:t>tested</w:t>
            </w:r>
          </w:p>
        </w:tc>
        <w:tc>
          <w:tcPr>
            <w:tcW w:w="1046" w:type="dxa"/>
          </w:tcPr>
          <w:p w14:paraId="0865A372" w14:textId="77777777" w:rsidR="00273DE3" w:rsidRDefault="00000000">
            <w:pPr>
              <w:pStyle w:val="TableParagraph"/>
              <w:spacing w:line="174" w:lineRule="exact"/>
              <w:ind w:left="340"/>
              <w:jc w:val="left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0.388</w:t>
            </w:r>
          </w:p>
        </w:tc>
        <w:tc>
          <w:tcPr>
            <w:tcW w:w="1176" w:type="dxa"/>
          </w:tcPr>
          <w:p w14:paraId="3E3C0FB3" w14:textId="77777777" w:rsidR="00273DE3" w:rsidRDefault="00000000">
            <w:pPr>
              <w:pStyle w:val="TableParagraph"/>
              <w:spacing w:line="174" w:lineRule="exact"/>
              <w:ind w:left="263" w:right="216"/>
              <w:rPr>
                <w:rFonts w:ascii="Calibri"/>
                <w:i/>
                <w:sz w:val="16"/>
              </w:rPr>
            </w:pPr>
            <w:proofErr w:type="gramStart"/>
            <w:r>
              <w:rPr>
                <w:rFonts w:ascii="Calibri"/>
                <w:i/>
                <w:color w:val="808080"/>
                <w:sz w:val="16"/>
              </w:rPr>
              <w:t>not</w:t>
            </w:r>
            <w:proofErr w:type="gramEnd"/>
            <w:r>
              <w:rPr>
                <w:rFonts w:ascii="Calibri"/>
                <w:i/>
                <w:color w:val="808080"/>
                <w:spacing w:val="-3"/>
                <w:sz w:val="16"/>
              </w:rPr>
              <w:t xml:space="preserve"> </w:t>
            </w:r>
            <w:r>
              <w:rPr>
                <w:rFonts w:ascii="Calibri"/>
                <w:i/>
                <w:color w:val="808080"/>
                <w:sz w:val="16"/>
              </w:rPr>
              <w:t>tested</w:t>
            </w:r>
          </w:p>
        </w:tc>
        <w:tc>
          <w:tcPr>
            <w:tcW w:w="1233" w:type="dxa"/>
          </w:tcPr>
          <w:p w14:paraId="21332437" w14:textId="77777777" w:rsidR="00273DE3" w:rsidRDefault="00000000">
            <w:pPr>
              <w:pStyle w:val="TableParagraph"/>
              <w:spacing w:line="174" w:lineRule="exact"/>
              <w:ind w:left="222" w:right="315"/>
              <w:rPr>
                <w:rFonts w:ascii="Calibri"/>
                <w:i/>
                <w:sz w:val="16"/>
              </w:rPr>
            </w:pPr>
            <w:proofErr w:type="gramStart"/>
            <w:r>
              <w:rPr>
                <w:rFonts w:ascii="Calibri"/>
                <w:i/>
                <w:color w:val="808080"/>
                <w:sz w:val="16"/>
              </w:rPr>
              <w:t>not</w:t>
            </w:r>
            <w:proofErr w:type="gramEnd"/>
            <w:r>
              <w:rPr>
                <w:rFonts w:ascii="Calibri"/>
                <w:i/>
                <w:color w:val="808080"/>
                <w:spacing w:val="-3"/>
                <w:sz w:val="16"/>
              </w:rPr>
              <w:t xml:space="preserve"> </w:t>
            </w:r>
            <w:r>
              <w:rPr>
                <w:rFonts w:ascii="Calibri"/>
                <w:i/>
                <w:color w:val="808080"/>
                <w:sz w:val="16"/>
              </w:rPr>
              <w:t>tested</w:t>
            </w:r>
          </w:p>
        </w:tc>
        <w:tc>
          <w:tcPr>
            <w:tcW w:w="1298" w:type="dxa"/>
          </w:tcPr>
          <w:p w14:paraId="420111D2" w14:textId="77777777" w:rsidR="00273DE3" w:rsidRDefault="00000000">
            <w:pPr>
              <w:pStyle w:val="TableParagraph"/>
              <w:spacing w:line="174" w:lineRule="exact"/>
              <w:ind w:left="322" w:right="280"/>
              <w:rPr>
                <w:rFonts w:ascii="Calibri"/>
                <w:i/>
                <w:sz w:val="16"/>
              </w:rPr>
            </w:pPr>
            <w:proofErr w:type="gramStart"/>
            <w:r>
              <w:rPr>
                <w:rFonts w:ascii="Calibri"/>
                <w:i/>
                <w:color w:val="808080"/>
                <w:sz w:val="16"/>
              </w:rPr>
              <w:t>not</w:t>
            </w:r>
            <w:proofErr w:type="gramEnd"/>
            <w:r>
              <w:rPr>
                <w:rFonts w:ascii="Calibri"/>
                <w:i/>
                <w:color w:val="808080"/>
                <w:spacing w:val="-3"/>
                <w:sz w:val="16"/>
              </w:rPr>
              <w:t xml:space="preserve"> </w:t>
            </w:r>
            <w:r>
              <w:rPr>
                <w:rFonts w:ascii="Calibri"/>
                <w:i/>
                <w:color w:val="808080"/>
                <w:sz w:val="16"/>
              </w:rPr>
              <w:t>tested</w:t>
            </w:r>
          </w:p>
        </w:tc>
        <w:tc>
          <w:tcPr>
            <w:tcW w:w="1088" w:type="dxa"/>
          </w:tcPr>
          <w:p w14:paraId="3E1575D6" w14:textId="77777777" w:rsidR="00273DE3" w:rsidRDefault="00000000">
            <w:pPr>
              <w:pStyle w:val="TableParagraph"/>
              <w:spacing w:line="174" w:lineRule="exact"/>
              <w:ind w:left="287" w:right="280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0.378</w:t>
            </w:r>
          </w:p>
        </w:tc>
        <w:tc>
          <w:tcPr>
            <w:tcW w:w="1190" w:type="dxa"/>
          </w:tcPr>
          <w:p w14:paraId="585676B2" w14:textId="77777777" w:rsidR="00273DE3" w:rsidRDefault="00000000">
            <w:pPr>
              <w:pStyle w:val="TableParagraph"/>
              <w:spacing w:line="174" w:lineRule="exact"/>
              <w:ind w:left="286" w:right="208"/>
              <w:rPr>
                <w:rFonts w:ascii="Calibri"/>
                <w:i/>
                <w:sz w:val="16"/>
              </w:rPr>
            </w:pPr>
            <w:proofErr w:type="gramStart"/>
            <w:r>
              <w:rPr>
                <w:rFonts w:ascii="Calibri"/>
                <w:i/>
                <w:color w:val="808080"/>
                <w:sz w:val="16"/>
              </w:rPr>
              <w:t>not</w:t>
            </w:r>
            <w:proofErr w:type="gramEnd"/>
            <w:r>
              <w:rPr>
                <w:rFonts w:ascii="Calibri"/>
                <w:i/>
                <w:color w:val="808080"/>
                <w:spacing w:val="-3"/>
                <w:sz w:val="16"/>
              </w:rPr>
              <w:t xml:space="preserve"> </w:t>
            </w:r>
            <w:r>
              <w:rPr>
                <w:rFonts w:ascii="Calibri"/>
                <w:i/>
                <w:color w:val="808080"/>
                <w:sz w:val="16"/>
              </w:rPr>
              <w:t>tested</w:t>
            </w:r>
          </w:p>
        </w:tc>
        <w:tc>
          <w:tcPr>
            <w:tcW w:w="1093" w:type="dxa"/>
          </w:tcPr>
          <w:p w14:paraId="08147058" w14:textId="77777777" w:rsidR="00273DE3" w:rsidRDefault="00000000">
            <w:pPr>
              <w:pStyle w:val="TableParagraph"/>
              <w:spacing w:line="174" w:lineRule="exact"/>
              <w:ind w:left="214" w:right="182"/>
              <w:rPr>
                <w:rFonts w:ascii="Calibri"/>
                <w:i/>
                <w:sz w:val="16"/>
              </w:rPr>
            </w:pPr>
            <w:proofErr w:type="gramStart"/>
            <w:r>
              <w:rPr>
                <w:rFonts w:ascii="Calibri"/>
                <w:i/>
                <w:color w:val="808080"/>
                <w:sz w:val="16"/>
              </w:rPr>
              <w:t>not</w:t>
            </w:r>
            <w:proofErr w:type="gramEnd"/>
            <w:r>
              <w:rPr>
                <w:rFonts w:ascii="Calibri"/>
                <w:i/>
                <w:color w:val="808080"/>
                <w:spacing w:val="-3"/>
                <w:sz w:val="16"/>
              </w:rPr>
              <w:t xml:space="preserve"> </w:t>
            </w:r>
            <w:r>
              <w:rPr>
                <w:rFonts w:ascii="Calibri"/>
                <w:i/>
                <w:color w:val="808080"/>
                <w:sz w:val="16"/>
              </w:rPr>
              <w:t>tested</w:t>
            </w:r>
          </w:p>
        </w:tc>
      </w:tr>
      <w:tr w:rsidR="00273DE3" w14:paraId="1F439B68" w14:textId="77777777">
        <w:trPr>
          <w:trHeight w:val="196"/>
        </w:trPr>
        <w:tc>
          <w:tcPr>
            <w:tcW w:w="5006" w:type="dxa"/>
            <w:shd w:val="clear" w:color="auto" w:fill="F1F1F1"/>
          </w:tcPr>
          <w:p w14:paraId="4CBF0DE2" w14:textId="77777777" w:rsidR="00273DE3" w:rsidRPr="002456F5" w:rsidRDefault="00000000">
            <w:pPr>
              <w:pStyle w:val="TableParagraph"/>
              <w:spacing w:before="6" w:line="170" w:lineRule="exact"/>
              <w:ind w:left="84"/>
              <w:jc w:val="left"/>
              <w:rPr>
                <w:rFonts w:ascii="Times New Roman"/>
                <w:b/>
                <w:sz w:val="16"/>
                <w:lang w:val="en-GB"/>
              </w:rPr>
            </w:pPr>
            <w:r w:rsidRPr="002456F5">
              <w:rPr>
                <w:rFonts w:ascii="Times New Roman"/>
                <w:b/>
                <w:sz w:val="16"/>
                <w:lang w:val="en-GB"/>
              </w:rPr>
              <w:t>Acute</w:t>
            </w:r>
            <w:r w:rsidRPr="002456F5">
              <w:rPr>
                <w:rFonts w:ascii="Times New Roman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Myeloid</w:t>
            </w:r>
            <w:r w:rsidRPr="002456F5">
              <w:rPr>
                <w:rFonts w:ascii="Times New Roman"/>
                <w:b/>
                <w:spacing w:val="-5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leukemia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without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maturation</w:t>
            </w:r>
            <w:r w:rsidRPr="002456F5">
              <w:rPr>
                <w:rFonts w:ascii="Times New Roman"/>
                <w:b/>
                <w:spacing w:val="-5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(AML-M1)</w:t>
            </w:r>
          </w:p>
        </w:tc>
        <w:tc>
          <w:tcPr>
            <w:tcW w:w="1432" w:type="dxa"/>
            <w:gridSpan w:val="2"/>
            <w:shd w:val="clear" w:color="auto" w:fill="F1F1F1"/>
          </w:tcPr>
          <w:p w14:paraId="58847A28" w14:textId="77777777" w:rsidR="00273DE3" w:rsidRDefault="00000000">
            <w:pPr>
              <w:pStyle w:val="TableParagraph"/>
              <w:spacing w:line="177" w:lineRule="exact"/>
              <w:ind w:left="473" w:right="25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&lt;</w:t>
            </w:r>
            <w:r>
              <w:rPr>
                <w:rFonts w:ascii="Calibri"/>
                <w:spacing w:val="-1"/>
                <w:sz w:val="16"/>
              </w:rPr>
              <w:t xml:space="preserve"> </w:t>
            </w:r>
            <w:r>
              <w:rPr>
                <w:rFonts w:ascii="Calibri"/>
                <w:sz w:val="16"/>
              </w:rPr>
              <w:t>0,001</w:t>
            </w:r>
          </w:p>
        </w:tc>
        <w:tc>
          <w:tcPr>
            <w:tcW w:w="1046" w:type="dxa"/>
            <w:shd w:val="clear" w:color="auto" w:fill="F1F1F1"/>
          </w:tcPr>
          <w:p w14:paraId="6D4F2F50" w14:textId="77777777" w:rsidR="00273DE3" w:rsidRDefault="00000000">
            <w:pPr>
              <w:pStyle w:val="TableParagraph"/>
              <w:spacing w:line="177" w:lineRule="exact"/>
              <w:ind w:left="340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0.003</w:t>
            </w:r>
          </w:p>
        </w:tc>
        <w:tc>
          <w:tcPr>
            <w:tcW w:w="1176" w:type="dxa"/>
            <w:shd w:val="clear" w:color="auto" w:fill="F1F1F1"/>
          </w:tcPr>
          <w:p w14:paraId="11D707A7" w14:textId="77777777" w:rsidR="00273DE3" w:rsidRDefault="00000000">
            <w:pPr>
              <w:pStyle w:val="TableParagraph"/>
              <w:spacing w:line="177" w:lineRule="exact"/>
              <w:ind w:left="263" w:right="213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0.034</w:t>
            </w:r>
          </w:p>
        </w:tc>
        <w:tc>
          <w:tcPr>
            <w:tcW w:w="1233" w:type="dxa"/>
            <w:shd w:val="clear" w:color="auto" w:fill="F1F1F1"/>
          </w:tcPr>
          <w:p w14:paraId="014D4140" w14:textId="77777777" w:rsidR="00273DE3" w:rsidRDefault="00000000">
            <w:pPr>
              <w:pStyle w:val="TableParagraph"/>
              <w:spacing w:line="177" w:lineRule="exact"/>
              <w:ind w:left="222" w:right="31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&lt;</w:t>
            </w:r>
            <w:r>
              <w:rPr>
                <w:rFonts w:ascii="Calibri"/>
                <w:spacing w:val="-1"/>
                <w:sz w:val="16"/>
              </w:rPr>
              <w:t xml:space="preserve"> </w:t>
            </w:r>
            <w:r>
              <w:rPr>
                <w:rFonts w:ascii="Calibri"/>
                <w:sz w:val="16"/>
              </w:rPr>
              <w:t>0,001</w:t>
            </w:r>
          </w:p>
        </w:tc>
        <w:tc>
          <w:tcPr>
            <w:tcW w:w="1298" w:type="dxa"/>
            <w:shd w:val="clear" w:color="auto" w:fill="F1F1F1"/>
          </w:tcPr>
          <w:p w14:paraId="0BCCF4D7" w14:textId="77777777" w:rsidR="00273DE3" w:rsidRDefault="00000000">
            <w:pPr>
              <w:pStyle w:val="TableParagraph"/>
              <w:spacing w:line="177" w:lineRule="exact"/>
              <w:ind w:left="322" w:right="27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&lt;</w:t>
            </w:r>
            <w:r>
              <w:rPr>
                <w:rFonts w:ascii="Calibri"/>
                <w:spacing w:val="-1"/>
                <w:sz w:val="16"/>
              </w:rPr>
              <w:t xml:space="preserve"> </w:t>
            </w:r>
            <w:r>
              <w:rPr>
                <w:rFonts w:ascii="Calibri"/>
                <w:sz w:val="16"/>
              </w:rPr>
              <w:t>0,001</w:t>
            </w:r>
          </w:p>
        </w:tc>
        <w:tc>
          <w:tcPr>
            <w:tcW w:w="1088" w:type="dxa"/>
            <w:shd w:val="clear" w:color="auto" w:fill="F1F1F1"/>
          </w:tcPr>
          <w:p w14:paraId="50D9A59C" w14:textId="77777777" w:rsidR="00273DE3" w:rsidRDefault="00000000">
            <w:pPr>
              <w:pStyle w:val="TableParagraph"/>
              <w:spacing w:line="177" w:lineRule="exact"/>
              <w:ind w:left="287" w:right="28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0.002</w:t>
            </w:r>
          </w:p>
        </w:tc>
        <w:tc>
          <w:tcPr>
            <w:tcW w:w="1190" w:type="dxa"/>
            <w:shd w:val="clear" w:color="auto" w:fill="F1F1F1"/>
          </w:tcPr>
          <w:p w14:paraId="48B33E48" w14:textId="77777777" w:rsidR="00273DE3" w:rsidRDefault="00000000">
            <w:pPr>
              <w:pStyle w:val="TableParagraph"/>
              <w:spacing w:line="177" w:lineRule="exact"/>
              <w:ind w:left="286" w:right="20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0.028</w:t>
            </w:r>
          </w:p>
        </w:tc>
        <w:tc>
          <w:tcPr>
            <w:tcW w:w="1093" w:type="dxa"/>
            <w:shd w:val="clear" w:color="auto" w:fill="F1F1F1"/>
          </w:tcPr>
          <w:p w14:paraId="1F6921D5" w14:textId="77777777" w:rsidR="00273DE3" w:rsidRDefault="00000000">
            <w:pPr>
              <w:pStyle w:val="TableParagraph"/>
              <w:spacing w:line="177" w:lineRule="exact"/>
              <w:ind w:left="214" w:right="17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0.001</w:t>
            </w:r>
          </w:p>
        </w:tc>
      </w:tr>
      <w:tr w:rsidR="00273DE3" w14:paraId="5332AF8C" w14:textId="77777777">
        <w:trPr>
          <w:trHeight w:val="194"/>
        </w:trPr>
        <w:tc>
          <w:tcPr>
            <w:tcW w:w="5006" w:type="dxa"/>
          </w:tcPr>
          <w:p w14:paraId="7FADB301" w14:textId="77777777" w:rsidR="00273DE3" w:rsidRPr="002456F5" w:rsidRDefault="00000000">
            <w:pPr>
              <w:pStyle w:val="TableParagraph"/>
              <w:spacing w:before="6" w:line="168" w:lineRule="exact"/>
              <w:ind w:left="84"/>
              <w:jc w:val="left"/>
              <w:rPr>
                <w:rFonts w:ascii="Times New Roman"/>
                <w:b/>
                <w:sz w:val="16"/>
                <w:lang w:val="en-GB"/>
              </w:rPr>
            </w:pPr>
            <w:r w:rsidRPr="002456F5">
              <w:rPr>
                <w:rFonts w:ascii="Times New Roman"/>
                <w:b/>
                <w:sz w:val="16"/>
                <w:lang w:val="en-GB"/>
              </w:rPr>
              <w:t>Acute</w:t>
            </w:r>
            <w:r w:rsidRPr="002456F5">
              <w:rPr>
                <w:rFonts w:ascii="Times New Roman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Myeloid</w:t>
            </w:r>
            <w:r w:rsidRPr="002456F5">
              <w:rPr>
                <w:rFonts w:ascii="Times New Roman"/>
                <w:b/>
                <w:spacing w:val="-4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leukemia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with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maturation</w:t>
            </w:r>
            <w:r w:rsidRPr="002456F5">
              <w:rPr>
                <w:rFonts w:ascii="Times New Roman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(AML-M2)</w:t>
            </w:r>
          </w:p>
        </w:tc>
        <w:tc>
          <w:tcPr>
            <w:tcW w:w="1432" w:type="dxa"/>
            <w:gridSpan w:val="2"/>
          </w:tcPr>
          <w:p w14:paraId="45B91F7B" w14:textId="77777777" w:rsidR="00273DE3" w:rsidRDefault="00000000">
            <w:pPr>
              <w:pStyle w:val="TableParagraph"/>
              <w:spacing w:line="174" w:lineRule="exact"/>
              <w:ind w:left="473" w:right="25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0.008</w:t>
            </w:r>
          </w:p>
        </w:tc>
        <w:tc>
          <w:tcPr>
            <w:tcW w:w="1046" w:type="dxa"/>
          </w:tcPr>
          <w:p w14:paraId="69F97DBC" w14:textId="77777777" w:rsidR="00273DE3" w:rsidRDefault="00000000">
            <w:pPr>
              <w:pStyle w:val="TableParagraph"/>
              <w:spacing w:line="174" w:lineRule="exact"/>
              <w:ind w:left="340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0.016</w:t>
            </w:r>
          </w:p>
        </w:tc>
        <w:tc>
          <w:tcPr>
            <w:tcW w:w="1176" w:type="dxa"/>
          </w:tcPr>
          <w:p w14:paraId="23597D26" w14:textId="77777777" w:rsidR="00273DE3" w:rsidRDefault="00000000">
            <w:pPr>
              <w:pStyle w:val="TableParagraph"/>
              <w:spacing w:line="174" w:lineRule="exact"/>
              <w:ind w:left="263" w:right="213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0.055</w:t>
            </w:r>
          </w:p>
        </w:tc>
        <w:tc>
          <w:tcPr>
            <w:tcW w:w="1233" w:type="dxa"/>
          </w:tcPr>
          <w:p w14:paraId="3B22EB34" w14:textId="77777777" w:rsidR="00273DE3" w:rsidRDefault="00000000">
            <w:pPr>
              <w:pStyle w:val="TableParagraph"/>
              <w:spacing w:line="174" w:lineRule="exact"/>
              <w:ind w:left="222" w:right="311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0.103</w:t>
            </w:r>
          </w:p>
        </w:tc>
        <w:tc>
          <w:tcPr>
            <w:tcW w:w="1298" w:type="dxa"/>
          </w:tcPr>
          <w:p w14:paraId="45A5FFE9" w14:textId="77777777" w:rsidR="00273DE3" w:rsidRDefault="00000000">
            <w:pPr>
              <w:pStyle w:val="TableParagraph"/>
              <w:spacing w:line="174" w:lineRule="exact"/>
              <w:ind w:left="322" w:right="27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0.028</w:t>
            </w:r>
          </w:p>
        </w:tc>
        <w:tc>
          <w:tcPr>
            <w:tcW w:w="1088" w:type="dxa"/>
          </w:tcPr>
          <w:p w14:paraId="0C575534" w14:textId="77777777" w:rsidR="00273DE3" w:rsidRDefault="00000000">
            <w:pPr>
              <w:pStyle w:val="TableParagraph"/>
              <w:spacing w:line="174" w:lineRule="exact"/>
              <w:ind w:left="287" w:right="28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0.007</w:t>
            </w:r>
          </w:p>
        </w:tc>
        <w:tc>
          <w:tcPr>
            <w:tcW w:w="1190" w:type="dxa"/>
          </w:tcPr>
          <w:p w14:paraId="0D6C7147" w14:textId="77777777" w:rsidR="00273DE3" w:rsidRDefault="00000000">
            <w:pPr>
              <w:pStyle w:val="TableParagraph"/>
              <w:spacing w:line="174" w:lineRule="exact"/>
              <w:ind w:left="286" w:right="204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0.151</w:t>
            </w:r>
          </w:p>
        </w:tc>
        <w:tc>
          <w:tcPr>
            <w:tcW w:w="1093" w:type="dxa"/>
          </w:tcPr>
          <w:p w14:paraId="14426BEA" w14:textId="77777777" w:rsidR="00273DE3" w:rsidRDefault="00000000">
            <w:pPr>
              <w:pStyle w:val="TableParagraph"/>
              <w:spacing w:line="174" w:lineRule="exact"/>
              <w:ind w:left="214" w:right="17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0.039</w:t>
            </w:r>
          </w:p>
        </w:tc>
      </w:tr>
      <w:tr w:rsidR="00273DE3" w14:paraId="6A8206AF" w14:textId="77777777">
        <w:trPr>
          <w:trHeight w:val="194"/>
        </w:trPr>
        <w:tc>
          <w:tcPr>
            <w:tcW w:w="5006" w:type="dxa"/>
            <w:shd w:val="clear" w:color="auto" w:fill="F1F1F1"/>
          </w:tcPr>
          <w:p w14:paraId="5A8568E5" w14:textId="77777777" w:rsidR="00273DE3" w:rsidRPr="002456F5" w:rsidRDefault="00000000">
            <w:pPr>
              <w:pStyle w:val="TableParagraph"/>
              <w:spacing w:before="6" w:line="168" w:lineRule="exact"/>
              <w:ind w:left="84"/>
              <w:jc w:val="left"/>
              <w:rPr>
                <w:rFonts w:ascii="Times New Roman"/>
                <w:b/>
                <w:sz w:val="16"/>
                <w:lang w:val="en-GB"/>
              </w:rPr>
            </w:pPr>
            <w:r w:rsidRPr="002456F5">
              <w:rPr>
                <w:rFonts w:ascii="Times New Roman"/>
                <w:b/>
                <w:sz w:val="16"/>
                <w:lang w:val="en-GB"/>
              </w:rPr>
              <w:t>Acute</w:t>
            </w:r>
            <w:r w:rsidRPr="002456F5">
              <w:rPr>
                <w:rFonts w:ascii="Times New Roman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monoblastic</w:t>
            </w:r>
            <w:r w:rsidRPr="002456F5">
              <w:rPr>
                <w:rFonts w:ascii="Times New Roman"/>
                <w:b/>
                <w:spacing w:val="-5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and</w:t>
            </w:r>
            <w:r w:rsidRPr="002456F5">
              <w:rPr>
                <w:rFonts w:ascii="Times New Roman"/>
                <w:b/>
                <w:spacing w:val="-3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monocytic</w:t>
            </w:r>
            <w:r w:rsidRPr="002456F5">
              <w:rPr>
                <w:rFonts w:ascii="Times New Roman"/>
                <w:b/>
                <w:spacing w:val="-5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leukemia</w:t>
            </w:r>
            <w:r w:rsidRPr="002456F5">
              <w:rPr>
                <w:rFonts w:ascii="Times New Roman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(AML-M5)</w:t>
            </w:r>
          </w:p>
        </w:tc>
        <w:tc>
          <w:tcPr>
            <w:tcW w:w="1432" w:type="dxa"/>
            <w:gridSpan w:val="2"/>
            <w:shd w:val="clear" w:color="auto" w:fill="F1F1F1"/>
          </w:tcPr>
          <w:p w14:paraId="4B160DA1" w14:textId="77777777" w:rsidR="00273DE3" w:rsidRDefault="00000000">
            <w:pPr>
              <w:pStyle w:val="TableParagraph"/>
              <w:spacing w:line="174" w:lineRule="exact"/>
              <w:ind w:left="473" w:right="25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0.001</w:t>
            </w:r>
          </w:p>
        </w:tc>
        <w:tc>
          <w:tcPr>
            <w:tcW w:w="1046" w:type="dxa"/>
            <w:shd w:val="clear" w:color="auto" w:fill="F1F1F1"/>
          </w:tcPr>
          <w:p w14:paraId="2815BDAB" w14:textId="77777777" w:rsidR="00273DE3" w:rsidRDefault="00000000">
            <w:pPr>
              <w:pStyle w:val="TableParagraph"/>
              <w:spacing w:line="174" w:lineRule="exact"/>
              <w:ind w:left="283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&lt;</w:t>
            </w:r>
            <w:r>
              <w:rPr>
                <w:rFonts w:ascii="Calibri"/>
                <w:spacing w:val="-1"/>
                <w:sz w:val="16"/>
              </w:rPr>
              <w:t xml:space="preserve"> </w:t>
            </w:r>
            <w:r>
              <w:rPr>
                <w:rFonts w:ascii="Calibri"/>
                <w:sz w:val="16"/>
              </w:rPr>
              <w:t>0,001</w:t>
            </w:r>
          </w:p>
        </w:tc>
        <w:tc>
          <w:tcPr>
            <w:tcW w:w="1176" w:type="dxa"/>
            <w:shd w:val="clear" w:color="auto" w:fill="F1F1F1"/>
          </w:tcPr>
          <w:p w14:paraId="651A1D57" w14:textId="77777777" w:rsidR="00273DE3" w:rsidRDefault="00000000">
            <w:pPr>
              <w:pStyle w:val="TableParagraph"/>
              <w:spacing w:line="174" w:lineRule="exact"/>
              <w:ind w:left="263" w:right="213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0.828</w:t>
            </w:r>
          </w:p>
        </w:tc>
        <w:tc>
          <w:tcPr>
            <w:tcW w:w="1233" w:type="dxa"/>
            <w:shd w:val="clear" w:color="auto" w:fill="F1F1F1"/>
          </w:tcPr>
          <w:p w14:paraId="35E472BD" w14:textId="77777777" w:rsidR="00273DE3" w:rsidRDefault="00000000">
            <w:pPr>
              <w:pStyle w:val="TableParagraph"/>
              <w:spacing w:line="174" w:lineRule="exact"/>
              <w:ind w:left="222" w:right="311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0.524</w:t>
            </w:r>
          </w:p>
        </w:tc>
        <w:tc>
          <w:tcPr>
            <w:tcW w:w="1298" w:type="dxa"/>
            <w:shd w:val="clear" w:color="auto" w:fill="F1F1F1"/>
          </w:tcPr>
          <w:p w14:paraId="1812983A" w14:textId="77777777" w:rsidR="00273DE3" w:rsidRDefault="00000000">
            <w:pPr>
              <w:pStyle w:val="TableParagraph"/>
              <w:spacing w:line="174" w:lineRule="exact"/>
              <w:ind w:left="322" w:right="27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&lt;</w:t>
            </w:r>
            <w:r>
              <w:rPr>
                <w:rFonts w:ascii="Calibri"/>
                <w:spacing w:val="-1"/>
                <w:sz w:val="16"/>
              </w:rPr>
              <w:t xml:space="preserve"> </w:t>
            </w:r>
            <w:r>
              <w:rPr>
                <w:rFonts w:ascii="Calibri"/>
                <w:sz w:val="16"/>
              </w:rPr>
              <w:t>0,001</w:t>
            </w:r>
          </w:p>
        </w:tc>
        <w:tc>
          <w:tcPr>
            <w:tcW w:w="1088" w:type="dxa"/>
            <w:shd w:val="clear" w:color="auto" w:fill="F1F1F1"/>
          </w:tcPr>
          <w:p w14:paraId="1C669B33" w14:textId="77777777" w:rsidR="00273DE3" w:rsidRDefault="00000000">
            <w:pPr>
              <w:pStyle w:val="TableParagraph"/>
              <w:spacing w:line="174" w:lineRule="exact"/>
              <w:ind w:left="286" w:right="28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&lt;</w:t>
            </w:r>
            <w:r>
              <w:rPr>
                <w:rFonts w:ascii="Calibri"/>
                <w:spacing w:val="-1"/>
                <w:sz w:val="16"/>
              </w:rPr>
              <w:t xml:space="preserve"> </w:t>
            </w:r>
            <w:r>
              <w:rPr>
                <w:rFonts w:ascii="Calibri"/>
                <w:sz w:val="16"/>
              </w:rPr>
              <w:t>0,001</w:t>
            </w:r>
          </w:p>
        </w:tc>
        <w:tc>
          <w:tcPr>
            <w:tcW w:w="1190" w:type="dxa"/>
            <w:shd w:val="clear" w:color="auto" w:fill="F1F1F1"/>
          </w:tcPr>
          <w:p w14:paraId="275CBADC" w14:textId="77777777" w:rsidR="00273DE3" w:rsidRDefault="00000000">
            <w:pPr>
              <w:pStyle w:val="TableParagraph"/>
              <w:spacing w:line="174" w:lineRule="exact"/>
              <w:ind w:left="286" w:right="204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0.309</w:t>
            </w:r>
          </w:p>
        </w:tc>
        <w:tc>
          <w:tcPr>
            <w:tcW w:w="1093" w:type="dxa"/>
            <w:shd w:val="clear" w:color="auto" w:fill="F1F1F1"/>
          </w:tcPr>
          <w:p w14:paraId="2B7960C4" w14:textId="77777777" w:rsidR="00273DE3" w:rsidRDefault="00000000">
            <w:pPr>
              <w:pStyle w:val="TableParagraph"/>
              <w:spacing w:line="174" w:lineRule="exact"/>
              <w:ind w:left="214" w:right="178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0.654</w:t>
            </w:r>
          </w:p>
        </w:tc>
      </w:tr>
      <w:tr w:rsidR="00273DE3" w14:paraId="4128D2D8" w14:textId="77777777">
        <w:trPr>
          <w:trHeight w:val="196"/>
        </w:trPr>
        <w:tc>
          <w:tcPr>
            <w:tcW w:w="5006" w:type="dxa"/>
            <w:tcBorders>
              <w:bottom w:val="single" w:sz="8" w:space="0" w:color="000000"/>
            </w:tcBorders>
          </w:tcPr>
          <w:p w14:paraId="19474C5B" w14:textId="77777777" w:rsidR="00273DE3" w:rsidRPr="002456F5" w:rsidRDefault="00000000">
            <w:pPr>
              <w:pStyle w:val="TableParagraph"/>
              <w:spacing w:before="6" w:line="170" w:lineRule="exact"/>
              <w:ind w:left="84"/>
              <w:jc w:val="left"/>
              <w:rPr>
                <w:rFonts w:ascii="Times New Roman"/>
                <w:b/>
                <w:sz w:val="16"/>
                <w:lang w:val="en-GB"/>
              </w:rPr>
            </w:pPr>
            <w:r w:rsidRPr="002456F5">
              <w:rPr>
                <w:rFonts w:ascii="Times New Roman"/>
                <w:b/>
                <w:sz w:val="16"/>
                <w:lang w:val="en-GB"/>
              </w:rPr>
              <w:t>Acute</w:t>
            </w:r>
            <w:r w:rsidRPr="002456F5">
              <w:rPr>
                <w:rFonts w:ascii="Times New Roman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Myeloid</w:t>
            </w:r>
            <w:r w:rsidRPr="002456F5">
              <w:rPr>
                <w:rFonts w:ascii="Times New Roman"/>
                <w:b/>
                <w:spacing w:val="-6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leukemia,</w:t>
            </w:r>
            <w:r w:rsidRPr="002456F5">
              <w:rPr>
                <w:rFonts w:ascii="Times New Roman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not</w:t>
            </w:r>
            <w:r w:rsidRPr="002456F5">
              <w:rPr>
                <w:rFonts w:ascii="Times New Roman"/>
                <w:b/>
                <w:spacing w:val="-5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otherwise</w:t>
            </w:r>
            <w:r w:rsidRPr="002456F5">
              <w:rPr>
                <w:rFonts w:ascii="Times New Roman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specified</w:t>
            </w:r>
            <w:r w:rsidRPr="002456F5">
              <w:rPr>
                <w:rFonts w:ascii="Times New Roman"/>
                <w:b/>
                <w:spacing w:val="-2"/>
                <w:sz w:val="16"/>
                <w:lang w:val="en-GB"/>
              </w:rPr>
              <w:t xml:space="preserve"> </w:t>
            </w:r>
            <w:r w:rsidRPr="002456F5">
              <w:rPr>
                <w:rFonts w:ascii="Times New Roman"/>
                <w:b/>
                <w:sz w:val="16"/>
                <w:lang w:val="en-GB"/>
              </w:rPr>
              <w:t>(AML-NOS)</w:t>
            </w:r>
          </w:p>
        </w:tc>
        <w:tc>
          <w:tcPr>
            <w:tcW w:w="1432" w:type="dxa"/>
            <w:gridSpan w:val="2"/>
            <w:tcBorders>
              <w:bottom w:val="single" w:sz="8" w:space="0" w:color="000000"/>
            </w:tcBorders>
          </w:tcPr>
          <w:p w14:paraId="5F48FE4C" w14:textId="77777777" w:rsidR="00273DE3" w:rsidRDefault="00000000">
            <w:pPr>
              <w:pStyle w:val="TableParagraph"/>
              <w:spacing w:line="176" w:lineRule="exact"/>
              <w:ind w:left="473" w:right="259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0.317</w:t>
            </w:r>
          </w:p>
        </w:tc>
        <w:tc>
          <w:tcPr>
            <w:tcW w:w="1046" w:type="dxa"/>
            <w:tcBorders>
              <w:bottom w:val="single" w:sz="8" w:space="0" w:color="000000"/>
            </w:tcBorders>
          </w:tcPr>
          <w:p w14:paraId="0E508F24" w14:textId="77777777" w:rsidR="00273DE3" w:rsidRDefault="00000000">
            <w:pPr>
              <w:pStyle w:val="TableParagraph"/>
              <w:spacing w:line="176" w:lineRule="exact"/>
              <w:ind w:left="340"/>
              <w:jc w:val="left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0.092</w:t>
            </w:r>
          </w:p>
        </w:tc>
        <w:tc>
          <w:tcPr>
            <w:tcW w:w="1176" w:type="dxa"/>
            <w:tcBorders>
              <w:bottom w:val="single" w:sz="8" w:space="0" w:color="000000"/>
            </w:tcBorders>
          </w:tcPr>
          <w:p w14:paraId="43901046" w14:textId="77777777" w:rsidR="00273DE3" w:rsidRDefault="00000000">
            <w:pPr>
              <w:pStyle w:val="TableParagraph"/>
              <w:spacing w:line="176" w:lineRule="exact"/>
              <w:ind w:left="263" w:right="213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0.096</w:t>
            </w:r>
          </w:p>
        </w:tc>
        <w:tc>
          <w:tcPr>
            <w:tcW w:w="1233" w:type="dxa"/>
            <w:tcBorders>
              <w:bottom w:val="single" w:sz="8" w:space="0" w:color="000000"/>
            </w:tcBorders>
          </w:tcPr>
          <w:p w14:paraId="08CD301D" w14:textId="77777777" w:rsidR="00273DE3" w:rsidRDefault="00000000">
            <w:pPr>
              <w:pStyle w:val="TableParagraph"/>
              <w:spacing w:line="176" w:lineRule="exact"/>
              <w:ind w:left="222" w:right="311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0.032</w:t>
            </w:r>
          </w:p>
        </w:tc>
        <w:tc>
          <w:tcPr>
            <w:tcW w:w="1298" w:type="dxa"/>
            <w:tcBorders>
              <w:bottom w:val="single" w:sz="8" w:space="0" w:color="000000"/>
            </w:tcBorders>
          </w:tcPr>
          <w:p w14:paraId="42BB847A" w14:textId="77777777" w:rsidR="00273DE3" w:rsidRDefault="00000000">
            <w:pPr>
              <w:pStyle w:val="TableParagraph"/>
              <w:spacing w:line="176" w:lineRule="exact"/>
              <w:ind w:left="322" w:right="277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0.272</w:t>
            </w:r>
          </w:p>
        </w:tc>
        <w:tc>
          <w:tcPr>
            <w:tcW w:w="1088" w:type="dxa"/>
            <w:tcBorders>
              <w:bottom w:val="single" w:sz="8" w:space="0" w:color="000000"/>
            </w:tcBorders>
          </w:tcPr>
          <w:p w14:paraId="2ED62226" w14:textId="77777777" w:rsidR="00273DE3" w:rsidRDefault="00000000">
            <w:pPr>
              <w:pStyle w:val="TableParagraph"/>
              <w:spacing w:line="176" w:lineRule="exact"/>
              <w:ind w:left="287" w:right="280"/>
              <w:rPr>
                <w:rFonts w:ascii="Calibri"/>
                <w:i/>
                <w:sz w:val="16"/>
              </w:rPr>
            </w:pPr>
            <w:r>
              <w:rPr>
                <w:rFonts w:ascii="Calibri"/>
                <w:i/>
                <w:color w:val="808080"/>
                <w:sz w:val="16"/>
              </w:rPr>
              <w:t>0.086</w:t>
            </w:r>
          </w:p>
        </w:tc>
        <w:tc>
          <w:tcPr>
            <w:tcW w:w="1190" w:type="dxa"/>
            <w:tcBorders>
              <w:bottom w:val="single" w:sz="8" w:space="0" w:color="000000"/>
            </w:tcBorders>
          </w:tcPr>
          <w:p w14:paraId="67E8DFDF" w14:textId="77777777" w:rsidR="00273DE3" w:rsidRDefault="00000000">
            <w:pPr>
              <w:pStyle w:val="TableParagraph"/>
              <w:spacing w:line="176" w:lineRule="exact"/>
              <w:ind w:left="286" w:right="20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0.037</w:t>
            </w:r>
          </w:p>
        </w:tc>
        <w:tc>
          <w:tcPr>
            <w:tcW w:w="1093" w:type="dxa"/>
            <w:tcBorders>
              <w:bottom w:val="single" w:sz="8" w:space="0" w:color="000000"/>
            </w:tcBorders>
          </w:tcPr>
          <w:p w14:paraId="6BE16692" w14:textId="77777777" w:rsidR="00273DE3" w:rsidRDefault="00000000">
            <w:pPr>
              <w:pStyle w:val="TableParagraph"/>
              <w:spacing w:line="176" w:lineRule="exact"/>
              <w:ind w:left="214" w:right="17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0.012</w:t>
            </w:r>
          </w:p>
        </w:tc>
      </w:tr>
    </w:tbl>
    <w:p w14:paraId="562D8035" w14:textId="77777777" w:rsidR="00273DE3" w:rsidRDefault="00273DE3">
      <w:pPr>
        <w:spacing w:line="176" w:lineRule="exact"/>
        <w:rPr>
          <w:rFonts w:ascii="Calibri"/>
          <w:sz w:val="16"/>
        </w:rPr>
        <w:sectPr w:rsidR="00273DE3">
          <w:headerReference w:type="default" r:id="rId135"/>
          <w:footerReference w:type="default" r:id="rId136"/>
          <w:pgSz w:w="16840" w:h="11910" w:orient="landscape"/>
          <w:pgMar w:top="840" w:right="200" w:bottom="1200" w:left="240" w:header="578" w:footer="1000" w:gutter="0"/>
          <w:cols w:space="720"/>
        </w:sectPr>
      </w:pPr>
    </w:p>
    <w:p w14:paraId="2A9C65FE" w14:textId="77777777" w:rsidR="00273DE3" w:rsidRDefault="00000000">
      <w:pPr>
        <w:pStyle w:val="Titre1"/>
        <w:spacing w:before="28"/>
        <w:ind w:left="188"/>
      </w:pPr>
      <w:r>
        <w:lastRenderedPageBreak/>
        <w:t>Supplementary</w:t>
      </w:r>
      <w:r>
        <w:rPr>
          <w:spacing w:val="-3"/>
        </w:rPr>
        <w:t xml:space="preserve"> </w:t>
      </w:r>
      <w:r>
        <w:t>Figure</w:t>
      </w:r>
      <w:r>
        <w:rPr>
          <w:spacing w:val="-4"/>
        </w:rPr>
        <w:t xml:space="preserve"> </w:t>
      </w:r>
      <w:r>
        <w:t>1-</w:t>
      </w:r>
      <w:proofErr w:type="gramStart"/>
      <w:r>
        <w:t>11:</w:t>
      </w:r>
      <w:proofErr w:type="gramEnd"/>
    </w:p>
    <w:p w14:paraId="4D019AF6" w14:textId="77777777" w:rsidR="00273DE3" w:rsidRDefault="00273DE3">
      <w:pPr>
        <w:pStyle w:val="Corpsdetexte"/>
        <w:spacing w:before="4"/>
        <w:rPr>
          <w:rFonts w:ascii="Calibri"/>
          <w:b/>
          <w:sz w:val="17"/>
        </w:rPr>
      </w:pPr>
    </w:p>
    <w:p w14:paraId="51A2B977" w14:textId="77777777" w:rsidR="00273DE3" w:rsidRPr="002456F5" w:rsidRDefault="00000000">
      <w:pPr>
        <w:ind w:left="188"/>
        <w:rPr>
          <w:rFonts w:ascii="Calibri"/>
          <w:b/>
          <w:lang w:val="en-GB"/>
        </w:rPr>
      </w:pPr>
      <w:r w:rsidRPr="002456F5">
        <w:rPr>
          <w:rFonts w:ascii="Calibri"/>
          <w:b/>
          <w:lang w:val="en-GB"/>
        </w:rPr>
        <w:t>Adequacy</w:t>
      </w:r>
      <w:r w:rsidRPr="002456F5">
        <w:rPr>
          <w:rFonts w:ascii="Calibri"/>
          <w:b/>
          <w:spacing w:val="6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of</w:t>
      </w:r>
      <w:r w:rsidRPr="002456F5">
        <w:rPr>
          <w:rFonts w:ascii="Calibri"/>
          <w:b/>
          <w:spacing w:val="5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flexible</w:t>
      </w:r>
      <w:r w:rsidRPr="002456F5">
        <w:rPr>
          <w:rFonts w:ascii="Calibri"/>
          <w:b/>
          <w:spacing w:val="4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excess</w:t>
      </w:r>
      <w:r w:rsidRPr="002456F5">
        <w:rPr>
          <w:rFonts w:ascii="Calibri"/>
          <w:b/>
          <w:spacing w:val="6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model</w:t>
      </w:r>
      <w:r w:rsidRPr="002456F5">
        <w:rPr>
          <w:rFonts w:ascii="Calibri"/>
          <w:b/>
          <w:spacing w:val="7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and</w:t>
      </w:r>
      <w:r w:rsidRPr="002456F5">
        <w:rPr>
          <w:rFonts w:ascii="Calibri"/>
          <w:b/>
          <w:spacing w:val="4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flexible</w:t>
      </w:r>
      <w:r w:rsidRPr="002456F5">
        <w:rPr>
          <w:rFonts w:ascii="Calibri"/>
          <w:b/>
          <w:spacing w:val="2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cure</w:t>
      </w:r>
      <w:r w:rsidRPr="002456F5">
        <w:rPr>
          <w:rFonts w:ascii="Calibri"/>
          <w:b/>
          <w:spacing w:val="3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model</w:t>
      </w:r>
      <w:r w:rsidRPr="002456F5">
        <w:rPr>
          <w:rFonts w:ascii="Calibri"/>
          <w:b/>
          <w:spacing w:val="6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in</w:t>
      </w:r>
      <w:r w:rsidRPr="002456F5">
        <w:rPr>
          <w:rFonts w:ascii="Calibri"/>
          <w:b/>
          <w:spacing w:val="11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each</w:t>
      </w:r>
      <w:r w:rsidRPr="002456F5">
        <w:rPr>
          <w:rFonts w:ascii="Calibri"/>
          <w:b/>
          <w:spacing w:val="3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Acute</w:t>
      </w:r>
      <w:r w:rsidRPr="002456F5">
        <w:rPr>
          <w:rFonts w:ascii="Calibri"/>
          <w:b/>
          <w:spacing w:val="3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Myeloid</w:t>
      </w:r>
      <w:r w:rsidRPr="002456F5">
        <w:rPr>
          <w:rFonts w:ascii="Calibri"/>
          <w:b/>
          <w:spacing w:val="4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Leukemia</w:t>
      </w:r>
      <w:r w:rsidRPr="002456F5">
        <w:rPr>
          <w:rFonts w:ascii="Calibri"/>
          <w:b/>
          <w:spacing w:val="5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subtype</w:t>
      </w:r>
      <w:r w:rsidRPr="002456F5">
        <w:rPr>
          <w:rFonts w:ascii="Calibri"/>
          <w:b/>
          <w:spacing w:val="5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by</w:t>
      </w:r>
      <w:r w:rsidRPr="002456F5">
        <w:rPr>
          <w:rFonts w:ascii="Calibri"/>
          <w:b/>
          <w:spacing w:val="4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sex:</w:t>
      </w:r>
    </w:p>
    <w:p w14:paraId="6AB1EBDC" w14:textId="77777777" w:rsidR="00273DE3" w:rsidRPr="002456F5" w:rsidRDefault="00000000">
      <w:pPr>
        <w:pStyle w:val="Titre1"/>
        <w:spacing w:before="55"/>
        <w:ind w:left="188"/>
        <w:rPr>
          <w:lang w:val="en-GB"/>
        </w:rPr>
      </w:pPr>
      <w:r w:rsidRPr="002456F5">
        <w:rPr>
          <w:lang w:val="en-GB"/>
        </w:rPr>
        <w:t>A)</w:t>
      </w:r>
      <w:r w:rsidRPr="002456F5">
        <w:rPr>
          <w:spacing w:val="-2"/>
          <w:lang w:val="en-GB"/>
        </w:rPr>
        <w:t xml:space="preserve"> </w:t>
      </w:r>
      <w:r w:rsidRPr="002456F5">
        <w:rPr>
          <w:lang w:val="en-GB"/>
        </w:rPr>
        <w:t>in Men</w:t>
      </w:r>
      <w:r w:rsidRPr="002456F5">
        <w:rPr>
          <w:spacing w:val="-1"/>
          <w:lang w:val="en-GB"/>
        </w:rPr>
        <w:t xml:space="preserve"> </w:t>
      </w:r>
      <w:r w:rsidRPr="002456F5">
        <w:rPr>
          <w:lang w:val="en-GB"/>
        </w:rPr>
        <w:t>and</w:t>
      </w:r>
      <w:r w:rsidRPr="002456F5">
        <w:rPr>
          <w:spacing w:val="-1"/>
          <w:lang w:val="en-GB"/>
        </w:rPr>
        <w:t xml:space="preserve"> </w:t>
      </w:r>
      <w:r w:rsidRPr="002456F5">
        <w:rPr>
          <w:lang w:val="en-GB"/>
        </w:rPr>
        <w:t>B)</w:t>
      </w:r>
      <w:r w:rsidRPr="002456F5">
        <w:rPr>
          <w:spacing w:val="-1"/>
          <w:lang w:val="en-GB"/>
        </w:rPr>
        <w:t xml:space="preserve"> </w:t>
      </w:r>
      <w:r w:rsidRPr="002456F5">
        <w:rPr>
          <w:lang w:val="en-GB"/>
        </w:rPr>
        <w:t>in Women</w:t>
      </w:r>
      <w:r w:rsidRPr="002456F5">
        <w:rPr>
          <w:spacing w:val="-1"/>
          <w:lang w:val="en-GB"/>
        </w:rPr>
        <w:t xml:space="preserve"> </w:t>
      </w:r>
      <w:r w:rsidRPr="002456F5">
        <w:rPr>
          <w:lang w:val="en-GB"/>
        </w:rPr>
        <w:t>using:</w:t>
      </w:r>
    </w:p>
    <w:p w14:paraId="46B24AC3" w14:textId="77777777" w:rsidR="00273DE3" w:rsidRPr="002456F5" w:rsidRDefault="00000000">
      <w:pPr>
        <w:pStyle w:val="Titre2"/>
        <w:numPr>
          <w:ilvl w:val="0"/>
          <w:numId w:val="2"/>
        </w:numPr>
        <w:tabs>
          <w:tab w:val="left" w:pos="595"/>
        </w:tabs>
        <w:spacing w:before="53" w:line="288" w:lineRule="auto"/>
        <w:ind w:right="110"/>
        <w:rPr>
          <w:lang w:val="en-GB"/>
        </w:rPr>
      </w:pPr>
      <w:r w:rsidRPr="002456F5">
        <w:rPr>
          <w:lang w:val="en-GB"/>
        </w:rPr>
        <w:t>Estimation</w:t>
      </w:r>
      <w:r w:rsidRPr="002456F5">
        <w:rPr>
          <w:spacing w:val="-8"/>
          <w:lang w:val="en-GB"/>
        </w:rPr>
        <w:t xml:space="preserve"> </w:t>
      </w:r>
      <w:r w:rsidRPr="002456F5">
        <w:rPr>
          <w:lang w:val="en-GB"/>
        </w:rPr>
        <w:t>of</w:t>
      </w:r>
      <w:r w:rsidRPr="002456F5">
        <w:rPr>
          <w:spacing w:val="-3"/>
          <w:lang w:val="en-GB"/>
        </w:rPr>
        <w:t xml:space="preserve"> </w:t>
      </w:r>
      <w:r w:rsidRPr="002456F5">
        <w:rPr>
          <w:lang w:val="en-GB"/>
        </w:rPr>
        <w:t>probability</w:t>
      </w:r>
      <w:r w:rsidRPr="002456F5">
        <w:rPr>
          <w:spacing w:val="-7"/>
          <w:lang w:val="en-GB"/>
        </w:rPr>
        <w:t xml:space="preserve"> </w:t>
      </w:r>
      <w:r w:rsidRPr="002456F5">
        <w:rPr>
          <w:lang w:val="en-GB"/>
        </w:rPr>
        <w:t>of</w:t>
      </w:r>
      <w:r w:rsidRPr="002456F5">
        <w:rPr>
          <w:spacing w:val="-5"/>
          <w:lang w:val="en-GB"/>
        </w:rPr>
        <w:t xml:space="preserve"> </w:t>
      </w:r>
      <w:r w:rsidRPr="002456F5">
        <w:rPr>
          <w:lang w:val="en-GB"/>
        </w:rPr>
        <w:t>net</w:t>
      </w:r>
      <w:r w:rsidRPr="002456F5">
        <w:rPr>
          <w:spacing w:val="-5"/>
          <w:lang w:val="en-GB"/>
        </w:rPr>
        <w:t xml:space="preserve"> </w:t>
      </w:r>
      <w:r w:rsidRPr="002456F5">
        <w:rPr>
          <w:lang w:val="en-GB"/>
        </w:rPr>
        <w:t>survival</w:t>
      </w:r>
      <w:r w:rsidRPr="002456F5">
        <w:rPr>
          <w:spacing w:val="-6"/>
          <w:lang w:val="en-GB"/>
        </w:rPr>
        <w:t xml:space="preserve"> </w:t>
      </w:r>
      <w:r w:rsidRPr="002456F5">
        <w:rPr>
          <w:lang w:val="en-GB"/>
        </w:rPr>
        <w:t>compared</w:t>
      </w:r>
      <w:r w:rsidRPr="002456F5">
        <w:rPr>
          <w:spacing w:val="-5"/>
          <w:lang w:val="en-GB"/>
        </w:rPr>
        <w:t xml:space="preserve"> </w:t>
      </w:r>
      <w:r w:rsidRPr="002456F5">
        <w:rPr>
          <w:lang w:val="en-GB"/>
        </w:rPr>
        <w:t>with</w:t>
      </w:r>
      <w:r w:rsidRPr="002456F5">
        <w:rPr>
          <w:spacing w:val="-3"/>
          <w:lang w:val="en-GB"/>
        </w:rPr>
        <w:t xml:space="preserve"> </w:t>
      </w:r>
      <w:r w:rsidRPr="002456F5">
        <w:rPr>
          <w:lang w:val="en-GB"/>
        </w:rPr>
        <w:t>those</w:t>
      </w:r>
      <w:r w:rsidRPr="002456F5">
        <w:rPr>
          <w:spacing w:val="-5"/>
          <w:lang w:val="en-GB"/>
        </w:rPr>
        <w:t xml:space="preserve"> </w:t>
      </w:r>
      <w:r w:rsidRPr="002456F5">
        <w:rPr>
          <w:lang w:val="en-GB"/>
        </w:rPr>
        <w:t>obtained</w:t>
      </w:r>
      <w:r w:rsidRPr="002456F5">
        <w:rPr>
          <w:spacing w:val="-2"/>
          <w:lang w:val="en-GB"/>
        </w:rPr>
        <w:t xml:space="preserve"> </w:t>
      </w:r>
      <w:r w:rsidRPr="002456F5">
        <w:rPr>
          <w:lang w:val="en-GB"/>
        </w:rPr>
        <w:t>using</w:t>
      </w:r>
      <w:r w:rsidRPr="002456F5">
        <w:rPr>
          <w:spacing w:val="-6"/>
          <w:lang w:val="en-GB"/>
        </w:rPr>
        <w:t xml:space="preserve"> </w:t>
      </w:r>
      <w:r w:rsidRPr="002456F5">
        <w:rPr>
          <w:lang w:val="en-GB"/>
        </w:rPr>
        <w:t>the</w:t>
      </w:r>
      <w:r w:rsidRPr="002456F5">
        <w:rPr>
          <w:spacing w:val="-8"/>
          <w:lang w:val="en-GB"/>
        </w:rPr>
        <w:t xml:space="preserve"> </w:t>
      </w:r>
      <w:r w:rsidRPr="002456F5">
        <w:rPr>
          <w:lang w:val="en-GB"/>
        </w:rPr>
        <w:t>non-parametric</w:t>
      </w:r>
      <w:r w:rsidRPr="002456F5">
        <w:rPr>
          <w:spacing w:val="-6"/>
          <w:lang w:val="en-GB"/>
        </w:rPr>
        <w:t xml:space="preserve"> </w:t>
      </w:r>
      <w:r w:rsidRPr="002456F5">
        <w:rPr>
          <w:lang w:val="en-GB"/>
        </w:rPr>
        <w:t>estimator</w:t>
      </w:r>
      <w:r w:rsidRPr="002456F5">
        <w:rPr>
          <w:spacing w:val="-46"/>
          <w:lang w:val="en-GB"/>
        </w:rPr>
        <w:t xml:space="preserve"> </w:t>
      </w:r>
      <w:r w:rsidRPr="002456F5">
        <w:rPr>
          <w:lang w:val="en-GB"/>
        </w:rPr>
        <w:t>of</w:t>
      </w:r>
      <w:r w:rsidRPr="002456F5">
        <w:rPr>
          <w:spacing w:val="-3"/>
          <w:lang w:val="en-GB"/>
        </w:rPr>
        <w:t xml:space="preserve"> </w:t>
      </w:r>
      <w:r w:rsidRPr="002456F5">
        <w:rPr>
          <w:lang w:val="en-GB"/>
        </w:rPr>
        <w:t>Pohar-Perme</w:t>
      </w:r>
      <w:r w:rsidRPr="002456F5">
        <w:rPr>
          <w:spacing w:val="-2"/>
          <w:lang w:val="en-GB"/>
        </w:rPr>
        <w:t xml:space="preserve"> </w:t>
      </w:r>
      <w:r w:rsidRPr="002456F5">
        <w:rPr>
          <w:lang w:val="en-GB"/>
        </w:rPr>
        <w:t>to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estimate:</w:t>
      </w:r>
    </w:p>
    <w:p w14:paraId="40EAEDA3" w14:textId="77777777" w:rsidR="00273DE3" w:rsidRPr="002456F5" w:rsidRDefault="00000000">
      <w:pPr>
        <w:pStyle w:val="Paragraphedeliste"/>
        <w:numPr>
          <w:ilvl w:val="1"/>
          <w:numId w:val="2"/>
        </w:numPr>
        <w:tabs>
          <w:tab w:val="left" w:pos="712"/>
        </w:tabs>
        <w:spacing w:before="2"/>
        <w:jc w:val="left"/>
        <w:rPr>
          <w:rFonts w:ascii="Calibri" w:hAnsi="Calibri"/>
          <w:lang w:val="en-GB"/>
        </w:rPr>
      </w:pPr>
      <w:r w:rsidRPr="002456F5">
        <w:rPr>
          <w:rFonts w:ascii="Calibri" w:hAnsi="Calibri"/>
          <w:lang w:val="en-GB"/>
        </w:rPr>
        <w:t>Probability</w:t>
      </w:r>
      <w:r w:rsidRPr="002456F5">
        <w:rPr>
          <w:rFonts w:ascii="Calibri" w:hAnsi="Calibri"/>
          <w:spacing w:val="-4"/>
          <w:lang w:val="en-GB"/>
        </w:rPr>
        <w:t xml:space="preserve"> </w:t>
      </w:r>
      <w:r w:rsidRPr="002456F5">
        <w:rPr>
          <w:rFonts w:ascii="Calibri" w:hAnsi="Calibri"/>
          <w:lang w:val="en-GB"/>
        </w:rPr>
        <w:t>of</w:t>
      </w:r>
      <w:r w:rsidRPr="002456F5">
        <w:rPr>
          <w:rFonts w:ascii="Calibri" w:hAnsi="Calibri"/>
          <w:spacing w:val="-1"/>
          <w:lang w:val="en-GB"/>
        </w:rPr>
        <w:t xml:space="preserve"> </w:t>
      </w:r>
      <w:r w:rsidRPr="002456F5">
        <w:rPr>
          <w:rFonts w:ascii="Calibri" w:hAnsi="Calibri"/>
          <w:lang w:val="en-GB"/>
        </w:rPr>
        <w:t>net</w:t>
      </w:r>
      <w:r w:rsidRPr="002456F5">
        <w:rPr>
          <w:rFonts w:ascii="Calibri" w:hAnsi="Calibri"/>
          <w:spacing w:val="-1"/>
          <w:lang w:val="en-GB"/>
        </w:rPr>
        <w:t xml:space="preserve"> </w:t>
      </w:r>
      <w:r w:rsidRPr="002456F5">
        <w:rPr>
          <w:rFonts w:ascii="Calibri" w:hAnsi="Calibri"/>
          <w:lang w:val="en-GB"/>
        </w:rPr>
        <w:t>survival</w:t>
      </w:r>
      <w:r w:rsidRPr="002456F5">
        <w:rPr>
          <w:rFonts w:ascii="Calibri" w:hAnsi="Calibri"/>
          <w:spacing w:val="-6"/>
          <w:lang w:val="en-GB"/>
        </w:rPr>
        <w:t xml:space="preserve"> </w:t>
      </w:r>
      <w:r w:rsidRPr="002456F5">
        <w:rPr>
          <w:rFonts w:ascii="Calibri" w:hAnsi="Calibri"/>
          <w:lang w:val="en-GB"/>
        </w:rPr>
        <w:t>(%)</w:t>
      </w:r>
      <w:r w:rsidRPr="002456F5">
        <w:rPr>
          <w:rFonts w:ascii="Calibri" w:hAnsi="Calibri"/>
          <w:spacing w:val="-3"/>
          <w:lang w:val="en-GB"/>
        </w:rPr>
        <w:t xml:space="preserve"> </w:t>
      </w:r>
      <w:r w:rsidRPr="002456F5">
        <w:rPr>
          <w:rFonts w:ascii="Calibri" w:hAnsi="Calibri"/>
          <w:lang w:val="en-GB"/>
        </w:rPr>
        <w:t>over</w:t>
      </w:r>
      <w:r w:rsidRPr="002456F5">
        <w:rPr>
          <w:rFonts w:ascii="Calibri" w:hAnsi="Calibri"/>
          <w:spacing w:val="-1"/>
          <w:lang w:val="en-GB"/>
        </w:rPr>
        <w:t xml:space="preserve"> </w:t>
      </w:r>
      <w:r w:rsidRPr="002456F5">
        <w:rPr>
          <w:rFonts w:ascii="Calibri" w:hAnsi="Calibri"/>
          <w:lang w:val="en-GB"/>
        </w:rPr>
        <w:t>time since</w:t>
      </w:r>
      <w:r w:rsidRPr="002456F5">
        <w:rPr>
          <w:rFonts w:ascii="Calibri" w:hAnsi="Calibri"/>
          <w:spacing w:val="-3"/>
          <w:lang w:val="en-GB"/>
        </w:rPr>
        <w:t xml:space="preserve"> </w:t>
      </w:r>
      <w:r w:rsidRPr="002456F5">
        <w:rPr>
          <w:rFonts w:ascii="Calibri" w:hAnsi="Calibri"/>
          <w:lang w:val="en-GB"/>
        </w:rPr>
        <w:t>diagnosis</w:t>
      </w:r>
      <w:r w:rsidRPr="002456F5">
        <w:rPr>
          <w:rFonts w:ascii="Calibri" w:hAnsi="Calibri"/>
          <w:spacing w:val="-2"/>
          <w:lang w:val="en-GB"/>
        </w:rPr>
        <w:t xml:space="preserve"> </w:t>
      </w:r>
      <w:r w:rsidRPr="002456F5">
        <w:rPr>
          <w:rFonts w:ascii="Calibri" w:hAnsi="Calibri"/>
          <w:lang w:val="en-GB"/>
        </w:rPr>
        <w:t>for</w:t>
      </w:r>
      <w:r w:rsidRPr="002456F5">
        <w:rPr>
          <w:rFonts w:ascii="Calibri" w:hAnsi="Calibri"/>
          <w:spacing w:val="-1"/>
          <w:lang w:val="en-GB"/>
        </w:rPr>
        <w:t xml:space="preserve"> </w:t>
      </w:r>
      <w:r w:rsidRPr="002456F5">
        <w:rPr>
          <w:rFonts w:ascii="Calibri" w:hAnsi="Calibri"/>
          <w:lang w:val="en-GB"/>
        </w:rPr>
        <w:t>all</w:t>
      </w:r>
      <w:r w:rsidRPr="002456F5">
        <w:rPr>
          <w:rFonts w:ascii="Calibri" w:hAnsi="Calibri"/>
          <w:spacing w:val="-4"/>
          <w:lang w:val="en-GB"/>
        </w:rPr>
        <w:t xml:space="preserve"> </w:t>
      </w:r>
      <w:r w:rsidRPr="002456F5">
        <w:rPr>
          <w:rFonts w:ascii="Calibri" w:hAnsi="Calibri"/>
          <w:lang w:val="en-GB"/>
        </w:rPr>
        <w:t>age</w:t>
      </w:r>
      <w:r w:rsidRPr="002456F5">
        <w:rPr>
          <w:rFonts w:ascii="Calibri" w:hAnsi="Calibri"/>
          <w:spacing w:val="1"/>
          <w:lang w:val="en-GB"/>
        </w:rPr>
        <w:t xml:space="preserve"> </w:t>
      </w:r>
      <w:r w:rsidRPr="002456F5">
        <w:rPr>
          <w:rFonts w:ascii="Calibri" w:hAnsi="Calibri"/>
          <w:lang w:val="en-GB"/>
        </w:rPr>
        <w:t>(Top</w:t>
      </w:r>
      <w:r w:rsidRPr="002456F5">
        <w:rPr>
          <w:rFonts w:ascii="Calibri" w:hAnsi="Calibri"/>
          <w:spacing w:val="-5"/>
          <w:lang w:val="en-GB"/>
        </w:rPr>
        <w:t xml:space="preserve"> </w:t>
      </w:r>
      <w:r w:rsidRPr="002456F5">
        <w:rPr>
          <w:rFonts w:ascii="Calibri" w:hAnsi="Calibri"/>
          <w:lang w:val="en-GB"/>
        </w:rPr>
        <w:t>left graph),</w:t>
      </w:r>
    </w:p>
    <w:p w14:paraId="0FAB550B" w14:textId="77777777" w:rsidR="00273DE3" w:rsidRPr="002456F5" w:rsidRDefault="00000000">
      <w:pPr>
        <w:pStyle w:val="Titre2"/>
        <w:numPr>
          <w:ilvl w:val="1"/>
          <w:numId w:val="2"/>
        </w:numPr>
        <w:tabs>
          <w:tab w:val="left" w:pos="712"/>
        </w:tabs>
        <w:spacing w:before="53" w:line="240" w:lineRule="auto"/>
        <w:rPr>
          <w:lang w:val="en-GB"/>
        </w:rPr>
      </w:pPr>
      <w:r w:rsidRPr="002456F5">
        <w:rPr>
          <w:lang w:val="en-GB"/>
        </w:rPr>
        <w:t>One-year</w:t>
      </w:r>
      <w:r w:rsidRPr="002456F5">
        <w:rPr>
          <w:spacing w:val="-2"/>
          <w:lang w:val="en-GB"/>
        </w:rPr>
        <w:t xml:space="preserve"> </w:t>
      </w:r>
      <w:r w:rsidRPr="002456F5">
        <w:rPr>
          <w:lang w:val="en-GB"/>
        </w:rPr>
        <w:t>net</w:t>
      </w:r>
      <w:r w:rsidRPr="002456F5">
        <w:rPr>
          <w:spacing w:val="-4"/>
          <w:lang w:val="en-GB"/>
        </w:rPr>
        <w:t xml:space="preserve"> </w:t>
      </w:r>
      <w:r w:rsidRPr="002456F5">
        <w:rPr>
          <w:lang w:val="en-GB"/>
        </w:rPr>
        <w:t>survival</w:t>
      </w:r>
      <w:r w:rsidRPr="002456F5">
        <w:rPr>
          <w:spacing w:val="-1"/>
          <w:lang w:val="en-GB"/>
        </w:rPr>
        <w:t xml:space="preserve"> </w:t>
      </w:r>
      <w:r w:rsidRPr="002456F5">
        <w:rPr>
          <w:lang w:val="en-GB"/>
        </w:rPr>
        <w:t>and</w:t>
      </w:r>
      <w:r w:rsidRPr="002456F5">
        <w:rPr>
          <w:spacing w:val="-6"/>
          <w:lang w:val="en-GB"/>
        </w:rPr>
        <w:t xml:space="preserve"> </w:t>
      </w:r>
      <w:r w:rsidRPr="002456F5">
        <w:rPr>
          <w:lang w:val="en-GB"/>
        </w:rPr>
        <w:t>CI95%</w:t>
      </w:r>
      <w:r w:rsidRPr="002456F5">
        <w:rPr>
          <w:spacing w:val="-4"/>
          <w:lang w:val="en-GB"/>
        </w:rPr>
        <w:t xml:space="preserve"> </w:t>
      </w:r>
      <w:r w:rsidRPr="002456F5">
        <w:rPr>
          <w:lang w:val="en-GB"/>
        </w:rPr>
        <w:t>over</w:t>
      </w:r>
      <w:r w:rsidRPr="002456F5">
        <w:rPr>
          <w:spacing w:val="-1"/>
          <w:lang w:val="en-GB"/>
        </w:rPr>
        <w:t xml:space="preserve"> </w:t>
      </w:r>
      <w:r w:rsidRPr="002456F5">
        <w:rPr>
          <w:lang w:val="en-GB"/>
        </w:rPr>
        <w:t>age</w:t>
      </w:r>
      <w:r w:rsidRPr="002456F5">
        <w:rPr>
          <w:spacing w:val="-4"/>
          <w:lang w:val="en-GB"/>
        </w:rPr>
        <w:t xml:space="preserve"> </w:t>
      </w:r>
      <w:r w:rsidRPr="002456F5">
        <w:rPr>
          <w:lang w:val="en-GB"/>
        </w:rPr>
        <w:t>at</w:t>
      </w:r>
      <w:r w:rsidRPr="002456F5">
        <w:rPr>
          <w:spacing w:val="-2"/>
          <w:lang w:val="en-GB"/>
        </w:rPr>
        <w:t xml:space="preserve"> </w:t>
      </w:r>
      <w:r w:rsidRPr="002456F5">
        <w:rPr>
          <w:lang w:val="en-GB"/>
        </w:rPr>
        <w:t>diagnosis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in</w:t>
      </w:r>
      <w:r w:rsidRPr="002456F5">
        <w:rPr>
          <w:spacing w:val="-3"/>
          <w:lang w:val="en-GB"/>
        </w:rPr>
        <w:t xml:space="preserve"> </w:t>
      </w:r>
      <w:r w:rsidRPr="002456F5">
        <w:rPr>
          <w:lang w:val="en-GB"/>
        </w:rPr>
        <w:t>years</w:t>
      </w:r>
      <w:r w:rsidRPr="002456F5">
        <w:rPr>
          <w:spacing w:val="-2"/>
          <w:lang w:val="en-GB"/>
        </w:rPr>
        <w:t xml:space="preserve"> </w:t>
      </w:r>
      <w:r w:rsidRPr="002456F5">
        <w:rPr>
          <w:lang w:val="en-GB"/>
        </w:rPr>
        <w:t>(Top</w:t>
      </w:r>
      <w:r w:rsidRPr="002456F5">
        <w:rPr>
          <w:spacing w:val="-4"/>
          <w:lang w:val="en-GB"/>
        </w:rPr>
        <w:t xml:space="preserve"> </w:t>
      </w:r>
      <w:r w:rsidRPr="002456F5">
        <w:rPr>
          <w:lang w:val="en-GB"/>
        </w:rPr>
        <w:t>middle</w:t>
      </w:r>
      <w:r w:rsidRPr="002456F5">
        <w:rPr>
          <w:spacing w:val="-2"/>
          <w:lang w:val="en-GB"/>
        </w:rPr>
        <w:t xml:space="preserve"> </w:t>
      </w:r>
      <w:r w:rsidRPr="002456F5">
        <w:rPr>
          <w:lang w:val="en-GB"/>
        </w:rPr>
        <w:t>graph),</w:t>
      </w:r>
    </w:p>
    <w:p w14:paraId="3AEA3DC5" w14:textId="77777777" w:rsidR="00273DE3" w:rsidRPr="002456F5" w:rsidRDefault="00000000">
      <w:pPr>
        <w:pStyle w:val="Paragraphedeliste"/>
        <w:numPr>
          <w:ilvl w:val="1"/>
          <w:numId w:val="2"/>
        </w:numPr>
        <w:tabs>
          <w:tab w:val="left" w:pos="712"/>
        </w:tabs>
        <w:spacing w:before="53"/>
        <w:jc w:val="left"/>
        <w:rPr>
          <w:rFonts w:ascii="Calibri" w:hAnsi="Calibri"/>
          <w:lang w:val="en-GB"/>
        </w:rPr>
      </w:pPr>
      <w:r w:rsidRPr="002456F5">
        <w:rPr>
          <w:rFonts w:ascii="Calibri" w:hAnsi="Calibri"/>
          <w:lang w:val="en-GB"/>
        </w:rPr>
        <w:t>Five-year</w:t>
      </w:r>
      <w:r w:rsidRPr="002456F5">
        <w:rPr>
          <w:rFonts w:ascii="Calibri" w:hAnsi="Calibri"/>
          <w:spacing w:val="-2"/>
          <w:lang w:val="en-GB"/>
        </w:rPr>
        <w:t xml:space="preserve"> </w:t>
      </w:r>
      <w:r w:rsidRPr="002456F5">
        <w:rPr>
          <w:rFonts w:ascii="Calibri" w:hAnsi="Calibri"/>
          <w:lang w:val="en-GB"/>
        </w:rPr>
        <w:t>net</w:t>
      </w:r>
      <w:r w:rsidRPr="002456F5">
        <w:rPr>
          <w:rFonts w:ascii="Calibri" w:hAnsi="Calibri"/>
          <w:spacing w:val="-1"/>
          <w:lang w:val="en-GB"/>
        </w:rPr>
        <w:t xml:space="preserve"> </w:t>
      </w:r>
      <w:r w:rsidRPr="002456F5">
        <w:rPr>
          <w:rFonts w:ascii="Calibri" w:hAnsi="Calibri"/>
          <w:lang w:val="en-GB"/>
        </w:rPr>
        <w:t>survival</w:t>
      </w:r>
      <w:r w:rsidRPr="002456F5">
        <w:rPr>
          <w:rFonts w:ascii="Calibri" w:hAnsi="Calibri"/>
          <w:spacing w:val="-5"/>
          <w:lang w:val="en-GB"/>
        </w:rPr>
        <w:t xml:space="preserve"> </w:t>
      </w:r>
      <w:r w:rsidRPr="002456F5">
        <w:rPr>
          <w:rFonts w:ascii="Calibri" w:hAnsi="Calibri"/>
          <w:lang w:val="en-GB"/>
        </w:rPr>
        <w:t>and</w:t>
      </w:r>
      <w:r w:rsidRPr="002456F5">
        <w:rPr>
          <w:rFonts w:ascii="Calibri" w:hAnsi="Calibri"/>
          <w:spacing w:val="-4"/>
          <w:lang w:val="en-GB"/>
        </w:rPr>
        <w:t xml:space="preserve"> </w:t>
      </w:r>
      <w:r w:rsidRPr="002456F5">
        <w:rPr>
          <w:rFonts w:ascii="Calibri" w:hAnsi="Calibri"/>
          <w:lang w:val="en-GB"/>
        </w:rPr>
        <w:t>CI95% over</w:t>
      </w:r>
      <w:r w:rsidRPr="002456F5">
        <w:rPr>
          <w:rFonts w:ascii="Calibri" w:hAnsi="Calibri"/>
          <w:spacing w:val="-1"/>
          <w:lang w:val="en-GB"/>
        </w:rPr>
        <w:t xml:space="preserve"> </w:t>
      </w:r>
      <w:r w:rsidRPr="002456F5">
        <w:rPr>
          <w:rFonts w:ascii="Calibri" w:hAnsi="Calibri"/>
          <w:lang w:val="en-GB"/>
        </w:rPr>
        <w:t>age</w:t>
      </w:r>
      <w:r w:rsidRPr="002456F5">
        <w:rPr>
          <w:rFonts w:ascii="Calibri" w:hAnsi="Calibri"/>
          <w:spacing w:val="-1"/>
          <w:lang w:val="en-GB"/>
        </w:rPr>
        <w:t xml:space="preserve"> </w:t>
      </w:r>
      <w:r w:rsidRPr="002456F5">
        <w:rPr>
          <w:rFonts w:ascii="Calibri" w:hAnsi="Calibri"/>
          <w:lang w:val="en-GB"/>
        </w:rPr>
        <w:t>at</w:t>
      </w:r>
      <w:r w:rsidRPr="002456F5">
        <w:rPr>
          <w:rFonts w:ascii="Calibri" w:hAnsi="Calibri"/>
          <w:spacing w:val="-1"/>
          <w:lang w:val="en-GB"/>
        </w:rPr>
        <w:t xml:space="preserve"> </w:t>
      </w:r>
      <w:r w:rsidRPr="002456F5">
        <w:rPr>
          <w:rFonts w:ascii="Calibri" w:hAnsi="Calibri"/>
          <w:lang w:val="en-GB"/>
        </w:rPr>
        <w:t>diagnosis</w:t>
      </w:r>
      <w:r w:rsidRPr="002456F5">
        <w:rPr>
          <w:rFonts w:ascii="Calibri" w:hAnsi="Calibri"/>
          <w:spacing w:val="-2"/>
          <w:lang w:val="en-GB"/>
        </w:rPr>
        <w:t xml:space="preserve"> </w:t>
      </w:r>
      <w:r w:rsidRPr="002456F5">
        <w:rPr>
          <w:rFonts w:ascii="Calibri" w:hAnsi="Calibri"/>
          <w:lang w:val="en-GB"/>
        </w:rPr>
        <w:t>in</w:t>
      </w:r>
      <w:r w:rsidRPr="002456F5">
        <w:rPr>
          <w:rFonts w:ascii="Calibri" w:hAnsi="Calibri"/>
          <w:spacing w:val="-1"/>
          <w:lang w:val="en-GB"/>
        </w:rPr>
        <w:t xml:space="preserve"> </w:t>
      </w:r>
      <w:r w:rsidRPr="002456F5">
        <w:rPr>
          <w:rFonts w:ascii="Calibri" w:hAnsi="Calibri"/>
          <w:lang w:val="en-GB"/>
        </w:rPr>
        <w:t>years</w:t>
      </w:r>
      <w:r w:rsidRPr="002456F5">
        <w:rPr>
          <w:rFonts w:ascii="Calibri" w:hAnsi="Calibri"/>
          <w:spacing w:val="-1"/>
          <w:lang w:val="en-GB"/>
        </w:rPr>
        <w:t xml:space="preserve"> </w:t>
      </w:r>
      <w:r w:rsidRPr="002456F5">
        <w:rPr>
          <w:rFonts w:ascii="Calibri" w:hAnsi="Calibri"/>
          <w:lang w:val="en-GB"/>
        </w:rPr>
        <w:t>(Top</w:t>
      </w:r>
      <w:r w:rsidRPr="002456F5">
        <w:rPr>
          <w:rFonts w:ascii="Calibri" w:hAnsi="Calibri"/>
          <w:spacing w:val="-2"/>
          <w:lang w:val="en-GB"/>
        </w:rPr>
        <w:t xml:space="preserve"> </w:t>
      </w:r>
      <w:r w:rsidRPr="002456F5">
        <w:rPr>
          <w:rFonts w:ascii="Calibri" w:hAnsi="Calibri"/>
          <w:lang w:val="en-GB"/>
        </w:rPr>
        <w:t>right</w:t>
      </w:r>
      <w:r w:rsidRPr="002456F5">
        <w:rPr>
          <w:rFonts w:ascii="Calibri" w:hAnsi="Calibri"/>
          <w:spacing w:val="-2"/>
          <w:lang w:val="en-GB"/>
        </w:rPr>
        <w:t xml:space="preserve"> </w:t>
      </w:r>
      <w:r w:rsidRPr="002456F5">
        <w:rPr>
          <w:rFonts w:ascii="Calibri" w:hAnsi="Calibri"/>
          <w:lang w:val="en-GB"/>
        </w:rPr>
        <w:t>graph).</w:t>
      </w:r>
    </w:p>
    <w:p w14:paraId="47507FF0" w14:textId="77777777" w:rsidR="00273DE3" w:rsidRPr="002456F5" w:rsidRDefault="00000000">
      <w:pPr>
        <w:pStyle w:val="Titre2"/>
        <w:spacing w:before="53" w:line="290" w:lineRule="auto"/>
        <w:ind w:left="594"/>
        <w:rPr>
          <w:lang w:val="en-GB"/>
        </w:rPr>
      </w:pPr>
      <w:r w:rsidRPr="002456F5">
        <w:rPr>
          <w:lang w:val="en-GB"/>
        </w:rPr>
        <w:t>Note</w:t>
      </w:r>
      <w:r w:rsidRPr="002456F5">
        <w:rPr>
          <w:spacing w:val="33"/>
          <w:lang w:val="en-GB"/>
        </w:rPr>
        <w:t xml:space="preserve"> </w:t>
      </w:r>
      <w:r w:rsidRPr="002456F5">
        <w:rPr>
          <w:lang w:val="en-GB"/>
        </w:rPr>
        <w:t>that</w:t>
      </w:r>
      <w:r w:rsidRPr="002456F5">
        <w:rPr>
          <w:spacing w:val="34"/>
          <w:lang w:val="en-GB"/>
        </w:rPr>
        <w:t xml:space="preserve"> </w:t>
      </w:r>
      <w:r w:rsidRPr="002456F5">
        <w:rPr>
          <w:lang w:val="en-GB"/>
        </w:rPr>
        <w:t>for</w:t>
      </w:r>
      <w:r w:rsidRPr="002456F5">
        <w:rPr>
          <w:spacing w:val="33"/>
          <w:lang w:val="en-GB"/>
        </w:rPr>
        <w:t xml:space="preserve"> </w:t>
      </w:r>
      <w:r w:rsidRPr="002456F5">
        <w:rPr>
          <w:lang w:val="en-GB"/>
        </w:rPr>
        <w:t>Pohar-Perme</w:t>
      </w:r>
      <w:r w:rsidRPr="002456F5">
        <w:rPr>
          <w:spacing w:val="35"/>
          <w:lang w:val="en-GB"/>
        </w:rPr>
        <w:t xml:space="preserve"> </w:t>
      </w:r>
      <w:r w:rsidRPr="002456F5">
        <w:rPr>
          <w:lang w:val="en-GB"/>
        </w:rPr>
        <w:t>estimator,</w:t>
      </w:r>
      <w:r w:rsidRPr="002456F5">
        <w:rPr>
          <w:spacing w:val="35"/>
          <w:lang w:val="en-GB"/>
        </w:rPr>
        <w:t xml:space="preserve"> </w:t>
      </w:r>
      <w:r w:rsidRPr="002456F5">
        <w:rPr>
          <w:lang w:val="en-GB"/>
        </w:rPr>
        <w:t>net</w:t>
      </w:r>
      <w:r w:rsidRPr="002456F5">
        <w:rPr>
          <w:spacing w:val="34"/>
          <w:lang w:val="en-GB"/>
        </w:rPr>
        <w:t xml:space="preserve"> </w:t>
      </w:r>
      <w:r w:rsidRPr="002456F5">
        <w:rPr>
          <w:lang w:val="en-GB"/>
        </w:rPr>
        <w:t>survival</w:t>
      </w:r>
      <w:r w:rsidRPr="002456F5">
        <w:rPr>
          <w:spacing w:val="30"/>
          <w:lang w:val="en-GB"/>
        </w:rPr>
        <w:t xml:space="preserve"> </w:t>
      </w:r>
      <w:r w:rsidRPr="002456F5">
        <w:rPr>
          <w:lang w:val="en-GB"/>
        </w:rPr>
        <w:t>was</w:t>
      </w:r>
      <w:r w:rsidRPr="002456F5">
        <w:rPr>
          <w:spacing w:val="32"/>
          <w:lang w:val="en-GB"/>
        </w:rPr>
        <w:t xml:space="preserve"> </w:t>
      </w:r>
      <w:r w:rsidRPr="002456F5">
        <w:rPr>
          <w:lang w:val="en-GB"/>
        </w:rPr>
        <w:t>estimated</w:t>
      </w:r>
      <w:r w:rsidRPr="002456F5">
        <w:rPr>
          <w:spacing w:val="35"/>
          <w:lang w:val="en-GB"/>
        </w:rPr>
        <w:t xml:space="preserve"> </w:t>
      </w:r>
      <w:r w:rsidRPr="002456F5">
        <w:rPr>
          <w:lang w:val="en-GB"/>
        </w:rPr>
        <w:t>separately</w:t>
      </w:r>
      <w:r w:rsidRPr="002456F5">
        <w:rPr>
          <w:spacing w:val="31"/>
          <w:lang w:val="en-GB"/>
        </w:rPr>
        <w:t xml:space="preserve"> </w:t>
      </w:r>
      <w:r w:rsidRPr="002456F5">
        <w:rPr>
          <w:lang w:val="en-GB"/>
        </w:rPr>
        <w:t>per</w:t>
      </w:r>
      <w:r w:rsidRPr="002456F5">
        <w:rPr>
          <w:spacing w:val="35"/>
          <w:lang w:val="en-GB"/>
        </w:rPr>
        <w:t xml:space="preserve"> </w:t>
      </w:r>
      <w:r w:rsidRPr="002456F5">
        <w:rPr>
          <w:lang w:val="en-GB"/>
        </w:rPr>
        <w:t>age-group</w:t>
      </w:r>
      <w:r w:rsidRPr="002456F5">
        <w:rPr>
          <w:spacing w:val="35"/>
          <w:lang w:val="en-GB"/>
        </w:rPr>
        <w:t xml:space="preserve"> </w:t>
      </w:r>
      <w:r w:rsidRPr="002456F5">
        <w:rPr>
          <w:lang w:val="en-GB"/>
        </w:rPr>
        <w:t>in</w:t>
      </w:r>
      <w:r w:rsidRPr="002456F5">
        <w:rPr>
          <w:spacing w:val="32"/>
          <w:lang w:val="en-GB"/>
        </w:rPr>
        <w:t xml:space="preserve"> </w:t>
      </w:r>
      <w:r w:rsidRPr="002456F5">
        <w:rPr>
          <w:lang w:val="en-GB"/>
        </w:rPr>
        <w:t>10</w:t>
      </w:r>
      <w:r w:rsidRPr="002456F5">
        <w:rPr>
          <w:spacing w:val="33"/>
          <w:lang w:val="en-GB"/>
        </w:rPr>
        <w:t xml:space="preserve"> </w:t>
      </w:r>
      <w:r w:rsidRPr="002456F5">
        <w:rPr>
          <w:lang w:val="en-GB"/>
        </w:rPr>
        <w:t>year</w:t>
      </w:r>
      <w:r w:rsidRPr="002456F5">
        <w:rPr>
          <w:spacing w:val="-47"/>
          <w:lang w:val="en-GB"/>
        </w:rPr>
        <w:t xml:space="preserve"> </w:t>
      </w:r>
      <w:r w:rsidRPr="002456F5">
        <w:rPr>
          <w:lang w:val="en-GB"/>
        </w:rPr>
        <w:t>intervals;</w:t>
      </w:r>
    </w:p>
    <w:p w14:paraId="7648FE10" w14:textId="77777777" w:rsidR="00273DE3" w:rsidRPr="002456F5" w:rsidRDefault="00000000">
      <w:pPr>
        <w:pStyle w:val="Paragraphedeliste"/>
        <w:numPr>
          <w:ilvl w:val="0"/>
          <w:numId w:val="2"/>
        </w:numPr>
        <w:tabs>
          <w:tab w:val="left" w:pos="595"/>
        </w:tabs>
        <w:spacing w:line="288" w:lineRule="auto"/>
        <w:ind w:right="108"/>
        <w:rPr>
          <w:rFonts w:ascii="Calibri"/>
          <w:lang w:val="en-GB"/>
        </w:rPr>
      </w:pPr>
      <w:r w:rsidRPr="002456F5">
        <w:rPr>
          <w:rFonts w:ascii="Calibri"/>
          <w:lang w:val="en-GB"/>
        </w:rPr>
        <w:t>Estimation</w:t>
      </w:r>
      <w:r w:rsidRPr="002456F5">
        <w:rPr>
          <w:rFonts w:ascii="Calibri"/>
          <w:spacing w:val="12"/>
          <w:lang w:val="en-GB"/>
        </w:rPr>
        <w:t xml:space="preserve"> </w:t>
      </w:r>
      <w:r w:rsidRPr="002456F5">
        <w:rPr>
          <w:rFonts w:ascii="Calibri"/>
          <w:lang w:val="en-GB"/>
        </w:rPr>
        <w:t>of</w:t>
      </w:r>
      <w:r w:rsidRPr="002456F5">
        <w:rPr>
          <w:rFonts w:ascii="Calibri"/>
          <w:spacing w:val="13"/>
          <w:lang w:val="en-GB"/>
        </w:rPr>
        <w:t xml:space="preserve"> </w:t>
      </w:r>
      <w:r w:rsidRPr="002456F5">
        <w:rPr>
          <w:rFonts w:ascii="Calibri"/>
          <w:lang w:val="en-GB"/>
        </w:rPr>
        <w:t>excess</w:t>
      </w:r>
      <w:r w:rsidRPr="002456F5">
        <w:rPr>
          <w:rFonts w:ascii="Calibri"/>
          <w:spacing w:val="13"/>
          <w:lang w:val="en-GB"/>
        </w:rPr>
        <w:t xml:space="preserve"> </w:t>
      </w:r>
      <w:r w:rsidRPr="002456F5">
        <w:rPr>
          <w:rFonts w:ascii="Calibri"/>
          <w:lang w:val="en-GB"/>
        </w:rPr>
        <w:t>mortality</w:t>
      </w:r>
      <w:r w:rsidRPr="002456F5">
        <w:rPr>
          <w:rFonts w:ascii="Calibri"/>
          <w:spacing w:val="14"/>
          <w:lang w:val="en-GB"/>
        </w:rPr>
        <w:t xml:space="preserve"> </w:t>
      </w:r>
      <w:r w:rsidRPr="002456F5">
        <w:rPr>
          <w:rFonts w:ascii="Calibri"/>
          <w:lang w:val="en-GB"/>
        </w:rPr>
        <w:t>rate</w:t>
      </w:r>
      <w:r w:rsidRPr="002456F5">
        <w:rPr>
          <w:rFonts w:ascii="Calibri"/>
          <w:spacing w:val="14"/>
          <w:lang w:val="en-GB"/>
        </w:rPr>
        <w:t xml:space="preserve"> </w:t>
      </w:r>
      <w:r w:rsidRPr="002456F5">
        <w:rPr>
          <w:rFonts w:ascii="Calibri"/>
          <w:lang w:val="en-GB"/>
        </w:rPr>
        <w:t>compared</w:t>
      </w:r>
      <w:r w:rsidRPr="002456F5">
        <w:rPr>
          <w:rFonts w:ascii="Calibri"/>
          <w:spacing w:val="13"/>
          <w:lang w:val="en-GB"/>
        </w:rPr>
        <w:t xml:space="preserve"> </w:t>
      </w:r>
      <w:r w:rsidRPr="002456F5">
        <w:rPr>
          <w:rFonts w:ascii="Calibri"/>
          <w:lang w:val="en-GB"/>
        </w:rPr>
        <w:t>with</w:t>
      </w:r>
      <w:r w:rsidRPr="002456F5">
        <w:rPr>
          <w:rFonts w:ascii="Calibri"/>
          <w:spacing w:val="14"/>
          <w:lang w:val="en-GB"/>
        </w:rPr>
        <w:t xml:space="preserve"> </w:t>
      </w:r>
      <w:r w:rsidRPr="002456F5">
        <w:rPr>
          <w:rFonts w:ascii="Calibri"/>
          <w:lang w:val="en-GB"/>
        </w:rPr>
        <w:t>those</w:t>
      </w:r>
      <w:r w:rsidRPr="002456F5">
        <w:rPr>
          <w:rFonts w:ascii="Calibri"/>
          <w:spacing w:val="11"/>
          <w:lang w:val="en-GB"/>
        </w:rPr>
        <w:t xml:space="preserve"> </w:t>
      </w:r>
      <w:r w:rsidRPr="002456F5">
        <w:rPr>
          <w:rFonts w:ascii="Calibri"/>
          <w:lang w:val="en-GB"/>
        </w:rPr>
        <w:t>obtained</w:t>
      </w:r>
      <w:r w:rsidRPr="002456F5">
        <w:rPr>
          <w:rFonts w:ascii="Calibri"/>
          <w:spacing w:val="13"/>
          <w:lang w:val="en-GB"/>
        </w:rPr>
        <w:t xml:space="preserve"> </w:t>
      </w:r>
      <w:r w:rsidRPr="002456F5">
        <w:rPr>
          <w:rFonts w:ascii="Calibri"/>
          <w:lang w:val="en-GB"/>
        </w:rPr>
        <w:t>using</w:t>
      </w:r>
      <w:r w:rsidRPr="002456F5">
        <w:rPr>
          <w:rFonts w:ascii="Calibri"/>
          <w:spacing w:val="12"/>
          <w:lang w:val="en-GB"/>
        </w:rPr>
        <w:t xml:space="preserve"> </w:t>
      </w:r>
      <w:r w:rsidRPr="002456F5">
        <w:rPr>
          <w:rFonts w:ascii="Calibri"/>
          <w:lang w:val="en-GB"/>
        </w:rPr>
        <w:t>a</w:t>
      </w:r>
      <w:r w:rsidRPr="002456F5">
        <w:rPr>
          <w:rFonts w:ascii="Calibri"/>
          <w:spacing w:val="13"/>
          <w:lang w:val="en-GB"/>
        </w:rPr>
        <w:t xml:space="preserve"> </w:t>
      </w:r>
      <w:r w:rsidRPr="002456F5">
        <w:rPr>
          <w:rFonts w:ascii="Calibri"/>
          <w:lang w:val="en-GB"/>
        </w:rPr>
        <w:t>model</w:t>
      </w:r>
      <w:r w:rsidRPr="002456F5">
        <w:rPr>
          <w:rFonts w:ascii="Calibri"/>
          <w:spacing w:val="18"/>
          <w:lang w:val="en-GB"/>
        </w:rPr>
        <w:t xml:space="preserve"> </w:t>
      </w:r>
      <w:r w:rsidRPr="002456F5">
        <w:rPr>
          <w:rFonts w:ascii="Calibri"/>
          <w:lang w:val="en-GB"/>
        </w:rPr>
        <w:t>with</w:t>
      </w:r>
      <w:r w:rsidRPr="002456F5">
        <w:rPr>
          <w:rFonts w:ascii="Calibri"/>
          <w:spacing w:val="14"/>
          <w:lang w:val="en-GB"/>
        </w:rPr>
        <w:t xml:space="preserve"> </w:t>
      </w:r>
      <w:r w:rsidRPr="002456F5">
        <w:rPr>
          <w:rFonts w:ascii="Calibri"/>
          <w:lang w:val="en-GB"/>
        </w:rPr>
        <w:t>a</w:t>
      </w:r>
      <w:r w:rsidRPr="002456F5">
        <w:rPr>
          <w:rFonts w:ascii="Calibri"/>
          <w:spacing w:val="14"/>
          <w:lang w:val="en-GB"/>
        </w:rPr>
        <w:t xml:space="preserve"> </w:t>
      </w:r>
      <w:r w:rsidRPr="002456F5">
        <w:rPr>
          <w:rFonts w:ascii="Calibri"/>
          <w:lang w:val="en-GB"/>
        </w:rPr>
        <w:t>step</w:t>
      </w:r>
      <w:r w:rsidRPr="002456F5">
        <w:rPr>
          <w:rFonts w:ascii="Calibri"/>
          <w:spacing w:val="13"/>
          <w:lang w:val="en-GB"/>
        </w:rPr>
        <w:t xml:space="preserve"> </w:t>
      </w:r>
      <w:r w:rsidRPr="002456F5">
        <w:rPr>
          <w:rFonts w:ascii="Calibri"/>
          <w:lang w:val="en-GB"/>
        </w:rPr>
        <w:t>function</w:t>
      </w:r>
      <w:r w:rsidRPr="002456F5">
        <w:rPr>
          <w:rFonts w:ascii="Calibri"/>
          <w:spacing w:val="12"/>
          <w:lang w:val="en-GB"/>
        </w:rPr>
        <w:t xml:space="preserve"> </w:t>
      </w:r>
      <w:r w:rsidRPr="002456F5">
        <w:rPr>
          <w:rFonts w:ascii="Calibri"/>
          <w:lang w:val="en-GB"/>
        </w:rPr>
        <w:t>to</w:t>
      </w:r>
      <w:r w:rsidRPr="002456F5">
        <w:rPr>
          <w:rFonts w:ascii="Calibri"/>
          <w:spacing w:val="-47"/>
          <w:lang w:val="en-GB"/>
        </w:rPr>
        <w:t xml:space="preserve"> </w:t>
      </w:r>
      <w:r w:rsidRPr="002456F5">
        <w:rPr>
          <w:rFonts w:ascii="Calibri"/>
          <w:lang w:val="en-GB"/>
        </w:rPr>
        <w:t>model</w:t>
      </w:r>
      <w:r w:rsidRPr="002456F5">
        <w:rPr>
          <w:rFonts w:ascii="Calibri"/>
          <w:spacing w:val="-9"/>
          <w:lang w:val="en-GB"/>
        </w:rPr>
        <w:t xml:space="preserve"> </w:t>
      </w:r>
      <w:r w:rsidRPr="002456F5">
        <w:rPr>
          <w:rFonts w:ascii="Calibri"/>
          <w:lang w:val="en-GB"/>
        </w:rPr>
        <w:t>baseline</w:t>
      </w:r>
      <w:r w:rsidRPr="002456F5">
        <w:rPr>
          <w:rFonts w:ascii="Calibri"/>
          <w:spacing w:val="-7"/>
          <w:lang w:val="en-GB"/>
        </w:rPr>
        <w:t xml:space="preserve"> </w:t>
      </w:r>
      <w:r w:rsidRPr="002456F5">
        <w:rPr>
          <w:rFonts w:ascii="Calibri"/>
          <w:lang w:val="en-GB"/>
        </w:rPr>
        <w:t>hazard</w:t>
      </w:r>
      <w:r w:rsidRPr="002456F5">
        <w:rPr>
          <w:rFonts w:ascii="Calibri"/>
          <w:spacing w:val="-9"/>
          <w:lang w:val="en-GB"/>
        </w:rPr>
        <w:t xml:space="preserve"> </w:t>
      </w:r>
      <w:r w:rsidRPr="002456F5">
        <w:rPr>
          <w:rFonts w:ascii="Calibri"/>
          <w:lang w:val="en-GB"/>
        </w:rPr>
        <w:t>for</w:t>
      </w:r>
      <w:r w:rsidRPr="002456F5">
        <w:rPr>
          <w:rFonts w:ascii="Calibri"/>
          <w:spacing w:val="-11"/>
          <w:lang w:val="en-GB"/>
        </w:rPr>
        <w:t xml:space="preserve"> </w:t>
      </w:r>
      <w:r w:rsidRPr="002456F5">
        <w:rPr>
          <w:rFonts w:ascii="Calibri"/>
          <w:lang w:val="en-GB"/>
        </w:rPr>
        <w:t>estimation</w:t>
      </w:r>
      <w:r w:rsidRPr="002456F5">
        <w:rPr>
          <w:rFonts w:ascii="Calibri"/>
          <w:spacing w:val="-9"/>
          <w:lang w:val="en-GB"/>
        </w:rPr>
        <w:t xml:space="preserve"> </w:t>
      </w:r>
      <w:r w:rsidRPr="002456F5">
        <w:rPr>
          <w:rFonts w:ascii="Calibri"/>
          <w:lang w:val="en-GB"/>
        </w:rPr>
        <w:t>of</w:t>
      </w:r>
      <w:r w:rsidRPr="002456F5">
        <w:rPr>
          <w:rFonts w:ascii="Calibri"/>
          <w:spacing w:val="-8"/>
          <w:lang w:val="en-GB"/>
        </w:rPr>
        <w:t xml:space="preserve"> </w:t>
      </w:r>
      <w:r w:rsidRPr="002456F5">
        <w:rPr>
          <w:rFonts w:ascii="Calibri"/>
          <w:lang w:val="en-GB"/>
        </w:rPr>
        <w:t>excess</w:t>
      </w:r>
      <w:r w:rsidRPr="002456F5">
        <w:rPr>
          <w:rFonts w:ascii="Calibri"/>
          <w:spacing w:val="-8"/>
          <w:lang w:val="en-GB"/>
        </w:rPr>
        <w:t xml:space="preserve"> </w:t>
      </w:r>
      <w:r w:rsidRPr="002456F5">
        <w:rPr>
          <w:rFonts w:ascii="Calibri"/>
          <w:lang w:val="en-GB"/>
        </w:rPr>
        <w:t>mortality</w:t>
      </w:r>
      <w:r w:rsidRPr="002456F5">
        <w:rPr>
          <w:rFonts w:ascii="Calibri"/>
          <w:spacing w:val="-8"/>
          <w:lang w:val="en-GB"/>
        </w:rPr>
        <w:t xml:space="preserve"> </w:t>
      </w:r>
      <w:r w:rsidRPr="002456F5">
        <w:rPr>
          <w:rFonts w:ascii="Calibri"/>
          <w:lang w:val="en-GB"/>
        </w:rPr>
        <w:t>rate</w:t>
      </w:r>
      <w:r w:rsidRPr="002456F5">
        <w:rPr>
          <w:rFonts w:ascii="Calibri"/>
          <w:spacing w:val="-7"/>
          <w:lang w:val="en-GB"/>
        </w:rPr>
        <w:t xml:space="preserve"> </w:t>
      </w:r>
      <w:r w:rsidRPr="002456F5">
        <w:rPr>
          <w:rFonts w:ascii="Calibri"/>
          <w:lang w:val="en-GB"/>
        </w:rPr>
        <w:t>over</w:t>
      </w:r>
      <w:r w:rsidRPr="002456F5">
        <w:rPr>
          <w:rFonts w:ascii="Calibri"/>
          <w:spacing w:val="-8"/>
          <w:lang w:val="en-GB"/>
        </w:rPr>
        <w:t xml:space="preserve"> </w:t>
      </w:r>
      <w:r w:rsidRPr="002456F5">
        <w:rPr>
          <w:rFonts w:ascii="Calibri"/>
          <w:lang w:val="en-GB"/>
        </w:rPr>
        <w:t>time</w:t>
      </w:r>
      <w:r w:rsidRPr="002456F5">
        <w:rPr>
          <w:rFonts w:ascii="Calibri"/>
          <w:spacing w:val="-8"/>
          <w:lang w:val="en-GB"/>
        </w:rPr>
        <w:t xml:space="preserve"> </w:t>
      </w:r>
      <w:r w:rsidRPr="002456F5">
        <w:rPr>
          <w:rFonts w:ascii="Calibri"/>
          <w:lang w:val="en-GB"/>
        </w:rPr>
        <w:t>from</w:t>
      </w:r>
      <w:r w:rsidRPr="002456F5">
        <w:rPr>
          <w:rFonts w:ascii="Calibri"/>
          <w:spacing w:val="-7"/>
          <w:lang w:val="en-GB"/>
        </w:rPr>
        <w:t xml:space="preserve"> </w:t>
      </w:r>
      <w:r w:rsidRPr="002456F5">
        <w:rPr>
          <w:rFonts w:ascii="Calibri"/>
          <w:lang w:val="en-GB"/>
        </w:rPr>
        <w:t>diagnosis</w:t>
      </w:r>
      <w:r w:rsidRPr="002456F5">
        <w:rPr>
          <w:rFonts w:ascii="Calibri"/>
          <w:spacing w:val="-8"/>
          <w:lang w:val="en-GB"/>
        </w:rPr>
        <w:t xml:space="preserve"> </w:t>
      </w:r>
      <w:r w:rsidRPr="002456F5">
        <w:rPr>
          <w:rFonts w:ascii="Calibri"/>
          <w:lang w:val="en-GB"/>
        </w:rPr>
        <w:t>in</w:t>
      </w:r>
      <w:r w:rsidRPr="002456F5">
        <w:rPr>
          <w:rFonts w:ascii="Calibri"/>
          <w:spacing w:val="-10"/>
          <w:lang w:val="en-GB"/>
        </w:rPr>
        <w:t xml:space="preserve"> </w:t>
      </w:r>
      <w:r w:rsidRPr="002456F5">
        <w:rPr>
          <w:rFonts w:ascii="Calibri"/>
          <w:lang w:val="en-GB"/>
        </w:rPr>
        <w:t>three</w:t>
      </w:r>
      <w:r w:rsidRPr="002456F5">
        <w:rPr>
          <w:rFonts w:ascii="Calibri"/>
          <w:spacing w:val="-7"/>
          <w:lang w:val="en-GB"/>
        </w:rPr>
        <w:t xml:space="preserve"> </w:t>
      </w:r>
      <w:r w:rsidRPr="002456F5">
        <w:rPr>
          <w:rFonts w:ascii="Calibri"/>
          <w:lang w:val="en-GB"/>
        </w:rPr>
        <w:t>age-groups:</w:t>
      </w:r>
    </w:p>
    <w:p w14:paraId="6947B0E2" w14:textId="77777777" w:rsidR="00273DE3" w:rsidRPr="002456F5" w:rsidRDefault="00000000">
      <w:pPr>
        <w:pStyle w:val="Titre2"/>
        <w:numPr>
          <w:ilvl w:val="1"/>
          <w:numId w:val="2"/>
        </w:numPr>
        <w:tabs>
          <w:tab w:val="left" w:pos="712"/>
        </w:tabs>
        <w:spacing w:line="267" w:lineRule="exact"/>
        <w:rPr>
          <w:lang w:val="en-GB"/>
        </w:rPr>
      </w:pPr>
      <w:r w:rsidRPr="002456F5">
        <w:rPr>
          <w:lang w:val="en-GB"/>
        </w:rPr>
        <w:t>for</w:t>
      </w:r>
      <w:r w:rsidRPr="002456F5">
        <w:rPr>
          <w:spacing w:val="-2"/>
          <w:lang w:val="en-GB"/>
        </w:rPr>
        <w:t xml:space="preserve"> </w:t>
      </w:r>
      <w:r w:rsidRPr="002456F5">
        <w:rPr>
          <w:lang w:val="en-GB"/>
        </w:rPr>
        <w:t>patient</w:t>
      </w:r>
      <w:r w:rsidRPr="002456F5">
        <w:rPr>
          <w:spacing w:val="-3"/>
          <w:lang w:val="en-GB"/>
        </w:rPr>
        <w:t xml:space="preserve"> </w:t>
      </w:r>
      <w:r w:rsidRPr="002456F5">
        <w:rPr>
          <w:lang w:val="en-GB"/>
        </w:rPr>
        <w:t>of</w:t>
      </w:r>
      <w:r w:rsidRPr="002456F5">
        <w:rPr>
          <w:spacing w:val="-1"/>
          <w:lang w:val="en-GB"/>
        </w:rPr>
        <w:t xml:space="preserve"> </w:t>
      </w:r>
      <w:r w:rsidRPr="002456F5">
        <w:rPr>
          <w:lang w:val="en-GB"/>
        </w:rPr>
        <w:t>[15-44]</w:t>
      </w:r>
      <w:r w:rsidRPr="002456F5">
        <w:rPr>
          <w:spacing w:val="-4"/>
          <w:lang w:val="en-GB"/>
        </w:rPr>
        <w:t xml:space="preserve"> </w:t>
      </w:r>
      <w:r w:rsidRPr="002456F5">
        <w:rPr>
          <w:lang w:val="en-GB"/>
        </w:rPr>
        <w:t>years</w:t>
      </w:r>
      <w:r w:rsidRPr="002456F5">
        <w:rPr>
          <w:spacing w:val="-2"/>
          <w:lang w:val="en-GB"/>
        </w:rPr>
        <w:t xml:space="preserve"> </w:t>
      </w:r>
      <w:r w:rsidRPr="002456F5">
        <w:rPr>
          <w:lang w:val="en-GB"/>
        </w:rPr>
        <w:t>old</w:t>
      </w:r>
      <w:r w:rsidRPr="002456F5">
        <w:rPr>
          <w:spacing w:val="-1"/>
          <w:lang w:val="en-GB"/>
        </w:rPr>
        <w:t xml:space="preserve"> </w:t>
      </w:r>
      <w:r w:rsidRPr="002456F5">
        <w:rPr>
          <w:lang w:val="en-GB"/>
        </w:rPr>
        <w:t>(Bottom left graph),</w:t>
      </w:r>
    </w:p>
    <w:p w14:paraId="7E59BEB7" w14:textId="77777777" w:rsidR="00273DE3" w:rsidRPr="002456F5" w:rsidRDefault="00000000">
      <w:pPr>
        <w:pStyle w:val="Paragraphedeliste"/>
        <w:numPr>
          <w:ilvl w:val="1"/>
          <w:numId w:val="2"/>
        </w:numPr>
        <w:tabs>
          <w:tab w:val="left" w:pos="712"/>
        </w:tabs>
        <w:spacing w:before="51"/>
        <w:jc w:val="left"/>
        <w:rPr>
          <w:rFonts w:ascii="Calibri" w:hAnsi="Calibri"/>
          <w:lang w:val="en-GB"/>
        </w:rPr>
      </w:pPr>
      <w:r w:rsidRPr="002456F5">
        <w:rPr>
          <w:rFonts w:ascii="Calibri" w:hAnsi="Calibri"/>
          <w:lang w:val="en-GB"/>
        </w:rPr>
        <w:t>for</w:t>
      </w:r>
      <w:r w:rsidRPr="002456F5">
        <w:rPr>
          <w:rFonts w:ascii="Calibri" w:hAnsi="Calibri"/>
          <w:spacing w:val="-2"/>
          <w:lang w:val="en-GB"/>
        </w:rPr>
        <w:t xml:space="preserve"> </w:t>
      </w:r>
      <w:r w:rsidRPr="002456F5">
        <w:rPr>
          <w:rFonts w:ascii="Calibri" w:hAnsi="Calibri"/>
          <w:lang w:val="en-GB"/>
        </w:rPr>
        <w:t>patient</w:t>
      </w:r>
      <w:r w:rsidRPr="002456F5">
        <w:rPr>
          <w:rFonts w:ascii="Calibri" w:hAnsi="Calibri"/>
          <w:spacing w:val="-3"/>
          <w:lang w:val="en-GB"/>
        </w:rPr>
        <w:t xml:space="preserve"> </w:t>
      </w:r>
      <w:r w:rsidRPr="002456F5">
        <w:rPr>
          <w:rFonts w:ascii="Calibri" w:hAnsi="Calibri"/>
          <w:lang w:val="en-GB"/>
        </w:rPr>
        <w:t>of</w:t>
      </w:r>
      <w:r w:rsidRPr="002456F5">
        <w:rPr>
          <w:rFonts w:ascii="Calibri" w:hAnsi="Calibri"/>
          <w:spacing w:val="-1"/>
          <w:lang w:val="en-GB"/>
        </w:rPr>
        <w:t xml:space="preserve"> </w:t>
      </w:r>
      <w:r w:rsidRPr="002456F5">
        <w:rPr>
          <w:rFonts w:ascii="Calibri" w:hAnsi="Calibri"/>
          <w:lang w:val="en-GB"/>
        </w:rPr>
        <w:t>[45-64]</w:t>
      </w:r>
      <w:r w:rsidRPr="002456F5">
        <w:rPr>
          <w:rFonts w:ascii="Calibri" w:hAnsi="Calibri"/>
          <w:spacing w:val="-4"/>
          <w:lang w:val="en-GB"/>
        </w:rPr>
        <w:t xml:space="preserve"> </w:t>
      </w:r>
      <w:r w:rsidRPr="002456F5">
        <w:rPr>
          <w:rFonts w:ascii="Calibri" w:hAnsi="Calibri"/>
          <w:lang w:val="en-GB"/>
        </w:rPr>
        <w:t>years</w:t>
      </w:r>
      <w:r w:rsidRPr="002456F5">
        <w:rPr>
          <w:rFonts w:ascii="Calibri" w:hAnsi="Calibri"/>
          <w:spacing w:val="-1"/>
          <w:lang w:val="en-GB"/>
        </w:rPr>
        <w:t xml:space="preserve"> </w:t>
      </w:r>
      <w:r w:rsidRPr="002456F5">
        <w:rPr>
          <w:rFonts w:ascii="Calibri" w:hAnsi="Calibri"/>
          <w:lang w:val="en-GB"/>
        </w:rPr>
        <w:t>old</w:t>
      </w:r>
      <w:r w:rsidRPr="002456F5">
        <w:rPr>
          <w:rFonts w:ascii="Calibri" w:hAnsi="Calibri"/>
          <w:spacing w:val="-2"/>
          <w:lang w:val="en-GB"/>
        </w:rPr>
        <w:t xml:space="preserve"> </w:t>
      </w:r>
      <w:r w:rsidRPr="002456F5">
        <w:rPr>
          <w:rFonts w:ascii="Calibri" w:hAnsi="Calibri"/>
          <w:lang w:val="en-GB"/>
        </w:rPr>
        <w:t>(Bottom</w:t>
      </w:r>
      <w:r w:rsidRPr="002456F5">
        <w:rPr>
          <w:rFonts w:ascii="Calibri" w:hAnsi="Calibri"/>
          <w:spacing w:val="-2"/>
          <w:lang w:val="en-GB"/>
        </w:rPr>
        <w:t xml:space="preserve"> </w:t>
      </w:r>
      <w:r w:rsidRPr="002456F5">
        <w:rPr>
          <w:rFonts w:ascii="Calibri" w:hAnsi="Calibri"/>
          <w:lang w:val="en-GB"/>
        </w:rPr>
        <w:t>middle graph),</w:t>
      </w:r>
    </w:p>
    <w:p w14:paraId="53F672E8" w14:textId="77777777" w:rsidR="00273DE3" w:rsidRPr="002456F5" w:rsidRDefault="00000000">
      <w:pPr>
        <w:pStyle w:val="Titre2"/>
        <w:numPr>
          <w:ilvl w:val="1"/>
          <w:numId w:val="2"/>
        </w:numPr>
        <w:tabs>
          <w:tab w:val="left" w:pos="712"/>
        </w:tabs>
        <w:spacing w:before="53" w:line="240" w:lineRule="auto"/>
        <w:rPr>
          <w:lang w:val="en-GB"/>
        </w:rPr>
      </w:pPr>
      <w:r w:rsidRPr="002456F5">
        <w:rPr>
          <w:lang w:val="en-GB"/>
        </w:rPr>
        <w:t>for</w:t>
      </w:r>
      <w:r w:rsidRPr="002456F5">
        <w:rPr>
          <w:spacing w:val="-1"/>
          <w:lang w:val="en-GB"/>
        </w:rPr>
        <w:t xml:space="preserve"> </w:t>
      </w:r>
      <w:r w:rsidRPr="002456F5">
        <w:rPr>
          <w:lang w:val="en-GB"/>
        </w:rPr>
        <w:t>patient</w:t>
      </w:r>
      <w:r w:rsidRPr="002456F5">
        <w:rPr>
          <w:spacing w:val="-2"/>
          <w:lang w:val="en-GB"/>
        </w:rPr>
        <w:t xml:space="preserve"> </w:t>
      </w:r>
      <w:r w:rsidRPr="002456F5">
        <w:rPr>
          <w:lang w:val="en-GB"/>
        </w:rPr>
        <w:t>equal or</w:t>
      </w:r>
      <w:r w:rsidRPr="002456F5">
        <w:rPr>
          <w:spacing w:val="-3"/>
          <w:lang w:val="en-GB"/>
        </w:rPr>
        <w:t xml:space="preserve"> </w:t>
      </w:r>
      <w:r w:rsidRPr="002456F5">
        <w:rPr>
          <w:lang w:val="en-GB"/>
        </w:rPr>
        <w:t>more</w:t>
      </w:r>
      <w:r w:rsidRPr="002456F5">
        <w:rPr>
          <w:spacing w:val="-4"/>
          <w:lang w:val="en-GB"/>
        </w:rPr>
        <w:t xml:space="preserve"> </w:t>
      </w:r>
      <w:r w:rsidRPr="002456F5">
        <w:rPr>
          <w:lang w:val="en-GB"/>
        </w:rPr>
        <w:t>than</w:t>
      </w:r>
      <w:r w:rsidRPr="002456F5">
        <w:rPr>
          <w:spacing w:val="-1"/>
          <w:lang w:val="en-GB"/>
        </w:rPr>
        <w:t xml:space="preserve"> </w:t>
      </w:r>
      <w:r w:rsidRPr="002456F5">
        <w:rPr>
          <w:lang w:val="en-GB"/>
        </w:rPr>
        <w:t>65</w:t>
      </w:r>
      <w:r w:rsidRPr="002456F5">
        <w:rPr>
          <w:spacing w:val="-2"/>
          <w:lang w:val="en-GB"/>
        </w:rPr>
        <w:t xml:space="preserve"> </w:t>
      </w:r>
      <w:r w:rsidRPr="002456F5">
        <w:rPr>
          <w:lang w:val="en-GB"/>
        </w:rPr>
        <w:t>years</w:t>
      </w:r>
      <w:r w:rsidRPr="002456F5">
        <w:rPr>
          <w:spacing w:val="-2"/>
          <w:lang w:val="en-GB"/>
        </w:rPr>
        <w:t xml:space="preserve"> </w:t>
      </w:r>
      <w:r w:rsidRPr="002456F5">
        <w:rPr>
          <w:lang w:val="en-GB"/>
        </w:rPr>
        <w:t>old</w:t>
      </w:r>
      <w:r w:rsidRPr="002456F5">
        <w:rPr>
          <w:spacing w:val="-1"/>
          <w:lang w:val="en-GB"/>
        </w:rPr>
        <w:t xml:space="preserve"> </w:t>
      </w:r>
      <w:r w:rsidRPr="002456F5">
        <w:rPr>
          <w:lang w:val="en-GB"/>
        </w:rPr>
        <w:t>(Bottom</w:t>
      </w:r>
      <w:r w:rsidRPr="002456F5">
        <w:rPr>
          <w:spacing w:val="-1"/>
          <w:lang w:val="en-GB"/>
        </w:rPr>
        <w:t xml:space="preserve"> </w:t>
      </w:r>
      <w:r w:rsidRPr="002456F5">
        <w:rPr>
          <w:lang w:val="en-GB"/>
        </w:rPr>
        <w:t>right graph).</w:t>
      </w:r>
    </w:p>
    <w:p w14:paraId="30A31502" w14:textId="77777777" w:rsidR="00273DE3" w:rsidRPr="002456F5" w:rsidRDefault="00000000">
      <w:pPr>
        <w:spacing w:before="54" w:line="288" w:lineRule="auto"/>
        <w:ind w:left="594" w:right="108"/>
        <w:jc w:val="both"/>
        <w:rPr>
          <w:rFonts w:ascii="Calibri"/>
          <w:lang w:val="en-GB"/>
        </w:rPr>
      </w:pPr>
      <w:r w:rsidRPr="002456F5">
        <w:rPr>
          <w:rFonts w:ascii="Calibri"/>
          <w:lang w:val="en-GB"/>
        </w:rPr>
        <w:t>The flexible excess and cure models were adjusted, respectively, on the median age of each age-group and</w:t>
      </w:r>
      <w:r w:rsidRPr="002456F5">
        <w:rPr>
          <w:rFonts w:ascii="Calibri"/>
          <w:spacing w:val="-48"/>
          <w:lang w:val="en-GB"/>
        </w:rPr>
        <w:t xml:space="preserve"> </w:t>
      </w:r>
      <w:r w:rsidRPr="002456F5">
        <w:rPr>
          <w:rFonts w:ascii="Calibri"/>
          <w:lang w:val="en-GB"/>
        </w:rPr>
        <w:t>excess mortality was model using step function for baseline hazard separately in each age-group without</w:t>
      </w:r>
      <w:r w:rsidRPr="002456F5">
        <w:rPr>
          <w:rFonts w:ascii="Calibri"/>
          <w:spacing w:val="1"/>
          <w:lang w:val="en-GB"/>
        </w:rPr>
        <w:t xml:space="preserve"> </w:t>
      </w:r>
      <w:r w:rsidRPr="002456F5">
        <w:rPr>
          <w:rFonts w:ascii="Calibri"/>
          <w:lang w:val="en-GB"/>
        </w:rPr>
        <w:t>other</w:t>
      </w:r>
      <w:r w:rsidRPr="002456F5">
        <w:rPr>
          <w:rFonts w:ascii="Calibri"/>
          <w:spacing w:val="-2"/>
          <w:lang w:val="en-GB"/>
        </w:rPr>
        <w:t xml:space="preserve"> </w:t>
      </w:r>
      <w:r w:rsidRPr="002456F5">
        <w:rPr>
          <w:rFonts w:ascii="Calibri"/>
          <w:lang w:val="en-GB"/>
        </w:rPr>
        <w:t>covariates.</w:t>
      </w:r>
    </w:p>
    <w:p w14:paraId="7B69C8B0" w14:textId="77777777" w:rsidR="00273DE3" w:rsidRPr="002456F5" w:rsidRDefault="00273DE3">
      <w:pPr>
        <w:spacing w:line="288" w:lineRule="auto"/>
        <w:jc w:val="both"/>
        <w:rPr>
          <w:rFonts w:ascii="Calibri"/>
          <w:lang w:val="en-GB"/>
        </w:rPr>
        <w:sectPr w:rsidR="00273DE3" w:rsidRPr="002456F5">
          <w:headerReference w:type="default" r:id="rId137"/>
          <w:footerReference w:type="default" r:id="rId138"/>
          <w:pgSz w:w="11910" w:h="16840"/>
          <w:pgMar w:top="380" w:right="1300" w:bottom="1200" w:left="380" w:header="0" w:footer="1000" w:gutter="0"/>
          <w:cols w:space="720"/>
        </w:sectPr>
      </w:pPr>
    </w:p>
    <w:p w14:paraId="2444F569" w14:textId="77777777" w:rsidR="00273DE3" w:rsidRPr="002456F5" w:rsidRDefault="00000000">
      <w:pPr>
        <w:spacing w:before="28" w:line="288" w:lineRule="auto"/>
        <w:ind w:left="188" w:right="109"/>
        <w:jc w:val="both"/>
        <w:rPr>
          <w:rFonts w:ascii="Calibri"/>
          <w:lang w:val="en-GB"/>
        </w:rPr>
      </w:pPr>
      <w:r w:rsidRPr="002456F5">
        <w:rPr>
          <w:rFonts w:ascii="Calibri"/>
          <w:b/>
          <w:lang w:val="en-GB"/>
        </w:rPr>
        <w:lastRenderedPageBreak/>
        <w:t>Supplementary Figure 1 - Adequacy of flexible excess model and flexible cure model in acute promyelocytic</w:t>
      </w:r>
      <w:r w:rsidRPr="002456F5">
        <w:rPr>
          <w:rFonts w:ascii="Calibri"/>
          <w:b/>
          <w:spacing w:val="1"/>
          <w:lang w:val="en-GB"/>
        </w:rPr>
        <w:t xml:space="preserve"> </w:t>
      </w:r>
      <w:r w:rsidRPr="002456F5">
        <w:rPr>
          <w:rFonts w:ascii="Calibri"/>
          <w:b/>
          <w:lang w:val="en-GB"/>
        </w:rPr>
        <w:t xml:space="preserve">leukemia (APL): A) Men and B) Women. </w:t>
      </w:r>
      <w:r w:rsidRPr="002456F5">
        <w:rPr>
          <w:rFonts w:ascii="Calibri"/>
          <w:lang w:val="en-GB"/>
        </w:rPr>
        <w:t>Net survival (%) over time since diagnosis for all age (Top left graph).</w:t>
      </w:r>
      <w:r w:rsidRPr="002456F5">
        <w:rPr>
          <w:rFonts w:ascii="Calibri"/>
          <w:spacing w:val="1"/>
          <w:lang w:val="en-GB"/>
        </w:rPr>
        <w:t xml:space="preserve"> </w:t>
      </w:r>
      <w:r w:rsidRPr="002456F5">
        <w:rPr>
          <w:rFonts w:ascii="Calibri"/>
          <w:spacing w:val="-1"/>
          <w:lang w:val="en-GB"/>
        </w:rPr>
        <w:t>Net</w:t>
      </w:r>
      <w:r w:rsidRPr="002456F5">
        <w:rPr>
          <w:rFonts w:ascii="Calibri"/>
          <w:spacing w:val="-6"/>
          <w:lang w:val="en-GB"/>
        </w:rPr>
        <w:t xml:space="preserve"> </w:t>
      </w:r>
      <w:r w:rsidRPr="002456F5">
        <w:rPr>
          <w:rFonts w:ascii="Calibri"/>
          <w:spacing w:val="-1"/>
          <w:lang w:val="en-GB"/>
        </w:rPr>
        <w:t>survival</w:t>
      </w:r>
      <w:r w:rsidRPr="002456F5">
        <w:rPr>
          <w:rFonts w:ascii="Calibri"/>
          <w:spacing w:val="-9"/>
          <w:lang w:val="en-GB"/>
        </w:rPr>
        <w:t xml:space="preserve"> </w:t>
      </w:r>
      <w:r w:rsidRPr="002456F5">
        <w:rPr>
          <w:rFonts w:ascii="Calibri"/>
          <w:spacing w:val="-1"/>
          <w:lang w:val="en-GB"/>
        </w:rPr>
        <w:t>(and</w:t>
      </w:r>
      <w:r w:rsidRPr="002456F5">
        <w:rPr>
          <w:rFonts w:ascii="Calibri"/>
          <w:spacing w:val="-10"/>
          <w:lang w:val="en-GB"/>
        </w:rPr>
        <w:t xml:space="preserve"> </w:t>
      </w:r>
      <w:r w:rsidRPr="002456F5">
        <w:rPr>
          <w:rFonts w:ascii="Calibri"/>
          <w:spacing w:val="-1"/>
          <w:lang w:val="en-GB"/>
        </w:rPr>
        <w:t>CI95%)</w:t>
      </w:r>
      <w:r w:rsidRPr="002456F5">
        <w:rPr>
          <w:rFonts w:ascii="Calibri"/>
          <w:spacing w:val="-12"/>
          <w:lang w:val="en-GB"/>
        </w:rPr>
        <w:t xml:space="preserve"> </w:t>
      </w:r>
      <w:r w:rsidRPr="002456F5">
        <w:rPr>
          <w:rFonts w:ascii="Calibri"/>
          <w:spacing w:val="-1"/>
          <w:lang w:val="en-GB"/>
        </w:rPr>
        <w:t>over</w:t>
      </w:r>
      <w:r w:rsidRPr="002456F5">
        <w:rPr>
          <w:rFonts w:ascii="Calibri"/>
          <w:spacing w:val="-7"/>
          <w:lang w:val="en-GB"/>
        </w:rPr>
        <w:t xml:space="preserve"> </w:t>
      </w:r>
      <w:r w:rsidRPr="002456F5">
        <w:rPr>
          <w:rFonts w:ascii="Calibri"/>
          <w:lang w:val="en-GB"/>
        </w:rPr>
        <w:t>age</w:t>
      </w:r>
      <w:r w:rsidRPr="002456F5">
        <w:rPr>
          <w:rFonts w:ascii="Calibri"/>
          <w:spacing w:val="-9"/>
          <w:lang w:val="en-GB"/>
        </w:rPr>
        <w:t xml:space="preserve"> </w:t>
      </w:r>
      <w:r w:rsidRPr="002456F5">
        <w:rPr>
          <w:rFonts w:ascii="Calibri"/>
          <w:lang w:val="en-GB"/>
        </w:rPr>
        <w:t>at</w:t>
      </w:r>
      <w:r w:rsidRPr="002456F5">
        <w:rPr>
          <w:rFonts w:ascii="Calibri"/>
          <w:spacing w:val="-8"/>
          <w:lang w:val="en-GB"/>
        </w:rPr>
        <w:t xml:space="preserve"> </w:t>
      </w:r>
      <w:r w:rsidRPr="002456F5">
        <w:rPr>
          <w:rFonts w:ascii="Calibri"/>
          <w:lang w:val="en-GB"/>
        </w:rPr>
        <w:t>diagnosis</w:t>
      </w:r>
      <w:r w:rsidRPr="002456F5">
        <w:rPr>
          <w:rFonts w:ascii="Calibri"/>
          <w:spacing w:val="-7"/>
          <w:lang w:val="en-GB"/>
        </w:rPr>
        <w:t xml:space="preserve"> </w:t>
      </w:r>
      <w:r w:rsidRPr="002456F5">
        <w:rPr>
          <w:rFonts w:ascii="Calibri"/>
          <w:lang w:val="en-GB"/>
        </w:rPr>
        <w:t>in</w:t>
      </w:r>
      <w:r w:rsidRPr="002456F5">
        <w:rPr>
          <w:rFonts w:ascii="Calibri"/>
          <w:spacing w:val="-10"/>
          <w:lang w:val="en-GB"/>
        </w:rPr>
        <w:t xml:space="preserve"> </w:t>
      </w:r>
      <w:r w:rsidRPr="002456F5">
        <w:rPr>
          <w:rFonts w:ascii="Calibri"/>
          <w:lang w:val="en-GB"/>
        </w:rPr>
        <w:t>years</w:t>
      </w:r>
      <w:r w:rsidRPr="002456F5">
        <w:rPr>
          <w:rFonts w:ascii="Calibri"/>
          <w:spacing w:val="-9"/>
          <w:lang w:val="en-GB"/>
        </w:rPr>
        <w:t xml:space="preserve"> </w:t>
      </w:r>
      <w:r w:rsidRPr="002456F5">
        <w:rPr>
          <w:rFonts w:ascii="Calibri"/>
          <w:lang w:val="en-GB"/>
        </w:rPr>
        <w:t>at</w:t>
      </w:r>
      <w:r w:rsidRPr="002456F5">
        <w:rPr>
          <w:rFonts w:ascii="Calibri"/>
          <w:spacing w:val="-9"/>
          <w:lang w:val="en-GB"/>
        </w:rPr>
        <w:t xml:space="preserve"> </w:t>
      </w:r>
      <w:r w:rsidRPr="002456F5">
        <w:rPr>
          <w:rFonts w:ascii="Calibri"/>
          <w:lang w:val="en-GB"/>
        </w:rPr>
        <w:t>1-year</w:t>
      </w:r>
      <w:r w:rsidRPr="002456F5">
        <w:rPr>
          <w:rFonts w:ascii="Calibri"/>
          <w:spacing w:val="-7"/>
          <w:lang w:val="en-GB"/>
        </w:rPr>
        <w:t xml:space="preserve"> </w:t>
      </w:r>
      <w:r w:rsidRPr="002456F5">
        <w:rPr>
          <w:rFonts w:ascii="Calibri"/>
          <w:lang w:val="en-GB"/>
        </w:rPr>
        <w:t>(Top</w:t>
      </w:r>
      <w:r w:rsidRPr="002456F5">
        <w:rPr>
          <w:rFonts w:ascii="Calibri"/>
          <w:spacing w:val="-12"/>
          <w:lang w:val="en-GB"/>
        </w:rPr>
        <w:t xml:space="preserve"> </w:t>
      </w:r>
      <w:r w:rsidRPr="002456F5">
        <w:rPr>
          <w:rFonts w:ascii="Calibri"/>
          <w:lang w:val="en-GB"/>
        </w:rPr>
        <w:t>middle</w:t>
      </w:r>
      <w:r w:rsidRPr="002456F5">
        <w:rPr>
          <w:rFonts w:ascii="Calibri"/>
          <w:spacing w:val="-6"/>
          <w:lang w:val="en-GB"/>
        </w:rPr>
        <w:t xml:space="preserve"> </w:t>
      </w:r>
      <w:r w:rsidRPr="002456F5">
        <w:rPr>
          <w:rFonts w:ascii="Calibri"/>
          <w:lang w:val="en-GB"/>
        </w:rPr>
        <w:t>graph)</w:t>
      </w:r>
      <w:r w:rsidRPr="002456F5">
        <w:rPr>
          <w:rFonts w:ascii="Calibri"/>
          <w:spacing w:val="-7"/>
          <w:lang w:val="en-GB"/>
        </w:rPr>
        <w:t xml:space="preserve"> </w:t>
      </w:r>
      <w:r w:rsidRPr="002456F5">
        <w:rPr>
          <w:rFonts w:ascii="Calibri"/>
          <w:lang w:val="en-GB"/>
        </w:rPr>
        <w:t>and</w:t>
      </w:r>
      <w:r w:rsidRPr="002456F5">
        <w:rPr>
          <w:rFonts w:ascii="Calibri"/>
          <w:spacing w:val="-10"/>
          <w:lang w:val="en-GB"/>
        </w:rPr>
        <w:t xml:space="preserve"> </w:t>
      </w:r>
      <w:r w:rsidRPr="002456F5">
        <w:rPr>
          <w:rFonts w:ascii="Calibri"/>
          <w:lang w:val="en-GB"/>
        </w:rPr>
        <w:t>5-year</w:t>
      </w:r>
      <w:r w:rsidRPr="002456F5">
        <w:rPr>
          <w:rFonts w:ascii="Calibri"/>
          <w:spacing w:val="-9"/>
          <w:lang w:val="en-GB"/>
        </w:rPr>
        <w:t xml:space="preserve"> </w:t>
      </w:r>
      <w:r w:rsidRPr="002456F5">
        <w:rPr>
          <w:rFonts w:ascii="Calibri"/>
          <w:lang w:val="en-GB"/>
        </w:rPr>
        <w:t>(Top</w:t>
      </w:r>
      <w:r w:rsidRPr="002456F5">
        <w:rPr>
          <w:rFonts w:ascii="Calibri"/>
          <w:spacing w:val="-8"/>
          <w:lang w:val="en-GB"/>
        </w:rPr>
        <w:t xml:space="preserve"> </w:t>
      </w:r>
      <w:r w:rsidRPr="002456F5">
        <w:rPr>
          <w:rFonts w:ascii="Calibri"/>
          <w:lang w:val="en-GB"/>
        </w:rPr>
        <w:t>right</w:t>
      </w:r>
      <w:r w:rsidRPr="002456F5">
        <w:rPr>
          <w:rFonts w:ascii="Calibri"/>
          <w:spacing w:val="-8"/>
          <w:lang w:val="en-GB"/>
        </w:rPr>
        <w:t xml:space="preserve"> </w:t>
      </w:r>
      <w:r w:rsidRPr="002456F5">
        <w:rPr>
          <w:rFonts w:ascii="Calibri"/>
          <w:lang w:val="en-GB"/>
        </w:rPr>
        <w:t>graph).</w:t>
      </w:r>
      <w:r w:rsidRPr="002456F5">
        <w:rPr>
          <w:rFonts w:ascii="Calibri"/>
          <w:spacing w:val="-48"/>
          <w:lang w:val="en-GB"/>
        </w:rPr>
        <w:t xml:space="preserve"> </w:t>
      </w:r>
      <w:r w:rsidRPr="002456F5">
        <w:rPr>
          <w:rFonts w:ascii="Calibri"/>
          <w:lang w:val="en-GB"/>
        </w:rPr>
        <w:t>Excess mortality rate in deaths per person-year over time since diagnosis in years in [15-44] age-group (Bottom</w:t>
      </w:r>
      <w:r w:rsidRPr="002456F5">
        <w:rPr>
          <w:rFonts w:ascii="Calibri"/>
          <w:spacing w:val="-47"/>
          <w:lang w:val="en-GB"/>
        </w:rPr>
        <w:t xml:space="preserve"> </w:t>
      </w:r>
      <w:r w:rsidRPr="002456F5">
        <w:rPr>
          <w:rFonts w:ascii="Calibri"/>
          <w:lang w:val="en-GB"/>
        </w:rPr>
        <w:t>left</w:t>
      </w:r>
      <w:r w:rsidRPr="002456F5">
        <w:rPr>
          <w:rFonts w:ascii="Calibri"/>
          <w:spacing w:val="-1"/>
          <w:lang w:val="en-GB"/>
        </w:rPr>
        <w:t xml:space="preserve"> </w:t>
      </w:r>
      <w:r w:rsidRPr="002456F5">
        <w:rPr>
          <w:rFonts w:ascii="Calibri"/>
          <w:lang w:val="en-GB"/>
        </w:rPr>
        <w:t>graph),</w:t>
      </w:r>
      <w:r w:rsidRPr="002456F5">
        <w:rPr>
          <w:rFonts w:ascii="Calibri"/>
          <w:spacing w:val="-1"/>
          <w:lang w:val="en-GB"/>
        </w:rPr>
        <w:t xml:space="preserve"> </w:t>
      </w:r>
      <w:r w:rsidRPr="002456F5">
        <w:rPr>
          <w:rFonts w:ascii="Calibri"/>
          <w:lang w:val="en-GB"/>
        </w:rPr>
        <w:t>in</w:t>
      </w:r>
      <w:r w:rsidRPr="002456F5">
        <w:rPr>
          <w:rFonts w:ascii="Calibri"/>
          <w:spacing w:val="-2"/>
          <w:lang w:val="en-GB"/>
        </w:rPr>
        <w:t xml:space="preserve"> </w:t>
      </w:r>
      <w:r w:rsidRPr="002456F5">
        <w:rPr>
          <w:rFonts w:ascii="Calibri"/>
          <w:lang w:val="en-GB"/>
        </w:rPr>
        <w:t>[45-64]</w:t>
      </w:r>
      <w:r w:rsidRPr="002456F5">
        <w:rPr>
          <w:rFonts w:ascii="Calibri"/>
          <w:spacing w:val="-1"/>
          <w:lang w:val="en-GB"/>
        </w:rPr>
        <w:t xml:space="preserve"> </w:t>
      </w:r>
      <w:r w:rsidRPr="002456F5">
        <w:rPr>
          <w:rFonts w:ascii="Calibri"/>
          <w:lang w:val="en-GB"/>
        </w:rPr>
        <w:t>age-group</w:t>
      </w:r>
      <w:r w:rsidRPr="002456F5">
        <w:rPr>
          <w:rFonts w:ascii="Calibri"/>
          <w:spacing w:val="-1"/>
          <w:lang w:val="en-GB"/>
        </w:rPr>
        <w:t xml:space="preserve"> </w:t>
      </w:r>
      <w:r w:rsidRPr="002456F5">
        <w:rPr>
          <w:rFonts w:ascii="Calibri"/>
          <w:lang w:val="en-GB"/>
        </w:rPr>
        <w:t>(Bottom</w:t>
      </w:r>
      <w:r w:rsidRPr="002456F5">
        <w:rPr>
          <w:rFonts w:ascii="Calibri"/>
          <w:spacing w:val="-1"/>
          <w:lang w:val="en-GB"/>
        </w:rPr>
        <w:t xml:space="preserve"> </w:t>
      </w:r>
      <w:r w:rsidRPr="002456F5">
        <w:rPr>
          <w:rFonts w:ascii="Calibri"/>
          <w:lang w:val="en-GB"/>
        </w:rPr>
        <w:t>middle</w:t>
      </w:r>
      <w:r w:rsidRPr="002456F5">
        <w:rPr>
          <w:rFonts w:ascii="Calibri"/>
          <w:spacing w:val="-1"/>
          <w:lang w:val="en-GB"/>
        </w:rPr>
        <w:t xml:space="preserve"> </w:t>
      </w:r>
      <w:r w:rsidRPr="002456F5">
        <w:rPr>
          <w:rFonts w:ascii="Calibri"/>
          <w:lang w:val="en-GB"/>
        </w:rPr>
        <w:t>graph)</w:t>
      </w:r>
      <w:r w:rsidRPr="002456F5">
        <w:rPr>
          <w:rFonts w:ascii="Calibri"/>
          <w:spacing w:val="-1"/>
          <w:lang w:val="en-GB"/>
        </w:rPr>
        <w:t xml:space="preserve"> </w:t>
      </w:r>
      <w:r w:rsidRPr="002456F5">
        <w:rPr>
          <w:rFonts w:ascii="Calibri"/>
          <w:lang w:val="en-GB"/>
        </w:rPr>
        <w:t>and</w:t>
      </w:r>
      <w:r w:rsidRPr="002456F5">
        <w:rPr>
          <w:rFonts w:ascii="Calibri"/>
          <w:spacing w:val="-1"/>
          <w:lang w:val="en-GB"/>
        </w:rPr>
        <w:t xml:space="preserve"> </w:t>
      </w:r>
      <w:r w:rsidRPr="002456F5">
        <w:rPr>
          <w:rFonts w:ascii="Calibri"/>
          <w:lang w:val="en-GB"/>
        </w:rPr>
        <w:t>in</w:t>
      </w:r>
      <w:r w:rsidRPr="002456F5">
        <w:rPr>
          <w:rFonts w:ascii="Calibri"/>
          <w:spacing w:val="-1"/>
          <w:lang w:val="en-GB"/>
        </w:rPr>
        <w:t xml:space="preserve"> </w:t>
      </w:r>
      <w:r w:rsidRPr="002456F5">
        <w:rPr>
          <w:rFonts w:ascii="Calibri"/>
          <w:lang w:val="en-GB"/>
        </w:rPr>
        <w:t>65</w:t>
      </w:r>
      <w:r w:rsidRPr="002456F5">
        <w:rPr>
          <w:rFonts w:ascii="Calibri"/>
          <w:spacing w:val="-1"/>
          <w:lang w:val="en-GB"/>
        </w:rPr>
        <w:t xml:space="preserve"> </w:t>
      </w:r>
      <w:r w:rsidRPr="002456F5">
        <w:rPr>
          <w:rFonts w:ascii="Calibri"/>
          <w:lang w:val="en-GB"/>
        </w:rPr>
        <w:t>years</w:t>
      </w:r>
      <w:r w:rsidRPr="002456F5">
        <w:rPr>
          <w:rFonts w:ascii="Calibri"/>
          <w:spacing w:val="-3"/>
          <w:lang w:val="en-GB"/>
        </w:rPr>
        <w:t xml:space="preserve"> </w:t>
      </w:r>
      <w:r w:rsidRPr="002456F5">
        <w:rPr>
          <w:rFonts w:ascii="Calibri"/>
          <w:lang w:val="en-GB"/>
        </w:rPr>
        <w:t>old</w:t>
      </w:r>
      <w:r w:rsidRPr="002456F5">
        <w:rPr>
          <w:rFonts w:ascii="Calibri"/>
          <w:spacing w:val="-1"/>
          <w:lang w:val="en-GB"/>
        </w:rPr>
        <w:t xml:space="preserve"> </w:t>
      </w:r>
      <w:r w:rsidRPr="002456F5">
        <w:rPr>
          <w:rFonts w:ascii="Calibri"/>
          <w:lang w:val="en-GB"/>
        </w:rPr>
        <w:t>and</w:t>
      </w:r>
      <w:r w:rsidRPr="002456F5">
        <w:rPr>
          <w:rFonts w:ascii="Calibri"/>
          <w:spacing w:val="-4"/>
          <w:lang w:val="en-GB"/>
        </w:rPr>
        <w:t xml:space="preserve"> </w:t>
      </w:r>
      <w:r w:rsidRPr="002456F5">
        <w:rPr>
          <w:rFonts w:ascii="Calibri"/>
          <w:lang w:val="en-GB"/>
        </w:rPr>
        <w:t>more</w:t>
      </w:r>
      <w:r w:rsidRPr="002456F5">
        <w:rPr>
          <w:rFonts w:ascii="Calibri"/>
          <w:spacing w:val="-4"/>
          <w:lang w:val="en-GB"/>
        </w:rPr>
        <w:t xml:space="preserve"> </w:t>
      </w:r>
      <w:r w:rsidRPr="002456F5">
        <w:rPr>
          <w:rFonts w:ascii="Calibri"/>
          <w:lang w:val="en-GB"/>
        </w:rPr>
        <w:t>(Bottom</w:t>
      </w:r>
      <w:r w:rsidRPr="002456F5">
        <w:rPr>
          <w:rFonts w:ascii="Calibri"/>
          <w:spacing w:val="-1"/>
          <w:lang w:val="en-GB"/>
        </w:rPr>
        <w:t xml:space="preserve"> </w:t>
      </w:r>
      <w:r w:rsidRPr="002456F5">
        <w:rPr>
          <w:rFonts w:ascii="Calibri"/>
          <w:lang w:val="en-GB"/>
        </w:rPr>
        <w:t>right graph).</w:t>
      </w:r>
    </w:p>
    <w:p w14:paraId="04877F29" w14:textId="77777777" w:rsidR="00273DE3" w:rsidRPr="002456F5" w:rsidRDefault="00000000">
      <w:pPr>
        <w:pStyle w:val="Corpsdetexte"/>
        <w:spacing w:before="11"/>
        <w:rPr>
          <w:rFonts w:ascii="Calibri"/>
          <w:sz w:val="9"/>
          <w:lang w:val="en-GB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09BCE57E" wp14:editId="2EBCC906">
            <wp:simplePos x="0" y="0"/>
            <wp:positionH relativeFrom="page">
              <wp:posOffset>360679</wp:posOffset>
            </wp:positionH>
            <wp:positionV relativeFrom="paragraph">
              <wp:posOffset>102026</wp:posOffset>
            </wp:positionV>
            <wp:extent cx="5740236" cy="8210931"/>
            <wp:effectExtent l="0" t="0" r="0" b="0"/>
            <wp:wrapTopAndBottom/>
            <wp:docPr id="3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8.jpe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236" cy="8210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25FC58" w14:textId="77777777" w:rsidR="00273DE3" w:rsidRPr="002456F5" w:rsidRDefault="00273DE3">
      <w:pPr>
        <w:rPr>
          <w:rFonts w:ascii="Calibri"/>
          <w:sz w:val="9"/>
          <w:lang w:val="en-GB"/>
        </w:rPr>
        <w:sectPr w:rsidR="00273DE3" w:rsidRPr="002456F5">
          <w:headerReference w:type="default" r:id="rId140"/>
          <w:footerReference w:type="default" r:id="rId141"/>
          <w:pgSz w:w="11910" w:h="16840"/>
          <w:pgMar w:top="380" w:right="1300" w:bottom="1200" w:left="380" w:header="0" w:footer="1000" w:gutter="0"/>
          <w:cols w:space="720"/>
        </w:sectPr>
      </w:pPr>
    </w:p>
    <w:p w14:paraId="154E9B81" w14:textId="77777777" w:rsidR="00273DE3" w:rsidRPr="002456F5" w:rsidRDefault="00000000">
      <w:pPr>
        <w:pStyle w:val="Titre2"/>
        <w:spacing w:before="57" w:line="288" w:lineRule="auto"/>
        <w:ind w:left="188" w:right="110"/>
        <w:jc w:val="both"/>
        <w:rPr>
          <w:lang w:val="en-GB"/>
        </w:rPr>
      </w:pPr>
      <w:r w:rsidRPr="002456F5">
        <w:rPr>
          <w:b/>
          <w:lang w:val="en-GB"/>
        </w:rPr>
        <w:lastRenderedPageBreak/>
        <w:t xml:space="preserve">leukemia with recurrent cytogenetic abnormalities (AML-RCA): A) Men and B) Women. </w:t>
      </w:r>
      <w:r w:rsidRPr="002456F5">
        <w:rPr>
          <w:lang w:val="en-GB"/>
        </w:rPr>
        <w:t>Net survival (%) over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time</w:t>
      </w:r>
      <w:r w:rsidRPr="002456F5">
        <w:rPr>
          <w:spacing w:val="-5"/>
          <w:lang w:val="en-GB"/>
        </w:rPr>
        <w:t xml:space="preserve"> </w:t>
      </w:r>
      <w:r w:rsidRPr="002456F5">
        <w:rPr>
          <w:lang w:val="en-GB"/>
        </w:rPr>
        <w:t>since</w:t>
      </w:r>
      <w:r w:rsidRPr="002456F5">
        <w:rPr>
          <w:spacing w:val="-5"/>
          <w:lang w:val="en-GB"/>
        </w:rPr>
        <w:t xml:space="preserve"> </w:t>
      </w:r>
      <w:r w:rsidRPr="002456F5">
        <w:rPr>
          <w:lang w:val="en-GB"/>
        </w:rPr>
        <w:t>diagnosis</w:t>
      </w:r>
      <w:r w:rsidRPr="002456F5">
        <w:rPr>
          <w:spacing w:val="-4"/>
          <w:lang w:val="en-GB"/>
        </w:rPr>
        <w:t xml:space="preserve"> </w:t>
      </w:r>
      <w:r w:rsidRPr="002456F5">
        <w:rPr>
          <w:lang w:val="en-GB"/>
        </w:rPr>
        <w:t>for</w:t>
      </w:r>
      <w:r w:rsidRPr="002456F5">
        <w:rPr>
          <w:spacing w:val="-3"/>
          <w:lang w:val="en-GB"/>
        </w:rPr>
        <w:t xml:space="preserve"> </w:t>
      </w:r>
      <w:r w:rsidRPr="002456F5">
        <w:rPr>
          <w:lang w:val="en-GB"/>
        </w:rPr>
        <w:t>all</w:t>
      </w:r>
      <w:r w:rsidRPr="002456F5">
        <w:rPr>
          <w:spacing w:val="-8"/>
          <w:lang w:val="en-GB"/>
        </w:rPr>
        <w:t xml:space="preserve"> </w:t>
      </w:r>
      <w:r w:rsidRPr="002456F5">
        <w:rPr>
          <w:lang w:val="en-GB"/>
        </w:rPr>
        <w:t>age</w:t>
      </w:r>
      <w:r w:rsidRPr="002456F5">
        <w:rPr>
          <w:spacing w:val="-3"/>
          <w:lang w:val="en-GB"/>
        </w:rPr>
        <w:t xml:space="preserve"> </w:t>
      </w:r>
      <w:r w:rsidRPr="002456F5">
        <w:rPr>
          <w:lang w:val="en-GB"/>
        </w:rPr>
        <w:t>(Top</w:t>
      </w:r>
      <w:r w:rsidRPr="002456F5">
        <w:rPr>
          <w:spacing w:val="-4"/>
          <w:lang w:val="en-GB"/>
        </w:rPr>
        <w:t xml:space="preserve"> </w:t>
      </w:r>
      <w:r w:rsidRPr="002456F5">
        <w:rPr>
          <w:lang w:val="en-GB"/>
        </w:rPr>
        <w:t>left</w:t>
      </w:r>
      <w:r w:rsidRPr="002456F5">
        <w:rPr>
          <w:spacing w:val="-1"/>
          <w:lang w:val="en-GB"/>
        </w:rPr>
        <w:t xml:space="preserve"> </w:t>
      </w:r>
      <w:r w:rsidRPr="002456F5">
        <w:rPr>
          <w:lang w:val="en-GB"/>
        </w:rPr>
        <w:t>graph).</w:t>
      </w:r>
      <w:r w:rsidRPr="002456F5">
        <w:rPr>
          <w:spacing w:val="-4"/>
          <w:lang w:val="en-GB"/>
        </w:rPr>
        <w:t xml:space="preserve"> </w:t>
      </w:r>
      <w:r w:rsidRPr="002456F5">
        <w:rPr>
          <w:lang w:val="en-GB"/>
        </w:rPr>
        <w:t>Net</w:t>
      </w:r>
      <w:r w:rsidRPr="002456F5">
        <w:rPr>
          <w:spacing w:val="-4"/>
          <w:lang w:val="en-GB"/>
        </w:rPr>
        <w:t xml:space="preserve"> </w:t>
      </w:r>
      <w:r w:rsidRPr="002456F5">
        <w:rPr>
          <w:lang w:val="en-GB"/>
        </w:rPr>
        <w:t>survival</w:t>
      </w:r>
      <w:r w:rsidRPr="002456F5">
        <w:rPr>
          <w:spacing w:val="-5"/>
          <w:lang w:val="en-GB"/>
        </w:rPr>
        <w:t xml:space="preserve"> </w:t>
      </w:r>
      <w:r w:rsidRPr="002456F5">
        <w:rPr>
          <w:lang w:val="en-GB"/>
        </w:rPr>
        <w:t>(and</w:t>
      </w:r>
      <w:r w:rsidRPr="002456F5">
        <w:rPr>
          <w:spacing w:val="-4"/>
          <w:lang w:val="en-GB"/>
        </w:rPr>
        <w:t xml:space="preserve"> </w:t>
      </w:r>
      <w:r w:rsidRPr="002456F5">
        <w:rPr>
          <w:lang w:val="en-GB"/>
        </w:rPr>
        <w:t>CI95%)</w:t>
      </w:r>
      <w:r w:rsidRPr="002456F5">
        <w:rPr>
          <w:spacing w:val="-5"/>
          <w:lang w:val="en-GB"/>
        </w:rPr>
        <w:t xml:space="preserve"> </w:t>
      </w:r>
      <w:r w:rsidRPr="002456F5">
        <w:rPr>
          <w:lang w:val="en-GB"/>
        </w:rPr>
        <w:t>over</w:t>
      </w:r>
      <w:r w:rsidRPr="002456F5">
        <w:rPr>
          <w:spacing w:val="-2"/>
          <w:lang w:val="en-GB"/>
        </w:rPr>
        <w:t xml:space="preserve"> </w:t>
      </w:r>
      <w:r w:rsidRPr="002456F5">
        <w:rPr>
          <w:lang w:val="en-GB"/>
        </w:rPr>
        <w:t>age</w:t>
      </w:r>
      <w:r w:rsidRPr="002456F5">
        <w:rPr>
          <w:spacing w:val="-5"/>
          <w:lang w:val="en-GB"/>
        </w:rPr>
        <w:t xml:space="preserve"> </w:t>
      </w:r>
      <w:r w:rsidRPr="002456F5">
        <w:rPr>
          <w:lang w:val="en-GB"/>
        </w:rPr>
        <w:t>at</w:t>
      </w:r>
      <w:r w:rsidRPr="002456F5">
        <w:rPr>
          <w:spacing w:val="-3"/>
          <w:lang w:val="en-GB"/>
        </w:rPr>
        <w:t xml:space="preserve"> </w:t>
      </w:r>
      <w:r w:rsidRPr="002456F5">
        <w:rPr>
          <w:lang w:val="en-GB"/>
        </w:rPr>
        <w:t>diagnosis</w:t>
      </w:r>
      <w:r w:rsidRPr="002456F5">
        <w:rPr>
          <w:spacing w:val="-5"/>
          <w:lang w:val="en-GB"/>
        </w:rPr>
        <w:t xml:space="preserve"> </w:t>
      </w:r>
      <w:r w:rsidRPr="002456F5">
        <w:rPr>
          <w:lang w:val="en-GB"/>
        </w:rPr>
        <w:t>in</w:t>
      </w:r>
      <w:r w:rsidRPr="002456F5">
        <w:rPr>
          <w:spacing w:val="-4"/>
          <w:lang w:val="en-GB"/>
        </w:rPr>
        <w:t xml:space="preserve"> </w:t>
      </w:r>
      <w:r w:rsidRPr="002456F5">
        <w:rPr>
          <w:lang w:val="en-GB"/>
        </w:rPr>
        <w:t>years</w:t>
      </w:r>
      <w:r w:rsidRPr="002456F5">
        <w:rPr>
          <w:spacing w:val="-2"/>
          <w:lang w:val="en-GB"/>
        </w:rPr>
        <w:t xml:space="preserve"> </w:t>
      </w:r>
      <w:r w:rsidRPr="002456F5">
        <w:rPr>
          <w:lang w:val="en-GB"/>
        </w:rPr>
        <w:t>at</w:t>
      </w:r>
      <w:r w:rsidRPr="002456F5">
        <w:rPr>
          <w:spacing w:val="-5"/>
          <w:lang w:val="en-GB"/>
        </w:rPr>
        <w:t xml:space="preserve"> </w:t>
      </w:r>
      <w:r w:rsidRPr="002456F5">
        <w:rPr>
          <w:lang w:val="en-GB"/>
        </w:rPr>
        <w:t>1-year</w:t>
      </w:r>
      <w:r w:rsidRPr="002456F5">
        <w:rPr>
          <w:spacing w:val="-47"/>
          <w:lang w:val="en-GB"/>
        </w:rPr>
        <w:t xml:space="preserve"> </w:t>
      </w:r>
      <w:r w:rsidRPr="002456F5">
        <w:rPr>
          <w:lang w:val="en-GB"/>
        </w:rPr>
        <w:t>(Top</w:t>
      </w:r>
      <w:r w:rsidRPr="002456F5">
        <w:rPr>
          <w:spacing w:val="-10"/>
          <w:lang w:val="en-GB"/>
        </w:rPr>
        <w:t xml:space="preserve"> </w:t>
      </w:r>
      <w:r w:rsidRPr="002456F5">
        <w:rPr>
          <w:lang w:val="en-GB"/>
        </w:rPr>
        <w:t>middle</w:t>
      </w:r>
      <w:r w:rsidRPr="002456F5">
        <w:rPr>
          <w:spacing w:val="-5"/>
          <w:lang w:val="en-GB"/>
        </w:rPr>
        <w:t xml:space="preserve"> </w:t>
      </w:r>
      <w:r w:rsidRPr="002456F5">
        <w:rPr>
          <w:lang w:val="en-GB"/>
        </w:rPr>
        <w:t>graph)</w:t>
      </w:r>
      <w:r w:rsidRPr="002456F5">
        <w:rPr>
          <w:spacing w:val="-9"/>
          <w:lang w:val="en-GB"/>
        </w:rPr>
        <w:t xml:space="preserve"> </w:t>
      </w:r>
      <w:r w:rsidRPr="002456F5">
        <w:rPr>
          <w:lang w:val="en-GB"/>
        </w:rPr>
        <w:t>and</w:t>
      </w:r>
      <w:r w:rsidRPr="002456F5">
        <w:rPr>
          <w:spacing w:val="-6"/>
          <w:lang w:val="en-GB"/>
        </w:rPr>
        <w:t xml:space="preserve"> </w:t>
      </w:r>
      <w:r w:rsidRPr="002456F5">
        <w:rPr>
          <w:lang w:val="en-GB"/>
        </w:rPr>
        <w:t>5-year</w:t>
      </w:r>
      <w:r w:rsidRPr="002456F5">
        <w:rPr>
          <w:spacing w:val="-6"/>
          <w:lang w:val="en-GB"/>
        </w:rPr>
        <w:t xml:space="preserve"> </w:t>
      </w:r>
      <w:r w:rsidRPr="002456F5">
        <w:rPr>
          <w:lang w:val="en-GB"/>
        </w:rPr>
        <w:t>(Top</w:t>
      </w:r>
      <w:r w:rsidRPr="002456F5">
        <w:rPr>
          <w:spacing w:val="-7"/>
          <w:lang w:val="en-GB"/>
        </w:rPr>
        <w:t xml:space="preserve"> </w:t>
      </w:r>
      <w:r w:rsidRPr="002456F5">
        <w:rPr>
          <w:lang w:val="en-GB"/>
        </w:rPr>
        <w:t>right</w:t>
      </w:r>
      <w:r w:rsidRPr="002456F5">
        <w:rPr>
          <w:spacing w:val="-5"/>
          <w:lang w:val="en-GB"/>
        </w:rPr>
        <w:t xml:space="preserve"> </w:t>
      </w:r>
      <w:r w:rsidRPr="002456F5">
        <w:rPr>
          <w:lang w:val="en-GB"/>
        </w:rPr>
        <w:t>graph).</w:t>
      </w:r>
      <w:r w:rsidRPr="002456F5">
        <w:rPr>
          <w:spacing w:val="-9"/>
          <w:lang w:val="en-GB"/>
        </w:rPr>
        <w:t xml:space="preserve"> </w:t>
      </w:r>
      <w:r w:rsidRPr="002456F5">
        <w:rPr>
          <w:lang w:val="en-GB"/>
        </w:rPr>
        <w:t>Excess</w:t>
      </w:r>
      <w:r w:rsidRPr="002456F5">
        <w:rPr>
          <w:spacing w:val="-6"/>
          <w:lang w:val="en-GB"/>
        </w:rPr>
        <w:t xml:space="preserve"> </w:t>
      </w:r>
      <w:r w:rsidRPr="002456F5">
        <w:rPr>
          <w:lang w:val="en-GB"/>
        </w:rPr>
        <w:t>mortality</w:t>
      </w:r>
      <w:r w:rsidRPr="002456F5">
        <w:rPr>
          <w:spacing w:val="-6"/>
          <w:lang w:val="en-GB"/>
        </w:rPr>
        <w:t xml:space="preserve"> </w:t>
      </w:r>
      <w:r w:rsidRPr="002456F5">
        <w:rPr>
          <w:lang w:val="en-GB"/>
        </w:rPr>
        <w:t>rate</w:t>
      </w:r>
      <w:r w:rsidRPr="002456F5">
        <w:rPr>
          <w:spacing w:val="-3"/>
          <w:lang w:val="en-GB"/>
        </w:rPr>
        <w:t xml:space="preserve"> </w:t>
      </w:r>
      <w:r w:rsidRPr="002456F5">
        <w:rPr>
          <w:lang w:val="en-GB"/>
        </w:rPr>
        <w:t>in</w:t>
      </w:r>
      <w:r w:rsidRPr="002456F5">
        <w:rPr>
          <w:spacing w:val="-10"/>
          <w:lang w:val="en-GB"/>
        </w:rPr>
        <w:t xml:space="preserve"> </w:t>
      </w:r>
      <w:r w:rsidRPr="002456F5">
        <w:rPr>
          <w:lang w:val="en-GB"/>
        </w:rPr>
        <w:t>deaths</w:t>
      </w:r>
      <w:r w:rsidRPr="002456F5">
        <w:rPr>
          <w:spacing w:val="-6"/>
          <w:lang w:val="en-GB"/>
        </w:rPr>
        <w:t xml:space="preserve"> </w:t>
      </w:r>
      <w:r w:rsidRPr="002456F5">
        <w:rPr>
          <w:lang w:val="en-GB"/>
        </w:rPr>
        <w:t>per</w:t>
      </w:r>
      <w:r w:rsidRPr="002456F5">
        <w:rPr>
          <w:spacing w:val="-6"/>
          <w:lang w:val="en-GB"/>
        </w:rPr>
        <w:t xml:space="preserve"> </w:t>
      </w:r>
      <w:r w:rsidRPr="002456F5">
        <w:rPr>
          <w:lang w:val="en-GB"/>
        </w:rPr>
        <w:t>person-year</w:t>
      </w:r>
      <w:r w:rsidRPr="002456F5">
        <w:rPr>
          <w:spacing w:val="-8"/>
          <w:lang w:val="en-GB"/>
        </w:rPr>
        <w:t xml:space="preserve"> </w:t>
      </w:r>
      <w:r w:rsidRPr="002456F5">
        <w:rPr>
          <w:lang w:val="en-GB"/>
        </w:rPr>
        <w:t>over</w:t>
      </w:r>
      <w:r w:rsidRPr="002456F5">
        <w:rPr>
          <w:spacing w:val="-5"/>
          <w:lang w:val="en-GB"/>
        </w:rPr>
        <w:t xml:space="preserve"> </w:t>
      </w:r>
      <w:r w:rsidRPr="002456F5">
        <w:rPr>
          <w:lang w:val="en-GB"/>
        </w:rPr>
        <w:t>time</w:t>
      </w:r>
      <w:r w:rsidRPr="002456F5">
        <w:rPr>
          <w:spacing w:val="-8"/>
          <w:lang w:val="en-GB"/>
        </w:rPr>
        <w:t xml:space="preserve"> </w:t>
      </w:r>
      <w:r w:rsidRPr="002456F5">
        <w:rPr>
          <w:lang w:val="en-GB"/>
        </w:rPr>
        <w:t>since</w:t>
      </w:r>
      <w:r w:rsidRPr="002456F5">
        <w:rPr>
          <w:spacing w:val="-47"/>
          <w:lang w:val="en-GB"/>
        </w:rPr>
        <w:t xml:space="preserve"> </w:t>
      </w:r>
      <w:r w:rsidRPr="002456F5">
        <w:rPr>
          <w:lang w:val="en-GB"/>
        </w:rPr>
        <w:t>diagnosis in years in [15-44] age-group (Bottom left graph), in [45-64] age-group (Bottom middle graph) and in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65</w:t>
      </w:r>
      <w:r w:rsidRPr="002456F5">
        <w:rPr>
          <w:spacing w:val="-3"/>
          <w:lang w:val="en-GB"/>
        </w:rPr>
        <w:t xml:space="preserve"> </w:t>
      </w:r>
      <w:r w:rsidRPr="002456F5">
        <w:rPr>
          <w:lang w:val="en-GB"/>
        </w:rPr>
        <w:t>years old</w:t>
      </w:r>
      <w:r w:rsidRPr="002456F5">
        <w:rPr>
          <w:spacing w:val="-4"/>
          <w:lang w:val="en-GB"/>
        </w:rPr>
        <w:t xml:space="preserve"> </w:t>
      </w:r>
      <w:r w:rsidRPr="002456F5">
        <w:rPr>
          <w:lang w:val="en-GB"/>
        </w:rPr>
        <w:t>and</w:t>
      </w:r>
      <w:r w:rsidRPr="002456F5">
        <w:rPr>
          <w:spacing w:val="-1"/>
          <w:lang w:val="en-GB"/>
        </w:rPr>
        <w:t xml:space="preserve"> </w:t>
      </w:r>
      <w:r w:rsidRPr="002456F5">
        <w:rPr>
          <w:lang w:val="en-GB"/>
        </w:rPr>
        <w:t>more</w:t>
      </w:r>
      <w:r w:rsidRPr="002456F5">
        <w:rPr>
          <w:spacing w:val="-1"/>
          <w:lang w:val="en-GB"/>
        </w:rPr>
        <w:t xml:space="preserve"> </w:t>
      </w:r>
      <w:r w:rsidRPr="002456F5">
        <w:rPr>
          <w:lang w:val="en-GB"/>
        </w:rPr>
        <w:t>(Bottom</w:t>
      </w:r>
      <w:r w:rsidRPr="002456F5">
        <w:rPr>
          <w:spacing w:val="1"/>
          <w:lang w:val="en-GB"/>
        </w:rPr>
        <w:t xml:space="preserve"> </w:t>
      </w:r>
      <w:r w:rsidRPr="002456F5">
        <w:rPr>
          <w:lang w:val="en-GB"/>
        </w:rPr>
        <w:t>right graph).</w:t>
      </w:r>
    </w:p>
    <w:p w14:paraId="03B06E0C" w14:textId="77777777" w:rsidR="00273DE3" w:rsidRPr="002456F5" w:rsidRDefault="00273DE3">
      <w:pPr>
        <w:pStyle w:val="Corpsdetexte"/>
        <w:rPr>
          <w:rFonts w:ascii="Calibri"/>
          <w:lang w:val="en-GB"/>
        </w:rPr>
      </w:pPr>
    </w:p>
    <w:p w14:paraId="227A6F18" w14:textId="77777777" w:rsidR="00273DE3" w:rsidRPr="002456F5" w:rsidRDefault="00000000">
      <w:pPr>
        <w:pStyle w:val="Corpsdetexte"/>
        <w:spacing w:before="5"/>
        <w:rPr>
          <w:rFonts w:ascii="Calibri"/>
          <w:sz w:val="29"/>
          <w:lang w:val="en-GB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1B78B224" wp14:editId="0056C315">
            <wp:simplePos x="0" y="0"/>
            <wp:positionH relativeFrom="page">
              <wp:posOffset>360679</wp:posOffset>
            </wp:positionH>
            <wp:positionV relativeFrom="paragraph">
              <wp:posOffset>253194</wp:posOffset>
            </wp:positionV>
            <wp:extent cx="5240894" cy="7496936"/>
            <wp:effectExtent l="0" t="0" r="0" b="0"/>
            <wp:wrapTopAndBottom/>
            <wp:docPr id="3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9.jpe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894" cy="7496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04B00E" w14:textId="77777777" w:rsidR="00273DE3" w:rsidRPr="002456F5" w:rsidRDefault="00273DE3">
      <w:pPr>
        <w:rPr>
          <w:rFonts w:ascii="Calibri"/>
          <w:sz w:val="29"/>
          <w:lang w:val="en-GB"/>
        </w:rPr>
        <w:sectPr w:rsidR="00273DE3" w:rsidRPr="002456F5">
          <w:headerReference w:type="default" r:id="rId143"/>
          <w:footerReference w:type="default" r:id="rId144"/>
          <w:pgSz w:w="11910" w:h="16840"/>
          <w:pgMar w:top="680" w:right="1300" w:bottom="1200" w:left="380" w:header="470" w:footer="1000" w:gutter="0"/>
          <w:cols w:space="720"/>
        </w:sectPr>
      </w:pPr>
    </w:p>
    <w:p w14:paraId="24E2D5BD" w14:textId="77777777" w:rsidR="00273DE3" w:rsidRPr="002456F5" w:rsidRDefault="00000000">
      <w:pPr>
        <w:spacing w:before="57" w:line="288" w:lineRule="auto"/>
        <w:ind w:left="188" w:right="109"/>
        <w:jc w:val="both"/>
        <w:rPr>
          <w:rFonts w:ascii="Calibri"/>
          <w:lang w:val="en-GB"/>
        </w:rPr>
      </w:pPr>
      <w:r w:rsidRPr="002456F5">
        <w:rPr>
          <w:rFonts w:ascii="Calibri"/>
          <w:b/>
          <w:lang w:val="en-GB"/>
        </w:rPr>
        <w:lastRenderedPageBreak/>
        <w:t>leukemia</w:t>
      </w:r>
      <w:r w:rsidRPr="002456F5">
        <w:rPr>
          <w:rFonts w:ascii="Calibri"/>
          <w:b/>
          <w:spacing w:val="-9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with</w:t>
      </w:r>
      <w:r w:rsidRPr="002456F5">
        <w:rPr>
          <w:rFonts w:ascii="Calibri"/>
          <w:b/>
          <w:spacing w:val="-9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myelodysplasia-related</w:t>
      </w:r>
      <w:r w:rsidRPr="002456F5">
        <w:rPr>
          <w:rFonts w:ascii="Calibri"/>
          <w:b/>
          <w:spacing w:val="-9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changes</w:t>
      </w:r>
      <w:r w:rsidRPr="002456F5">
        <w:rPr>
          <w:rFonts w:ascii="Calibri"/>
          <w:b/>
          <w:spacing w:val="-7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(AML-MRC):</w:t>
      </w:r>
      <w:r w:rsidRPr="002456F5">
        <w:rPr>
          <w:rFonts w:ascii="Calibri"/>
          <w:b/>
          <w:spacing w:val="-9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A)</w:t>
      </w:r>
      <w:r w:rsidRPr="002456F5">
        <w:rPr>
          <w:rFonts w:ascii="Calibri"/>
          <w:b/>
          <w:spacing w:val="-5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Men</w:t>
      </w:r>
      <w:r w:rsidRPr="002456F5">
        <w:rPr>
          <w:rFonts w:ascii="Calibri"/>
          <w:b/>
          <w:spacing w:val="-6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and</w:t>
      </w:r>
      <w:r w:rsidRPr="002456F5">
        <w:rPr>
          <w:rFonts w:ascii="Calibri"/>
          <w:b/>
          <w:spacing w:val="-9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B)</w:t>
      </w:r>
      <w:r w:rsidRPr="002456F5">
        <w:rPr>
          <w:rFonts w:ascii="Calibri"/>
          <w:b/>
          <w:spacing w:val="-5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Women.</w:t>
      </w:r>
      <w:r w:rsidRPr="002456F5">
        <w:rPr>
          <w:rFonts w:ascii="Calibri"/>
          <w:b/>
          <w:spacing w:val="-5"/>
          <w:lang w:val="en-GB"/>
        </w:rPr>
        <w:t xml:space="preserve"> </w:t>
      </w:r>
      <w:r w:rsidRPr="002456F5">
        <w:rPr>
          <w:rFonts w:ascii="Calibri"/>
          <w:lang w:val="en-GB"/>
        </w:rPr>
        <w:t>Net</w:t>
      </w:r>
      <w:r w:rsidRPr="002456F5">
        <w:rPr>
          <w:rFonts w:ascii="Calibri"/>
          <w:spacing w:val="-7"/>
          <w:lang w:val="en-GB"/>
        </w:rPr>
        <w:t xml:space="preserve"> </w:t>
      </w:r>
      <w:r w:rsidRPr="002456F5">
        <w:rPr>
          <w:rFonts w:ascii="Calibri"/>
          <w:lang w:val="en-GB"/>
        </w:rPr>
        <w:t>survival</w:t>
      </w:r>
      <w:r w:rsidRPr="002456F5">
        <w:rPr>
          <w:rFonts w:ascii="Calibri"/>
          <w:spacing w:val="-9"/>
          <w:lang w:val="en-GB"/>
        </w:rPr>
        <w:t xml:space="preserve"> </w:t>
      </w:r>
      <w:r w:rsidRPr="002456F5">
        <w:rPr>
          <w:rFonts w:ascii="Calibri"/>
          <w:lang w:val="en-GB"/>
        </w:rPr>
        <w:t>(%)</w:t>
      </w:r>
      <w:r w:rsidRPr="002456F5">
        <w:rPr>
          <w:rFonts w:ascii="Calibri"/>
          <w:spacing w:val="-8"/>
          <w:lang w:val="en-GB"/>
        </w:rPr>
        <w:t xml:space="preserve"> </w:t>
      </w:r>
      <w:r w:rsidRPr="002456F5">
        <w:rPr>
          <w:rFonts w:ascii="Calibri"/>
          <w:lang w:val="en-GB"/>
        </w:rPr>
        <w:t>over</w:t>
      </w:r>
      <w:r w:rsidRPr="002456F5">
        <w:rPr>
          <w:rFonts w:ascii="Calibri"/>
          <w:spacing w:val="-10"/>
          <w:lang w:val="en-GB"/>
        </w:rPr>
        <w:t xml:space="preserve"> </w:t>
      </w:r>
      <w:r w:rsidRPr="002456F5">
        <w:rPr>
          <w:rFonts w:ascii="Calibri"/>
          <w:lang w:val="en-GB"/>
        </w:rPr>
        <w:t>time</w:t>
      </w:r>
      <w:r w:rsidRPr="002456F5">
        <w:rPr>
          <w:rFonts w:ascii="Calibri"/>
          <w:spacing w:val="-48"/>
          <w:lang w:val="en-GB"/>
        </w:rPr>
        <w:t xml:space="preserve"> </w:t>
      </w:r>
      <w:r w:rsidRPr="002456F5">
        <w:rPr>
          <w:rFonts w:ascii="Calibri"/>
          <w:lang w:val="en-GB"/>
        </w:rPr>
        <w:t>since</w:t>
      </w:r>
      <w:r w:rsidRPr="002456F5">
        <w:rPr>
          <w:rFonts w:ascii="Calibri"/>
          <w:spacing w:val="-4"/>
          <w:lang w:val="en-GB"/>
        </w:rPr>
        <w:t xml:space="preserve"> </w:t>
      </w:r>
      <w:r w:rsidRPr="002456F5">
        <w:rPr>
          <w:rFonts w:ascii="Calibri"/>
          <w:lang w:val="en-GB"/>
        </w:rPr>
        <w:t>diagnosis</w:t>
      </w:r>
      <w:r w:rsidRPr="002456F5">
        <w:rPr>
          <w:rFonts w:ascii="Calibri"/>
          <w:spacing w:val="-4"/>
          <w:lang w:val="en-GB"/>
        </w:rPr>
        <w:t xml:space="preserve"> </w:t>
      </w:r>
      <w:r w:rsidRPr="002456F5">
        <w:rPr>
          <w:rFonts w:ascii="Calibri"/>
          <w:lang w:val="en-GB"/>
        </w:rPr>
        <w:t>for</w:t>
      </w:r>
      <w:r w:rsidRPr="002456F5">
        <w:rPr>
          <w:rFonts w:ascii="Calibri"/>
          <w:spacing w:val="-4"/>
          <w:lang w:val="en-GB"/>
        </w:rPr>
        <w:t xml:space="preserve"> </w:t>
      </w:r>
      <w:r w:rsidRPr="002456F5">
        <w:rPr>
          <w:rFonts w:ascii="Calibri"/>
          <w:lang w:val="en-GB"/>
        </w:rPr>
        <w:t>all</w:t>
      </w:r>
      <w:r w:rsidRPr="002456F5">
        <w:rPr>
          <w:rFonts w:ascii="Calibri"/>
          <w:spacing w:val="-7"/>
          <w:lang w:val="en-GB"/>
        </w:rPr>
        <w:t xml:space="preserve"> </w:t>
      </w:r>
      <w:r w:rsidRPr="002456F5">
        <w:rPr>
          <w:rFonts w:ascii="Calibri"/>
          <w:lang w:val="en-GB"/>
        </w:rPr>
        <w:t>age</w:t>
      </w:r>
      <w:r w:rsidRPr="002456F5">
        <w:rPr>
          <w:rFonts w:ascii="Calibri"/>
          <w:spacing w:val="-3"/>
          <w:lang w:val="en-GB"/>
        </w:rPr>
        <w:t xml:space="preserve"> </w:t>
      </w:r>
      <w:r w:rsidRPr="002456F5">
        <w:rPr>
          <w:rFonts w:ascii="Calibri"/>
          <w:lang w:val="en-GB"/>
        </w:rPr>
        <w:t>(Top</w:t>
      </w:r>
      <w:r w:rsidRPr="002456F5">
        <w:rPr>
          <w:rFonts w:ascii="Calibri"/>
          <w:spacing w:val="-5"/>
          <w:lang w:val="en-GB"/>
        </w:rPr>
        <w:t xml:space="preserve"> </w:t>
      </w:r>
      <w:r w:rsidRPr="002456F5">
        <w:rPr>
          <w:rFonts w:ascii="Calibri"/>
          <w:lang w:val="en-GB"/>
        </w:rPr>
        <w:t>left</w:t>
      </w:r>
      <w:r w:rsidRPr="002456F5">
        <w:rPr>
          <w:rFonts w:ascii="Calibri"/>
          <w:spacing w:val="-2"/>
          <w:lang w:val="en-GB"/>
        </w:rPr>
        <w:t xml:space="preserve"> </w:t>
      </w:r>
      <w:r w:rsidRPr="002456F5">
        <w:rPr>
          <w:rFonts w:ascii="Calibri"/>
          <w:lang w:val="en-GB"/>
        </w:rPr>
        <w:t>graph).</w:t>
      </w:r>
      <w:r w:rsidRPr="002456F5">
        <w:rPr>
          <w:rFonts w:ascii="Calibri"/>
          <w:spacing w:val="-4"/>
          <w:lang w:val="en-GB"/>
        </w:rPr>
        <w:t xml:space="preserve"> </w:t>
      </w:r>
      <w:r w:rsidRPr="002456F5">
        <w:rPr>
          <w:rFonts w:ascii="Calibri"/>
          <w:lang w:val="en-GB"/>
        </w:rPr>
        <w:t>Net</w:t>
      </w:r>
      <w:r w:rsidRPr="002456F5">
        <w:rPr>
          <w:rFonts w:ascii="Calibri"/>
          <w:spacing w:val="-6"/>
          <w:lang w:val="en-GB"/>
        </w:rPr>
        <w:t xml:space="preserve"> </w:t>
      </w:r>
      <w:r w:rsidRPr="002456F5">
        <w:rPr>
          <w:rFonts w:ascii="Calibri"/>
          <w:lang w:val="en-GB"/>
        </w:rPr>
        <w:t>survival</w:t>
      </w:r>
      <w:r w:rsidRPr="002456F5">
        <w:rPr>
          <w:rFonts w:ascii="Calibri"/>
          <w:spacing w:val="-3"/>
          <w:lang w:val="en-GB"/>
        </w:rPr>
        <w:t xml:space="preserve"> </w:t>
      </w:r>
      <w:r w:rsidRPr="002456F5">
        <w:rPr>
          <w:rFonts w:ascii="Calibri"/>
          <w:lang w:val="en-GB"/>
        </w:rPr>
        <w:t>(and</w:t>
      </w:r>
      <w:r w:rsidRPr="002456F5">
        <w:rPr>
          <w:rFonts w:ascii="Calibri"/>
          <w:spacing w:val="-4"/>
          <w:lang w:val="en-GB"/>
        </w:rPr>
        <w:t xml:space="preserve"> </w:t>
      </w:r>
      <w:r w:rsidRPr="002456F5">
        <w:rPr>
          <w:rFonts w:ascii="Calibri"/>
          <w:lang w:val="en-GB"/>
        </w:rPr>
        <w:t>CI95%)</w:t>
      </w:r>
      <w:r w:rsidRPr="002456F5">
        <w:rPr>
          <w:rFonts w:ascii="Calibri"/>
          <w:spacing w:val="-6"/>
          <w:lang w:val="en-GB"/>
        </w:rPr>
        <w:t xml:space="preserve"> </w:t>
      </w:r>
      <w:r w:rsidRPr="002456F5">
        <w:rPr>
          <w:rFonts w:ascii="Calibri"/>
          <w:lang w:val="en-GB"/>
        </w:rPr>
        <w:t>over</w:t>
      </w:r>
      <w:r w:rsidRPr="002456F5">
        <w:rPr>
          <w:rFonts w:ascii="Calibri"/>
          <w:spacing w:val="-3"/>
          <w:lang w:val="en-GB"/>
        </w:rPr>
        <w:t xml:space="preserve"> </w:t>
      </w:r>
      <w:r w:rsidRPr="002456F5">
        <w:rPr>
          <w:rFonts w:ascii="Calibri"/>
          <w:lang w:val="en-GB"/>
        </w:rPr>
        <w:t>age</w:t>
      </w:r>
      <w:r w:rsidRPr="002456F5">
        <w:rPr>
          <w:rFonts w:ascii="Calibri"/>
          <w:spacing w:val="-3"/>
          <w:lang w:val="en-GB"/>
        </w:rPr>
        <w:t xml:space="preserve"> </w:t>
      </w:r>
      <w:r w:rsidRPr="002456F5">
        <w:rPr>
          <w:rFonts w:ascii="Calibri"/>
          <w:lang w:val="en-GB"/>
        </w:rPr>
        <w:t>at</w:t>
      </w:r>
      <w:r w:rsidRPr="002456F5">
        <w:rPr>
          <w:rFonts w:ascii="Calibri"/>
          <w:spacing w:val="-4"/>
          <w:lang w:val="en-GB"/>
        </w:rPr>
        <w:t xml:space="preserve"> </w:t>
      </w:r>
      <w:r w:rsidRPr="002456F5">
        <w:rPr>
          <w:rFonts w:ascii="Calibri"/>
          <w:lang w:val="en-GB"/>
        </w:rPr>
        <w:t>diagnosis</w:t>
      </w:r>
      <w:r w:rsidRPr="002456F5">
        <w:rPr>
          <w:rFonts w:ascii="Calibri"/>
          <w:spacing w:val="-3"/>
          <w:lang w:val="en-GB"/>
        </w:rPr>
        <w:t xml:space="preserve"> </w:t>
      </w:r>
      <w:r w:rsidRPr="002456F5">
        <w:rPr>
          <w:rFonts w:ascii="Calibri"/>
          <w:lang w:val="en-GB"/>
        </w:rPr>
        <w:t>in</w:t>
      </w:r>
      <w:r w:rsidRPr="002456F5">
        <w:rPr>
          <w:rFonts w:ascii="Calibri"/>
          <w:spacing w:val="-4"/>
          <w:lang w:val="en-GB"/>
        </w:rPr>
        <w:t xml:space="preserve"> </w:t>
      </w:r>
      <w:r w:rsidRPr="002456F5">
        <w:rPr>
          <w:rFonts w:ascii="Calibri"/>
          <w:lang w:val="en-GB"/>
        </w:rPr>
        <w:t>years</w:t>
      </w:r>
      <w:r w:rsidRPr="002456F5">
        <w:rPr>
          <w:rFonts w:ascii="Calibri"/>
          <w:spacing w:val="-4"/>
          <w:lang w:val="en-GB"/>
        </w:rPr>
        <w:t xml:space="preserve"> </w:t>
      </w:r>
      <w:r w:rsidRPr="002456F5">
        <w:rPr>
          <w:rFonts w:ascii="Calibri"/>
          <w:lang w:val="en-GB"/>
        </w:rPr>
        <w:t>at</w:t>
      </w:r>
      <w:r w:rsidRPr="002456F5">
        <w:rPr>
          <w:rFonts w:ascii="Calibri"/>
          <w:spacing w:val="-3"/>
          <w:lang w:val="en-GB"/>
        </w:rPr>
        <w:t xml:space="preserve"> </w:t>
      </w:r>
      <w:r w:rsidRPr="002456F5">
        <w:rPr>
          <w:rFonts w:ascii="Calibri"/>
          <w:lang w:val="en-GB"/>
        </w:rPr>
        <w:t>1-year</w:t>
      </w:r>
      <w:r w:rsidRPr="002456F5">
        <w:rPr>
          <w:rFonts w:ascii="Calibri"/>
          <w:spacing w:val="-6"/>
          <w:lang w:val="en-GB"/>
        </w:rPr>
        <w:t xml:space="preserve"> </w:t>
      </w:r>
      <w:r w:rsidRPr="002456F5">
        <w:rPr>
          <w:rFonts w:ascii="Calibri"/>
          <w:lang w:val="en-GB"/>
        </w:rPr>
        <w:t>(Top</w:t>
      </w:r>
      <w:r w:rsidRPr="002456F5">
        <w:rPr>
          <w:rFonts w:ascii="Calibri"/>
          <w:spacing w:val="-48"/>
          <w:lang w:val="en-GB"/>
        </w:rPr>
        <w:t xml:space="preserve"> </w:t>
      </w:r>
      <w:r w:rsidRPr="002456F5">
        <w:rPr>
          <w:rFonts w:ascii="Calibri"/>
          <w:lang w:val="en-GB"/>
        </w:rPr>
        <w:t>middle graph) and 5-year (Top right graph). Excess mortality rate in deaths per person-year over time since</w:t>
      </w:r>
      <w:r w:rsidRPr="002456F5">
        <w:rPr>
          <w:rFonts w:ascii="Calibri"/>
          <w:spacing w:val="1"/>
          <w:lang w:val="en-GB"/>
        </w:rPr>
        <w:t xml:space="preserve"> </w:t>
      </w:r>
      <w:r w:rsidRPr="002456F5">
        <w:rPr>
          <w:rFonts w:ascii="Calibri"/>
          <w:lang w:val="en-GB"/>
        </w:rPr>
        <w:t>diagnosis in years in [15-44] age-group (Bottom left graph), in [45-64] age-group (Bottom middle graph) and in</w:t>
      </w:r>
      <w:r w:rsidRPr="002456F5">
        <w:rPr>
          <w:rFonts w:ascii="Calibri"/>
          <w:spacing w:val="1"/>
          <w:lang w:val="en-GB"/>
        </w:rPr>
        <w:t xml:space="preserve"> </w:t>
      </w:r>
      <w:r w:rsidRPr="002456F5">
        <w:rPr>
          <w:rFonts w:ascii="Calibri"/>
          <w:lang w:val="en-GB"/>
        </w:rPr>
        <w:t>65</w:t>
      </w:r>
      <w:r w:rsidRPr="002456F5">
        <w:rPr>
          <w:rFonts w:ascii="Calibri"/>
          <w:spacing w:val="-3"/>
          <w:lang w:val="en-GB"/>
        </w:rPr>
        <w:t xml:space="preserve"> </w:t>
      </w:r>
      <w:r w:rsidRPr="002456F5">
        <w:rPr>
          <w:rFonts w:ascii="Calibri"/>
          <w:lang w:val="en-GB"/>
        </w:rPr>
        <w:t>years old</w:t>
      </w:r>
      <w:r w:rsidRPr="002456F5">
        <w:rPr>
          <w:rFonts w:ascii="Calibri"/>
          <w:spacing w:val="-4"/>
          <w:lang w:val="en-GB"/>
        </w:rPr>
        <w:t xml:space="preserve"> </w:t>
      </w:r>
      <w:r w:rsidRPr="002456F5">
        <w:rPr>
          <w:rFonts w:ascii="Calibri"/>
          <w:lang w:val="en-GB"/>
        </w:rPr>
        <w:t>and</w:t>
      </w:r>
      <w:r w:rsidRPr="002456F5">
        <w:rPr>
          <w:rFonts w:ascii="Calibri"/>
          <w:spacing w:val="-1"/>
          <w:lang w:val="en-GB"/>
        </w:rPr>
        <w:t xml:space="preserve"> </w:t>
      </w:r>
      <w:r w:rsidRPr="002456F5">
        <w:rPr>
          <w:rFonts w:ascii="Calibri"/>
          <w:lang w:val="en-GB"/>
        </w:rPr>
        <w:t>more</w:t>
      </w:r>
      <w:r w:rsidRPr="002456F5">
        <w:rPr>
          <w:rFonts w:ascii="Calibri"/>
          <w:spacing w:val="-1"/>
          <w:lang w:val="en-GB"/>
        </w:rPr>
        <w:t xml:space="preserve"> </w:t>
      </w:r>
      <w:r w:rsidRPr="002456F5">
        <w:rPr>
          <w:rFonts w:ascii="Calibri"/>
          <w:lang w:val="en-GB"/>
        </w:rPr>
        <w:t>(Bottom</w:t>
      </w:r>
      <w:r w:rsidRPr="002456F5">
        <w:rPr>
          <w:rFonts w:ascii="Calibri"/>
          <w:spacing w:val="1"/>
          <w:lang w:val="en-GB"/>
        </w:rPr>
        <w:t xml:space="preserve"> </w:t>
      </w:r>
      <w:r w:rsidRPr="002456F5">
        <w:rPr>
          <w:rFonts w:ascii="Calibri"/>
          <w:lang w:val="en-GB"/>
        </w:rPr>
        <w:t>right graph).</w:t>
      </w:r>
    </w:p>
    <w:p w14:paraId="2D2E8688" w14:textId="77777777" w:rsidR="00273DE3" w:rsidRPr="002456F5" w:rsidRDefault="00273DE3">
      <w:pPr>
        <w:pStyle w:val="Corpsdetexte"/>
        <w:rPr>
          <w:rFonts w:ascii="Calibri"/>
          <w:lang w:val="en-GB"/>
        </w:rPr>
      </w:pPr>
    </w:p>
    <w:p w14:paraId="6CEBE532" w14:textId="77777777" w:rsidR="00273DE3" w:rsidRPr="002456F5" w:rsidRDefault="00273DE3">
      <w:pPr>
        <w:pStyle w:val="Corpsdetexte"/>
        <w:rPr>
          <w:rFonts w:ascii="Calibri"/>
          <w:lang w:val="en-GB"/>
        </w:rPr>
      </w:pPr>
    </w:p>
    <w:p w14:paraId="30C4AE8B" w14:textId="77777777" w:rsidR="00273DE3" w:rsidRPr="002456F5" w:rsidRDefault="00273DE3">
      <w:pPr>
        <w:pStyle w:val="Corpsdetexte"/>
        <w:rPr>
          <w:rFonts w:ascii="Calibri"/>
          <w:lang w:val="en-GB"/>
        </w:rPr>
      </w:pPr>
    </w:p>
    <w:p w14:paraId="0468DC3F" w14:textId="77777777" w:rsidR="00273DE3" w:rsidRPr="002456F5" w:rsidRDefault="00273DE3">
      <w:pPr>
        <w:pStyle w:val="Corpsdetexte"/>
        <w:rPr>
          <w:rFonts w:ascii="Calibri"/>
          <w:lang w:val="en-GB"/>
        </w:rPr>
      </w:pPr>
    </w:p>
    <w:p w14:paraId="45D616E2" w14:textId="77777777" w:rsidR="00273DE3" w:rsidRPr="002456F5" w:rsidRDefault="00273DE3">
      <w:pPr>
        <w:pStyle w:val="Corpsdetexte"/>
        <w:spacing w:before="5"/>
        <w:rPr>
          <w:rFonts w:ascii="Calibri"/>
          <w:sz w:val="24"/>
          <w:lang w:val="en-GB"/>
        </w:rPr>
      </w:pPr>
    </w:p>
    <w:p w14:paraId="4138A635" w14:textId="77777777" w:rsidR="00273DE3" w:rsidRPr="002456F5" w:rsidRDefault="00000000">
      <w:pPr>
        <w:pStyle w:val="Titre1"/>
        <w:spacing w:before="57"/>
        <w:ind w:left="114"/>
        <w:rPr>
          <w:lang w:val="en-GB"/>
        </w:rPr>
      </w:pPr>
      <w:r>
        <w:rPr>
          <w:noProof/>
        </w:rPr>
        <w:drawing>
          <wp:anchor distT="0" distB="0" distL="0" distR="0" simplePos="0" relativeHeight="15744000" behindDoc="0" locked="0" layoutInCell="1" allowOverlap="1" wp14:anchorId="1B86B25B" wp14:editId="1975099B">
            <wp:simplePos x="0" y="0"/>
            <wp:positionH relativeFrom="page">
              <wp:posOffset>436926</wp:posOffset>
            </wp:positionH>
            <wp:positionV relativeFrom="paragraph">
              <wp:posOffset>55464</wp:posOffset>
            </wp:positionV>
            <wp:extent cx="5108489" cy="7322957"/>
            <wp:effectExtent l="0" t="0" r="0" b="0"/>
            <wp:wrapNone/>
            <wp:docPr id="3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0.jpe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8489" cy="7322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56F5">
        <w:rPr>
          <w:lang w:val="en-GB"/>
        </w:rPr>
        <w:t>A</w:t>
      </w:r>
    </w:p>
    <w:p w14:paraId="354D0B62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67BA770E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777646B9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0F8423F7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5B647ED7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3962DC37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20A70937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431957A6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3E445EE3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5FF8ED4D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6BB47DB5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064787B0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012D1307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393FADD7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5AFCD0B8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2FE01051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41DEB55D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17E084A2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1B4CF825" w14:textId="77777777" w:rsidR="00273DE3" w:rsidRPr="002456F5" w:rsidRDefault="00273DE3">
      <w:pPr>
        <w:pStyle w:val="Corpsdetexte"/>
        <w:spacing w:before="7"/>
        <w:rPr>
          <w:rFonts w:ascii="Calibri"/>
          <w:b/>
          <w:sz w:val="25"/>
          <w:lang w:val="en-GB"/>
        </w:rPr>
      </w:pPr>
    </w:p>
    <w:p w14:paraId="72D86D3E" w14:textId="77777777" w:rsidR="00273DE3" w:rsidRPr="002456F5" w:rsidRDefault="00000000">
      <w:pPr>
        <w:ind w:left="114"/>
        <w:rPr>
          <w:rFonts w:ascii="Calibri"/>
          <w:b/>
          <w:lang w:val="en-GB"/>
        </w:rPr>
      </w:pPr>
      <w:r w:rsidRPr="002456F5">
        <w:rPr>
          <w:rFonts w:ascii="Calibri"/>
          <w:b/>
          <w:lang w:val="en-GB"/>
        </w:rPr>
        <w:t>B</w:t>
      </w:r>
    </w:p>
    <w:p w14:paraId="73E3E080" w14:textId="77777777" w:rsidR="00273DE3" w:rsidRPr="002456F5" w:rsidRDefault="00273DE3">
      <w:pPr>
        <w:rPr>
          <w:rFonts w:ascii="Calibri"/>
          <w:lang w:val="en-GB"/>
        </w:rPr>
        <w:sectPr w:rsidR="00273DE3" w:rsidRPr="002456F5">
          <w:headerReference w:type="default" r:id="rId146"/>
          <w:footerReference w:type="default" r:id="rId147"/>
          <w:pgSz w:w="11910" w:h="16840"/>
          <w:pgMar w:top="680" w:right="1300" w:bottom="1200" w:left="380" w:header="470" w:footer="1000" w:gutter="0"/>
          <w:cols w:space="720"/>
        </w:sectPr>
      </w:pPr>
    </w:p>
    <w:p w14:paraId="08288DCF" w14:textId="77777777" w:rsidR="00273DE3" w:rsidRPr="002456F5" w:rsidRDefault="00000000">
      <w:pPr>
        <w:spacing w:before="28" w:line="288" w:lineRule="auto"/>
        <w:ind w:left="188" w:right="109"/>
        <w:jc w:val="both"/>
        <w:rPr>
          <w:rFonts w:ascii="Calibri"/>
          <w:lang w:val="en-GB"/>
        </w:rPr>
      </w:pPr>
      <w:r w:rsidRPr="002456F5">
        <w:rPr>
          <w:rFonts w:ascii="Calibri"/>
          <w:b/>
          <w:lang w:val="en-GB"/>
        </w:rPr>
        <w:lastRenderedPageBreak/>
        <w:t>Supplementary</w:t>
      </w:r>
      <w:r w:rsidRPr="002456F5">
        <w:rPr>
          <w:rFonts w:ascii="Calibri"/>
          <w:b/>
          <w:spacing w:val="-2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Figure</w:t>
      </w:r>
      <w:r w:rsidRPr="002456F5">
        <w:rPr>
          <w:rFonts w:ascii="Calibri"/>
          <w:b/>
          <w:spacing w:val="-6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4</w:t>
      </w:r>
      <w:r w:rsidRPr="002456F5">
        <w:rPr>
          <w:rFonts w:ascii="Calibri"/>
          <w:b/>
          <w:spacing w:val="-1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-</w:t>
      </w:r>
      <w:r w:rsidRPr="002456F5">
        <w:rPr>
          <w:rFonts w:ascii="Calibri"/>
          <w:b/>
          <w:spacing w:val="-7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Adequacy</w:t>
      </w:r>
      <w:r w:rsidRPr="002456F5">
        <w:rPr>
          <w:rFonts w:ascii="Calibri"/>
          <w:b/>
          <w:spacing w:val="-2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of</w:t>
      </w:r>
      <w:r w:rsidRPr="002456F5">
        <w:rPr>
          <w:rFonts w:ascii="Calibri"/>
          <w:b/>
          <w:spacing w:val="-4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flexible</w:t>
      </w:r>
      <w:r w:rsidRPr="002456F5">
        <w:rPr>
          <w:rFonts w:ascii="Calibri"/>
          <w:b/>
          <w:spacing w:val="-3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excess</w:t>
      </w:r>
      <w:r w:rsidRPr="002456F5">
        <w:rPr>
          <w:rFonts w:ascii="Calibri"/>
          <w:b/>
          <w:spacing w:val="-4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model</w:t>
      </w:r>
      <w:r w:rsidRPr="002456F5">
        <w:rPr>
          <w:rFonts w:ascii="Calibri"/>
          <w:b/>
          <w:spacing w:val="-1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and</w:t>
      </w:r>
      <w:r w:rsidRPr="002456F5">
        <w:rPr>
          <w:rFonts w:ascii="Calibri"/>
          <w:b/>
          <w:spacing w:val="-3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flexible</w:t>
      </w:r>
      <w:r w:rsidRPr="002456F5">
        <w:rPr>
          <w:rFonts w:ascii="Calibri"/>
          <w:b/>
          <w:spacing w:val="-5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cure</w:t>
      </w:r>
      <w:r w:rsidRPr="002456F5">
        <w:rPr>
          <w:rFonts w:ascii="Calibri"/>
          <w:b/>
          <w:spacing w:val="-6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model</w:t>
      </w:r>
      <w:r w:rsidRPr="002456F5">
        <w:rPr>
          <w:rFonts w:ascii="Calibri"/>
          <w:b/>
          <w:spacing w:val="-2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in</w:t>
      </w:r>
      <w:r w:rsidRPr="002456F5">
        <w:rPr>
          <w:rFonts w:ascii="Calibri"/>
          <w:b/>
          <w:spacing w:val="-6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therapy-related</w:t>
      </w:r>
      <w:r w:rsidRPr="002456F5">
        <w:rPr>
          <w:rFonts w:ascii="Calibri"/>
          <w:b/>
          <w:spacing w:val="-2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acute</w:t>
      </w:r>
      <w:r w:rsidRPr="002456F5">
        <w:rPr>
          <w:rFonts w:ascii="Calibri"/>
          <w:b/>
          <w:spacing w:val="1"/>
          <w:lang w:val="en-GB"/>
        </w:rPr>
        <w:t xml:space="preserve"> </w:t>
      </w:r>
      <w:r w:rsidRPr="002456F5">
        <w:rPr>
          <w:rFonts w:ascii="Calibri"/>
          <w:b/>
          <w:lang w:val="en-GB"/>
        </w:rPr>
        <w:t xml:space="preserve">myeloid leukemia, NOS (t-AML): A) Men and B) Women. </w:t>
      </w:r>
      <w:r w:rsidRPr="002456F5">
        <w:rPr>
          <w:rFonts w:ascii="Calibri"/>
          <w:lang w:val="en-GB"/>
        </w:rPr>
        <w:t>Net survival (%) over time since diagnosis for all age</w:t>
      </w:r>
      <w:r w:rsidRPr="002456F5">
        <w:rPr>
          <w:rFonts w:ascii="Calibri"/>
          <w:spacing w:val="1"/>
          <w:lang w:val="en-GB"/>
        </w:rPr>
        <w:t xml:space="preserve"> </w:t>
      </w:r>
      <w:r w:rsidRPr="002456F5">
        <w:rPr>
          <w:rFonts w:ascii="Calibri"/>
          <w:lang w:val="en-GB"/>
        </w:rPr>
        <w:t>(Top</w:t>
      </w:r>
      <w:r w:rsidRPr="002456F5">
        <w:rPr>
          <w:rFonts w:ascii="Calibri"/>
          <w:spacing w:val="-4"/>
          <w:lang w:val="en-GB"/>
        </w:rPr>
        <w:t xml:space="preserve"> </w:t>
      </w:r>
      <w:r w:rsidRPr="002456F5">
        <w:rPr>
          <w:rFonts w:ascii="Calibri"/>
          <w:lang w:val="en-GB"/>
        </w:rPr>
        <w:t>left</w:t>
      </w:r>
      <w:r w:rsidRPr="002456F5">
        <w:rPr>
          <w:rFonts w:ascii="Calibri"/>
          <w:spacing w:val="-2"/>
          <w:lang w:val="en-GB"/>
        </w:rPr>
        <w:t xml:space="preserve"> </w:t>
      </w:r>
      <w:r w:rsidRPr="002456F5">
        <w:rPr>
          <w:rFonts w:ascii="Calibri"/>
          <w:lang w:val="en-GB"/>
        </w:rPr>
        <w:t>graph).</w:t>
      </w:r>
      <w:r w:rsidRPr="002456F5">
        <w:rPr>
          <w:rFonts w:ascii="Calibri"/>
          <w:spacing w:val="-3"/>
          <w:lang w:val="en-GB"/>
        </w:rPr>
        <w:t xml:space="preserve"> </w:t>
      </w:r>
      <w:r w:rsidRPr="002456F5">
        <w:rPr>
          <w:rFonts w:ascii="Calibri"/>
          <w:lang w:val="en-GB"/>
        </w:rPr>
        <w:t>Net</w:t>
      </w:r>
      <w:r w:rsidRPr="002456F5">
        <w:rPr>
          <w:rFonts w:ascii="Calibri"/>
          <w:spacing w:val="-3"/>
          <w:lang w:val="en-GB"/>
        </w:rPr>
        <w:t xml:space="preserve"> </w:t>
      </w:r>
      <w:r w:rsidRPr="002456F5">
        <w:rPr>
          <w:rFonts w:ascii="Calibri"/>
          <w:lang w:val="en-GB"/>
        </w:rPr>
        <w:t>survival</w:t>
      </w:r>
      <w:r w:rsidRPr="002456F5">
        <w:rPr>
          <w:rFonts w:ascii="Calibri"/>
          <w:spacing w:val="-2"/>
          <w:lang w:val="en-GB"/>
        </w:rPr>
        <w:t xml:space="preserve"> </w:t>
      </w:r>
      <w:r w:rsidRPr="002456F5">
        <w:rPr>
          <w:rFonts w:ascii="Calibri"/>
          <w:lang w:val="en-GB"/>
        </w:rPr>
        <w:t>(and</w:t>
      </w:r>
      <w:r w:rsidRPr="002456F5">
        <w:rPr>
          <w:rFonts w:ascii="Calibri"/>
          <w:spacing w:val="-4"/>
          <w:lang w:val="en-GB"/>
        </w:rPr>
        <w:t xml:space="preserve"> </w:t>
      </w:r>
      <w:r w:rsidRPr="002456F5">
        <w:rPr>
          <w:rFonts w:ascii="Calibri"/>
          <w:lang w:val="en-GB"/>
        </w:rPr>
        <w:t>CI95%)</w:t>
      </w:r>
      <w:r w:rsidRPr="002456F5">
        <w:rPr>
          <w:rFonts w:ascii="Calibri"/>
          <w:spacing w:val="-4"/>
          <w:lang w:val="en-GB"/>
        </w:rPr>
        <w:t xml:space="preserve"> </w:t>
      </w:r>
      <w:r w:rsidRPr="002456F5">
        <w:rPr>
          <w:rFonts w:ascii="Calibri"/>
          <w:lang w:val="en-GB"/>
        </w:rPr>
        <w:t>over</w:t>
      </w:r>
      <w:r w:rsidRPr="002456F5">
        <w:rPr>
          <w:rFonts w:ascii="Calibri"/>
          <w:spacing w:val="-3"/>
          <w:lang w:val="en-GB"/>
        </w:rPr>
        <w:t xml:space="preserve"> </w:t>
      </w:r>
      <w:r w:rsidRPr="002456F5">
        <w:rPr>
          <w:rFonts w:ascii="Calibri"/>
          <w:lang w:val="en-GB"/>
        </w:rPr>
        <w:t>age</w:t>
      </w:r>
      <w:r w:rsidRPr="002456F5">
        <w:rPr>
          <w:rFonts w:ascii="Calibri"/>
          <w:spacing w:val="-3"/>
          <w:lang w:val="en-GB"/>
        </w:rPr>
        <w:t xml:space="preserve"> </w:t>
      </w:r>
      <w:r w:rsidRPr="002456F5">
        <w:rPr>
          <w:rFonts w:ascii="Calibri"/>
          <w:lang w:val="en-GB"/>
        </w:rPr>
        <w:t>at</w:t>
      </w:r>
      <w:r w:rsidRPr="002456F5">
        <w:rPr>
          <w:rFonts w:ascii="Calibri"/>
          <w:spacing w:val="-4"/>
          <w:lang w:val="en-GB"/>
        </w:rPr>
        <w:t xml:space="preserve"> </w:t>
      </w:r>
      <w:r w:rsidRPr="002456F5">
        <w:rPr>
          <w:rFonts w:ascii="Calibri"/>
          <w:lang w:val="en-GB"/>
        </w:rPr>
        <w:t>diagnosis</w:t>
      </w:r>
      <w:r w:rsidRPr="002456F5">
        <w:rPr>
          <w:rFonts w:ascii="Calibri"/>
          <w:spacing w:val="-3"/>
          <w:lang w:val="en-GB"/>
        </w:rPr>
        <w:t xml:space="preserve"> </w:t>
      </w:r>
      <w:r w:rsidRPr="002456F5">
        <w:rPr>
          <w:rFonts w:ascii="Calibri"/>
          <w:lang w:val="en-GB"/>
        </w:rPr>
        <w:t>in</w:t>
      </w:r>
      <w:r w:rsidRPr="002456F5">
        <w:rPr>
          <w:rFonts w:ascii="Calibri"/>
          <w:spacing w:val="-3"/>
          <w:lang w:val="en-GB"/>
        </w:rPr>
        <w:t xml:space="preserve"> </w:t>
      </w:r>
      <w:r w:rsidRPr="002456F5">
        <w:rPr>
          <w:rFonts w:ascii="Calibri"/>
          <w:lang w:val="en-GB"/>
        </w:rPr>
        <w:t>years</w:t>
      </w:r>
      <w:r w:rsidRPr="002456F5">
        <w:rPr>
          <w:rFonts w:ascii="Calibri"/>
          <w:spacing w:val="-5"/>
          <w:lang w:val="en-GB"/>
        </w:rPr>
        <w:t xml:space="preserve"> </w:t>
      </w:r>
      <w:r w:rsidRPr="002456F5">
        <w:rPr>
          <w:rFonts w:ascii="Calibri"/>
          <w:lang w:val="en-GB"/>
        </w:rPr>
        <w:t>at</w:t>
      </w:r>
      <w:r w:rsidRPr="002456F5">
        <w:rPr>
          <w:rFonts w:ascii="Calibri"/>
          <w:spacing w:val="-2"/>
          <w:lang w:val="en-GB"/>
        </w:rPr>
        <w:t xml:space="preserve"> </w:t>
      </w:r>
      <w:r w:rsidRPr="002456F5">
        <w:rPr>
          <w:rFonts w:ascii="Calibri"/>
          <w:lang w:val="en-GB"/>
        </w:rPr>
        <w:t>1-year</w:t>
      </w:r>
      <w:r w:rsidRPr="002456F5">
        <w:rPr>
          <w:rFonts w:ascii="Calibri"/>
          <w:spacing w:val="-6"/>
          <w:lang w:val="en-GB"/>
        </w:rPr>
        <w:t xml:space="preserve"> </w:t>
      </w:r>
      <w:r w:rsidRPr="002456F5">
        <w:rPr>
          <w:rFonts w:ascii="Calibri"/>
          <w:lang w:val="en-GB"/>
        </w:rPr>
        <w:t>(Top</w:t>
      </w:r>
      <w:r w:rsidRPr="002456F5">
        <w:rPr>
          <w:rFonts w:ascii="Calibri"/>
          <w:spacing w:val="-5"/>
          <w:lang w:val="en-GB"/>
        </w:rPr>
        <w:t xml:space="preserve"> </w:t>
      </w:r>
      <w:r w:rsidRPr="002456F5">
        <w:rPr>
          <w:rFonts w:ascii="Calibri"/>
          <w:lang w:val="en-GB"/>
        </w:rPr>
        <w:t>middle</w:t>
      </w:r>
      <w:r w:rsidRPr="002456F5">
        <w:rPr>
          <w:rFonts w:ascii="Calibri"/>
          <w:spacing w:val="-2"/>
          <w:lang w:val="en-GB"/>
        </w:rPr>
        <w:t xml:space="preserve"> </w:t>
      </w:r>
      <w:r w:rsidRPr="002456F5">
        <w:rPr>
          <w:rFonts w:ascii="Calibri"/>
          <w:lang w:val="en-GB"/>
        </w:rPr>
        <w:t>graph)</w:t>
      </w:r>
      <w:r w:rsidRPr="002456F5">
        <w:rPr>
          <w:rFonts w:ascii="Calibri"/>
          <w:spacing w:val="-3"/>
          <w:lang w:val="en-GB"/>
        </w:rPr>
        <w:t xml:space="preserve"> </w:t>
      </w:r>
      <w:r w:rsidRPr="002456F5">
        <w:rPr>
          <w:rFonts w:ascii="Calibri"/>
          <w:lang w:val="en-GB"/>
        </w:rPr>
        <w:t>and</w:t>
      </w:r>
      <w:r w:rsidRPr="002456F5">
        <w:rPr>
          <w:rFonts w:ascii="Calibri"/>
          <w:spacing w:val="-3"/>
          <w:lang w:val="en-GB"/>
        </w:rPr>
        <w:t xml:space="preserve"> </w:t>
      </w:r>
      <w:r w:rsidRPr="002456F5">
        <w:rPr>
          <w:rFonts w:ascii="Calibri"/>
          <w:lang w:val="en-GB"/>
        </w:rPr>
        <w:t>5-year</w:t>
      </w:r>
      <w:r w:rsidRPr="002456F5">
        <w:rPr>
          <w:rFonts w:ascii="Calibri"/>
          <w:spacing w:val="-48"/>
          <w:lang w:val="en-GB"/>
        </w:rPr>
        <w:t xml:space="preserve"> </w:t>
      </w:r>
      <w:r w:rsidRPr="002456F5">
        <w:rPr>
          <w:rFonts w:ascii="Calibri"/>
          <w:lang w:val="en-GB"/>
        </w:rPr>
        <w:t>(Top right graph). Excess mortality rate in deaths per person-year over time since diagnosis in years in [15-44]</w:t>
      </w:r>
      <w:r w:rsidRPr="002456F5">
        <w:rPr>
          <w:rFonts w:ascii="Calibri"/>
          <w:spacing w:val="1"/>
          <w:lang w:val="en-GB"/>
        </w:rPr>
        <w:t xml:space="preserve"> </w:t>
      </w:r>
      <w:r w:rsidRPr="002456F5">
        <w:rPr>
          <w:rFonts w:ascii="Calibri"/>
          <w:lang w:val="en-GB"/>
        </w:rPr>
        <w:t>age-group (Bottom left graph), in [45-64] age-group (Bottom middle graph) and in 65 years old and more</w:t>
      </w:r>
      <w:r w:rsidRPr="002456F5">
        <w:rPr>
          <w:rFonts w:ascii="Calibri"/>
          <w:spacing w:val="1"/>
          <w:lang w:val="en-GB"/>
        </w:rPr>
        <w:t xml:space="preserve"> </w:t>
      </w:r>
      <w:r w:rsidRPr="002456F5">
        <w:rPr>
          <w:rFonts w:ascii="Calibri"/>
          <w:lang w:val="en-GB"/>
        </w:rPr>
        <w:t>(Bottom</w:t>
      </w:r>
      <w:r w:rsidRPr="002456F5">
        <w:rPr>
          <w:rFonts w:ascii="Calibri"/>
          <w:spacing w:val="1"/>
          <w:lang w:val="en-GB"/>
        </w:rPr>
        <w:t xml:space="preserve"> </w:t>
      </w:r>
      <w:r w:rsidRPr="002456F5">
        <w:rPr>
          <w:rFonts w:ascii="Calibri"/>
          <w:lang w:val="en-GB"/>
        </w:rPr>
        <w:t>right</w:t>
      </w:r>
      <w:r w:rsidRPr="002456F5">
        <w:rPr>
          <w:rFonts w:ascii="Calibri"/>
          <w:spacing w:val="-2"/>
          <w:lang w:val="en-GB"/>
        </w:rPr>
        <w:t xml:space="preserve"> </w:t>
      </w:r>
      <w:r w:rsidRPr="002456F5">
        <w:rPr>
          <w:rFonts w:ascii="Calibri"/>
          <w:lang w:val="en-GB"/>
        </w:rPr>
        <w:t>graph).</w:t>
      </w:r>
    </w:p>
    <w:p w14:paraId="16D4E2B1" w14:textId="77777777" w:rsidR="00273DE3" w:rsidRPr="002456F5" w:rsidRDefault="00000000">
      <w:pPr>
        <w:pStyle w:val="Titre1"/>
        <w:spacing w:before="102"/>
        <w:ind w:left="188"/>
        <w:rPr>
          <w:lang w:val="en-GB"/>
        </w:rPr>
      </w:pPr>
      <w:r>
        <w:rPr>
          <w:noProof/>
        </w:rPr>
        <w:drawing>
          <wp:anchor distT="0" distB="0" distL="0" distR="0" simplePos="0" relativeHeight="15744512" behindDoc="0" locked="0" layoutInCell="1" allowOverlap="1" wp14:anchorId="39FE382E" wp14:editId="68BE1161">
            <wp:simplePos x="0" y="0"/>
            <wp:positionH relativeFrom="page">
              <wp:posOffset>437006</wp:posOffset>
            </wp:positionH>
            <wp:positionV relativeFrom="paragraph">
              <wp:posOffset>177777</wp:posOffset>
            </wp:positionV>
            <wp:extent cx="5571871" cy="7930802"/>
            <wp:effectExtent l="0" t="0" r="0" b="0"/>
            <wp:wrapNone/>
            <wp:docPr id="4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1.jpe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1871" cy="7930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56F5">
        <w:rPr>
          <w:lang w:val="en-GB"/>
        </w:rPr>
        <w:t>A</w:t>
      </w:r>
    </w:p>
    <w:p w14:paraId="00096564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03834C94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5F1D736D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07E203CC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04B8594B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2F463DDB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34BFC976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3CA0719C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72333AEC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326853FD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676AEC3F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0BF616D7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7AD6E36F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20E01568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4FA208D4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163982E3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375EF816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5160319E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725C5B21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5C20EDEF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7654C7DB" w14:textId="77777777" w:rsidR="00273DE3" w:rsidRPr="002456F5" w:rsidRDefault="00273DE3">
      <w:pPr>
        <w:pStyle w:val="Corpsdetexte"/>
        <w:spacing w:before="1"/>
        <w:rPr>
          <w:rFonts w:ascii="Calibri"/>
          <w:b/>
          <w:sz w:val="22"/>
          <w:lang w:val="en-GB"/>
        </w:rPr>
      </w:pPr>
    </w:p>
    <w:p w14:paraId="2D841B30" w14:textId="77777777" w:rsidR="00273DE3" w:rsidRPr="002456F5" w:rsidRDefault="00000000">
      <w:pPr>
        <w:ind w:left="100"/>
        <w:rPr>
          <w:rFonts w:ascii="Calibri"/>
          <w:b/>
          <w:lang w:val="en-GB"/>
        </w:rPr>
      </w:pPr>
      <w:r w:rsidRPr="002456F5">
        <w:rPr>
          <w:rFonts w:ascii="Calibri"/>
          <w:b/>
          <w:lang w:val="en-GB"/>
        </w:rPr>
        <w:t>B</w:t>
      </w:r>
    </w:p>
    <w:p w14:paraId="4013D961" w14:textId="77777777" w:rsidR="00273DE3" w:rsidRPr="002456F5" w:rsidRDefault="00273DE3">
      <w:pPr>
        <w:rPr>
          <w:rFonts w:ascii="Calibri"/>
          <w:lang w:val="en-GB"/>
        </w:rPr>
        <w:sectPr w:rsidR="00273DE3" w:rsidRPr="002456F5">
          <w:headerReference w:type="default" r:id="rId149"/>
          <w:footerReference w:type="default" r:id="rId150"/>
          <w:pgSz w:w="11910" w:h="16840"/>
          <w:pgMar w:top="380" w:right="1300" w:bottom="1200" w:left="380" w:header="0" w:footer="1000" w:gutter="0"/>
          <w:cols w:space="720"/>
        </w:sectPr>
      </w:pPr>
    </w:p>
    <w:p w14:paraId="54872904" w14:textId="77777777" w:rsidR="00273DE3" w:rsidRPr="002456F5" w:rsidRDefault="00000000">
      <w:pPr>
        <w:spacing w:before="28" w:line="288" w:lineRule="auto"/>
        <w:ind w:left="188" w:right="109"/>
        <w:jc w:val="both"/>
        <w:rPr>
          <w:rFonts w:ascii="Calibri"/>
          <w:lang w:val="en-GB"/>
        </w:rPr>
      </w:pPr>
      <w:r w:rsidRPr="002456F5">
        <w:rPr>
          <w:rFonts w:ascii="Calibri"/>
          <w:b/>
          <w:lang w:val="en-GB"/>
        </w:rPr>
        <w:lastRenderedPageBreak/>
        <w:t>Supplementary Figure 5 - Adequacy of flexible excess model and flexible cure model in Pure erythroid</w:t>
      </w:r>
      <w:r w:rsidRPr="002456F5">
        <w:rPr>
          <w:rFonts w:ascii="Calibri"/>
          <w:b/>
          <w:spacing w:val="1"/>
          <w:lang w:val="en-GB"/>
        </w:rPr>
        <w:t xml:space="preserve"> </w:t>
      </w:r>
      <w:r w:rsidRPr="002456F5">
        <w:rPr>
          <w:rFonts w:ascii="Calibri"/>
          <w:b/>
          <w:lang w:val="en-GB"/>
        </w:rPr>
        <w:t xml:space="preserve">leukemia (AML-M6) in men. </w:t>
      </w:r>
      <w:r w:rsidRPr="002456F5">
        <w:rPr>
          <w:rFonts w:ascii="Calibri"/>
          <w:lang w:val="en-GB"/>
        </w:rPr>
        <w:t>Net survival (%) over time since diagnosis for all age (Top left graph). Net survival</w:t>
      </w:r>
      <w:r w:rsidRPr="002456F5">
        <w:rPr>
          <w:rFonts w:ascii="Calibri"/>
          <w:spacing w:val="1"/>
          <w:lang w:val="en-GB"/>
        </w:rPr>
        <w:t xml:space="preserve"> </w:t>
      </w:r>
      <w:r w:rsidRPr="002456F5">
        <w:rPr>
          <w:rFonts w:ascii="Calibri"/>
          <w:lang w:val="en-GB"/>
        </w:rPr>
        <w:t>(and CI95%) over age at diagnosis in years at 1-year (Top middle graph) and 5-year (Top right graph). Excess</w:t>
      </w:r>
      <w:r w:rsidRPr="002456F5">
        <w:rPr>
          <w:rFonts w:ascii="Calibri"/>
          <w:spacing w:val="1"/>
          <w:lang w:val="en-GB"/>
        </w:rPr>
        <w:t xml:space="preserve"> </w:t>
      </w:r>
      <w:r w:rsidRPr="002456F5">
        <w:rPr>
          <w:rFonts w:ascii="Calibri"/>
          <w:lang w:val="en-GB"/>
        </w:rPr>
        <w:t>mortality rate in deaths per person-year over time since diagnosis in years in [15-44] age-group (Bottom left</w:t>
      </w:r>
      <w:r w:rsidRPr="002456F5">
        <w:rPr>
          <w:rFonts w:ascii="Calibri"/>
          <w:spacing w:val="1"/>
          <w:lang w:val="en-GB"/>
        </w:rPr>
        <w:t xml:space="preserve"> </w:t>
      </w:r>
      <w:r w:rsidRPr="002456F5">
        <w:rPr>
          <w:rFonts w:ascii="Calibri"/>
          <w:lang w:val="en-GB"/>
        </w:rPr>
        <w:t>graph),</w:t>
      </w:r>
      <w:r w:rsidRPr="002456F5">
        <w:rPr>
          <w:rFonts w:ascii="Calibri"/>
          <w:spacing w:val="-1"/>
          <w:lang w:val="en-GB"/>
        </w:rPr>
        <w:t xml:space="preserve"> </w:t>
      </w:r>
      <w:r w:rsidRPr="002456F5">
        <w:rPr>
          <w:rFonts w:ascii="Calibri"/>
          <w:lang w:val="en-GB"/>
        </w:rPr>
        <w:t>in</w:t>
      </w:r>
      <w:r w:rsidRPr="002456F5">
        <w:rPr>
          <w:rFonts w:ascii="Calibri"/>
          <w:spacing w:val="-1"/>
          <w:lang w:val="en-GB"/>
        </w:rPr>
        <w:t xml:space="preserve"> </w:t>
      </w:r>
      <w:r w:rsidRPr="002456F5">
        <w:rPr>
          <w:rFonts w:ascii="Calibri"/>
          <w:lang w:val="en-GB"/>
        </w:rPr>
        <w:t>[45-64]</w:t>
      </w:r>
      <w:r w:rsidRPr="002456F5">
        <w:rPr>
          <w:rFonts w:ascii="Calibri"/>
          <w:spacing w:val="-4"/>
          <w:lang w:val="en-GB"/>
        </w:rPr>
        <w:t xml:space="preserve"> </w:t>
      </w:r>
      <w:r w:rsidRPr="002456F5">
        <w:rPr>
          <w:rFonts w:ascii="Calibri"/>
          <w:lang w:val="en-GB"/>
        </w:rPr>
        <w:t>age-group (Bottom</w:t>
      </w:r>
      <w:r w:rsidRPr="002456F5">
        <w:rPr>
          <w:rFonts w:ascii="Calibri"/>
          <w:spacing w:val="-1"/>
          <w:lang w:val="en-GB"/>
        </w:rPr>
        <w:t xml:space="preserve"> </w:t>
      </w:r>
      <w:r w:rsidRPr="002456F5">
        <w:rPr>
          <w:rFonts w:ascii="Calibri"/>
          <w:lang w:val="en-GB"/>
        </w:rPr>
        <w:t>middle graph)</w:t>
      </w:r>
      <w:r w:rsidRPr="002456F5">
        <w:rPr>
          <w:rFonts w:ascii="Calibri"/>
          <w:spacing w:val="-3"/>
          <w:lang w:val="en-GB"/>
        </w:rPr>
        <w:t xml:space="preserve"> </w:t>
      </w:r>
      <w:r w:rsidRPr="002456F5">
        <w:rPr>
          <w:rFonts w:ascii="Calibri"/>
          <w:lang w:val="en-GB"/>
        </w:rPr>
        <w:t>and</w:t>
      </w:r>
      <w:r w:rsidRPr="002456F5">
        <w:rPr>
          <w:rFonts w:ascii="Calibri"/>
          <w:spacing w:val="-1"/>
          <w:lang w:val="en-GB"/>
        </w:rPr>
        <w:t xml:space="preserve"> </w:t>
      </w:r>
      <w:r w:rsidRPr="002456F5">
        <w:rPr>
          <w:rFonts w:ascii="Calibri"/>
          <w:lang w:val="en-GB"/>
        </w:rPr>
        <w:t>in</w:t>
      </w:r>
      <w:r w:rsidRPr="002456F5">
        <w:rPr>
          <w:rFonts w:ascii="Calibri"/>
          <w:spacing w:val="-1"/>
          <w:lang w:val="en-GB"/>
        </w:rPr>
        <w:t xml:space="preserve"> </w:t>
      </w:r>
      <w:r w:rsidRPr="002456F5">
        <w:rPr>
          <w:rFonts w:ascii="Calibri"/>
          <w:lang w:val="en-GB"/>
        </w:rPr>
        <w:t>65</w:t>
      </w:r>
      <w:r w:rsidRPr="002456F5">
        <w:rPr>
          <w:rFonts w:ascii="Calibri"/>
          <w:spacing w:val="-2"/>
          <w:lang w:val="en-GB"/>
        </w:rPr>
        <w:t xml:space="preserve"> </w:t>
      </w:r>
      <w:r w:rsidRPr="002456F5">
        <w:rPr>
          <w:rFonts w:ascii="Calibri"/>
          <w:lang w:val="en-GB"/>
        </w:rPr>
        <w:t>years</w:t>
      </w:r>
      <w:r w:rsidRPr="002456F5">
        <w:rPr>
          <w:rFonts w:ascii="Calibri"/>
          <w:spacing w:val="-1"/>
          <w:lang w:val="en-GB"/>
        </w:rPr>
        <w:t xml:space="preserve"> </w:t>
      </w:r>
      <w:r w:rsidRPr="002456F5">
        <w:rPr>
          <w:rFonts w:ascii="Calibri"/>
          <w:lang w:val="en-GB"/>
        </w:rPr>
        <w:t>old</w:t>
      </w:r>
      <w:r w:rsidRPr="002456F5">
        <w:rPr>
          <w:rFonts w:ascii="Calibri"/>
          <w:spacing w:val="-4"/>
          <w:lang w:val="en-GB"/>
        </w:rPr>
        <w:t xml:space="preserve"> </w:t>
      </w:r>
      <w:r w:rsidRPr="002456F5">
        <w:rPr>
          <w:rFonts w:ascii="Calibri"/>
          <w:lang w:val="en-GB"/>
        </w:rPr>
        <w:t>and</w:t>
      </w:r>
      <w:r w:rsidRPr="002456F5">
        <w:rPr>
          <w:rFonts w:ascii="Calibri"/>
          <w:spacing w:val="-2"/>
          <w:lang w:val="en-GB"/>
        </w:rPr>
        <w:t xml:space="preserve"> </w:t>
      </w:r>
      <w:r w:rsidRPr="002456F5">
        <w:rPr>
          <w:rFonts w:ascii="Calibri"/>
          <w:lang w:val="en-GB"/>
        </w:rPr>
        <w:t>more</w:t>
      </w:r>
      <w:r w:rsidRPr="002456F5">
        <w:rPr>
          <w:rFonts w:ascii="Calibri"/>
          <w:spacing w:val="1"/>
          <w:lang w:val="en-GB"/>
        </w:rPr>
        <w:t xml:space="preserve"> </w:t>
      </w:r>
      <w:r w:rsidRPr="002456F5">
        <w:rPr>
          <w:rFonts w:ascii="Calibri"/>
          <w:lang w:val="en-GB"/>
        </w:rPr>
        <w:t>(Bottom</w:t>
      </w:r>
      <w:r w:rsidRPr="002456F5">
        <w:rPr>
          <w:rFonts w:ascii="Calibri"/>
          <w:spacing w:val="1"/>
          <w:lang w:val="en-GB"/>
        </w:rPr>
        <w:t xml:space="preserve"> </w:t>
      </w:r>
      <w:r w:rsidRPr="002456F5">
        <w:rPr>
          <w:rFonts w:ascii="Calibri"/>
          <w:lang w:val="en-GB"/>
        </w:rPr>
        <w:t>right graph).</w:t>
      </w:r>
    </w:p>
    <w:p w14:paraId="603D62EE" w14:textId="77777777" w:rsidR="00273DE3" w:rsidRPr="002456F5" w:rsidRDefault="00000000">
      <w:pPr>
        <w:pStyle w:val="Corpsdetexte"/>
        <w:spacing w:before="11"/>
        <w:rPr>
          <w:rFonts w:ascii="Calibri"/>
          <w:sz w:val="9"/>
          <w:lang w:val="en-GB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5EAD99D1" wp14:editId="44F2D020">
            <wp:simplePos x="0" y="0"/>
            <wp:positionH relativeFrom="page">
              <wp:posOffset>360679</wp:posOffset>
            </wp:positionH>
            <wp:positionV relativeFrom="paragraph">
              <wp:posOffset>102026</wp:posOffset>
            </wp:positionV>
            <wp:extent cx="5802626" cy="8300180"/>
            <wp:effectExtent l="0" t="0" r="0" b="0"/>
            <wp:wrapTopAndBottom/>
            <wp:docPr id="4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2.jpe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2626" cy="830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09348E" w14:textId="77777777" w:rsidR="00273DE3" w:rsidRPr="002456F5" w:rsidRDefault="00273DE3">
      <w:pPr>
        <w:rPr>
          <w:rFonts w:ascii="Calibri"/>
          <w:sz w:val="9"/>
          <w:lang w:val="en-GB"/>
        </w:rPr>
        <w:sectPr w:rsidR="00273DE3" w:rsidRPr="002456F5">
          <w:headerReference w:type="default" r:id="rId152"/>
          <w:footerReference w:type="default" r:id="rId153"/>
          <w:pgSz w:w="11910" w:h="16840"/>
          <w:pgMar w:top="380" w:right="1300" w:bottom="1200" w:left="380" w:header="0" w:footer="1000" w:gutter="0"/>
          <w:cols w:space="720"/>
        </w:sectPr>
      </w:pPr>
    </w:p>
    <w:p w14:paraId="3231FB3C" w14:textId="77777777" w:rsidR="00273DE3" w:rsidRPr="002456F5" w:rsidRDefault="00000000">
      <w:pPr>
        <w:spacing w:before="28" w:line="288" w:lineRule="auto"/>
        <w:ind w:left="188" w:right="108"/>
        <w:jc w:val="both"/>
        <w:rPr>
          <w:rFonts w:ascii="Calibri"/>
          <w:lang w:val="en-GB"/>
        </w:rPr>
      </w:pPr>
      <w:r w:rsidRPr="002456F5">
        <w:rPr>
          <w:rFonts w:ascii="Calibri"/>
          <w:b/>
          <w:spacing w:val="-1"/>
          <w:lang w:val="en-GB"/>
        </w:rPr>
        <w:lastRenderedPageBreak/>
        <w:t>Supplementary</w:t>
      </w:r>
      <w:r w:rsidRPr="002456F5">
        <w:rPr>
          <w:rFonts w:ascii="Calibri"/>
          <w:b/>
          <w:spacing w:val="-11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Figure</w:t>
      </w:r>
      <w:r w:rsidRPr="002456F5">
        <w:rPr>
          <w:rFonts w:ascii="Calibri"/>
          <w:b/>
          <w:spacing w:val="-11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6</w:t>
      </w:r>
      <w:r w:rsidRPr="002456F5">
        <w:rPr>
          <w:rFonts w:ascii="Calibri"/>
          <w:b/>
          <w:spacing w:val="-9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-</w:t>
      </w:r>
      <w:r w:rsidRPr="002456F5">
        <w:rPr>
          <w:rFonts w:ascii="Calibri"/>
          <w:b/>
          <w:spacing w:val="-11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Adequacy</w:t>
      </w:r>
      <w:r w:rsidRPr="002456F5">
        <w:rPr>
          <w:rFonts w:ascii="Calibri"/>
          <w:b/>
          <w:spacing w:val="-11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of</w:t>
      </w:r>
      <w:r w:rsidRPr="002456F5">
        <w:rPr>
          <w:rFonts w:ascii="Calibri"/>
          <w:b/>
          <w:spacing w:val="-11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flexible</w:t>
      </w:r>
      <w:r w:rsidRPr="002456F5">
        <w:rPr>
          <w:rFonts w:ascii="Calibri"/>
          <w:b/>
          <w:spacing w:val="-11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excess</w:t>
      </w:r>
      <w:r w:rsidRPr="002456F5">
        <w:rPr>
          <w:rFonts w:ascii="Calibri"/>
          <w:b/>
          <w:spacing w:val="-13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model</w:t>
      </w:r>
      <w:r w:rsidRPr="002456F5">
        <w:rPr>
          <w:rFonts w:ascii="Calibri"/>
          <w:b/>
          <w:spacing w:val="-10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and</w:t>
      </w:r>
      <w:r w:rsidRPr="002456F5">
        <w:rPr>
          <w:rFonts w:ascii="Calibri"/>
          <w:b/>
          <w:spacing w:val="-12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flexible</w:t>
      </w:r>
      <w:r w:rsidRPr="002456F5">
        <w:rPr>
          <w:rFonts w:ascii="Calibri"/>
          <w:b/>
          <w:spacing w:val="-11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cure</w:t>
      </w:r>
      <w:r w:rsidRPr="002456F5">
        <w:rPr>
          <w:rFonts w:ascii="Calibri"/>
          <w:b/>
          <w:spacing w:val="-11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model</w:t>
      </w:r>
      <w:r w:rsidRPr="002456F5">
        <w:rPr>
          <w:rFonts w:ascii="Calibri"/>
          <w:b/>
          <w:spacing w:val="-11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in</w:t>
      </w:r>
      <w:r w:rsidRPr="002456F5">
        <w:rPr>
          <w:rFonts w:ascii="Calibri"/>
          <w:b/>
          <w:spacing w:val="-11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Acute</w:t>
      </w:r>
      <w:r w:rsidRPr="002456F5">
        <w:rPr>
          <w:rFonts w:ascii="Calibri"/>
          <w:b/>
          <w:spacing w:val="-6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Myelomonocytic</w:t>
      </w:r>
      <w:r w:rsidRPr="002456F5">
        <w:rPr>
          <w:rFonts w:ascii="Calibri"/>
          <w:b/>
          <w:spacing w:val="1"/>
          <w:lang w:val="en-GB"/>
        </w:rPr>
        <w:t xml:space="preserve"> </w:t>
      </w:r>
      <w:r w:rsidRPr="002456F5">
        <w:rPr>
          <w:rFonts w:ascii="Calibri"/>
          <w:b/>
          <w:lang w:val="en-GB"/>
        </w:rPr>
        <w:t xml:space="preserve">Leukemia (AML-M4): A) Men and B) Women. </w:t>
      </w:r>
      <w:r w:rsidRPr="002456F5">
        <w:rPr>
          <w:rFonts w:ascii="Calibri"/>
          <w:lang w:val="en-GB"/>
        </w:rPr>
        <w:t>Net survival (%) over time since diagnosis for all age (Top left</w:t>
      </w:r>
      <w:r w:rsidRPr="002456F5">
        <w:rPr>
          <w:rFonts w:ascii="Calibri"/>
          <w:spacing w:val="1"/>
          <w:lang w:val="en-GB"/>
        </w:rPr>
        <w:t xml:space="preserve"> </w:t>
      </w:r>
      <w:r w:rsidRPr="002456F5">
        <w:rPr>
          <w:rFonts w:ascii="Calibri"/>
          <w:lang w:val="en-GB"/>
        </w:rPr>
        <w:t>graph).</w:t>
      </w:r>
      <w:r w:rsidRPr="002456F5">
        <w:rPr>
          <w:rFonts w:ascii="Calibri"/>
          <w:spacing w:val="-10"/>
          <w:lang w:val="en-GB"/>
        </w:rPr>
        <w:t xml:space="preserve"> </w:t>
      </w:r>
      <w:r w:rsidRPr="002456F5">
        <w:rPr>
          <w:rFonts w:ascii="Calibri"/>
          <w:lang w:val="en-GB"/>
        </w:rPr>
        <w:t>Net</w:t>
      </w:r>
      <w:r w:rsidRPr="002456F5">
        <w:rPr>
          <w:rFonts w:ascii="Calibri"/>
          <w:spacing w:val="-10"/>
          <w:lang w:val="en-GB"/>
        </w:rPr>
        <w:t xml:space="preserve"> </w:t>
      </w:r>
      <w:r w:rsidRPr="002456F5">
        <w:rPr>
          <w:rFonts w:ascii="Calibri"/>
          <w:lang w:val="en-GB"/>
        </w:rPr>
        <w:t>survival</w:t>
      </w:r>
      <w:r w:rsidRPr="002456F5">
        <w:rPr>
          <w:rFonts w:ascii="Calibri"/>
          <w:spacing w:val="-11"/>
          <w:lang w:val="en-GB"/>
        </w:rPr>
        <w:t xml:space="preserve"> </w:t>
      </w:r>
      <w:r w:rsidRPr="002456F5">
        <w:rPr>
          <w:rFonts w:ascii="Calibri"/>
          <w:lang w:val="en-GB"/>
        </w:rPr>
        <w:t>(and</w:t>
      </w:r>
      <w:r w:rsidRPr="002456F5">
        <w:rPr>
          <w:rFonts w:ascii="Calibri"/>
          <w:spacing w:val="-10"/>
          <w:lang w:val="en-GB"/>
        </w:rPr>
        <w:t xml:space="preserve"> </w:t>
      </w:r>
      <w:r w:rsidRPr="002456F5">
        <w:rPr>
          <w:rFonts w:ascii="Calibri"/>
          <w:lang w:val="en-GB"/>
        </w:rPr>
        <w:t>CI95%)</w:t>
      </w:r>
      <w:r w:rsidRPr="002456F5">
        <w:rPr>
          <w:rFonts w:ascii="Calibri"/>
          <w:spacing w:val="-10"/>
          <w:lang w:val="en-GB"/>
        </w:rPr>
        <w:t xml:space="preserve"> </w:t>
      </w:r>
      <w:r w:rsidRPr="002456F5">
        <w:rPr>
          <w:rFonts w:ascii="Calibri"/>
          <w:lang w:val="en-GB"/>
        </w:rPr>
        <w:t>over</w:t>
      </w:r>
      <w:r w:rsidRPr="002456F5">
        <w:rPr>
          <w:rFonts w:ascii="Calibri"/>
          <w:spacing w:val="-10"/>
          <w:lang w:val="en-GB"/>
        </w:rPr>
        <w:t xml:space="preserve"> </w:t>
      </w:r>
      <w:r w:rsidRPr="002456F5">
        <w:rPr>
          <w:rFonts w:ascii="Calibri"/>
          <w:lang w:val="en-GB"/>
        </w:rPr>
        <w:t>age</w:t>
      </w:r>
      <w:r w:rsidRPr="002456F5">
        <w:rPr>
          <w:rFonts w:ascii="Calibri"/>
          <w:spacing w:val="-11"/>
          <w:lang w:val="en-GB"/>
        </w:rPr>
        <w:t xml:space="preserve"> </w:t>
      </w:r>
      <w:r w:rsidRPr="002456F5">
        <w:rPr>
          <w:rFonts w:ascii="Calibri"/>
          <w:lang w:val="en-GB"/>
        </w:rPr>
        <w:t>at</w:t>
      </w:r>
      <w:r w:rsidRPr="002456F5">
        <w:rPr>
          <w:rFonts w:ascii="Calibri"/>
          <w:spacing w:val="-10"/>
          <w:lang w:val="en-GB"/>
        </w:rPr>
        <w:t xml:space="preserve"> </w:t>
      </w:r>
      <w:r w:rsidRPr="002456F5">
        <w:rPr>
          <w:rFonts w:ascii="Calibri"/>
          <w:lang w:val="en-GB"/>
        </w:rPr>
        <w:t>diagnosis</w:t>
      </w:r>
      <w:r w:rsidRPr="002456F5">
        <w:rPr>
          <w:rFonts w:ascii="Calibri"/>
          <w:spacing w:val="-10"/>
          <w:lang w:val="en-GB"/>
        </w:rPr>
        <w:t xml:space="preserve"> </w:t>
      </w:r>
      <w:r w:rsidRPr="002456F5">
        <w:rPr>
          <w:rFonts w:ascii="Calibri"/>
          <w:lang w:val="en-GB"/>
        </w:rPr>
        <w:t>in</w:t>
      </w:r>
      <w:r w:rsidRPr="002456F5">
        <w:rPr>
          <w:rFonts w:ascii="Calibri"/>
          <w:spacing w:val="-10"/>
          <w:lang w:val="en-GB"/>
        </w:rPr>
        <w:t xml:space="preserve"> </w:t>
      </w:r>
      <w:r w:rsidRPr="002456F5">
        <w:rPr>
          <w:rFonts w:ascii="Calibri"/>
          <w:lang w:val="en-GB"/>
        </w:rPr>
        <w:t>years</w:t>
      </w:r>
      <w:r w:rsidRPr="002456F5">
        <w:rPr>
          <w:rFonts w:ascii="Calibri"/>
          <w:spacing w:val="-8"/>
          <w:lang w:val="en-GB"/>
        </w:rPr>
        <w:t xml:space="preserve"> </w:t>
      </w:r>
      <w:r w:rsidRPr="002456F5">
        <w:rPr>
          <w:rFonts w:ascii="Calibri"/>
          <w:lang w:val="en-GB"/>
        </w:rPr>
        <w:t>at</w:t>
      </w:r>
      <w:r w:rsidRPr="002456F5">
        <w:rPr>
          <w:rFonts w:ascii="Calibri"/>
          <w:spacing w:val="-10"/>
          <w:lang w:val="en-GB"/>
        </w:rPr>
        <w:t xml:space="preserve"> </w:t>
      </w:r>
      <w:r w:rsidRPr="002456F5">
        <w:rPr>
          <w:rFonts w:ascii="Calibri"/>
          <w:lang w:val="en-GB"/>
        </w:rPr>
        <w:t>1-year</w:t>
      </w:r>
      <w:r w:rsidRPr="002456F5">
        <w:rPr>
          <w:rFonts w:ascii="Calibri"/>
          <w:spacing w:val="-11"/>
          <w:lang w:val="en-GB"/>
        </w:rPr>
        <w:t xml:space="preserve"> </w:t>
      </w:r>
      <w:r w:rsidRPr="002456F5">
        <w:rPr>
          <w:rFonts w:ascii="Calibri"/>
          <w:lang w:val="en-GB"/>
        </w:rPr>
        <w:t>(Top</w:t>
      </w:r>
      <w:r w:rsidRPr="002456F5">
        <w:rPr>
          <w:rFonts w:ascii="Calibri"/>
          <w:spacing w:val="-11"/>
          <w:lang w:val="en-GB"/>
        </w:rPr>
        <w:t xml:space="preserve"> </w:t>
      </w:r>
      <w:r w:rsidRPr="002456F5">
        <w:rPr>
          <w:rFonts w:ascii="Calibri"/>
          <w:lang w:val="en-GB"/>
        </w:rPr>
        <w:t>middle</w:t>
      </w:r>
      <w:r w:rsidRPr="002456F5">
        <w:rPr>
          <w:rFonts w:ascii="Calibri"/>
          <w:spacing w:val="-8"/>
          <w:lang w:val="en-GB"/>
        </w:rPr>
        <w:t xml:space="preserve"> </w:t>
      </w:r>
      <w:r w:rsidRPr="002456F5">
        <w:rPr>
          <w:rFonts w:ascii="Calibri"/>
          <w:lang w:val="en-GB"/>
        </w:rPr>
        <w:t>graph)</w:t>
      </w:r>
      <w:r w:rsidRPr="002456F5">
        <w:rPr>
          <w:rFonts w:ascii="Calibri"/>
          <w:spacing w:val="-11"/>
          <w:lang w:val="en-GB"/>
        </w:rPr>
        <w:t xml:space="preserve"> </w:t>
      </w:r>
      <w:r w:rsidRPr="002456F5">
        <w:rPr>
          <w:rFonts w:ascii="Calibri"/>
          <w:lang w:val="en-GB"/>
        </w:rPr>
        <w:t>and</w:t>
      </w:r>
      <w:r w:rsidRPr="002456F5">
        <w:rPr>
          <w:rFonts w:ascii="Calibri"/>
          <w:spacing w:val="-9"/>
          <w:lang w:val="en-GB"/>
        </w:rPr>
        <w:t xml:space="preserve"> </w:t>
      </w:r>
      <w:r w:rsidRPr="002456F5">
        <w:rPr>
          <w:rFonts w:ascii="Calibri"/>
          <w:lang w:val="en-GB"/>
        </w:rPr>
        <w:t>5-year</w:t>
      </w:r>
      <w:r w:rsidRPr="002456F5">
        <w:rPr>
          <w:rFonts w:ascii="Calibri"/>
          <w:spacing w:val="-10"/>
          <w:lang w:val="en-GB"/>
        </w:rPr>
        <w:t xml:space="preserve"> </w:t>
      </w:r>
      <w:r w:rsidRPr="002456F5">
        <w:rPr>
          <w:rFonts w:ascii="Calibri"/>
          <w:lang w:val="en-GB"/>
        </w:rPr>
        <w:t>(Top</w:t>
      </w:r>
      <w:r w:rsidRPr="002456F5">
        <w:rPr>
          <w:rFonts w:ascii="Calibri"/>
          <w:spacing w:val="-12"/>
          <w:lang w:val="en-GB"/>
        </w:rPr>
        <w:t xml:space="preserve"> </w:t>
      </w:r>
      <w:r w:rsidRPr="002456F5">
        <w:rPr>
          <w:rFonts w:ascii="Calibri"/>
          <w:lang w:val="en-GB"/>
        </w:rPr>
        <w:t>right</w:t>
      </w:r>
      <w:r w:rsidRPr="002456F5">
        <w:rPr>
          <w:rFonts w:ascii="Calibri"/>
          <w:spacing w:val="1"/>
          <w:lang w:val="en-GB"/>
        </w:rPr>
        <w:t xml:space="preserve"> </w:t>
      </w:r>
      <w:r w:rsidRPr="002456F5">
        <w:rPr>
          <w:rFonts w:ascii="Calibri"/>
          <w:lang w:val="en-GB"/>
        </w:rPr>
        <w:t>graph). Excess mortality rate in deaths per person-year over time since diagnosis in years in [15-44] age-group</w:t>
      </w:r>
      <w:r w:rsidRPr="002456F5">
        <w:rPr>
          <w:rFonts w:ascii="Calibri"/>
          <w:spacing w:val="1"/>
          <w:lang w:val="en-GB"/>
        </w:rPr>
        <w:t xml:space="preserve"> </w:t>
      </w:r>
      <w:r w:rsidRPr="002456F5">
        <w:rPr>
          <w:rFonts w:ascii="Calibri"/>
          <w:lang w:val="en-GB"/>
        </w:rPr>
        <w:t>(Bottom left graph), in [45-64] age-group (Bottom middle graph) and in 65 years old and more (Bottom right</w:t>
      </w:r>
      <w:r w:rsidRPr="002456F5">
        <w:rPr>
          <w:rFonts w:ascii="Calibri"/>
          <w:spacing w:val="1"/>
          <w:lang w:val="en-GB"/>
        </w:rPr>
        <w:t xml:space="preserve"> </w:t>
      </w:r>
      <w:r w:rsidRPr="002456F5">
        <w:rPr>
          <w:rFonts w:ascii="Calibri"/>
          <w:lang w:val="en-GB"/>
        </w:rPr>
        <w:t>graph).</w:t>
      </w:r>
    </w:p>
    <w:p w14:paraId="428009DC" w14:textId="77777777" w:rsidR="00273DE3" w:rsidRPr="002456F5" w:rsidRDefault="00273DE3">
      <w:pPr>
        <w:pStyle w:val="Corpsdetexte"/>
        <w:rPr>
          <w:rFonts w:ascii="Calibri"/>
          <w:lang w:val="en-GB"/>
        </w:rPr>
      </w:pPr>
    </w:p>
    <w:p w14:paraId="45070753" w14:textId="77777777" w:rsidR="00273DE3" w:rsidRPr="002456F5" w:rsidRDefault="00273DE3">
      <w:pPr>
        <w:pStyle w:val="Corpsdetexte"/>
        <w:rPr>
          <w:rFonts w:ascii="Calibri"/>
          <w:lang w:val="en-GB"/>
        </w:rPr>
      </w:pPr>
    </w:p>
    <w:p w14:paraId="39B0E327" w14:textId="77777777" w:rsidR="00273DE3" w:rsidRPr="002456F5" w:rsidRDefault="00273DE3">
      <w:pPr>
        <w:pStyle w:val="Corpsdetexte"/>
        <w:rPr>
          <w:rFonts w:ascii="Calibri"/>
          <w:lang w:val="en-GB"/>
        </w:rPr>
      </w:pPr>
    </w:p>
    <w:p w14:paraId="52072D80" w14:textId="77777777" w:rsidR="00273DE3" w:rsidRPr="002456F5" w:rsidRDefault="00273DE3">
      <w:pPr>
        <w:pStyle w:val="Corpsdetexte"/>
        <w:rPr>
          <w:rFonts w:ascii="Calibri"/>
          <w:lang w:val="en-GB"/>
        </w:rPr>
      </w:pPr>
    </w:p>
    <w:p w14:paraId="78697BA3" w14:textId="77777777" w:rsidR="00273DE3" w:rsidRPr="002456F5" w:rsidRDefault="00273DE3">
      <w:pPr>
        <w:pStyle w:val="Corpsdetexte"/>
        <w:spacing w:before="11"/>
        <w:rPr>
          <w:rFonts w:ascii="Calibri"/>
          <w:sz w:val="16"/>
          <w:lang w:val="en-GB"/>
        </w:rPr>
      </w:pPr>
    </w:p>
    <w:p w14:paraId="01B90AE3" w14:textId="77777777" w:rsidR="00273DE3" w:rsidRPr="002456F5" w:rsidRDefault="00000000">
      <w:pPr>
        <w:pStyle w:val="Titre1"/>
        <w:spacing w:before="57"/>
        <w:ind w:left="160"/>
        <w:rPr>
          <w:lang w:val="en-GB"/>
        </w:rPr>
      </w:pPr>
      <w:r>
        <w:rPr>
          <w:noProof/>
        </w:rPr>
        <w:drawing>
          <wp:anchor distT="0" distB="0" distL="0" distR="0" simplePos="0" relativeHeight="15745536" behindDoc="0" locked="0" layoutInCell="1" allowOverlap="1" wp14:anchorId="3227365D" wp14:editId="255D665A">
            <wp:simplePos x="0" y="0"/>
            <wp:positionH relativeFrom="page">
              <wp:posOffset>436926</wp:posOffset>
            </wp:positionH>
            <wp:positionV relativeFrom="paragraph">
              <wp:posOffset>113376</wp:posOffset>
            </wp:positionV>
            <wp:extent cx="5108489" cy="7322957"/>
            <wp:effectExtent l="0" t="0" r="0" b="0"/>
            <wp:wrapNone/>
            <wp:docPr id="4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3.jpe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8489" cy="7322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56F5">
        <w:rPr>
          <w:lang w:val="en-GB"/>
        </w:rPr>
        <w:t>A</w:t>
      </w:r>
    </w:p>
    <w:p w14:paraId="32E364E2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58A1F158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57B49323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457D7B35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79EC83C1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01878BB6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48077DB0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626DA819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23D6A040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7BCE7091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39C16928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4BEBEE62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3525110D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6A0BE554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6569BDE6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24A72076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3A9504AB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01E0D7A3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29BD2E94" w14:textId="77777777" w:rsidR="00273DE3" w:rsidRPr="002456F5" w:rsidRDefault="00273DE3">
      <w:pPr>
        <w:pStyle w:val="Corpsdetexte"/>
        <w:spacing w:before="6"/>
        <w:rPr>
          <w:rFonts w:ascii="Calibri"/>
          <w:b/>
          <w:sz w:val="30"/>
          <w:lang w:val="en-GB"/>
        </w:rPr>
      </w:pPr>
    </w:p>
    <w:p w14:paraId="59B0BD9B" w14:textId="77777777" w:rsidR="00273DE3" w:rsidRPr="002456F5" w:rsidRDefault="00000000">
      <w:pPr>
        <w:ind w:left="160"/>
        <w:rPr>
          <w:rFonts w:ascii="Calibri"/>
          <w:b/>
          <w:lang w:val="en-GB"/>
        </w:rPr>
      </w:pPr>
      <w:r w:rsidRPr="002456F5">
        <w:rPr>
          <w:rFonts w:ascii="Calibri"/>
          <w:b/>
          <w:lang w:val="en-GB"/>
        </w:rPr>
        <w:t>B</w:t>
      </w:r>
    </w:p>
    <w:p w14:paraId="6C66CBFB" w14:textId="77777777" w:rsidR="00273DE3" w:rsidRPr="002456F5" w:rsidRDefault="00273DE3">
      <w:pPr>
        <w:rPr>
          <w:rFonts w:ascii="Calibri"/>
          <w:lang w:val="en-GB"/>
        </w:rPr>
        <w:sectPr w:rsidR="00273DE3" w:rsidRPr="002456F5">
          <w:headerReference w:type="default" r:id="rId155"/>
          <w:footerReference w:type="default" r:id="rId156"/>
          <w:pgSz w:w="11910" w:h="16840"/>
          <w:pgMar w:top="380" w:right="1300" w:bottom="1200" w:left="380" w:header="0" w:footer="1000" w:gutter="0"/>
          <w:cols w:space="720"/>
        </w:sectPr>
      </w:pPr>
    </w:p>
    <w:p w14:paraId="3EAC52DF" w14:textId="77777777" w:rsidR="00273DE3" w:rsidRPr="002456F5" w:rsidRDefault="00000000">
      <w:pPr>
        <w:spacing w:before="57" w:line="288" w:lineRule="auto"/>
        <w:ind w:left="188" w:right="108"/>
        <w:jc w:val="both"/>
        <w:rPr>
          <w:rFonts w:ascii="Calibri"/>
          <w:lang w:val="en-GB"/>
        </w:rPr>
      </w:pPr>
      <w:r w:rsidRPr="002456F5">
        <w:rPr>
          <w:rFonts w:ascii="Calibri"/>
          <w:b/>
          <w:lang w:val="en-GB"/>
        </w:rPr>
        <w:lastRenderedPageBreak/>
        <w:t xml:space="preserve">leukemia with minimal differentiation (AML-M0): A) Men and B) Women. </w:t>
      </w:r>
      <w:r w:rsidRPr="002456F5">
        <w:rPr>
          <w:rFonts w:ascii="Calibri"/>
          <w:lang w:val="en-GB"/>
        </w:rPr>
        <w:t>Net survival (%) over time since</w:t>
      </w:r>
      <w:r w:rsidRPr="002456F5">
        <w:rPr>
          <w:rFonts w:ascii="Calibri"/>
          <w:spacing w:val="1"/>
          <w:lang w:val="en-GB"/>
        </w:rPr>
        <w:t xml:space="preserve"> </w:t>
      </w:r>
      <w:r w:rsidRPr="002456F5">
        <w:rPr>
          <w:rFonts w:ascii="Calibri"/>
          <w:spacing w:val="-1"/>
          <w:lang w:val="en-GB"/>
        </w:rPr>
        <w:t>diagnosis</w:t>
      </w:r>
      <w:r w:rsidRPr="002456F5">
        <w:rPr>
          <w:rFonts w:ascii="Calibri"/>
          <w:spacing w:val="-10"/>
          <w:lang w:val="en-GB"/>
        </w:rPr>
        <w:t xml:space="preserve"> </w:t>
      </w:r>
      <w:r w:rsidRPr="002456F5">
        <w:rPr>
          <w:rFonts w:ascii="Calibri"/>
          <w:spacing w:val="-1"/>
          <w:lang w:val="en-GB"/>
        </w:rPr>
        <w:t>for</w:t>
      </w:r>
      <w:r w:rsidRPr="002456F5">
        <w:rPr>
          <w:rFonts w:ascii="Calibri"/>
          <w:spacing w:val="-9"/>
          <w:lang w:val="en-GB"/>
        </w:rPr>
        <w:t xml:space="preserve"> </w:t>
      </w:r>
      <w:r w:rsidRPr="002456F5">
        <w:rPr>
          <w:rFonts w:ascii="Calibri"/>
          <w:spacing w:val="-1"/>
          <w:lang w:val="en-GB"/>
        </w:rPr>
        <w:t>all</w:t>
      </w:r>
      <w:r w:rsidRPr="002456F5">
        <w:rPr>
          <w:rFonts w:ascii="Calibri"/>
          <w:spacing w:val="-13"/>
          <w:lang w:val="en-GB"/>
        </w:rPr>
        <w:t xml:space="preserve"> </w:t>
      </w:r>
      <w:r w:rsidRPr="002456F5">
        <w:rPr>
          <w:rFonts w:ascii="Calibri"/>
          <w:spacing w:val="-1"/>
          <w:lang w:val="en-GB"/>
        </w:rPr>
        <w:t>age</w:t>
      </w:r>
      <w:r w:rsidRPr="002456F5">
        <w:rPr>
          <w:rFonts w:ascii="Calibri"/>
          <w:spacing w:val="-11"/>
          <w:lang w:val="en-GB"/>
        </w:rPr>
        <w:t xml:space="preserve"> </w:t>
      </w:r>
      <w:r w:rsidRPr="002456F5">
        <w:rPr>
          <w:rFonts w:ascii="Calibri"/>
          <w:spacing w:val="-1"/>
          <w:lang w:val="en-GB"/>
        </w:rPr>
        <w:t>(Top</w:t>
      </w:r>
      <w:r w:rsidRPr="002456F5">
        <w:rPr>
          <w:rFonts w:ascii="Calibri"/>
          <w:spacing w:val="-13"/>
          <w:lang w:val="en-GB"/>
        </w:rPr>
        <w:t xml:space="preserve"> </w:t>
      </w:r>
      <w:r w:rsidRPr="002456F5">
        <w:rPr>
          <w:rFonts w:ascii="Calibri"/>
          <w:spacing w:val="-1"/>
          <w:lang w:val="en-GB"/>
        </w:rPr>
        <w:t>left</w:t>
      </w:r>
      <w:r w:rsidRPr="002456F5">
        <w:rPr>
          <w:rFonts w:ascii="Calibri"/>
          <w:spacing w:val="-9"/>
          <w:lang w:val="en-GB"/>
        </w:rPr>
        <w:t xml:space="preserve"> </w:t>
      </w:r>
      <w:r w:rsidRPr="002456F5">
        <w:rPr>
          <w:rFonts w:ascii="Calibri"/>
          <w:lang w:val="en-GB"/>
        </w:rPr>
        <w:t>graph).</w:t>
      </w:r>
      <w:r w:rsidRPr="002456F5">
        <w:rPr>
          <w:rFonts w:ascii="Calibri"/>
          <w:spacing w:val="-10"/>
          <w:lang w:val="en-GB"/>
        </w:rPr>
        <w:t xml:space="preserve"> </w:t>
      </w:r>
      <w:r w:rsidRPr="002456F5">
        <w:rPr>
          <w:rFonts w:ascii="Calibri"/>
          <w:lang w:val="en-GB"/>
        </w:rPr>
        <w:t>Net</w:t>
      </w:r>
      <w:r w:rsidRPr="002456F5">
        <w:rPr>
          <w:rFonts w:ascii="Calibri"/>
          <w:spacing w:val="-9"/>
          <w:lang w:val="en-GB"/>
        </w:rPr>
        <w:t xml:space="preserve"> </w:t>
      </w:r>
      <w:r w:rsidRPr="002456F5">
        <w:rPr>
          <w:rFonts w:ascii="Calibri"/>
          <w:lang w:val="en-GB"/>
        </w:rPr>
        <w:t>survival</w:t>
      </w:r>
      <w:r w:rsidRPr="002456F5">
        <w:rPr>
          <w:rFonts w:ascii="Calibri"/>
          <w:spacing w:val="-10"/>
          <w:lang w:val="en-GB"/>
        </w:rPr>
        <w:t xml:space="preserve"> </w:t>
      </w:r>
      <w:r w:rsidRPr="002456F5">
        <w:rPr>
          <w:rFonts w:ascii="Calibri"/>
          <w:lang w:val="en-GB"/>
        </w:rPr>
        <w:t>(and</w:t>
      </w:r>
      <w:r w:rsidRPr="002456F5">
        <w:rPr>
          <w:rFonts w:ascii="Calibri"/>
          <w:spacing w:val="-12"/>
          <w:lang w:val="en-GB"/>
        </w:rPr>
        <w:t xml:space="preserve"> </w:t>
      </w:r>
      <w:r w:rsidRPr="002456F5">
        <w:rPr>
          <w:rFonts w:ascii="Calibri"/>
          <w:lang w:val="en-GB"/>
        </w:rPr>
        <w:t>CI95%)</w:t>
      </w:r>
      <w:r w:rsidRPr="002456F5">
        <w:rPr>
          <w:rFonts w:ascii="Calibri"/>
          <w:spacing w:val="-12"/>
          <w:lang w:val="en-GB"/>
        </w:rPr>
        <w:t xml:space="preserve"> </w:t>
      </w:r>
      <w:r w:rsidRPr="002456F5">
        <w:rPr>
          <w:rFonts w:ascii="Calibri"/>
          <w:lang w:val="en-GB"/>
        </w:rPr>
        <w:t>over</w:t>
      </w:r>
      <w:r w:rsidRPr="002456F5">
        <w:rPr>
          <w:rFonts w:ascii="Calibri"/>
          <w:spacing w:val="-11"/>
          <w:lang w:val="en-GB"/>
        </w:rPr>
        <w:t xml:space="preserve"> </w:t>
      </w:r>
      <w:r w:rsidRPr="002456F5">
        <w:rPr>
          <w:rFonts w:ascii="Calibri"/>
          <w:lang w:val="en-GB"/>
        </w:rPr>
        <w:t>age</w:t>
      </w:r>
      <w:r w:rsidRPr="002456F5">
        <w:rPr>
          <w:rFonts w:ascii="Calibri"/>
          <w:spacing w:val="-11"/>
          <w:lang w:val="en-GB"/>
        </w:rPr>
        <w:t xml:space="preserve"> </w:t>
      </w:r>
      <w:r w:rsidRPr="002456F5">
        <w:rPr>
          <w:rFonts w:ascii="Calibri"/>
          <w:lang w:val="en-GB"/>
        </w:rPr>
        <w:t>at</w:t>
      </w:r>
      <w:r w:rsidRPr="002456F5">
        <w:rPr>
          <w:rFonts w:ascii="Calibri"/>
          <w:spacing w:val="-9"/>
          <w:lang w:val="en-GB"/>
        </w:rPr>
        <w:t xml:space="preserve"> </w:t>
      </w:r>
      <w:r w:rsidRPr="002456F5">
        <w:rPr>
          <w:rFonts w:ascii="Calibri"/>
          <w:lang w:val="en-GB"/>
        </w:rPr>
        <w:t>diagnosis</w:t>
      </w:r>
      <w:r w:rsidRPr="002456F5">
        <w:rPr>
          <w:rFonts w:ascii="Calibri"/>
          <w:spacing w:val="-14"/>
          <w:lang w:val="en-GB"/>
        </w:rPr>
        <w:t xml:space="preserve"> </w:t>
      </w:r>
      <w:r w:rsidRPr="002456F5">
        <w:rPr>
          <w:rFonts w:ascii="Calibri"/>
          <w:lang w:val="en-GB"/>
        </w:rPr>
        <w:t>in</w:t>
      </w:r>
      <w:r w:rsidRPr="002456F5">
        <w:rPr>
          <w:rFonts w:ascii="Calibri"/>
          <w:spacing w:val="-10"/>
          <w:lang w:val="en-GB"/>
        </w:rPr>
        <w:t xml:space="preserve"> </w:t>
      </w:r>
      <w:r w:rsidRPr="002456F5">
        <w:rPr>
          <w:rFonts w:ascii="Calibri"/>
          <w:lang w:val="en-GB"/>
        </w:rPr>
        <w:t>years</w:t>
      </w:r>
      <w:r w:rsidRPr="002456F5">
        <w:rPr>
          <w:rFonts w:ascii="Calibri"/>
          <w:spacing w:val="-9"/>
          <w:lang w:val="en-GB"/>
        </w:rPr>
        <w:t xml:space="preserve"> </w:t>
      </w:r>
      <w:r w:rsidRPr="002456F5">
        <w:rPr>
          <w:rFonts w:ascii="Calibri"/>
          <w:lang w:val="en-GB"/>
        </w:rPr>
        <w:t>at</w:t>
      </w:r>
      <w:r w:rsidRPr="002456F5">
        <w:rPr>
          <w:rFonts w:ascii="Calibri"/>
          <w:spacing w:val="-11"/>
          <w:lang w:val="en-GB"/>
        </w:rPr>
        <w:t xml:space="preserve"> </w:t>
      </w:r>
      <w:r w:rsidRPr="002456F5">
        <w:rPr>
          <w:rFonts w:ascii="Calibri"/>
          <w:lang w:val="en-GB"/>
        </w:rPr>
        <w:t>1-year</w:t>
      </w:r>
      <w:r w:rsidRPr="002456F5">
        <w:rPr>
          <w:rFonts w:ascii="Calibri"/>
          <w:spacing w:val="-8"/>
          <w:lang w:val="en-GB"/>
        </w:rPr>
        <w:t xml:space="preserve"> </w:t>
      </w:r>
      <w:r w:rsidRPr="002456F5">
        <w:rPr>
          <w:rFonts w:ascii="Calibri"/>
          <w:lang w:val="en-GB"/>
        </w:rPr>
        <w:t>(Top</w:t>
      </w:r>
      <w:r w:rsidRPr="002456F5">
        <w:rPr>
          <w:rFonts w:ascii="Calibri"/>
          <w:spacing w:val="-15"/>
          <w:lang w:val="en-GB"/>
        </w:rPr>
        <w:t xml:space="preserve"> </w:t>
      </w:r>
      <w:r w:rsidRPr="002456F5">
        <w:rPr>
          <w:rFonts w:ascii="Calibri"/>
          <w:lang w:val="en-GB"/>
        </w:rPr>
        <w:t>middle</w:t>
      </w:r>
      <w:r w:rsidRPr="002456F5">
        <w:rPr>
          <w:rFonts w:ascii="Calibri"/>
          <w:spacing w:val="-48"/>
          <w:lang w:val="en-GB"/>
        </w:rPr>
        <w:t xml:space="preserve"> </w:t>
      </w:r>
      <w:r w:rsidRPr="002456F5">
        <w:rPr>
          <w:rFonts w:ascii="Calibri"/>
          <w:lang w:val="en-GB"/>
        </w:rPr>
        <w:t>graph)</w:t>
      </w:r>
      <w:r w:rsidRPr="002456F5">
        <w:rPr>
          <w:rFonts w:ascii="Calibri"/>
          <w:spacing w:val="-4"/>
          <w:lang w:val="en-GB"/>
        </w:rPr>
        <w:t xml:space="preserve"> </w:t>
      </w:r>
      <w:r w:rsidRPr="002456F5">
        <w:rPr>
          <w:rFonts w:ascii="Calibri"/>
          <w:lang w:val="en-GB"/>
        </w:rPr>
        <w:t>and</w:t>
      </w:r>
      <w:r w:rsidRPr="002456F5">
        <w:rPr>
          <w:rFonts w:ascii="Calibri"/>
          <w:spacing w:val="-5"/>
          <w:lang w:val="en-GB"/>
        </w:rPr>
        <w:t xml:space="preserve"> </w:t>
      </w:r>
      <w:r w:rsidRPr="002456F5">
        <w:rPr>
          <w:rFonts w:ascii="Calibri"/>
          <w:lang w:val="en-GB"/>
        </w:rPr>
        <w:t>5-year</w:t>
      </w:r>
      <w:r w:rsidRPr="002456F5">
        <w:rPr>
          <w:rFonts w:ascii="Calibri"/>
          <w:spacing w:val="-7"/>
          <w:lang w:val="en-GB"/>
        </w:rPr>
        <w:t xml:space="preserve"> </w:t>
      </w:r>
      <w:r w:rsidRPr="002456F5">
        <w:rPr>
          <w:rFonts w:ascii="Calibri"/>
          <w:lang w:val="en-GB"/>
        </w:rPr>
        <w:t>(Top</w:t>
      </w:r>
      <w:r w:rsidRPr="002456F5">
        <w:rPr>
          <w:rFonts w:ascii="Calibri"/>
          <w:spacing w:val="-6"/>
          <w:lang w:val="en-GB"/>
        </w:rPr>
        <w:t xml:space="preserve"> </w:t>
      </w:r>
      <w:r w:rsidRPr="002456F5">
        <w:rPr>
          <w:rFonts w:ascii="Calibri"/>
          <w:lang w:val="en-GB"/>
        </w:rPr>
        <w:t>right</w:t>
      </w:r>
      <w:r w:rsidRPr="002456F5">
        <w:rPr>
          <w:rFonts w:ascii="Calibri"/>
          <w:spacing w:val="-4"/>
          <w:lang w:val="en-GB"/>
        </w:rPr>
        <w:t xml:space="preserve"> </w:t>
      </w:r>
      <w:r w:rsidRPr="002456F5">
        <w:rPr>
          <w:rFonts w:ascii="Calibri"/>
          <w:lang w:val="en-GB"/>
        </w:rPr>
        <w:t>graph).</w:t>
      </w:r>
      <w:r w:rsidRPr="002456F5">
        <w:rPr>
          <w:rFonts w:ascii="Calibri"/>
          <w:spacing w:val="-7"/>
          <w:lang w:val="en-GB"/>
        </w:rPr>
        <w:t xml:space="preserve"> </w:t>
      </w:r>
      <w:r w:rsidRPr="002456F5">
        <w:rPr>
          <w:rFonts w:ascii="Calibri"/>
          <w:lang w:val="en-GB"/>
        </w:rPr>
        <w:t>Excess</w:t>
      </w:r>
      <w:r w:rsidRPr="002456F5">
        <w:rPr>
          <w:rFonts w:ascii="Calibri"/>
          <w:spacing w:val="-7"/>
          <w:lang w:val="en-GB"/>
        </w:rPr>
        <w:t xml:space="preserve"> </w:t>
      </w:r>
      <w:r w:rsidRPr="002456F5">
        <w:rPr>
          <w:rFonts w:ascii="Calibri"/>
          <w:lang w:val="en-GB"/>
        </w:rPr>
        <w:t>mortality</w:t>
      </w:r>
      <w:r w:rsidRPr="002456F5">
        <w:rPr>
          <w:rFonts w:ascii="Calibri"/>
          <w:spacing w:val="-5"/>
          <w:lang w:val="en-GB"/>
        </w:rPr>
        <w:t xml:space="preserve"> </w:t>
      </w:r>
      <w:r w:rsidRPr="002456F5">
        <w:rPr>
          <w:rFonts w:ascii="Calibri"/>
          <w:lang w:val="en-GB"/>
        </w:rPr>
        <w:t>rate</w:t>
      </w:r>
      <w:r w:rsidRPr="002456F5">
        <w:rPr>
          <w:rFonts w:ascii="Calibri"/>
          <w:spacing w:val="-2"/>
          <w:lang w:val="en-GB"/>
        </w:rPr>
        <w:t xml:space="preserve"> </w:t>
      </w:r>
      <w:r w:rsidRPr="002456F5">
        <w:rPr>
          <w:rFonts w:ascii="Calibri"/>
          <w:lang w:val="en-GB"/>
        </w:rPr>
        <w:t>in</w:t>
      </w:r>
      <w:r w:rsidRPr="002456F5">
        <w:rPr>
          <w:rFonts w:ascii="Calibri"/>
          <w:spacing w:val="-7"/>
          <w:lang w:val="en-GB"/>
        </w:rPr>
        <w:t xml:space="preserve"> </w:t>
      </w:r>
      <w:r w:rsidRPr="002456F5">
        <w:rPr>
          <w:rFonts w:ascii="Calibri"/>
          <w:lang w:val="en-GB"/>
        </w:rPr>
        <w:t>deaths</w:t>
      </w:r>
      <w:r w:rsidRPr="002456F5">
        <w:rPr>
          <w:rFonts w:ascii="Calibri"/>
          <w:spacing w:val="-7"/>
          <w:lang w:val="en-GB"/>
        </w:rPr>
        <w:t xml:space="preserve"> </w:t>
      </w:r>
      <w:r w:rsidRPr="002456F5">
        <w:rPr>
          <w:rFonts w:ascii="Calibri"/>
          <w:lang w:val="en-GB"/>
        </w:rPr>
        <w:t>per</w:t>
      </w:r>
      <w:r w:rsidRPr="002456F5">
        <w:rPr>
          <w:rFonts w:ascii="Calibri"/>
          <w:spacing w:val="-5"/>
          <w:lang w:val="en-GB"/>
        </w:rPr>
        <w:t xml:space="preserve"> </w:t>
      </w:r>
      <w:r w:rsidRPr="002456F5">
        <w:rPr>
          <w:rFonts w:ascii="Calibri"/>
          <w:lang w:val="en-GB"/>
        </w:rPr>
        <w:t>person-year</w:t>
      </w:r>
      <w:r w:rsidRPr="002456F5">
        <w:rPr>
          <w:rFonts w:ascii="Calibri"/>
          <w:spacing w:val="-5"/>
          <w:lang w:val="en-GB"/>
        </w:rPr>
        <w:t xml:space="preserve"> </w:t>
      </w:r>
      <w:r w:rsidRPr="002456F5">
        <w:rPr>
          <w:rFonts w:ascii="Calibri"/>
          <w:lang w:val="en-GB"/>
        </w:rPr>
        <w:t>over</w:t>
      </w:r>
      <w:r w:rsidRPr="002456F5">
        <w:rPr>
          <w:rFonts w:ascii="Calibri"/>
          <w:spacing w:val="-6"/>
          <w:lang w:val="en-GB"/>
        </w:rPr>
        <w:t xml:space="preserve"> </w:t>
      </w:r>
      <w:r w:rsidRPr="002456F5">
        <w:rPr>
          <w:rFonts w:ascii="Calibri"/>
          <w:lang w:val="en-GB"/>
        </w:rPr>
        <w:t>time</w:t>
      </w:r>
      <w:r w:rsidRPr="002456F5">
        <w:rPr>
          <w:rFonts w:ascii="Calibri"/>
          <w:spacing w:val="-6"/>
          <w:lang w:val="en-GB"/>
        </w:rPr>
        <w:t xml:space="preserve"> </w:t>
      </w:r>
      <w:r w:rsidRPr="002456F5">
        <w:rPr>
          <w:rFonts w:ascii="Calibri"/>
          <w:lang w:val="en-GB"/>
        </w:rPr>
        <w:t>since</w:t>
      </w:r>
      <w:r w:rsidRPr="002456F5">
        <w:rPr>
          <w:rFonts w:ascii="Calibri"/>
          <w:spacing w:val="-4"/>
          <w:lang w:val="en-GB"/>
        </w:rPr>
        <w:t xml:space="preserve"> </w:t>
      </w:r>
      <w:r w:rsidRPr="002456F5">
        <w:rPr>
          <w:rFonts w:ascii="Calibri"/>
          <w:lang w:val="en-GB"/>
        </w:rPr>
        <w:t>diagnosis</w:t>
      </w:r>
      <w:r w:rsidRPr="002456F5">
        <w:rPr>
          <w:rFonts w:ascii="Calibri"/>
          <w:spacing w:val="-3"/>
          <w:lang w:val="en-GB"/>
        </w:rPr>
        <w:t xml:space="preserve"> </w:t>
      </w:r>
      <w:r w:rsidRPr="002456F5">
        <w:rPr>
          <w:rFonts w:ascii="Calibri"/>
          <w:lang w:val="en-GB"/>
        </w:rPr>
        <w:t>in</w:t>
      </w:r>
      <w:r w:rsidRPr="002456F5">
        <w:rPr>
          <w:rFonts w:ascii="Calibri"/>
          <w:spacing w:val="-48"/>
          <w:lang w:val="en-GB"/>
        </w:rPr>
        <w:t xml:space="preserve"> </w:t>
      </w:r>
      <w:r w:rsidRPr="002456F5">
        <w:rPr>
          <w:rFonts w:ascii="Calibri"/>
          <w:lang w:val="en-GB"/>
        </w:rPr>
        <w:t>years in [15-44] age-group (Bottom left graph), in [45-64] age-group (Bottom middle graph) and in 65 years old</w:t>
      </w:r>
      <w:r w:rsidRPr="002456F5">
        <w:rPr>
          <w:rFonts w:ascii="Calibri"/>
          <w:spacing w:val="-47"/>
          <w:lang w:val="en-GB"/>
        </w:rPr>
        <w:t xml:space="preserve"> </w:t>
      </w:r>
      <w:r w:rsidRPr="002456F5">
        <w:rPr>
          <w:rFonts w:ascii="Calibri"/>
          <w:lang w:val="en-GB"/>
        </w:rPr>
        <w:t>and</w:t>
      </w:r>
      <w:r w:rsidRPr="002456F5">
        <w:rPr>
          <w:rFonts w:ascii="Calibri"/>
          <w:spacing w:val="-2"/>
          <w:lang w:val="en-GB"/>
        </w:rPr>
        <w:t xml:space="preserve"> </w:t>
      </w:r>
      <w:r w:rsidRPr="002456F5">
        <w:rPr>
          <w:rFonts w:ascii="Calibri"/>
          <w:lang w:val="en-GB"/>
        </w:rPr>
        <w:t>more</w:t>
      </w:r>
      <w:r w:rsidRPr="002456F5">
        <w:rPr>
          <w:rFonts w:ascii="Calibri"/>
          <w:spacing w:val="1"/>
          <w:lang w:val="en-GB"/>
        </w:rPr>
        <w:t xml:space="preserve"> </w:t>
      </w:r>
      <w:r w:rsidRPr="002456F5">
        <w:rPr>
          <w:rFonts w:ascii="Calibri"/>
          <w:lang w:val="en-GB"/>
        </w:rPr>
        <w:t>(Bottom</w:t>
      </w:r>
      <w:r w:rsidRPr="002456F5">
        <w:rPr>
          <w:rFonts w:ascii="Calibri"/>
          <w:spacing w:val="1"/>
          <w:lang w:val="en-GB"/>
        </w:rPr>
        <w:t xml:space="preserve"> </w:t>
      </w:r>
      <w:r w:rsidRPr="002456F5">
        <w:rPr>
          <w:rFonts w:ascii="Calibri"/>
          <w:lang w:val="en-GB"/>
        </w:rPr>
        <w:t>right</w:t>
      </w:r>
      <w:r w:rsidRPr="002456F5">
        <w:rPr>
          <w:rFonts w:ascii="Calibri"/>
          <w:spacing w:val="-2"/>
          <w:lang w:val="en-GB"/>
        </w:rPr>
        <w:t xml:space="preserve"> </w:t>
      </w:r>
      <w:r w:rsidRPr="002456F5">
        <w:rPr>
          <w:rFonts w:ascii="Calibri"/>
          <w:lang w:val="en-GB"/>
        </w:rPr>
        <w:t>graph).</w:t>
      </w:r>
    </w:p>
    <w:p w14:paraId="73F4040F" w14:textId="77777777" w:rsidR="00273DE3" w:rsidRPr="002456F5" w:rsidRDefault="00273DE3">
      <w:pPr>
        <w:pStyle w:val="Corpsdetexte"/>
        <w:rPr>
          <w:rFonts w:ascii="Calibri"/>
          <w:lang w:val="en-GB"/>
        </w:rPr>
      </w:pPr>
    </w:p>
    <w:p w14:paraId="734CA57D" w14:textId="77777777" w:rsidR="00273DE3" w:rsidRPr="002456F5" w:rsidRDefault="00273DE3">
      <w:pPr>
        <w:pStyle w:val="Corpsdetexte"/>
        <w:rPr>
          <w:rFonts w:ascii="Calibri"/>
          <w:lang w:val="en-GB"/>
        </w:rPr>
      </w:pPr>
    </w:p>
    <w:p w14:paraId="5E7597EE" w14:textId="77777777" w:rsidR="00273DE3" w:rsidRPr="002456F5" w:rsidRDefault="00273DE3">
      <w:pPr>
        <w:pStyle w:val="Corpsdetexte"/>
        <w:rPr>
          <w:rFonts w:ascii="Calibri"/>
          <w:lang w:val="en-GB"/>
        </w:rPr>
      </w:pPr>
    </w:p>
    <w:p w14:paraId="60527879" w14:textId="77777777" w:rsidR="00273DE3" w:rsidRPr="002456F5" w:rsidRDefault="00273DE3">
      <w:pPr>
        <w:pStyle w:val="Corpsdetexte"/>
        <w:rPr>
          <w:rFonts w:ascii="Calibri"/>
          <w:lang w:val="en-GB"/>
        </w:rPr>
      </w:pPr>
    </w:p>
    <w:p w14:paraId="56E4B331" w14:textId="77777777" w:rsidR="00273DE3" w:rsidRPr="002456F5" w:rsidRDefault="00273DE3">
      <w:pPr>
        <w:pStyle w:val="Corpsdetexte"/>
        <w:spacing w:before="1"/>
        <w:rPr>
          <w:rFonts w:ascii="Calibri"/>
          <w:sz w:val="23"/>
          <w:lang w:val="en-GB"/>
        </w:rPr>
      </w:pPr>
    </w:p>
    <w:p w14:paraId="1EBB3499" w14:textId="77777777" w:rsidR="00273DE3" w:rsidRPr="002456F5" w:rsidRDefault="00000000">
      <w:pPr>
        <w:pStyle w:val="Titre1"/>
        <w:spacing w:before="56"/>
        <w:ind w:left="160"/>
        <w:rPr>
          <w:lang w:val="en-GB"/>
        </w:rPr>
      </w:pPr>
      <w:r>
        <w:rPr>
          <w:noProof/>
        </w:rPr>
        <w:drawing>
          <wp:anchor distT="0" distB="0" distL="0" distR="0" simplePos="0" relativeHeight="15746048" behindDoc="0" locked="0" layoutInCell="1" allowOverlap="1" wp14:anchorId="0B2C5900" wp14:editId="3F5F015C">
            <wp:simplePos x="0" y="0"/>
            <wp:positionH relativeFrom="page">
              <wp:posOffset>436926</wp:posOffset>
            </wp:positionH>
            <wp:positionV relativeFrom="paragraph">
              <wp:posOffset>65497</wp:posOffset>
            </wp:positionV>
            <wp:extent cx="5108489" cy="7322957"/>
            <wp:effectExtent l="0" t="0" r="0" b="0"/>
            <wp:wrapNone/>
            <wp:docPr id="4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4.jpe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8489" cy="7322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56F5">
        <w:rPr>
          <w:lang w:val="en-GB"/>
        </w:rPr>
        <w:t>A</w:t>
      </w:r>
    </w:p>
    <w:p w14:paraId="0EDD843D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6326C38B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61288BDA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6B8A1AA9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2C2DB7E3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70F447EB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6677F502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22FF4AA2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36DEFAD3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23493F8E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4C17E854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4C38ABC4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35226275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0327FDB2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303C4B50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14221801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7AFFA3F8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3C42577B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5822E339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4D73DDDE" w14:textId="77777777" w:rsidR="00273DE3" w:rsidRPr="002456F5" w:rsidRDefault="00273DE3">
      <w:pPr>
        <w:pStyle w:val="Corpsdetexte"/>
        <w:spacing w:before="1"/>
        <w:rPr>
          <w:rFonts w:ascii="Calibri"/>
          <w:b/>
          <w:sz w:val="22"/>
          <w:lang w:val="en-GB"/>
        </w:rPr>
      </w:pPr>
    </w:p>
    <w:p w14:paraId="71137785" w14:textId="77777777" w:rsidR="00273DE3" w:rsidRPr="002456F5" w:rsidRDefault="00000000">
      <w:pPr>
        <w:ind w:left="160"/>
        <w:rPr>
          <w:rFonts w:ascii="Calibri"/>
          <w:b/>
          <w:lang w:val="en-GB"/>
        </w:rPr>
      </w:pPr>
      <w:r w:rsidRPr="002456F5">
        <w:rPr>
          <w:rFonts w:ascii="Calibri"/>
          <w:b/>
          <w:lang w:val="en-GB"/>
        </w:rPr>
        <w:t>B</w:t>
      </w:r>
    </w:p>
    <w:p w14:paraId="12DD1C69" w14:textId="77777777" w:rsidR="00273DE3" w:rsidRPr="002456F5" w:rsidRDefault="00273DE3">
      <w:pPr>
        <w:rPr>
          <w:rFonts w:ascii="Calibri"/>
          <w:lang w:val="en-GB"/>
        </w:rPr>
        <w:sectPr w:rsidR="00273DE3" w:rsidRPr="002456F5">
          <w:headerReference w:type="default" r:id="rId158"/>
          <w:footerReference w:type="default" r:id="rId159"/>
          <w:pgSz w:w="11910" w:h="16840"/>
          <w:pgMar w:top="680" w:right="1300" w:bottom="1200" w:left="380" w:header="470" w:footer="1000" w:gutter="0"/>
          <w:cols w:space="720"/>
        </w:sectPr>
      </w:pPr>
    </w:p>
    <w:p w14:paraId="47979B9F" w14:textId="77777777" w:rsidR="00273DE3" w:rsidRPr="002456F5" w:rsidRDefault="00000000">
      <w:pPr>
        <w:spacing w:before="57" w:line="288" w:lineRule="auto"/>
        <w:ind w:left="188" w:right="109"/>
        <w:jc w:val="both"/>
        <w:rPr>
          <w:rFonts w:ascii="Calibri"/>
          <w:lang w:val="en-GB"/>
        </w:rPr>
      </w:pPr>
      <w:r w:rsidRPr="002456F5">
        <w:rPr>
          <w:rFonts w:ascii="Calibri"/>
          <w:b/>
          <w:lang w:val="en-GB"/>
        </w:rPr>
        <w:lastRenderedPageBreak/>
        <w:t>leukemia</w:t>
      </w:r>
      <w:r w:rsidRPr="002456F5">
        <w:rPr>
          <w:rFonts w:ascii="Calibri"/>
          <w:b/>
          <w:spacing w:val="-7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without</w:t>
      </w:r>
      <w:r w:rsidRPr="002456F5">
        <w:rPr>
          <w:rFonts w:ascii="Calibri"/>
          <w:b/>
          <w:spacing w:val="-6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maturation</w:t>
      </w:r>
      <w:r w:rsidRPr="002456F5">
        <w:rPr>
          <w:rFonts w:ascii="Calibri"/>
          <w:b/>
          <w:spacing w:val="-7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(AML-M1):</w:t>
      </w:r>
      <w:r w:rsidRPr="002456F5">
        <w:rPr>
          <w:rFonts w:ascii="Calibri"/>
          <w:b/>
          <w:spacing w:val="-8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A)</w:t>
      </w:r>
      <w:r w:rsidRPr="002456F5">
        <w:rPr>
          <w:rFonts w:ascii="Calibri"/>
          <w:b/>
          <w:spacing w:val="-5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Men</w:t>
      </w:r>
      <w:r w:rsidRPr="002456F5">
        <w:rPr>
          <w:rFonts w:ascii="Calibri"/>
          <w:b/>
          <w:spacing w:val="-6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and</w:t>
      </w:r>
      <w:r w:rsidRPr="002456F5">
        <w:rPr>
          <w:rFonts w:ascii="Calibri"/>
          <w:b/>
          <w:spacing w:val="-7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B)</w:t>
      </w:r>
      <w:r w:rsidRPr="002456F5">
        <w:rPr>
          <w:rFonts w:ascii="Calibri"/>
          <w:b/>
          <w:spacing w:val="-6"/>
          <w:lang w:val="en-GB"/>
        </w:rPr>
        <w:t xml:space="preserve"> </w:t>
      </w:r>
      <w:r w:rsidRPr="002456F5">
        <w:rPr>
          <w:rFonts w:ascii="Calibri"/>
          <w:b/>
          <w:lang w:val="en-GB"/>
        </w:rPr>
        <w:t>Women.</w:t>
      </w:r>
      <w:r w:rsidRPr="002456F5">
        <w:rPr>
          <w:rFonts w:ascii="Calibri"/>
          <w:b/>
          <w:spacing w:val="-5"/>
          <w:lang w:val="en-GB"/>
        </w:rPr>
        <w:t xml:space="preserve"> </w:t>
      </w:r>
      <w:r w:rsidRPr="002456F5">
        <w:rPr>
          <w:rFonts w:ascii="Calibri"/>
          <w:lang w:val="en-GB"/>
        </w:rPr>
        <w:t>Net</w:t>
      </w:r>
      <w:r w:rsidRPr="002456F5">
        <w:rPr>
          <w:rFonts w:ascii="Calibri"/>
          <w:spacing w:val="-6"/>
          <w:lang w:val="en-GB"/>
        </w:rPr>
        <w:t xml:space="preserve"> </w:t>
      </w:r>
      <w:r w:rsidRPr="002456F5">
        <w:rPr>
          <w:rFonts w:ascii="Calibri"/>
          <w:lang w:val="en-GB"/>
        </w:rPr>
        <w:t>survival</w:t>
      </w:r>
      <w:r w:rsidRPr="002456F5">
        <w:rPr>
          <w:rFonts w:ascii="Calibri"/>
          <w:spacing w:val="-9"/>
          <w:lang w:val="en-GB"/>
        </w:rPr>
        <w:t xml:space="preserve"> </w:t>
      </w:r>
      <w:r w:rsidRPr="002456F5">
        <w:rPr>
          <w:rFonts w:ascii="Calibri"/>
          <w:lang w:val="en-GB"/>
        </w:rPr>
        <w:t>(%)</w:t>
      </w:r>
      <w:r w:rsidRPr="002456F5">
        <w:rPr>
          <w:rFonts w:ascii="Calibri"/>
          <w:spacing w:val="-5"/>
          <w:lang w:val="en-GB"/>
        </w:rPr>
        <w:t xml:space="preserve"> </w:t>
      </w:r>
      <w:r w:rsidRPr="002456F5">
        <w:rPr>
          <w:rFonts w:ascii="Calibri"/>
          <w:lang w:val="en-GB"/>
        </w:rPr>
        <w:t>over</w:t>
      </w:r>
      <w:r w:rsidRPr="002456F5">
        <w:rPr>
          <w:rFonts w:ascii="Calibri"/>
          <w:spacing w:val="-6"/>
          <w:lang w:val="en-GB"/>
        </w:rPr>
        <w:t xml:space="preserve"> </w:t>
      </w:r>
      <w:r w:rsidRPr="002456F5">
        <w:rPr>
          <w:rFonts w:ascii="Calibri"/>
          <w:lang w:val="en-GB"/>
        </w:rPr>
        <w:t>time</w:t>
      </w:r>
      <w:r w:rsidRPr="002456F5">
        <w:rPr>
          <w:rFonts w:ascii="Calibri"/>
          <w:spacing w:val="-6"/>
          <w:lang w:val="en-GB"/>
        </w:rPr>
        <w:t xml:space="preserve"> </w:t>
      </w:r>
      <w:r w:rsidRPr="002456F5">
        <w:rPr>
          <w:rFonts w:ascii="Calibri"/>
          <w:lang w:val="en-GB"/>
        </w:rPr>
        <w:t>since</w:t>
      </w:r>
      <w:r w:rsidRPr="002456F5">
        <w:rPr>
          <w:rFonts w:ascii="Calibri"/>
          <w:spacing w:val="-5"/>
          <w:lang w:val="en-GB"/>
        </w:rPr>
        <w:t xml:space="preserve"> </w:t>
      </w:r>
      <w:r w:rsidRPr="002456F5">
        <w:rPr>
          <w:rFonts w:ascii="Calibri"/>
          <w:lang w:val="en-GB"/>
        </w:rPr>
        <w:t>diagnosis</w:t>
      </w:r>
      <w:r w:rsidRPr="002456F5">
        <w:rPr>
          <w:rFonts w:ascii="Calibri"/>
          <w:spacing w:val="-9"/>
          <w:lang w:val="en-GB"/>
        </w:rPr>
        <w:t xml:space="preserve"> </w:t>
      </w:r>
      <w:r w:rsidRPr="002456F5">
        <w:rPr>
          <w:rFonts w:ascii="Calibri"/>
          <w:lang w:val="en-GB"/>
        </w:rPr>
        <w:t>for</w:t>
      </w:r>
      <w:r w:rsidRPr="002456F5">
        <w:rPr>
          <w:rFonts w:ascii="Calibri"/>
          <w:spacing w:val="1"/>
          <w:lang w:val="en-GB"/>
        </w:rPr>
        <w:t xml:space="preserve"> </w:t>
      </w:r>
      <w:r w:rsidRPr="002456F5">
        <w:rPr>
          <w:rFonts w:ascii="Calibri"/>
          <w:lang w:val="en-GB"/>
        </w:rPr>
        <w:t>all</w:t>
      </w:r>
      <w:r w:rsidRPr="002456F5">
        <w:rPr>
          <w:rFonts w:ascii="Calibri"/>
          <w:spacing w:val="-4"/>
          <w:lang w:val="en-GB"/>
        </w:rPr>
        <w:t xml:space="preserve"> </w:t>
      </w:r>
      <w:r w:rsidRPr="002456F5">
        <w:rPr>
          <w:rFonts w:ascii="Calibri"/>
          <w:lang w:val="en-GB"/>
        </w:rPr>
        <w:t>age</w:t>
      </w:r>
      <w:r w:rsidRPr="002456F5">
        <w:rPr>
          <w:rFonts w:ascii="Calibri"/>
          <w:spacing w:val="-3"/>
          <w:lang w:val="en-GB"/>
        </w:rPr>
        <w:t xml:space="preserve"> </w:t>
      </w:r>
      <w:r w:rsidRPr="002456F5">
        <w:rPr>
          <w:rFonts w:ascii="Calibri"/>
          <w:lang w:val="en-GB"/>
        </w:rPr>
        <w:t>(Top</w:t>
      </w:r>
      <w:r w:rsidRPr="002456F5">
        <w:rPr>
          <w:rFonts w:ascii="Calibri"/>
          <w:spacing w:val="-4"/>
          <w:lang w:val="en-GB"/>
        </w:rPr>
        <w:t xml:space="preserve"> </w:t>
      </w:r>
      <w:r w:rsidRPr="002456F5">
        <w:rPr>
          <w:rFonts w:ascii="Calibri"/>
          <w:lang w:val="en-GB"/>
        </w:rPr>
        <w:t>left</w:t>
      </w:r>
      <w:r w:rsidRPr="002456F5">
        <w:rPr>
          <w:rFonts w:ascii="Calibri"/>
          <w:spacing w:val="-1"/>
          <w:lang w:val="en-GB"/>
        </w:rPr>
        <w:t xml:space="preserve"> </w:t>
      </w:r>
      <w:r w:rsidRPr="002456F5">
        <w:rPr>
          <w:rFonts w:ascii="Calibri"/>
          <w:lang w:val="en-GB"/>
        </w:rPr>
        <w:t>graph).</w:t>
      </w:r>
      <w:r w:rsidRPr="002456F5">
        <w:rPr>
          <w:rFonts w:ascii="Calibri"/>
          <w:spacing w:val="-4"/>
          <w:lang w:val="en-GB"/>
        </w:rPr>
        <w:t xml:space="preserve"> </w:t>
      </w:r>
      <w:r w:rsidRPr="002456F5">
        <w:rPr>
          <w:rFonts w:ascii="Calibri"/>
          <w:lang w:val="en-GB"/>
        </w:rPr>
        <w:t>Net</w:t>
      </w:r>
      <w:r w:rsidRPr="002456F5">
        <w:rPr>
          <w:rFonts w:ascii="Calibri"/>
          <w:spacing w:val="-5"/>
          <w:lang w:val="en-GB"/>
        </w:rPr>
        <w:t xml:space="preserve"> </w:t>
      </w:r>
      <w:r w:rsidRPr="002456F5">
        <w:rPr>
          <w:rFonts w:ascii="Calibri"/>
          <w:lang w:val="en-GB"/>
        </w:rPr>
        <w:t>survival</w:t>
      </w:r>
      <w:r w:rsidRPr="002456F5">
        <w:rPr>
          <w:rFonts w:ascii="Calibri"/>
          <w:spacing w:val="-5"/>
          <w:lang w:val="en-GB"/>
        </w:rPr>
        <w:t xml:space="preserve"> </w:t>
      </w:r>
      <w:r w:rsidRPr="002456F5">
        <w:rPr>
          <w:rFonts w:ascii="Calibri"/>
          <w:lang w:val="en-GB"/>
        </w:rPr>
        <w:t>(and</w:t>
      </w:r>
      <w:r w:rsidRPr="002456F5">
        <w:rPr>
          <w:rFonts w:ascii="Calibri"/>
          <w:spacing w:val="-3"/>
          <w:lang w:val="en-GB"/>
        </w:rPr>
        <w:t xml:space="preserve"> </w:t>
      </w:r>
      <w:r w:rsidRPr="002456F5">
        <w:rPr>
          <w:rFonts w:ascii="Calibri"/>
          <w:lang w:val="en-GB"/>
        </w:rPr>
        <w:t>CI95%)</w:t>
      </w:r>
      <w:r w:rsidRPr="002456F5">
        <w:rPr>
          <w:rFonts w:ascii="Calibri"/>
          <w:spacing w:val="-5"/>
          <w:lang w:val="en-GB"/>
        </w:rPr>
        <w:t xml:space="preserve"> </w:t>
      </w:r>
      <w:r w:rsidRPr="002456F5">
        <w:rPr>
          <w:rFonts w:ascii="Calibri"/>
          <w:lang w:val="en-GB"/>
        </w:rPr>
        <w:t>over</w:t>
      </w:r>
      <w:r w:rsidRPr="002456F5">
        <w:rPr>
          <w:rFonts w:ascii="Calibri"/>
          <w:spacing w:val="-3"/>
          <w:lang w:val="en-GB"/>
        </w:rPr>
        <w:t xml:space="preserve"> </w:t>
      </w:r>
      <w:r w:rsidRPr="002456F5">
        <w:rPr>
          <w:rFonts w:ascii="Calibri"/>
          <w:lang w:val="en-GB"/>
        </w:rPr>
        <w:t>age</w:t>
      </w:r>
      <w:r w:rsidRPr="002456F5">
        <w:rPr>
          <w:rFonts w:ascii="Calibri"/>
          <w:spacing w:val="-3"/>
          <w:lang w:val="en-GB"/>
        </w:rPr>
        <w:t xml:space="preserve"> </w:t>
      </w:r>
      <w:r w:rsidRPr="002456F5">
        <w:rPr>
          <w:rFonts w:ascii="Calibri"/>
          <w:lang w:val="en-GB"/>
        </w:rPr>
        <w:t>at</w:t>
      </w:r>
      <w:r w:rsidRPr="002456F5">
        <w:rPr>
          <w:rFonts w:ascii="Calibri"/>
          <w:spacing w:val="-2"/>
          <w:lang w:val="en-GB"/>
        </w:rPr>
        <w:t xml:space="preserve"> </w:t>
      </w:r>
      <w:r w:rsidRPr="002456F5">
        <w:rPr>
          <w:rFonts w:ascii="Calibri"/>
          <w:lang w:val="en-GB"/>
        </w:rPr>
        <w:t>diagnosis</w:t>
      </w:r>
      <w:r w:rsidRPr="002456F5">
        <w:rPr>
          <w:rFonts w:ascii="Calibri"/>
          <w:spacing w:val="-3"/>
          <w:lang w:val="en-GB"/>
        </w:rPr>
        <w:t xml:space="preserve"> </w:t>
      </w:r>
      <w:r w:rsidRPr="002456F5">
        <w:rPr>
          <w:rFonts w:ascii="Calibri"/>
          <w:lang w:val="en-GB"/>
        </w:rPr>
        <w:t>in</w:t>
      </w:r>
      <w:r w:rsidRPr="002456F5">
        <w:rPr>
          <w:rFonts w:ascii="Calibri"/>
          <w:spacing w:val="-7"/>
          <w:lang w:val="en-GB"/>
        </w:rPr>
        <w:t xml:space="preserve"> </w:t>
      </w:r>
      <w:r w:rsidRPr="002456F5">
        <w:rPr>
          <w:rFonts w:ascii="Calibri"/>
          <w:lang w:val="en-GB"/>
        </w:rPr>
        <w:t>years</w:t>
      </w:r>
      <w:r w:rsidRPr="002456F5">
        <w:rPr>
          <w:rFonts w:ascii="Calibri"/>
          <w:spacing w:val="-4"/>
          <w:lang w:val="en-GB"/>
        </w:rPr>
        <w:t xml:space="preserve"> </w:t>
      </w:r>
      <w:r w:rsidRPr="002456F5">
        <w:rPr>
          <w:rFonts w:ascii="Calibri"/>
          <w:lang w:val="en-GB"/>
        </w:rPr>
        <w:t>at</w:t>
      </w:r>
      <w:r w:rsidRPr="002456F5">
        <w:rPr>
          <w:rFonts w:ascii="Calibri"/>
          <w:spacing w:val="-3"/>
          <w:lang w:val="en-GB"/>
        </w:rPr>
        <w:t xml:space="preserve"> </w:t>
      </w:r>
      <w:r w:rsidRPr="002456F5">
        <w:rPr>
          <w:rFonts w:ascii="Calibri"/>
          <w:lang w:val="en-GB"/>
        </w:rPr>
        <w:t>1-year</w:t>
      </w:r>
      <w:r w:rsidRPr="002456F5">
        <w:rPr>
          <w:rFonts w:ascii="Calibri"/>
          <w:spacing w:val="-3"/>
          <w:lang w:val="en-GB"/>
        </w:rPr>
        <w:t xml:space="preserve"> </w:t>
      </w:r>
      <w:r w:rsidRPr="002456F5">
        <w:rPr>
          <w:rFonts w:ascii="Calibri"/>
          <w:lang w:val="en-GB"/>
        </w:rPr>
        <w:t>(Top</w:t>
      </w:r>
      <w:r w:rsidRPr="002456F5">
        <w:rPr>
          <w:rFonts w:ascii="Calibri"/>
          <w:spacing w:val="-6"/>
          <w:lang w:val="en-GB"/>
        </w:rPr>
        <w:t xml:space="preserve"> </w:t>
      </w:r>
      <w:r w:rsidRPr="002456F5">
        <w:rPr>
          <w:rFonts w:ascii="Calibri"/>
          <w:lang w:val="en-GB"/>
        </w:rPr>
        <w:t>middle</w:t>
      </w:r>
      <w:r w:rsidRPr="002456F5">
        <w:rPr>
          <w:rFonts w:ascii="Calibri"/>
          <w:spacing w:val="-2"/>
          <w:lang w:val="en-GB"/>
        </w:rPr>
        <w:t xml:space="preserve"> </w:t>
      </w:r>
      <w:r w:rsidRPr="002456F5">
        <w:rPr>
          <w:rFonts w:ascii="Calibri"/>
          <w:lang w:val="en-GB"/>
        </w:rPr>
        <w:t>graph)</w:t>
      </w:r>
      <w:r w:rsidRPr="002456F5">
        <w:rPr>
          <w:rFonts w:ascii="Calibri"/>
          <w:spacing w:val="-3"/>
          <w:lang w:val="en-GB"/>
        </w:rPr>
        <w:t xml:space="preserve"> </w:t>
      </w:r>
      <w:r w:rsidRPr="002456F5">
        <w:rPr>
          <w:rFonts w:ascii="Calibri"/>
          <w:lang w:val="en-GB"/>
        </w:rPr>
        <w:t>and</w:t>
      </w:r>
      <w:r w:rsidRPr="002456F5">
        <w:rPr>
          <w:rFonts w:ascii="Calibri"/>
          <w:spacing w:val="-47"/>
          <w:lang w:val="en-GB"/>
        </w:rPr>
        <w:t xml:space="preserve"> </w:t>
      </w:r>
      <w:r w:rsidRPr="002456F5">
        <w:rPr>
          <w:rFonts w:ascii="Calibri"/>
          <w:lang w:val="en-GB"/>
        </w:rPr>
        <w:t>5-year (Top right graph). Excess mortality rate in deaths per person-year over time since diagnosis in years in</w:t>
      </w:r>
      <w:r w:rsidRPr="002456F5">
        <w:rPr>
          <w:rFonts w:ascii="Calibri"/>
          <w:spacing w:val="1"/>
          <w:lang w:val="en-GB"/>
        </w:rPr>
        <w:t xml:space="preserve"> </w:t>
      </w:r>
      <w:r w:rsidRPr="002456F5">
        <w:rPr>
          <w:rFonts w:ascii="Calibri"/>
          <w:lang w:val="en-GB"/>
        </w:rPr>
        <w:t>[15-44]</w:t>
      </w:r>
      <w:r w:rsidRPr="002456F5">
        <w:rPr>
          <w:rFonts w:ascii="Calibri"/>
          <w:spacing w:val="-10"/>
          <w:lang w:val="en-GB"/>
        </w:rPr>
        <w:t xml:space="preserve"> </w:t>
      </w:r>
      <w:r w:rsidRPr="002456F5">
        <w:rPr>
          <w:rFonts w:ascii="Calibri"/>
          <w:lang w:val="en-GB"/>
        </w:rPr>
        <w:t>age-group</w:t>
      </w:r>
      <w:r w:rsidRPr="002456F5">
        <w:rPr>
          <w:rFonts w:ascii="Calibri"/>
          <w:spacing w:val="-11"/>
          <w:lang w:val="en-GB"/>
        </w:rPr>
        <w:t xml:space="preserve"> </w:t>
      </w:r>
      <w:r w:rsidRPr="002456F5">
        <w:rPr>
          <w:rFonts w:ascii="Calibri"/>
          <w:lang w:val="en-GB"/>
        </w:rPr>
        <w:t>(Bottom</w:t>
      </w:r>
      <w:r w:rsidRPr="002456F5">
        <w:rPr>
          <w:rFonts w:ascii="Calibri"/>
          <w:spacing w:val="-9"/>
          <w:lang w:val="en-GB"/>
        </w:rPr>
        <w:t xml:space="preserve"> </w:t>
      </w:r>
      <w:r w:rsidRPr="002456F5">
        <w:rPr>
          <w:rFonts w:ascii="Calibri"/>
          <w:lang w:val="en-GB"/>
        </w:rPr>
        <w:t>left</w:t>
      </w:r>
      <w:r w:rsidRPr="002456F5">
        <w:rPr>
          <w:rFonts w:ascii="Calibri"/>
          <w:spacing w:val="-8"/>
          <w:lang w:val="en-GB"/>
        </w:rPr>
        <w:t xml:space="preserve"> </w:t>
      </w:r>
      <w:r w:rsidRPr="002456F5">
        <w:rPr>
          <w:rFonts w:ascii="Calibri"/>
          <w:lang w:val="en-GB"/>
        </w:rPr>
        <w:t>graph),</w:t>
      </w:r>
      <w:r w:rsidRPr="002456F5">
        <w:rPr>
          <w:rFonts w:ascii="Calibri"/>
          <w:spacing w:val="-10"/>
          <w:lang w:val="en-GB"/>
        </w:rPr>
        <w:t xml:space="preserve"> </w:t>
      </w:r>
      <w:r w:rsidRPr="002456F5">
        <w:rPr>
          <w:rFonts w:ascii="Calibri"/>
          <w:lang w:val="en-GB"/>
        </w:rPr>
        <w:t>in</w:t>
      </w:r>
      <w:r w:rsidRPr="002456F5">
        <w:rPr>
          <w:rFonts w:ascii="Calibri"/>
          <w:spacing w:val="-9"/>
          <w:lang w:val="en-GB"/>
        </w:rPr>
        <w:t xml:space="preserve"> </w:t>
      </w:r>
      <w:r w:rsidRPr="002456F5">
        <w:rPr>
          <w:rFonts w:ascii="Calibri"/>
          <w:lang w:val="en-GB"/>
        </w:rPr>
        <w:t>[45-64]</w:t>
      </w:r>
      <w:r w:rsidRPr="002456F5">
        <w:rPr>
          <w:rFonts w:ascii="Calibri"/>
          <w:spacing w:val="-11"/>
          <w:lang w:val="en-GB"/>
        </w:rPr>
        <w:t xml:space="preserve"> </w:t>
      </w:r>
      <w:r w:rsidRPr="002456F5">
        <w:rPr>
          <w:rFonts w:ascii="Calibri"/>
          <w:lang w:val="en-GB"/>
        </w:rPr>
        <w:t>age-group</w:t>
      </w:r>
      <w:r w:rsidRPr="002456F5">
        <w:rPr>
          <w:rFonts w:ascii="Calibri"/>
          <w:spacing w:val="-9"/>
          <w:lang w:val="en-GB"/>
        </w:rPr>
        <w:t xml:space="preserve"> </w:t>
      </w:r>
      <w:r w:rsidRPr="002456F5">
        <w:rPr>
          <w:rFonts w:ascii="Calibri"/>
          <w:lang w:val="en-GB"/>
        </w:rPr>
        <w:t>(Bottom</w:t>
      </w:r>
      <w:r w:rsidRPr="002456F5">
        <w:rPr>
          <w:rFonts w:ascii="Calibri"/>
          <w:spacing w:val="-9"/>
          <w:lang w:val="en-GB"/>
        </w:rPr>
        <w:t xml:space="preserve"> </w:t>
      </w:r>
      <w:r w:rsidRPr="002456F5">
        <w:rPr>
          <w:rFonts w:ascii="Calibri"/>
          <w:lang w:val="en-GB"/>
        </w:rPr>
        <w:t>middle</w:t>
      </w:r>
      <w:r w:rsidRPr="002456F5">
        <w:rPr>
          <w:rFonts w:ascii="Calibri"/>
          <w:spacing w:val="-10"/>
          <w:lang w:val="en-GB"/>
        </w:rPr>
        <w:t xml:space="preserve"> </w:t>
      </w:r>
      <w:r w:rsidRPr="002456F5">
        <w:rPr>
          <w:rFonts w:ascii="Calibri"/>
          <w:lang w:val="en-GB"/>
        </w:rPr>
        <w:t>graph)</w:t>
      </w:r>
      <w:r w:rsidRPr="002456F5">
        <w:rPr>
          <w:rFonts w:ascii="Calibri"/>
          <w:spacing w:val="-8"/>
          <w:lang w:val="en-GB"/>
        </w:rPr>
        <w:t xml:space="preserve"> </w:t>
      </w:r>
      <w:r w:rsidRPr="002456F5">
        <w:rPr>
          <w:rFonts w:ascii="Calibri"/>
          <w:lang w:val="en-GB"/>
        </w:rPr>
        <w:t>and</w:t>
      </w:r>
      <w:r w:rsidRPr="002456F5">
        <w:rPr>
          <w:rFonts w:ascii="Calibri"/>
          <w:spacing w:val="-9"/>
          <w:lang w:val="en-GB"/>
        </w:rPr>
        <w:t xml:space="preserve"> </w:t>
      </w:r>
      <w:r w:rsidRPr="002456F5">
        <w:rPr>
          <w:rFonts w:ascii="Calibri"/>
          <w:lang w:val="en-GB"/>
        </w:rPr>
        <w:t>in</w:t>
      </w:r>
      <w:r w:rsidRPr="002456F5">
        <w:rPr>
          <w:rFonts w:ascii="Calibri"/>
          <w:spacing w:val="-10"/>
          <w:lang w:val="en-GB"/>
        </w:rPr>
        <w:t xml:space="preserve"> </w:t>
      </w:r>
      <w:r w:rsidRPr="002456F5">
        <w:rPr>
          <w:rFonts w:ascii="Calibri"/>
          <w:lang w:val="en-GB"/>
        </w:rPr>
        <w:t>65</w:t>
      </w:r>
      <w:r w:rsidRPr="002456F5">
        <w:rPr>
          <w:rFonts w:ascii="Calibri"/>
          <w:spacing w:val="-10"/>
          <w:lang w:val="en-GB"/>
        </w:rPr>
        <w:t xml:space="preserve"> </w:t>
      </w:r>
      <w:r w:rsidRPr="002456F5">
        <w:rPr>
          <w:rFonts w:ascii="Calibri"/>
          <w:lang w:val="en-GB"/>
        </w:rPr>
        <w:t>years</w:t>
      </w:r>
      <w:r w:rsidRPr="002456F5">
        <w:rPr>
          <w:rFonts w:ascii="Calibri"/>
          <w:spacing w:val="-12"/>
          <w:lang w:val="en-GB"/>
        </w:rPr>
        <w:t xml:space="preserve"> </w:t>
      </w:r>
      <w:r w:rsidRPr="002456F5">
        <w:rPr>
          <w:rFonts w:ascii="Calibri"/>
          <w:lang w:val="en-GB"/>
        </w:rPr>
        <w:t>old</w:t>
      </w:r>
      <w:r w:rsidRPr="002456F5">
        <w:rPr>
          <w:rFonts w:ascii="Calibri"/>
          <w:spacing w:val="-9"/>
          <w:lang w:val="en-GB"/>
        </w:rPr>
        <w:t xml:space="preserve"> </w:t>
      </w:r>
      <w:r w:rsidRPr="002456F5">
        <w:rPr>
          <w:rFonts w:ascii="Calibri"/>
          <w:lang w:val="en-GB"/>
        </w:rPr>
        <w:t>and</w:t>
      </w:r>
      <w:r w:rsidRPr="002456F5">
        <w:rPr>
          <w:rFonts w:ascii="Calibri"/>
          <w:spacing w:val="-11"/>
          <w:lang w:val="en-GB"/>
        </w:rPr>
        <w:t xml:space="preserve"> </w:t>
      </w:r>
      <w:r w:rsidRPr="002456F5">
        <w:rPr>
          <w:rFonts w:ascii="Calibri"/>
          <w:lang w:val="en-GB"/>
        </w:rPr>
        <w:t>more</w:t>
      </w:r>
      <w:r w:rsidRPr="002456F5">
        <w:rPr>
          <w:rFonts w:ascii="Calibri"/>
          <w:spacing w:val="-47"/>
          <w:lang w:val="en-GB"/>
        </w:rPr>
        <w:t xml:space="preserve"> </w:t>
      </w:r>
      <w:r w:rsidRPr="002456F5">
        <w:rPr>
          <w:rFonts w:ascii="Calibri"/>
          <w:lang w:val="en-GB"/>
        </w:rPr>
        <w:t>(Bottom</w:t>
      </w:r>
      <w:r w:rsidRPr="002456F5">
        <w:rPr>
          <w:rFonts w:ascii="Calibri"/>
          <w:spacing w:val="1"/>
          <w:lang w:val="en-GB"/>
        </w:rPr>
        <w:t xml:space="preserve"> </w:t>
      </w:r>
      <w:r w:rsidRPr="002456F5">
        <w:rPr>
          <w:rFonts w:ascii="Calibri"/>
          <w:lang w:val="en-GB"/>
        </w:rPr>
        <w:t>right</w:t>
      </w:r>
      <w:r w:rsidRPr="002456F5">
        <w:rPr>
          <w:rFonts w:ascii="Calibri"/>
          <w:spacing w:val="-2"/>
          <w:lang w:val="en-GB"/>
        </w:rPr>
        <w:t xml:space="preserve"> </w:t>
      </w:r>
      <w:r w:rsidRPr="002456F5">
        <w:rPr>
          <w:rFonts w:ascii="Calibri"/>
          <w:lang w:val="en-GB"/>
        </w:rPr>
        <w:t>graph).</w:t>
      </w:r>
    </w:p>
    <w:p w14:paraId="1E39F470" w14:textId="77777777" w:rsidR="00273DE3" w:rsidRPr="002456F5" w:rsidRDefault="00273DE3">
      <w:pPr>
        <w:pStyle w:val="Corpsdetexte"/>
        <w:rPr>
          <w:rFonts w:ascii="Calibri"/>
          <w:lang w:val="en-GB"/>
        </w:rPr>
      </w:pPr>
    </w:p>
    <w:p w14:paraId="30631FB7" w14:textId="77777777" w:rsidR="00273DE3" w:rsidRPr="002456F5" w:rsidRDefault="00273DE3">
      <w:pPr>
        <w:pStyle w:val="Corpsdetexte"/>
        <w:rPr>
          <w:rFonts w:ascii="Calibri"/>
          <w:lang w:val="en-GB"/>
        </w:rPr>
      </w:pPr>
    </w:p>
    <w:p w14:paraId="65C47DB4" w14:textId="77777777" w:rsidR="00273DE3" w:rsidRPr="002456F5" w:rsidRDefault="00273DE3">
      <w:pPr>
        <w:pStyle w:val="Corpsdetexte"/>
        <w:rPr>
          <w:rFonts w:ascii="Calibri"/>
          <w:lang w:val="en-GB"/>
        </w:rPr>
      </w:pPr>
    </w:p>
    <w:p w14:paraId="3E175482" w14:textId="77777777" w:rsidR="00273DE3" w:rsidRPr="002456F5" w:rsidRDefault="00273DE3">
      <w:pPr>
        <w:pStyle w:val="Corpsdetexte"/>
        <w:rPr>
          <w:rFonts w:ascii="Calibri"/>
          <w:lang w:val="en-GB"/>
        </w:rPr>
      </w:pPr>
    </w:p>
    <w:p w14:paraId="2011CB35" w14:textId="77777777" w:rsidR="00273DE3" w:rsidRPr="002456F5" w:rsidRDefault="00273DE3">
      <w:pPr>
        <w:pStyle w:val="Corpsdetexte"/>
        <w:spacing w:before="10"/>
        <w:rPr>
          <w:rFonts w:ascii="Calibri"/>
          <w:sz w:val="26"/>
          <w:lang w:val="en-GB"/>
        </w:rPr>
      </w:pPr>
    </w:p>
    <w:p w14:paraId="65AD6AC5" w14:textId="77777777" w:rsidR="00273DE3" w:rsidRPr="002456F5" w:rsidRDefault="00000000">
      <w:pPr>
        <w:pStyle w:val="Titre1"/>
        <w:spacing w:before="56"/>
        <w:ind w:left="114"/>
        <w:rPr>
          <w:lang w:val="en-GB"/>
        </w:rPr>
      </w:pPr>
      <w:r>
        <w:rPr>
          <w:noProof/>
        </w:rPr>
        <w:drawing>
          <wp:anchor distT="0" distB="0" distL="0" distR="0" simplePos="0" relativeHeight="15746560" behindDoc="0" locked="0" layoutInCell="1" allowOverlap="1" wp14:anchorId="3AC3EE47" wp14:editId="0998FB0E">
            <wp:simplePos x="0" y="0"/>
            <wp:positionH relativeFrom="page">
              <wp:posOffset>436926</wp:posOffset>
            </wp:positionH>
            <wp:positionV relativeFrom="paragraph">
              <wp:posOffset>36541</wp:posOffset>
            </wp:positionV>
            <wp:extent cx="5108489" cy="7322957"/>
            <wp:effectExtent l="0" t="0" r="0" b="0"/>
            <wp:wrapNone/>
            <wp:docPr id="4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5.jpe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8489" cy="7322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56F5">
        <w:rPr>
          <w:lang w:val="en-GB"/>
        </w:rPr>
        <w:t>A</w:t>
      </w:r>
    </w:p>
    <w:p w14:paraId="48E60273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3AF8CB6C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75A0B94F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31F20C0D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2DC52E68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009223E7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0177F96A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72A7F63A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309E068B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396DCA34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43F30036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5C5BF0DB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4E33E836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3860339D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5DA8D943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31A3C744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73205311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3A1FAB70" w14:textId="77777777" w:rsidR="00273DE3" w:rsidRPr="002456F5" w:rsidRDefault="00273DE3">
      <w:pPr>
        <w:pStyle w:val="Corpsdetexte"/>
        <w:rPr>
          <w:rFonts w:ascii="Calibri"/>
          <w:b/>
          <w:sz w:val="22"/>
          <w:lang w:val="en-GB"/>
        </w:rPr>
      </w:pPr>
    </w:p>
    <w:p w14:paraId="6C00AFB1" w14:textId="77777777" w:rsidR="00273DE3" w:rsidRPr="002456F5" w:rsidRDefault="00273DE3">
      <w:pPr>
        <w:pStyle w:val="Corpsdetexte"/>
        <w:spacing w:before="2"/>
        <w:rPr>
          <w:rFonts w:ascii="Calibri"/>
          <w:b/>
          <w:sz w:val="28"/>
          <w:lang w:val="en-GB"/>
        </w:rPr>
      </w:pPr>
    </w:p>
    <w:p w14:paraId="7161087E" w14:textId="77777777" w:rsidR="00273DE3" w:rsidRPr="002456F5" w:rsidRDefault="00000000">
      <w:pPr>
        <w:ind w:left="114"/>
        <w:rPr>
          <w:rFonts w:ascii="Calibri"/>
          <w:b/>
          <w:lang w:val="en-GB"/>
        </w:rPr>
      </w:pPr>
      <w:r w:rsidRPr="002456F5">
        <w:rPr>
          <w:rFonts w:ascii="Calibri"/>
          <w:b/>
          <w:lang w:val="en-GB"/>
        </w:rPr>
        <w:t>B</w:t>
      </w:r>
    </w:p>
    <w:p w14:paraId="328FB8E5" w14:textId="77777777" w:rsidR="00273DE3" w:rsidRPr="002456F5" w:rsidRDefault="00273DE3">
      <w:pPr>
        <w:rPr>
          <w:rFonts w:ascii="Calibri"/>
          <w:lang w:val="en-GB"/>
        </w:rPr>
        <w:sectPr w:rsidR="00273DE3" w:rsidRPr="002456F5">
          <w:headerReference w:type="default" r:id="rId161"/>
          <w:footerReference w:type="default" r:id="rId162"/>
          <w:pgSz w:w="11910" w:h="16840"/>
          <w:pgMar w:top="680" w:right="1300" w:bottom="1200" w:left="380" w:header="470" w:footer="1000" w:gutter="0"/>
          <w:cols w:space="720"/>
        </w:sectPr>
      </w:pPr>
    </w:p>
    <w:p w14:paraId="4EB4EB0E" w14:textId="77777777" w:rsidR="00273DE3" w:rsidRPr="002456F5" w:rsidRDefault="00000000">
      <w:pPr>
        <w:spacing w:before="57" w:line="288" w:lineRule="auto"/>
        <w:ind w:left="188" w:right="106"/>
        <w:jc w:val="both"/>
        <w:rPr>
          <w:rFonts w:ascii="Calibri"/>
          <w:lang w:val="en-GB"/>
        </w:rPr>
      </w:pPr>
      <w:r w:rsidRPr="002456F5">
        <w:rPr>
          <w:rFonts w:ascii="Calibri"/>
          <w:b/>
          <w:lang w:val="en-GB"/>
        </w:rPr>
        <w:lastRenderedPageBreak/>
        <w:t xml:space="preserve">leukemia with maturation (AML-M2): A) Men and B) Women. </w:t>
      </w:r>
      <w:r w:rsidRPr="002456F5">
        <w:rPr>
          <w:rFonts w:ascii="Calibri"/>
          <w:lang w:val="en-GB"/>
        </w:rPr>
        <w:t>Net survival (%) over time since diagnosis for all</w:t>
      </w:r>
      <w:r w:rsidRPr="002456F5">
        <w:rPr>
          <w:rFonts w:ascii="Calibri"/>
          <w:spacing w:val="-47"/>
          <w:lang w:val="en-GB"/>
        </w:rPr>
        <w:t xml:space="preserve"> </w:t>
      </w:r>
      <w:r w:rsidRPr="002456F5">
        <w:rPr>
          <w:rFonts w:ascii="Calibri"/>
          <w:lang w:val="en-GB"/>
        </w:rPr>
        <w:t>age (Top left graph). Net survival (and CI95%) over age at diagnosis in years at 1-year (Top middle graph) and 5-</w:t>
      </w:r>
      <w:r w:rsidRPr="002456F5">
        <w:rPr>
          <w:rFonts w:ascii="Calibri"/>
          <w:spacing w:val="-47"/>
          <w:lang w:val="en-GB"/>
        </w:rPr>
        <w:t xml:space="preserve"> </w:t>
      </w:r>
      <w:r w:rsidRPr="002456F5">
        <w:rPr>
          <w:rFonts w:ascii="Calibri"/>
          <w:lang w:val="en-GB"/>
        </w:rPr>
        <w:t>year (Top right graph). Excess mortality rate in deaths per person-year over time since diagnosis in years in [15-</w:t>
      </w:r>
      <w:r w:rsidRPr="002456F5">
        <w:rPr>
          <w:rFonts w:ascii="Calibri"/>
          <w:spacing w:val="-47"/>
          <w:lang w:val="en-GB"/>
        </w:rPr>
        <w:t xml:space="preserve"> </w:t>
      </w:r>
      <w:r w:rsidRPr="002456F5">
        <w:rPr>
          <w:rFonts w:ascii="Calibri"/>
          <w:lang w:val="en-GB"/>
        </w:rPr>
        <w:t>44] age-group (Bottom left graph), in [45-64] age-group (Bottom middle graph) and in 65 years old and more</w:t>
      </w:r>
      <w:r w:rsidRPr="002456F5">
        <w:rPr>
          <w:rFonts w:ascii="Calibri"/>
          <w:spacing w:val="1"/>
          <w:lang w:val="en-GB"/>
        </w:rPr>
        <w:t xml:space="preserve"> </w:t>
      </w:r>
      <w:r w:rsidRPr="002456F5">
        <w:rPr>
          <w:rFonts w:ascii="Calibri"/>
          <w:lang w:val="en-GB"/>
        </w:rPr>
        <w:t>(Bottom</w:t>
      </w:r>
      <w:r w:rsidRPr="002456F5">
        <w:rPr>
          <w:rFonts w:ascii="Calibri"/>
          <w:spacing w:val="1"/>
          <w:lang w:val="en-GB"/>
        </w:rPr>
        <w:t xml:space="preserve"> </w:t>
      </w:r>
      <w:r w:rsidRPr="002456F5">
        <w:rPr>
          <w:rFonts w:ascii="Calibri"/>
          <w:lang w:val="en-GB"/>
        </w:rPr>
        <w:t>right</w:t>
      </w:r>
      <w:r w:rsidRPr="002456F5">
        <w:rPr>
          <w:rFonts w:ascii="Calibri"/>
          <w:spacing w:val="-2"/>
          <w:lang w:val="en-GB"/>
        </w:rPr>
        <w:t xml:space="preserve"> </w:t>
      </w:r>
      <w:r w:rsidRPr="002456F5">
        <w:rPr>
          <w:rFonts w:ascii="Calibri"/>
          <w:lang w:val="en-GB"/>
        </w:rPr>
        <w:t>graph).</w:t>
      </w:r>
    </w:p>
    <w:p w14:paraId="0DAA44F7" w14:textId="77777777" w:rsidR="00273DE3" w:rsidRPr="002456F5" w:rsidRDefault="00273DE3">
      <w:pPr>
        <w:pStyle w:val="Corpsdetexte"/>
        <w:rPr>
          <w:rFonts w:ascii="Calibri"/>
          <w:lang w:val="en-GB"/>
        </w:rPr>
      </w:pPr>
    </w:p>
    <w:p w14:paraId="58247924" w14:textId="77777777" w:rsidR="00273DE3" w:rsidRPr="002456F5" w:rsidRDefault="00273DE3">
      <w:pPr>
        <w:pStyle w:val="Corpsdetexte"/>
        <w:rPr>
          <w:rFonts w:ascii="Calibri"/>
          <w:lang w:val="en-GB"/>
        </w:rPr>
      </w:pPr>
    </w:p>
    <w:p w14:paraId="0A4849E0" w14:textId="77777777" w:rsidR="00273DE3" w:rsidRPr="002456F5" w:rsidRDefault="00273DE3">
      <w:pPr>
        <w:pStyle w:val="Corpsdetexte"/>
        <w:rPr>
          <w:rFonts w:ascii="Calibri"/>
          <w:lang w:val="en-GB"/>
        </w:rPr>
      </w:pPr>
    </w:p>
    <w:p w14:paraId="1246CA27" w14:textId="77777777" w:rsidR="00273DE3" w:rsidRPr="002456F5" w:rsidRDefault="00273DE3">
      <w:pPr>
        <w:pStyle w:val="Corpsdetexte"/>
        <w:rPr>
          <w:rFonts w:ascii="Calibri"/>
          <w:lang w:val="en-GB"/>
        </w:rPr>
      </w:pPr>
    </w:p>
    <w:p w14:paraId="40C6015A" w14:textId="77777777" w:rsidR="00273DE3" w:rsidRPr="002456F5" w:rsidRDefault="00273DE3">
      <w:pPr>
        <w:pStyle w:val="Corpsdetexte"/>
        <w:spacing w:before="5"/>
        <w:rPr>
          <w:rFonts w:ascii="Calibri"/>
          <w:sz w:val="24"/>
          <w:lang w:val="en-GB"/>
        </w:rPr>
      </w:pPr>
    </w:p>
    <w:p w14:paraId="072EA29B" w14:textId="77777777" w:rsidR="00273DE3" w:rsidRDefault="00000000">
      <w:pPr>
        <w:pStyle w:val="Titre1"/>
        <w:spacing w:before="57"/>
        <w:ind w:left="100"/>
      </w:pPr>
      <w:r>
        <w:rPr>
          <w:noProof/>
        </w:rPr>
        <w:drawing>
          <wp:anchor distT="0" distB="0" distL="0" distR="0" simplePos="0" relativeHeight="15747072" behindDoc="0" locked="0" layoutInCell="1" allowOverlap="1" wp14:anchorId="4CE3F2B8" wp14:editId="5FE3643E">
            <wp:simplePos x="0" y="0"/>
            <wp:positionH relativeFrom="page">
              <wp:posOffset>436926</wp:posOffset>
            </wp:positionH>
            <wp:positionV relativeFrom="paragraph">
              <wp:posOffset>55464</wp:posOffset>
            </wp:positionV>
            <wp:extent cx="5108489" cy="7322957"/>
            <wp:effectExtent l="0" t="0" r="0" b="0"/>
            <wp:wrapNone/>
            <wp:docPr id="5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6.jpe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8489" cy="7322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</w:t>
      </w:r>
    </w:p>
    <w:p w14:paraId="2320BDAC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3A192D27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72E5F773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7B52DF26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3547B60F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1B201DAA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3A1ECFC9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4B16215E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2B0AFAB3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5F407FEA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48781A82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429DD9A6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3CB388C6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4E92FB1B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77B81937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6CAC4E16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293C8C9E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12EB4F29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68488F7D" w14:textId="77777777" w:rsidR="00273DE3" w:rsidRDefault="00273DE3">
      <w:pPr>
        <w:pStyle w:val="Corpsdetexte"/>
        <w:spacing w:before="7"/>
        <w:rPr>
          <w:rFonts w:ascii="Calibri"/>
          <w:b/>
          <w:sz w:val="25"/>
        </w:rPr>
      </w:pPr>
    </w:p>
    <w:p w14:paraId="42B5A612" w14:textId="77777777" w:rsidR="00273DE3" w:rsidRDefault="00000000">
      <w:pPr>
        <w:ind w:left="100"/>
        <w:rPr>
          <w:rFonts w:ascii="Calibri"/>
          <w:b/>
        </w:rPr>
      </w:pPr>
      <w:r>
        <w:rPr>
          <w:rFonts w:ascii="Calibri"/>
          <w:b/>
        </w:rPr>
        <w:t>B</w:t>
      </w:r>
    </w:p>
    <w:p w14:paraId="4DB0DD73" w14:textId="77777777" w:rsidR="00273DE3" w:rsidRDefault="00273DE3">
      <w:pPr>
        <w:rPr>
          <w:rFonts w:ascii="Calibri"/>
        </w:rPr>
        <w:sectPr w:rsidR="00273DE3">
          <w:headerReference w:type="default" r:id="rId164"/>
          <w:footerReference w:type="default" r:id="rId165"/>
          <w:pgSz w:w="11910" w:h="16840"/>
          <w:pgMar w:top="680" w:right="1300" w:bottom="1200" w:left="380" w:header="470" w:footer="1000" w:gutter="0"/>
          <w:cols w:space="720"/>
        </w:sectPr>
      </w:pPr>
    </w:p>
    <w:p w14:paraId="152C679C" w14:textId="77777777" w:rsidR="00273DE3" w:rsidRDefault="00273DE3">
      <w:pPr>
        <w:pStyle w:val="Corpsdetexte"/>
        <w:rPr>
          <w:rFonts w:ascii="Calibri"/>
          <w:b/>
        </w:rPr>
      </w:pPr>
    </w:p>
    <w:p w14:paraId="638F958D" w14:textId="77777777" w:rsidR="00273DE3" w:rsidRDefault="00273DE3">
      <w:pPr>
        <w:pStyle w:val="Corpsdetexte"/>
        <w:rPr>
          <w:rFonts w:ascii="Calibri"/>
          <w:b/>
        </w:rPr>
      </w:pPr>
    </w:p>
    <w:p w14:paraId="16691FD0" w14:textId="77777777" w:rsidR="00273DE3" w:rsidRDefault="00273DE3">
      <w:pPr>
        <w:pStyle w:val="Corpsdetexte"/>
        <w:rPr>
          <w:rFonts w:ascii="Calibri"/>
          <w:b/>
        </w:rPr>
      </w:pPr>
    </w:p>
    <w:p w14:paraId="59F61D04" w14:textId="77777777" w:rsidR="00273DE3" w:rsidRDefault="00273DE3">
      <w:pPr>
        <w:pStyle w:val="Corpsdetexte"/>
        <w:rPr>
          <w:rFonts w:ascii="Calibri"/>
          <w:b/>
        </w:rPr>
      </w:pPr>
    </w:p>
    <w:p w14:paraId="51C413F8" w14:textId="77777777" w:rsidR="00273DE3" w:rsidRDefault="00273DE3">
      <w:pPr>
        <w:pStyle w:val="Corpsdetexte"/>
        <w:spacing w:before="9"/>
        <w:rPr>
          <w:rFonts w:ascii="Calibri"/>
          <w:b/>
          <w:sz w:val="27"/>
        </w:rPr>
      </w:pPr>
    </w:p>
    <w:p w14:paraId="6A3EF20C" w14:textId="77777777" w:rsidR="00273DE3" w:rsidRDefault="00000000">
      <w:pPr>
        <w:pStyle w:val="Titre1"/>
        <w:spacing w:before="57"/>
        <w:ind w:left="160"/>
      </w:pPr>
      <w:r>
        <w:rPr>
          <w:noProof/>
        </w:rPr>
        <w:drawing>
          <wp:anchor distT="0" distB="0" distL="0" distR="0" simplePos="0" relativeHeight="15747584" behindDoc="0" locked="0" layoutInCell="1" allowOverlap="1" wp14:anchorId="318991D7" wp14:editId="05ACAD7D">
            <wp:simplePos x="0" y="0"/>
            <wp:positionH relativeFrom="page">
              <wp:posOffset>436926</wp:posOffset>
            </wp:positionH>
            <wp:positionV relativeFrom="paragraph">
              <wp:posOffset>66132</wp:posOffset>
            </wp:positionV>
            <wp:extent cx="5108489" cy="7322957"/>
            <wp:effectExtent l="0" t="0" r="0" b="0"/>
            <wp:wrapNone/>
            <wp:docPr id="5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7.jpe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8489" cy="7322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</w:t>
      </w:r>
    </w:p>
    <w:p w14:paraId="0BD8B837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141FC124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21414D88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614830DF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2987CC61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59B87842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14EA5FB6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7E667386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3B6AD48A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0C688B87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21BD61E8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7961CD08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38039E3F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7DDAB7EA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4ACE94D4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72305690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4375D271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1A1703E8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7FFDA05D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3FFDFBC2" w14:textId="77777777" w:rsidR="00273DE3" w:rsidRDefault="00000000">
      <w:pPr>
        <w:spacing w:before="135"/>
        <w:ind w:left="160"/>
        <w:rPr>
          <w:rFonts w:ascii="Calibri"/>
          <w:b/>
        </w:rPr>
      </w:pPr>
      <w:r>
        <w:rPr>
          <w:rFonts w:ascii="Calibri"/>
          <w:b/>
        </w:rPr>
        <w:t>B</w:t>
      </w:r>
    </w:p>
    <w:p w14:paraId="0DB01194" w14:textId="77777777" w:rsidR="00273DE3" w:rsidRDefault="00273DE3">
      <w:pPr>
        <w:rPr>
          <w:rFonts w:ascii="Calibri"/>
        </w:rPr>
        <w:sectPr w:rsidR="00273DE3">
          <w:headerReference w:type="default" r:id="rId167"/>
          <w:footerReference w:type="default" r:id="rId168"/>
          <w:pgSz w:w="11910" w:h="16840"/>
          <w:pgMar w:top="2300" w:right="1300" w:bottom="1200" w:left="380" w:header="470" w:footer="1000" w:gutter="0"/>
          <w:cols w:space="720"/>
        </w:sectPr>
      </w:pPr>
    </w:p>
    <w:p w14:paraId="369F14E9" w14:textId="77777777" w:rsidR="00273DE3" w:rsidRDefault="00273DE3">
      <w:pPr>
        <w:pStyle w:val="Corpsdetexte"/>
        <w:rPr>
          <w:rFonts w:ascii="Calibri"/>
          <w:b/>
        </w:rPr>
      </w:pPr>
    </w:p>
    <w:p w14:paraId="0FF206B0" w14:textId="77777777" w:rsidR="00273DE3" w:rsidRDefault="00273DE3">
      <w:pPr>
        <w:pStyle w:val="Corpsdetexte"/>
        <w:rPr>
          <w:rFonts w:ascii="Calibri"/>
          <w:b/>
        </w:rPr>
      </w:pPr>
    </w:p>
    <w:p w14:paraId="52F751D2" w14:textId="77777777" w:rsidR="00273DE3" w:rsidRDefault="00273DE3">
      <w:pPr>
        <w:pStyle w:val="Corpsdetexte"/>
        <w:rPr>
          <w:rFonts w:ascii="Calibri"/>
          <w:b/>
        </w:rPr>
      </w:pPr>
    </w:p>
    <w:p w14:paraId="750AD4DB" w14:textId="77777777" w:rsidR="00273DE3" w:rsidRDefault="00273DE3">
      <w:pPr>
        <w:pStyle w:val="Corpsdetexte"/>
        <w:rPr>
          <w:rFonts w:ascii="Calibri"/>
          <w:b/>
        </w:rPr>
      </w:pPr>
    </w:p>
    <w:p w14:paraId="3B94C128" w14:textId="77777777" w:rsidR="00273DE3" w:rsidRDefault="00273DE3">
      <w:pPr>
        <w:pStyle w:val="Corpsdetexte"/>
        <w:spacing w:before="5"/>
        <w:rPr>
          <w:rFonts w:ascii="Calibri"/>
          <w:b/>
          <w:sz w:val="25"/>
        </w:rPr>
      </w:pPr>
    </w:p>
    <w:p w14:paraId="54C2EF13" w14:textId="77777777" w:rsidR="00273DE3" w:rsidRDefault="00000000">
      <w:pPr>
        <w:pStyle w:val="Titre1"/>
        <w:spacing w:before="56"/>
        <w:ind w:left="128"/>
      </w:pPr>
      <w:r>
        <w:rPr>
          <w:noProof/>
        </w:rPr>
        <w:drawing>
          <wp:anchor distT="0" distB="0" distL="0" distR="0" simplePos="0" relativeHeight="15748096" behindDoc="0" locked="0" layoutInCell="1" allowOverlap="1" wp14:anchorId="4C8859B8" wp14:editId="25E6C25C">
            <wp:simplePos x="0" y="0"/>
            <wp:positionH relativeFrom="page">
              <wp:posOffset>436926</wp:posOffset>
            </wp:positionH>
            <wp:positionV relativeFrom="paragraph">
              <wp:posOffset>83785</wp:posOffset>
            </wp:positionV>
            <wp:extent cx="5108489" cy="7322957"/>
            <wp:effectExtent l="0" t="0" r="0" b="0"/>
            <wp:wrapNone/>
            <wp:docPr id="5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8.jpe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8489" cy="7322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</w:t>
      </w:r>
    </w:p>
    <w:p w14:paraId="555A9A0C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0FD498A7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69F0ED6C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5AD12F42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260EEDD1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25C6218D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3D01E1A9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0C3AD628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48367421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6C11E748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05E2B86F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65CA36CA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19A4D3A1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63577EB5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2EA4E0F0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06562258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31704490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3B0323CD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02814100" w14:textId="77777777" w:rsidR="00273DE3" w:rsidRDefault="00273DE3">
      <w:pPr>
        <w:pStyle w:val="Corpsdetexte"/>
        <w:rPr>
          <w:rFonts w:ascii="Calibri"/>
          <w:b/>
          <w:sz w:val="22"/>
        </w:rPr>
      </w:pPr>
    </w:p>
    <w:p w14:paraId="33A74217" w14:textId="77777777" w:rsidR="00273DE3" w:rsidRDefault="00000000">
      <w:pPr>
        <w:spacing w:before="136"/>
        <w:ind w:left="143"/>
        <w:rPr>
          <w:rFonts w:ascii="Calibri"/>
          <w:b/>
        </w:rPr>
      </w:pPr>
      <w:r>
        <w:rPr>
          <w:rFonts w:ascii="Calibri"/>
          <w:b/>
        </w:rPr>
        <w:t>B</w:t>
      </w:r>
    </w:p>
    <w:sectPr w:rsidR="00273DE3">
      <w:headerReference w:type="default" r:id="rId170"/>
      <w:footerReference w:type="default" r:id="rId171"/>
      <w:pgSz w:w="11910" w:h="16840"/>
      <w:pgMar w:top="2300" w:right="1300" w:bottom="1200" w:left="380" w:header="470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62EDA5" w14:textId="77777777" w:rsidR="00CD5FF4" w:rsidRDefault="00CD5FF4">
      <w:r>
        <w:separator/>
      </w:r>
    </w:p>
  </w:endnote>
  <w:endnote w:type="continuationSeparator" w:id="0">
    <w:p w14:paraId="3EFD5E2E" w14:textId="77777777" w:rsidR="00CD5FF4" w:rsidRDefault="00CD5F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9FF68" w14:textId="77777777" w:rsidR="00273DE3" w:rsidRDefault="00000000">
    <w:pPr>
      <w:pStyle w:val="Corpsdetexte"/>
      <w:spacing w:line="14" w:lineRule="auto"/>
    </w:pPr>
    <w:r>
      <w:pict w14:anchorId="79B7162B">
        <v:shapetype id="_x0000_t202" coordsize="21600,21600" o:spt="202" path="m,l,21600r21600,l21600,xe">
          <v:stroke joinstyle="miter"/>
          <v:path gradientshapeok="t" o:connecttype="rect"/>
        </v:shapetype>
        <v:shape id="_x0000_s1091" type="#_x0000_t202" style="position:absolute;margin-left:266.7pt;margin-top:793.15pt;width:64.8pt;height:14.25pt;z-index:-18542080;mso-position-horizontal-relative:page;mso-position-vertical-relative:page" filled="f" stroked="f">
          <v:textbox inset="0,0,0,0">
            <w:txbxContent>
              <w:p w14:paraId="0B949AF7" w14:textId="77777777" w:rsidR="00273DE3" w:rsidRDefault="00000000">
                <w:pPr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1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Times New Roman"/>
                  </w:rPr>
                  <w:t xml:space="preserve"> sur</w:t>
                </w:r>
                <w:r>
                  <w:rPr>
                    <w:rFonts w:ascii="Times New Roman"/>
                    <w:spacing w:val="1"/>
                  </w:rPr>
                  <w:t xml:space="preserve"> </w:t>
                </w:r>
                <w:r>
                  <w:rPr>
                    <w:rFonts w:ascii="Times New Roman"/>
                  </w:rPr>
                  <w:t>34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85F7F" w14:textId="77777777" w:rsidR="00273DE3" w:rsidRDefault="00273DE3">
    <w:pPr>
      <w:pStyle w:val="Corpsdetexte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30E71" w14:textId="77777777" w:rsidR="00273DE3" w:rsidRDefault="00273DE3">
    <w:pPr>
      <w:pStyle w:val="Corpsdetexte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E880B" w14:textId="77777777" w:rsidR="00273DE3" w:rsidRDefault="00273DE3">
    <w:pPr>
      <w:pStyle w:val="Corpsdetexte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8559E" w14:textId="77777777" w:rsidR="00273DE3" w:rsidRDefault="00273DE3">
    <w:pPr>
      <w:pStyle w:val="Corpsdetexte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91AC5" w14:textId="77777777" w:rsidR="00273DE3" w:rsidRDefault="00273DE3">
    <w:pPr>
      <w:pStyle w:val="Corpsdetexte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85DA9" w14:textId="77777777" w:rsidR="00273DE3" w:rsidRDefault="00273DE3">
    <w:pPr>
      <w:pStyle w:val="Corpsdetexte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57EF5" w14:textId="77777777" w:rsidR="00273DE3" w:rsidRDefault="00273DE3">
    <w:pPr>
      <w:pStyle w:val="Corpsdetexte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1A003" w14:textId="77777777" w:rsidR="00273DE3" w:rsidRDefault="00273DE3">
    <w:pPr>
      <w:pStyle w:val="Corpsdetexte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3F9A2" w14:textId="77777777" w:rsidR="00273DE3" w:rsidRDefault="00273DE3">
    <w:pPr>
      <w:pStyle w:val="Corpsdetexte"/>
      <w:spacing w:line="14" w:lineRule="auto"/>
      <w:rPr>
        <w:sz w:val="2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DC442" w14:textId="77777777" w:rsidR="00273DE3" w:rsidRDefault="00000000">
    <w:pPr>
      <w:pStyle w:val="Corpsdetexte"/>
      <w:spacing w:line="14" w:lineRule="auto"/>
    </w:pPr>
    <w:r>
      <w:pict w14:anchorId="244F3630"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762.6pt;margin-top:534.3pt;width:11.6pt;height:13.05pt;z-index:-18520064;mso-position-horizontal-relative:page;mso-position-vertical-relative:page" filled="f" stroked="f">
          <v:textbox inset="0,0,0,0">
            <w:txbxContent>
              <w:p w14:paraId="0FC0158E" w14:textId="77777777" w:rsidR="00273DE3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1FA80" w14:textId="77777777" w:rsidR="00273DE3" w:rsidRDefault="00273DE3">
    <w:pPr>
      <w:pStyle w:val="Corpsdetexte"/>
      <w:spacing w:line="14" w:lineRule="auto"/>
      <w:rPr>
        <w:sz w:val="2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102C88" w14:textId="77777777" w:rsidR="00273DE3" w:rsidRDefault="00000000">
    <w:pPr>
      <w:pStyle w:val="Corpsdetexte"/>
      <w:spacing w:line="14" w:lineRule="auto"/>
    </w:pPr>
    <w:r>
      <w:pict w14:anchorId="3095828A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762.6pt;margin-top:534.3pt;width:11.6pt;height:13.05pt;z-index:-18519040;mso-position-horizontal-relative:page;mso-position-vertical-relative:page" filled="f" stroked="f">
          <v:textbox inset="0,0,0,0">
            <w:txbxContent>
              <w:p w14:paraId="1C2EF2EC" w14:textId="77777777" w:rsidR="00273DE3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3564B" w14:textId="77777777" w:rsidR="00273DE3" w:rsidRDefault="00000000">
    <w:pPr>
      <w:pStyle w:val="Corpsdetexte"/>
      <w:spacing w:line="14" w:lineRule="auto"/>
    </w:pPr>
    <w:r>
      <w:pict w14:anchorId="7462A3A7"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762.6pt;margin-top:534.3pt;width:11.6pt;height:13.05pt;z-index:-18518016;mso-position-horizontal-relative:page;mso-position-vertical-relative:page" filled="f" stroked="f">
          <v:textbox inset="0,0,0,0">
            <w:txbxContent>
              <w:p w14:paraId="418A7B57" w14:textId="77777777" w:rsidR="00273DE3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1F096" w14:textId="77777777" w:rsidR="00273DE3" w:rsidRDefault="00000000">
    <w:pPr>
      <w:pStyle w:val="Corpsdetexte"/>
      <w:spacing w:line="14" w:lineRule="auto"/>
    </w:pPr>
    <w:r>
      <w:pict w14:anchorId="072D3449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516.1pt;margin-top:780.9pt;width:11.6pt;height:13.05pt;z-index:-18517504;mso-position-horizontal-relative:page;mso-position-vertical-relative:page" filled="f" stroked="f">
          <v:textbox inset="0,0,0,0">
            <w:txbxContent>
              <w:p w14:paraId="450876D5" w14:textId="77777777" w:rsidR="00273DE3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CC309" w14:textId="77777777" w:rsidR="00273DE3" w:rsidRDefault="00000000">
    <w:pPr>
      <w:pStyle w:val="Corpsdetexte"/>
      <w:spacing w:line="14" w:lineRule="auto"/>
    </w:pPr>
    <w:r>
      <w:pict w14:anchorId="6C3B764F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516.1pt;margin-top:780.9pt;width:11.6pt;height:13.05pt;z-index:-18516992;mso-position-horizontal-relative:page;mso-position-vertical-relative:page" filled="f" stroked="f">
          <v:textbox inset="0,0,0,0">
            <w:txbxContent>
              <w:p w14:paraId="1D67A0DD" w14:textId="77777777" w:rsidR="00273DE3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1808A" w14:textId="77777777" w:rsidR="00273DE3" w:rsidRDefault="00000000">
    <w:pPr>
      <w:pStyle w:val="Corpsdetexte"/>
      <w:spacing w:line="14" w:lineRule="auto"/>
    </w:pPr>
    <w:r>
      <w:pict w14:anchorId="0D50F90C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516.1pt;margin-top:780.9pt;width:11.6pt;height:13.05pt;z-index:-18515968;mso-position-horizontal-relative:page;mso-position-vertical-relative:page" filled="f" stroked="f">
          <v:textbox inset="0,0,0,0">
            <w:txbxContent>
              <w:p w14:paraId="2BF3C10E" w14:textId="77777777" w:rsidR="00273DE3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C52847" w14:textId="77777777" w:rsidR="00273DE3" w:rsidRDefault="00000000">
    <w:pPr>
      <w:pStyle w:val="Corpsdetexte"/>
      <w:spacing w:line="14" w:lineRule="auto"/>
    </w:pPr>
    <w:r>
      <w:pict w14:anchorId="184C3795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516.1pt;margin-top:780.9pt;width:11.6pt;height:13.05pt;z-index:-18514944;mso-position-horizontal-relative:page;mso-position-vertical-relative:page" filled="f" stroked="f">
          <v:textbox inset="0,0,0,0">
            <w:txbxContent>
              <w:p w14:paraId="76AB5BB5" w14:textId="77777777" w:rsidR="00273DE3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82D3B6" w14:textId="77777777" w:rsidR="00273DE3" w:rsidRDefault="00000000">
    <w:pPr>
      <w:pStyle w:val="Corpsdetexte"/>
      <w:spacing w:line="14" w:lineRule="auto"/>
    </w:pPr>
    <w:r>
      <w:pict w14:anchorId="3EFD12A4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510.45pt;margin-top:780.9pt;width:17.3pt;height:13.05pt;z-index:-18514432;mso-position-horizontal-relative:page;mso-position-vertical-relative:page" filled="f" stroked="f">
          <v:textbox inset="0,0,0,0">
            <w:txbxContent>
              <w:p w14:paraId="7CF66E57" w14:textId="77777777" w:rsidR="00273DE3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39B5D" w14:textId="77777777" w:rsidR="00273DE3" w:rsidRDefault="00000000">
    <w:pPr>
      <w:pStyle w:val="Corpsdetexte"/>
      <w:spacing w:line="14" w:lineRule="auto"/>
    </w:pPr>
    <w:r>
      <w:pict w14:anchorId="0DC0EA4F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516.1pt;margin-top:780.9pt;width:11.6pt;height:13.05pt;z-index:-18513920;mso-position-horizontal-relative:page;mso-position-vertical-relative:page" filled="f" stroked="f">
          <v:textbox inset="0,0,0,0">
            <w:txbxContent>
              <w:p w14:paraId="6DF1ADCE" w14:textId="77777777" w:rsidR="00273DE3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E2CF4" w14:textId="77777777" w:rsidR="00273DE3" w:rsidRDefault="00000000">
    <w:pPr>
      <w:pStyle w:val="Corpsdetexte"/>
      <w:spacing w:line="14" w:lineRule="auto"/>
    </w:pPr>
    <w:r>
      <w:pict w14:anchorId="3CE98C2D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510.45pt;margin-top:780.9pt;width:17.3pt;height:13.05pt;z-index:-18513408;mso-position-horizontal-relative:page;mso-position-vertical-relative:page" filled="f" stroked="f">
          <v:textbox inset="0,0,0,0">
            <w:txbxContent>
              <w:p w14:paraId="4E58D78D" w14:textId="77777777" w:rsidR="00273DE3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0A6C5F" w14:textId="77777777" w:rsidR="00273DE3" w:rsidRDefault="00000000">
    <w:pPr>
      <w:pStyle w:val="Corpsdetexte"/>
      <w:spacing w:line="14" w:lineRule="auto"/>
    </w:pPr>
    <w:r>
      <w:pict w14:anchorId="0C43D536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510.45pt;margin-top:780.9pt;width:17.3pt;height:13.05pt;z-index:-18512384;mso-position-horizontal-relative:page;mso-position-vertical-relative:page" filled="f" stroked="f">
          <v:textbox inset="0,0,0,0">
            <w:txbxContent>
              <w:p w14:paraId="16BE3067" w14:textId="77777777" w:rsidR="00273DE3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31C9C" w14:textId="77777777" w:rsidR="00273DE3" w:rsidRDefault="00273DE3">
    <w:pPr>
      <w:pStyle w:val="Corpsdetexte"/>
      <w:spacing w:line="14" w:lineRule="auto"/>
      <w:rPr>
        <w:sz w:val="2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9531F" w14:textId="77777777" w:rsidR="00273DE3" w:rsidRDefault="00000000">
    <w:pPr>
      <w:pStyle w:val="Corpsdetexte"/>
      <w:spacing w:line="14" w:lineRule="auto"/>
    </w:pPr>
    <w:r>
      <w:pict w14:anchorId="2685DA70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510.45pt;margin-top:780.9pt;width:17.3pt;height:13.05pt;z-index:-18511360;mso-position-horizontal-relative:page;mso-position-vertical-relative:page" filled="f" stroked="f">
          <v:textbox inset="0,0,0,0">
            <w:txbxContent>
              <w:p w14:paraId="04708A43" w14:textId="77777777" w:rsidR="00273DE3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282BC" w14:textId="77777777" w:rsidR="00273DE3" w:rsidRDefault="00000000">
    <w:pPr>
      <w:pStyle w:val="Corpsdetexte"/>
      <w:spacing w:line="14" w:lineRule="auto"/>
    </w:pPr>
    <w:r>
      <w:pict w14:anchorId="0FE748A5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510.45pt;margin-top:780.9pt;width:17.3pt;height:13.05pt;z-index:-18510336;mso-position-horizontal-relative:page;mso-position-vertical-relative:page" filled="f" stroked="f">
          <v:textbox inset="0,0,0,0">
            <w:txbxContent>
              <w:p w14:paraId="39721D8F" w14:textId="77777777" w:rsidR="00273DE3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00E9B" w14:textId="77777777" w:rsidR="00273DE3" w:rsidRDefault="00000000">
    <w:pPr>
      <w:pStyle w:val="Corpsdetexte"/>
      <w:spacing w:line="14" w:lineRule="auto"/>
    </w:pPr>
    <w:r>
      <w:pict w14:anchorId="79D9C498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510.45pt;margin-top:780.9pt;width:17.3pt;height:13.05pt;z-index:-18509312;mso-position-horizontal-relative:page;mso-position-vertical-relative:page" filled="f" stroked="f">
          <v:textbox inset="0,0,0,0">
            <w:txbxContent>
              <w:p w14:paraId="38352A72" w14:textId="77777777" w:rsidR="00273DE3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F536E" w14:textId="77777777" w:rsidR="00273DE3" w:rsidRDefault="00000000">
    <w:pPr>
      <w:pStyle w:val="Corpsdetexte"/>
      <w:spacing w:line="14" w:lineRule="auto"/>
    </w:pPr>
    <w:r>
      <w:pict w14:anchorId="7180D092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10.45pt;margin-top:780.9pt;width:17.3pt;height:13.05pt;z-index:-18508288;mso-position-horizontal-relative:page;mso-position-vertical-relative:page" filled="f" stroked="f">
          <v:textbox inset="0,0,0,0">
            <w:txbxContent>
              <w:p w14:paraId="3D3FB357" w14:textId="77777777" w:rsidR="00273DE3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BF923" w14:textId="77777777" w:rsidR="00273DE3" w:rsidRDefault="00273DE3">
    <w:pPr>
      <w:pStyle w:val="Corpsdetexte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35F1D" w14:textId="77777777" w:rsidR="00273DE3" w:rsidRDefault="00273DE3">
    <w:pPr>
      <w:pStyle w:val="Corpsdetexte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B3882" w14:textId="77777777" w:rsidR="00273DE3" w:rsidRDefault="00273DE3">
    <w:pPr>
      <w:pStyle w:val="Corpsdetexte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2B94E" w14:textId="77777777" w:rsidR="00273DE3" w:rsidRDefault="00273DE3">
    <w:pPr>
      <w:pStyle w:val="Corpsdetexte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09E393" w14:textId="77777777" w:rsidR="00273DE3" w:rsidRDefault="00273DE3">
    <w:pPr>
      <w:pStyle w:val="Corpsdetexte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5E991" w14:textId="77777777" w:rsidR="00273DE3" w:rsidRDefault="00273DE3">
    <w:pPr>
      <w:pStyle w:val="Corpsdetexte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6A99A5" w14:textId="77777777" w:rsidR="00CD5FF4" w:rsidRDefault="00CD5FF4">
      <w:r>
        <w:separator/>
      </w:r>
    </w:p>
  </w:footnote>
  <w:footnote w:type="continuationSeparator" w:id="0">
    <w:p w14:paraId="5349CFCC" w14:textId="77777777" w:rsidR="00CD5FF4" w:rsidRDefault="00CD5F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CF57B" w14:textId="77777777" w:rsidR="00273DE3" w:rsidRDefault="00000000">
    <w:pPr>
      <w:pStyle w:val="Corpsdetexte"/>
      <w:spacing w:line="14" w:lineRule="auto"/>
    </w:pPr>
    <w:r>
      <w:pict w14:anchorId="7FDA5C43">
        <v:shape id="_x0000_s1090" style="position:absolute;margin-left:36pt;margin-top:67.4pt;width:523.3pt;height:.1pt;z-index:-18541568;mso-position-horizontal-relative:page;mso-position-vertical-relative:page" coordorigin="720,1348" coordsize="10466,0" o:spt="100" adj="0,,0" path="m720,1348r10466,m720,1348r10466,e" filled="f" strokeweight=".14042mm">
          <v:stroke joinstyle="round"/>
          <v:formulas/>
          <v:path arrowok="t" o:connecttype="segments"/>
          <w10:wrap anchorx="page" anchory="page"/>
        </v:shape>
      </w:pict>
    </w:r>
    <w:r>
      <w:pict w14:anchorId="7712853A">
        <v:shapetype id="_x0000_t202" coordsize="21600,21600" o:spt="202" path="m,l,21600r21600,l21600,xe">
          <v:stroke joinstyle="miter"/>
          <v:path gradientshapeok="t" o:connecttype="rect"/>
        </v:shapetype>
        <v:shape id="_x0000_s1089" type="#_x0000_t202" style="position:absolute;margin-left:35pt;margin-top:51.1pt;width:93.7pt;height:11.95pt;z-index:-18541056;mso-position-horizontal-relative:page;mso-position-vertical-relative:page" filled="f" stroked="f">
          <v:textbox inset="0,0,0,0">
            <w:txbxContent>
              <w:p w14:paraId="113721B9" w14:textId="77777777" w:rsidR="00273DE3" w:rsidRDefault="00000000">
                <w:pPr>
                  <w:spacing w:before="2"/>
                  <w:ind w:left="20"/>
                  <w:rPr>
                    <w:sz w:val="16"/>
                  </w:rPr>
                </w:pPr>
                <w:r>
                  <w:rPr>
                    <w:rFonts w:ascii="Palatino Linotype"/>
                    <w:i/>
                    <w:w w:val="95"/>
                    <w:sz w:val="16"/>
                  </w:rPr>
                  <w:t>J.</w:t>
                </w:r>
                <w:r>
                  <w:rPr>
                    <w:rFonts w:ascii="Palatino Linotype"/>
                    <w:i/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rFonts w:ascii="Palatino Linotype"/>
                    <w:i/>
                    <w:w w:val="95"/>
                    <w:sz w:val="16"/>
                  </w:rPr>
                  <w:t>Clin.</w:t>
                </w:r>
                <w:r>
                  <w:rPr>
                    <w:rFonts w:ascii="Palatino Linotype"/>
                    <w:i/>
                    <w:spacing w:val="11"/>
                    <w:w w:val="95"/>
                    <w:sz w:val="16"/>
                  </w:rPr>
                  <w:t xml:space="preserve"> </w:t>
                </w:r>
                <w:r>
                  <w:rPr>
                    <w:rFonts w:ascii="Palatino Linotype"/>
                    <w:i/>
                    <w:w w:val="95"/>
                    <w:sz w:val="16"/>
                  </w:rPr>
                  <w:t>Med.</w:t>
                </w:r>
                <w:r>
                  <w:rPr>
                    <w:rFonts w:ascii="Palatino Linotype"/>
                    <w:i/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b/>
                    <w:w w:val="95"/>
                    <w:sz w:val="16"/>
                  </w:rPr>
                  <w:t>2021</w:t>
                </w:r>
                <w:r>
                  <w:rPr>
                    <w:w w:val="95"/>
                    <w:sz w:val="16"/>
                  </w:rPr>
                  <w:t>,</w:t>
                </w:r>
                <w:r>
                  <w:rPr>
                    <w:spacing w:val="6"/>
                    <w:w w:val="95"/>
                    <w:sz w:val="16"/>
                  </w:rPr>
                  <w:t xml:space="preserve"> </w:t>
                </w:r>
                <w:r>
                  <w:rPr>
                    <w:rFonts w:ascii="Palatino Linotype"/>
                    <w:i/>
                    <w:w w:val="95"/>
                    <w:sz w:val="16"/>
                  </w:rPr>
                  <w:t>10</w:t>
                </w:r>
                <w:r>
                  <w:rPr>
                    <w:w w:val="95"/>
                    <w:sz w:val="16"/>
                  </w:rPr>
                  <w:t>,</w:t>
                </w:r>
                <w:r>
                  <w:rPr>
                    <w:spacing w:val="5"/>
                    <w:w w:val="95"/>
                    <w:sz w:val="16"/>
                  </w:rPr>
                  <w:t xml:space="preserve"> </w:t>
                </w:r>
                <w:r>
                  <w:rPr>
                    <w:w w:val="95"/>
                    <w:sz w:val="16"/>
                  </w:rPr>
                  <w:t>1657</w:t>
                </w:r>
              </w:p>
            </w:txbxContent>
          </v:textbox>
          <w10:wrap anchorx="page" anchory="page"/>
        </v:shape>
      </w:pict>
    </w:r>
    <w:r>
      <w:pict w14:anchorId="1C8DEAE6">
        <v:shape id="_x0000_s1088" type="#_x0000_t202" style="position:absolute;margin-left:533.55pt;margin-top:51.1pt;width:29.95pt;height:11.8pt;z-index:-18540544;mso-position-horizontal-relative:page;mso-position-vertical-relative:page" filled="f" stroked="f">
          <v:textbox inset="0,0,0,0">
            <w:txbxContent>
              <w:p w14:paraId="4E8CFB5E" w14:textId="77777777" w:rsidR="00273DE3" w:rsidRDefault="00000000">
                <w:pPr>
                  <w:spacing w:before="18"/>
                  <w:ind w:left="60"/>
                  <w:rPr>
                    <w:sz w:val="16"/>
                  </w:rPr>
                </w:pPr>
                <w:r>
                  <w:fldChar w:fldCharType="begin"/>
                </w:r>
                <w:r>
                  <w:rPr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spacing w:val="-2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of</w:t>
                </w:r>
                <w:r>
                  <w:rPr>
                    <w:spacing w:val="-2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17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9BE61" w14:textId="77777777" w:rsidR="00273DE3" w:rsidRDefault="00273DE3">
    <w:pPr>
      <w:pStyle w:val="Corpsdetexte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140C9B" w14:textId="77777777" w:rsidR="00273DE3" w:rsidRDefault="00000000">
    <w:pPr>
      <w:pStyle w:val="Corpsdetexte"/>
      <w:spacing w:line="14" w:lineRule="auto"/>
    </w:pPr>
    <w:r>
      <w:pict w14:anchorId="5E402DEA">
        <v:shape id="_x0000_s1066" style="position:absolute;margin-left:36pt;margin-top:67.4pt;width:523.3pt;height:.1pt;z-index:-18529280;mso-position-horizontal-relative:page;mso-position-vertical-relative:page" coordorigin="720,1348" coordsize="10466,0" o:spt="100" adj="0,,0" path="m720,1348r10466,m720,1348r10466,e" filled="f" strokeweight=".14042mm">
          <v:stroke joinstyle="round"/>
          <v:formulas/>
          <v:path arrowok="t" o:connecttype="segments"/>
          <w10:wrap anchorx="page" anchory="page"/>
        </v:shape>
      </w:pict>
    </w:r>
    <w:r>
      <w:pict w14:anchorId="5F2E49D7">
        <v:shapetype id="_x0000_t202" coordsize="21600,21600" o:spt="202" path="m,l,21600r21600,l21600,xe">
          <v:stroke joinstyle="miter"/>
          <v:path gradientshapeok="t" o:connecttype="rect"/>
        </v:shapetype>
        <v:shape id="_x0000_s1065" type="#_x0000_t202" style="position:absolute;margin-left:35pt;margin-top:51.1pt;width:93.7pt;height:11.95pt;z-index:-18528768;mso-position-horizontal-relative:page;mso-position-vertical-relative:page" filled="f" stroked="f">
          <v:textbox inset="0,0,0,0">
            <w:txbxContent>
              <w:p w14:paraId="3626430A" w14:textId="77777777" w:rsidR="00273DE3" w:rsidRDefault="00000000">
                <w:pPr>
                  <w:spacing w:before="2"/>
                  <w:ind w:left="20"/>
                  <w:rPr>
                    <w:sz w:val="16"/>
                  </w:rPr>
                </w:pPr>
                <w:r>
                  <w:rPr>
                    <w:rFonts w:ascii="Palatino Linotype"/>
                    <w:i/>
                    <w:w w:val="95"/>
                    <w:sz w:val="16"/>
                  </w:rPr>
                  <w:t>J.</w:t>
                </w:r>
                <w:r>
                  <w:rPr>
                    <w:rFonts w:ascii="Palatino Linotype"/>
                    <w:i/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rFonts w:ascii="Palatino Linotype"/>
                    <w:i/>
                    <w:w w:val="95"/>
                    <w:sz w:val="16"/>
                  </w:rPr>
                  <w:t>Clin.</w:t>
                </w:r>
                <w:r>
                  <w:rPr>
                    <w:rFonts w:ascii="Palatino Linotype"/>
                    <w:i/>
                    <w:spacing w:val="11"/>
                    <w:w w:val="95"/>
                    <w:sz w:val="16"/>
                  </w:rPr>
                  <w:t xml:space="preserve"> </w:t>
                </w:r>
                <w:r>
                  <w:rPr>
                    <w:rFonts w:ascii="Palatino Linotype"/>
                    <w:i/>
                    <w:w w:val="95"/>
                    <w:sz w:val="16"/>
                  </w:rPr>
                  <w:t>Med.</w:t>
                </w:r>
                <w:r>
                  <w:rPr>
                    <w:rFonts w:ascii="Palatino Linotype"/>
                    <w:i/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b/>
                    <w:w w:val="95"/>
                    <w:sz w:val="16"/>
                  </w:rPr>
                  <w:t>2021</w:t>
                </w:r>
                <w:r>
                  <w:rPr>
                    <w:w w:val="95"/>
                    <w:sz w:val="16"/>
                  </w:rPr>
                  <w:t>,</w:t>
                </w:r>
                <w:r>
                  <w:rPr>
                    <w:spacing w:val="6"/>
                    <w:w w:val="95"/>
                    <w:sz w:val="16"/>
                  </w:rPr>
                  <w:t xml:space="preserve"> </w:t>
                </w:r>
                <w:r>
                  <w:rPr>
                    <w:rFonts w:ascii="Palatino Linotype"/>
                    <w:i/>
                    <w:w w:val="95"/>
                    <w:sz w:val="16"/>
                  </w:rPr>
                  <w:t>10</w:t>
                </w:r>
                <w:r>
                  <w:rPr>
                    <w:w w:val="95"/>
                    <w:sz w:val="16"/>
                  </w:rPr>
                  <w:t>,</w:t>
                </w:r>
                <w:r>
                  <w:rPr>
                    <w:spacing w:val="5"/>
                    <w:w w:val="95"/>
                    <w:sz w:val="16"/>
                  </w:rPr>
                  <w:t xml:space="preserve"> </w:t>
                </w:r>
                <w:r>
                  <w:rPr>
                    <w:w w:val="95"/>
                    <w:sz w:val="16"/>
                  </w:rPr>
                  <w:t>1657</w:t>
                </w:r>
              </w:p>
            </w:txbxContent>
          </v:textbox>
          <w10:wrap anchorx="page" anchory="page"/>
        </v:shape>
      </w:pict>
    </w:r>
    <w:r>
      <w:pict w14:anchorId="0DD3A329">
        <v:shape id="_x0000_s1064" type="#_x0000_t202" style="position:absolute;margin-left:529.55pt;margin-top:51.1pt;width:33.95pt;height:11.8pt;z-index:-18528256;mso-position-horizontal-relative:page;mso-position-vertical-relative:page" filled="f" stroked="f">
          <v:textbox inset="0,0,0,0">
            <w:txbxContent>
              <w:p w14:paraId="511E22DA" w14:textId="77777777" w:rsidR="00273DE3" w:rsidRDefault="00000000">
                <w:pPr>
                  <w:spacing w:before="18"/>
                  <w:ind w:left="60"/>
                  <w:rPr>
                    <w:sz w:val="16"/>
                  </w:rPr>
                </w:pPr>
                <w:r>
                  <w:fldChar w:fldCharType="begin"/>
                </w:r>
                <w:r>
                  <w:rPr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of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17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7066E3" w14:textId="77777777" w:rsidR="00273DE3" w:rsidRDefault="00000000">
    <w:pPr>
      <w:pStyle w:val="Corpsdetexte"/>
      <w:spacing w:line="14" w:lineRule="auto"/>
    </w:pPr>
    <w:r>
      <w:pict w14:anchorId="0B271E82">
        <v:shape id="_x0000_s1063" style="position:absolute;margin-left:36pt;margin-top:67.4pt;width:523.3pt;height:.1pt;z-index:-18527744;mso-position-horizontal-relative:page;mso-position-vertical-relative:page" coordorigin="720,1348" coordsize="10466,0" o:spt="100" adj="0,,0" path="m720,1348r10466,m720,1348r10466,e" filled="f" strokeweight=".14042mm">
          <v:stroke joinstyle="round"/>
          <v:formulas/>
          <v:path arrowok="t" o:connecttype="segments"/>
          <w10:wrap anchorx="page" anchory="page"/>
        </v:shape>
      </w:pict>
    </w:r>
    <w:r>
      <w:pict w14:anchorId="76CA270F"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style="position:absolute;margin-left:35pt;margin-top:51.1pt;width:93.7pt;height:11.95pt;z-index:-18527232;mso-position-horizontal-relative:page;mso-position-vertical-relative:page" filled="f" stroked="f">
          <v:textbox inset="0,0,0,0">
            <w:txbxContent>
              <w:p w14:paraId="0C12172F" w14:textId="77777777" w:rsidR="00273DE3" w:rsidRDefault="00000000">
                <w:pPr>
                  <w:spacing w:before="2"/>
                  <w:ind w:left="20"/>
                  <w:rPr>
                    <w:sz w:val="16"/>
                  </w:rPr>
                </w:pPr>
                <w:r>
                  <w:rPr>
                    <w:rFonts w:ascii="Palatino Linotype"/>
                    <w:i/>
                    <w:w w:val="95"/>
                    <w:sz w:val="16"/>
                  </w:rPr>
                  <w:t>J.</w:t>
                </w:r>
                <w:r>
                  <w:rPr>
                    <w:rFonts w:ascii="Palatino Linotype"/>
                    <w:i/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rFonts w:ascii="Palatino Linotype"/>
                    <w:i/>
                    <w:w w:val="95"/>
                    <w:sz w:val="16"/>
                  </w:rPr>
                  <w:t>Clin.</w:t>
                </w:r>
                <w:r>
                  <w:rPr>
                    <w:rFonts w:ascii="Palatino Linotype"/>
                    <w:i/>
                    <w:spacing w:val="11"/>
                    <w:w w:val="95"/>
                    <w:sz w:val="16"/>
                  </w:rPr>
                  <w:t xml:space="preserve"> </w:t>
                </w:r>
                <w:r>
                  <w:rPr>
                    <w:rFonts w:ascii="Palatino Linotype"/>
                    <w:i/>
                    <w:w w:val="95"/>
                    <w:sz w:val="16"/>
                  </w:rPr>
                  <w:t>Med.</w:t>
                </w:r>
                <w:r>
                  <w:rPr>
                    <w:rFonts w:ascii="Palatino Linotype"/>
                    <w:i/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b/>
                    <w:w w:val="95"/>
                    <w:sz w:val="16"/>
                  </w:rPr>
                  <w:t>2021</w:t>
                </w:r>
                <w:r>
                  <w:rPr>
                    <w:w w:val="95"/>
                    <w:sz w:val="16"/>
                  </w:rPr>
                  <w:t>,</w:t>
                </w:r>
                <w:r>
                  <w:rPr>
                    <w:spacing w:val="6"/>
                    <w:w w:val="95"/>
                    <w:sz w:val="16"/>
                  </w:rPr>
                  <w:t xml:space="preserve"> </w:t>
                </w:r>
                <w:r>
                  <w:rPr>
                    <w:rFonts w:ascii="Palatino Linotype"/>
                    <w:i/>
                    <w:w w:val="95"/>
                    <w:sz w:val="16"/>
                  </w:rPr>
                  <w:t>10</w:t>
                </w:r>
                <w:r>
                  <w:rPr>
                    <w:w w:val="95"/>
                    <w:sz w:val="16"/>
                  </w:rPr>
                  <w:t>,</w:t>
                </w:r>
                <w:r>
                  <w:rPr>
                    <w:spacing w:val="5"/>
                    <w:w w:val="95"/>
                    <w:sz w:val="16"/>
                  </w:rPr>
                  <w:t xml:space="preserve"> </w:t>
                </w:r>
                <w:r>
                  <w:rPr>
                    <w:w w:val="95"/>
                    <w:sz w:val="16"/>
                  </w:rPr>
                  <w:t>1657</w:t>
                </w:r>
              </w:p>
            </w:txbxContent>
          </v:textbox>
          <w10:wrap anchorx="page" anchory="page"/>
        </v:shape>
      </w:pict>
    </w:r>
    <w:r>
      <w:pict w14:anchorId="44494F61">
        <v:shape id="_x0000_s1061" type="#_x0000_t202" style="position:absolute;margin-left:529.55pt;margin-top:51.1pt;width:33.95pt;height:11.8pt;z-index:-18526720;mso-position-horizontal-relative:page;mso-position-vertical-relative:page" filled="f" stroked="f">
          <v:textbox inset="0,0,0,0">
            <w:txbxContent>
              <w:p w14:paraId="5E29C276" w14:textId="77777777" w:rsidR="00273DE3" w:rsidRDefault="00000000">
                <w:pPr>
                  <w:spacing w:before="18"/>
                  <w:ind w:left="60"/>
                  <w:rPr>
                    <w:sz w:val="16"/>
                  </w:rPr>
                </w:pPr>
                <w:r>
                  <w:fldChar w:fldCharType="begin"/>
                </w:r>
                <w:r>
                  <w:rPr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of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17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F9E58" w14:textId="77777777" w:rsidR="00273DE3" w:rsidRDefault="00000000">
    <w:pPr>
      <w:pStyle w:val="Corpsdetexte"/>
      <w:spacing w:line="14" w:lineRule="auto"/>
    </w:pPr>
    <w:r>
      <w:pict w14:anchorId="4B77097D">
        <v:shape id="_x0000_s1060" style="position:absolute;margin-left:36pt;margin-top:67.4pt;width:523.3pt;height:.1pt;z-index:-18526208;mso-position-horizontal-relative:page;mso-position-vertical-relative:page" coordorigin="720,1348" coordsize="10466,0" o:spt="100" adj="0,,0" path="m720,1348r10466,m720,1348r10466,e" filled="f" strokeweight=".14042mm">
          <v:stroke joinstyle="round"/>
          <v:formulas/>
          <v:path arrowok="t" o:connecttype="segments"/>
          <w10:wrap anchorx="page" anchory="page"/>
        </v:shape>
      </w:pict>
    </w:r>
    <w:r>
      <w:pict w14:anchorId="30B3E4AA">
        <v:shapetype id="_x0000_t202" coordsize="21600,21600" o:spt="202" path="m,l,21600r21600,l21600,xe">
          <v:stroke joinstyle="miter"/>
          <v:path gradientshapeok="t" o:connecttype="rect"/>
        </v:shapetype>
        <v:shape id="_x0000_s1059" type="#_x0000_t202" style="position:absolute;margin-left:35pt;margin-top:51.1pt;width:93.7pt;height:11.95pt;z-index:-18525696;mso-position-horizontal-relative:page;mso-position-vertical-relative:page" filled="f" stroked="f">
          <v:textbox inset="0,0,0,0">
            <w:txbxContent>
              <w:p w14:paraId="01300BE0" w14:textId="77777777" w:rsidR="00273DE3" w:rsidRDefault="00000000">
                <w:pPr>
                  <w:spacing w:before="2"/>
                  <w:ind w:left="20"/>
                  <w:rPr>
                    <w:sz w:val="16"/>
                  </w:rPr>
                </w:pPr>
                <w:r>
                  <w:rPr>
                    <w:rFonts w:ascii="Palatino Linotype"/>
                    <w:i/>
                    <w:w w:val="95"/>
                    <w:sz w:val="16"/>
                  </w:rPr>
                  <w:t>J.</w:t>
                </w:r>
                <w:r>
                  <w:rPr>
                    <w:rFonts w:ascii="Palatino Linotype"/>
                    <w:i/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rFonts w:ascii="Palatino Linotype"/>
                    <w:i/>
                    <w:w w:val="95"/>
                    <w:sz w:val="16"/>
                  </w:rPr>
                  <w:t>Clin.</w:t>
                </w:r>
                <w:r>
                  <w:rPr>
                    <w:rFonts w:ascii="Palatino Linotype"/>
                    <w:i/>
                    <w:spacing w:val="11"/>
                    <w:w w:val="95"/>
                    <w:sz w:val="16"/>
                  </w:rPr>
                  <w:t xml:space="preserve"> </w:t>
                </w:r>
                <w:r>
                  <w:rPr>
                    <w:rFonts w:ascii="Palatino Linotype"/>
                    <w:i/>
                    <w:w w:val="95"/>
                    <w:sz w:val="16"/>
                  </w:rPr>
                  <w:t>Med.</w:t>
                </w:r>
                <w:r>
                  <w:rPr>
                    <w:rFonts w:ascii="Palatino Linotype"/>
                    <w:i/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b/>
                    <w:w w:val="95"/>
                    <w:sz w:val="16"/>
                  </w:rPr>
                  <w:t>2021</w:t>
                </w:r>
                <w:r>
                  <w:rPr>
                    <w:w w:val="95"/>
                    <w:sz w:val="16"/>
                  </w:rPr>
                  <w:t>,</w:t>
                </w:r>
                <w:r>
                  <w:rPr>
                    <w:spacing w:val="6"/>
                    <w:w w:val="95"/>
                    <w:sz w:val="16"/>
                  </w:rPr>
                  <w:t xml:space="preserve"> </w:t>
                </w:r>
                <w:r>
                  <w:rPr>
                    <w:rFonts w:ascii="Palatino Linotype"/>
                    <w:i/>
                    <w:w w:val="95"/>
                    <w:sz w:val="16"/>
                  </w:rPr>
                  <w:t>10</w:t>
                </w:r>
                <w:r>
                  <w:rPr>
                    <w:w w:val="95"/>
                    <w:sz w:val="16"/>
                  </w:rPr>
                  <w:t>,</w:t>
                </w:r>
                <w:r>
                  <w:rPr>
                    <w:spacing w:val="5"/>
                    <w:w w:val="95"/>
                    <w:sz w:val="16"/>
                  </w:rPr>
                  <w:t xml:space="preserve"> </w:t>
                </w:r>
                <w:r>
                  <w:rPr>
                    <w:w w:val="95"/>
                    <w:sz w:val="16"/>
                  </w:rPr>
                  <w:t>1657</w:t>
                </w:r>
              </w:p>
            </w:txbxContent>
          </v:textbox>
          <w10:wrap anchorx="page" anchory="page"/>
        </v:shape>
      </w:pict>
    </w:r>
    <w:r>
      <w:pict w14:anchorId="005828F3">
        <v:shape id="_x0000_s1058" type="#_x0000_t202" style="position:absolute;margin-left:529.55pt;margin-top:51.1pt;width:33.95pt;height:11.8pt;z-index:-18525184;mso-position-horizontal-relative:page;mso-position-vertical-relative:page" filled="f" stroked="f">
          <v:textbox inset="0,0,0,0">
            <w:txbxContent>
              <w:p w14:paraId="73A4399B" w14:textId="77777777" w:rsidR="00273DE3" w:rsidRDefault="00000000">
                <w:pPr>
                  <w:spacing w:before="18"/>
                  <w:ind w:left="60"/>
                  <w:rPr>
                    <w:sz w:val="16"/>
                  </w:rPr>
                </w:pPr>
                <w:r>
                  <w:fldChar w:fldCharType="begin"/>
                </w:r>
                <w:r>
                  <w:rPr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of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17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C339F" w14:textId="77777777" w:rsidR="00273DE3" w:rsidRDefault="00000000">
    <w:pPr>
      <w:pStyle w:val="Corpsdetexte"/>
      <w:spacing w:line="14" w:lineRule="auto"/>
    </w:pPr>
    <w:r>
      <w:pict w14:anchorId="5127A7ED">
        <v:shape id="_x0000_s1057" style="position:absolute;margin-left:36pt;margin-top:67.4pt;width:523.3pt;height:.1pt;z-index:-18524672;mso-position-horizontal-relative:page;mso-position-vertical-relative:page" coordorigin="720,1348" coordsize="10466,0" o:spt="100" adj="0,,0" path="m720,1348r10466,m720,1348r10466,e" filled="f" strokeweight=".14042mm">
          <v:stroke joinstyle="round"/>
          <v:formulas/>
          <v:path arrowok="t" o:connecttype="segments"/>
          <w10:wrap anchorx="page" anchory="page"/>
        </v:shape>
      </w:pict>
    </w:r>
    <w:r>
      <w:pict w14:anchorId="79620B08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35pt;margin-top:51.1pt;width:93.7pt;height:11.95pt;z-index:-18524160;mso-position-horizontal-relative:page;mso-position-vertical-relative:page" filled="f" stroked="f">
          <v:textbox inset="0,0,0,0">
            <w:txbxContent>
              <w:p w14:paraId="6609F78B" w14:textId="77777777" w:rsidR="00273DE3" w:rsidRDefault="00000000">
                <w:pPr>
                  <w:spacing w:before="2"/>
                  <w:ind w:left="20"/>
                  <w:rPr>
                    <w:sz w:val="16"/>
                  </w:rPr>
                </w:pPr>
                <w:r>
                  <w:rPr>
                    <w:rFonts w:ascii="Palatino Linotype"/>
                    <w:i/>
                    <w:w w:val="95"/>
                    <w:sz w:val="16"/>
                  </w:rPr>
                  <w:t>J.</w:t>
                </w:r>
                <w:r>
                  <w:rPr>
                    <w:rFonts w:ascii="Palatino Linotype"/>
                    <w:i/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rFonts w:ascii="Palatino Linotype"/>
                    <w:i/>
                    <w:w w:val="95"/>
                    <w:sz w:val="16"/>
                  </w:rPr>
                  <w:t>Clin.</w:t>
                </w:r>
                <w:r>
                  <w:rPr>
                    <w:rFonts w:ascii="Palatino Linotype"/>
                    <w:i/>
                    <w:spacing w:val="11"/>
                    <w:w w:val="95"/>
                    <w:sz w:val="16"/>
                  </w:rPr>
                  <w:t xml:space="preserve"> </w:t>
                </w:r>
                <w:r>
                  <w:rPr>
                    <w:rFonts w:ascii="Palatino Linotype"/>
                    <w:i/>
                    <w:w w:val="95"/>
                    <w:sz w:val="16"/>
                  </w:rPr>
                  <w:t>Med.</w:t>
                </w:r>
                <w:r>
                  <w:rPr>
                    <w:rFonts w:ascii="Palatino Linotype"/>
                    <w:i/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b/>
                    <w:w w:val="95"/>
                    <w:sz w:val="16"/>
                  </w:rPr>
                  <w:t>2021</w:t>
                </w:r>
                <w:r>
                  <w:rPr>
                    <w:w w:val="95"/>
                    <w:sz w:val="16"/>
                  </w:rPr>
                  <w:t>,</w:t>
                </w:r>
                <w:r>
                  <w:rPr>
                    <w:spacing w:val="6"/>
                    <w:w w:val="95"/>
                    <w:sz w:val="16"/>
                  </w:rPr>
                  <w:t xml:space="preserve"> </w:t>
                </w:r>
                <w:r>
                  <w:rPr>
                    <w:rFonts w:ascii="Palatino Linotype"/>
                    <w:i/>
                    <w:w w:val="95"/>
                    <w:sz w:val="16"/>
                  </w:rPr>
                  <w:t>10</w:t>
                </w:r>
                <w:r>
                  <w:rPr>
                    <w:w w:val="95"/>
                    <w:sz w:val="16"/>
                  </w:rPr>
                  <w:t>,</w:t>
                </w:r>
                <w:r>
                  <w:rPr>
                    <w:spacing w:val="5"/>
                    <w:w w:val="95"/>
                    <w:sz w:val="16"/>
                  </w:rPr>
                  <w:t xml:space="preserve"> </w:t>
                </w:r>
                <w:r>
                  <w:rPr>
                    <w:w w:val="95"/>
                    <w:sz w:val="16"/>
                  </w:rPr>
                  <w:t>1657</w:t>
                </w:r>
              </w:p>
            </w:txbxContent>
          </v:textbox>
          <w10:wrap anchorx="page" anchory="page"/>
        </v:shape>
      </w:pict>
    </w:r>
    <w:r>
      <w:pict w14:anchorId="414E3BA0">
        <v:shape id="_x0000_s1055" type="#_x0000_t202" style="position:absolute;margin-left:529.55pt;margin-top:51.1pt;width:33.95pt;height:11.8pt;z-index:-18523648;mso-position-horizontal-relative:page;mso-position-vertical-relative:page" filled="f" stroked="f">
          <v:textbox inset="0,0,0,0">
            <w:txbxContent>
              <w:p w14:paraId="3D0963DB" w14:textId="77777777" w:rsidR="00273DE3" w:rsidRDefault="00000000">
                <w:pPr>
                  <w:spacing w:before="18"/>
                  <w:ind w:left="60"/>
                  <w:rPr>
                    <w:sz w:val="16"/>
                  </w:rPr>
                </w:pPr>
                <w:r>
                  <w:fldChar w:fldCharType="begin"/>
                </w:r>
                <w:r>
                  <w:rPr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15</w:t>
                </w:r>
                <w:r>
                  <w:fldChar w:fldCharType="end"/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of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17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DE127" w14:textId="77777777" w:rsidR="00273DE3" w:rsidRDefault="00000000">
    <w:pPr>
      <w:pStyle w:val="Corpsdetexte"/>
      <w:spacing w:line="14" w:lineRule="auto"/>
    </w:pPr>
    <w:r>
      <w:pict w14:anchorId="71523D91">
        <v:shape id="_x0000_s1054" style="position:absolute;margin-left:36pt;margin-top:67.4pt;width:523.3pt;height:.1pt;z-index:-18523136;mso-position-horizontal-relative:page;mso-position-vertical-relative:page" coordorigin="720,1348" coordsize="10466,0" o:spt="100" adj="0,,0" path="m720,1348r10466,m720,1348r10466,e" filled="f" strokeweight=".14042mm">
          <v:stroke joinstyle="round"/>
          <v:formulas/>
          <v:path arrowok="t" o:connecttype="segments"/>
          <w10:wrap anchorx="page" anchory="page"/>
        </v:shape>
      </w:pict>
    </w:r>
    <w:r>
      <w:pict w14:anchorId="7B10D8B6"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style="position:absolute;margin-left:35pt;margin-top:51.1pt;width:93.7pt;height:11.95pt;z-index:-18522624;mso-position-horizontal-relative:page;mso-position-vertical-relative:page" filled="f" stroked="f">
          <v:textbox inset="0,0,0,0">
            <w:txbxContent>
              <w:p w14:paraId="7A096F08" w14:textId="77777777" w:rsidR="00273DE3" w:rsidRDefault="00000000">
                <w:pPr>
                  <w:spacing w:before="2"/>
                  <w:ind w:left="20"/>
                  <w:rPr>
                    <w:sz w:val="16"/>
                  </w:rPr>
                </w:pPr>
                <w:r>
                  <w:rPr>
                    <w:rFonts w:ascii="Palatino Linotype"/>
                    <w:i/>
                    <w:w w:val="95"/>
                    <w:sz w:val="16"/>
                  </w:rPr>
                  <w:t>J.</w:t>
                </w:r>
                <w:r>
                  <w:rPr>
                    <w:rFonts w:ascii="Palatino Linotype"/>
                    <w:i/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rFonts w:ascii="Palatino Linotype"/>
                    <w:i/>
                    <w:w w:val="95"/>
                    <w:sz w:val="16"/>
                  </w:rPr>
                  <w:t>Clin.</w:t>
                </w:r>
                <w:r>
                  <w:rPr>
                    <w:rFonts w:ascii="Palatino Linotype"/>
                    <w:i/>
                    <w:spacing w:val="11"/>
                    <w:w w:val="95"/>
                    <w:sz w:val="16"/>
                  </w:rPr>
                  <w:t xml:space="preserve"> </w:t>
                </w:r>
                <w:r>
                  <w:rPr>
                    <w:rFonts w:ascii="Palatino Linotype"/>
                    <w:i/>
                    <w:w w:val="95"/>
                    <w:sz w:val="16"/>
                  </w:rPr>
                  <w:t>Med.</w:t>
                </w:r>
                <w:r>
                  <w:rPr>
                    <w:rFonts w:ascii="Palatino Linotype"/>
                    <w:i/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b/>
                    <w:w w:val="95"/>
                    <w:sz w:val="16"/>
                  </w:rPr>
                  <w:t>2021</w:t>
                </w:r>
                <w:r>
                  <w:rPr>
                    <w:w w:val="95"/>
                    <w:sz w:val="16"/>
                  </w:rPr>
                  <w:t>,</w:t>
                </w:r>
                <w:r>
                  <w:rPr>
                    <w:spacing w:val="6"/>
                    <w:w w:val="95"/>
                    <w:sz w:val="16"/>
                  </w:rPr>
                  <w:t xml:space="preserve"> </w:t>
                </w:r>
                <w:r>
                  <w:rPr>
                    <w:rFonts w:ascii="Palatino Linotype"/>
                    <w:i/>
                    <w:w w:val="95"/>
                    <w:sz w:val="16"/>
                  </w:rPr>
                  <w:t>10</w:t>
                </w:r>
                <w:r>
                  <w:rPr>
                    <w:w w:val="95"/>
                    <w:sz w:val="16"/>
                  </w:rPr>
                  <w:t>,</w:t>
                </w:r>
                <w:r>
                  <w:rPr>
                    <w:spacing w:val="5"/>
                    <w:w w:val="95"/>
                    <w:sz w:val="16"/>
                  </w:rPr>
                  <w:t xml:space="preserve"> </w:t>
                </w:r>
                <w:r>
                  <w:rPr>
                    <w:w w:val="95"/>
                    <w:sz w:val="16"/>
                  </w:rPr>
                  <w:t>1657</w:t>
                </w:r>
              </w:p>
            </w:txbxContent>
          </v:textbox>
          <w10:wrap anchorx="page" anchory="page"/>
        </v:shape>
      </w:pict>
    </w:r>
    <w:r>
      <w:pict w14:anchorId="5056B3D4">
        <v:shape id="_x0000_s1052" type="#_x0000_t202" style="position:absolute;margin-left:529.55pt;margin-top:51.1pt;width:33.95pt;height:11.8pt;z-index:-18522112;mso-position-horizontal-relative:page;mso-position-vertical-relative:page" filled="f" stroked="f">
          <v:textbox inset="0,0,0,0">
            <w:txbxContent>
              <w:p w14:paraId="25A7E097" w14:textId="77777777" w:rsidR="00273DE3" w:rsidRDefault="00000000">
                <w:pPr>
                  <w:spacing w:before="18"/>
                  <w:ind w:left="60"/>
                  <w:rPr>
                    <w:sz w:val="16"/>
                  </w:rPr>
                </w:pPr>
                <w:r>
                  <w:fldChar w:fldCharType="begin"/>
                </w:r>
                <w:r>
                  <w:rPr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16</w:t>
                </w:r>
                <w:r>
                  <w:fldChar w:fldCharType="end"/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of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17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16F99" w14:textId="77777777" w:rsidR="00273DE3" w:rsidRDefault="00000000">
    <w:pPr>
      <w:pStyle w:val="Corpsdetexte"/>
      <w:spacing w:line="14" w:lineRule="auto"/>
    </w:pPr>
    <w:r>
      <w:pict w14:anchorId="293DB3A5">
        <v:shape id="_x0000_s1051" style="position:absolute;margin-left:36pt;margin-top:67.4pt;width:523.3pt;height:.1pt;z-index:-18521600;mso-position-horizontal-relative:page;mso-position-vertical-relative:page" coordorigin="720,1348" coordsize="10466,0" o:spt="100" adj="0,,0" path="m720,1348r10466,m720,1348r10466,e" filled="f" strokeweight=".14042mm">
          <v:stroke joinstyle="round"/>
          <v:formulas/>
          <v:path arrowok="t" o:connecttype="segments"/>
          <w10:wrap anchorx="page" anchory="page"/>
        </v:shape>
      </w:pict>
    </w:r>
    <w:r>
      <w:pict w14:anchorId="3F217C6F"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35pt;margin-top:51.1pt;width:93.7pt;height:11.95pt;z-index:-18521088;mso-position-horizontal-relative:page;mso-position-vertical-relative:page" filled="f" stroked="f">
          <v:textbox inset="0,0,0,0">
            <w:txbxContent>
              <w:p w14:paraId="5B0B1F35" w14:textId="77777777" w:rsidR="00273DE3" w:rsidRDefault="00000000">
                <w:pPr>
                  <w:spacing w:before="2"/>
                  <w:ind w:left="20"/>
                  <w:rPr>
                    <w:sz w:val="16"/>
                  </w:rPr>
                </w:pPr>
                <w:r>
                  <w:rPr>
                    <w:rFonts w:ascii="Palatino Linotype"/>
                    <w:i/>
                    <w:w w:val="95"/>
                    <w:sz w:val="16"/>
                  </w:rPr>
                  <w:t>J.</w:t>
                </w:r>
                <w:r>
                  <w:rPr>
                    <w:rFonts w:ascii="Palatino Linotype"/>
                    <w:i/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rFonts w:ascii="Palatino Linotype"/>
                    <w:i/>
                    <w:w w:val="95"/>
                    <w:sz w:val="16"/>
                  </w:rPr>
                  <w:t>Clin.</w:t>
                </w:r>
                <w:r>
                  <w:rPr>
                    <w:rFonts w:ascii="Palatino Linotype"/>
                    <w:i/>
                    <w:spacing w:val="11"/>
                    <w:w w:val="95"/>
                    <w:sz w:val="16"/>
                  </w:rPr>
                  <w:t xml:space="preserve"> </w:t>
                </w:r>
                <w:r>
                  <w:rPr>
                    <w:rFonts w:ascii="Palatino Linotype"/>
                    <w:i/>
                    <w:w w:val="95"/>
                    <w:sz w:val="16"/>
                  </w:rPr>
                  <w:t>Med.</w:t>
                </w:r>
                <w:r>
                  <w:rPr>
                    <w:rFonts w:ascii="Palatino Linotype"/>
                    <w:i/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b/>
                    <w:w w:val="95"/>
                    <w:sz w:val="16"/>
                  </w:rPr>
                  <w:t>2021</w:t>
                </w:r>
                <w:r>
                  <w:rPr>
                    <w:w w:val="95"/>
                    <w:sz w:val="16"/>
                  </w:rPr>
                  <w:t>,</w:t>
                </w:r>
                <w:r>
                  <w:rPr>
                    <w:spacing w:val="6"/>
                    <w:w w:val="95"/>
                    <w:sz w:val="16"/>
                  </w:rPr>
                  <w:t xml:space="preserve"> </w:t>
                </w:r>
                <w:r>
                  <w:rPr>
                    <w:rFonts w:ascii="Palatino Linotype"/>
                    <w:i/>
                    <w:w w:val="95"/>
                    <w:sz w:val="16"/>
                  </w:rPr>
                  <w:t>10</w:t>
                </w:r>
                <w:r>
                  <w:rPr>
                    <w:w w:val="95"/>
                    <w:sz w:val="16"/>
                  </w:rPr>
                  <w:t>,</w:t>
                </w:r>
                <w:r>
                  <w:rPr>
                    <w:spacing w:val="5"/>
                    <w:w w:val="95"/>
                    <w:sz w:val="16"/>
                  </w:rPr>
                  <w:t xml:space="preserve"> </w:t>
                </w:r>
                <w:r>
                  <w:rPr>
                    <w:w w:val="95"/>
                    <w:sz w:val="16"/>
                  </w:rPr>
                  <w:t>1657</w:t>
                </w:r>
              </w:p>
            </w:txbxContent>
          </v:textbox>
          <w10:wrap anchorx="page" anchory="page"/>
        </v:shape>
      </w:pict>
    </w:r>
    <w:r>
      <w:pict w14:anchorId="02AF90B6">
        <v:shape id="_x0000_s1049" type="#_x0000_t202" style="position:absolute;margin-left:529.55pt;margin-top:51.1pt;width:33.95pt;height:11.8pt;z-index:-18520576;mso-position-horizontal-relative:page;mso-position-vertical-relative:page" filled="f" stroked="f">
          <v:textbox inset="0,0,0,0">
            <w:txbxContent>
              <w:p w14:paraId="5C5589C2" w14:textId="77777777" w:rsidR="00273DE3" w:rsidRDefault="00000000">
                <w:pPr>
                  <w:spacing w:before="18"/>
                  <w:ind w:left="60"/>
                  <w:rPr>
                    <w:sz w:val="16"/>
                  </w:rPr>
                </w:pPr>
                <w:r>
                  <w:fldChar w:fldCharType="begin"/>
                </w:r>
                <w:r>
                  <w:rPr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of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17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0A94E8" w14:textId="77777777" w:rsidR="00273DE3" w:rsidRDefault="00273DE3">
    <w:pPr>
      <w:pStyle w:val="Corpsdetexte"/>
      <w:spacing w:line="14" w:lineRule="auto"/>
      <w:rPr>
        <w:sz w:val="2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961214" w14:textId="77777777" w:rsidR="00273DE3" w:rsidRDefault="00000000">
    <w:pPr>
      <w:pStyle w:val="Corpsdetexte"/>
      <w:spacing w:line="14" w:lineRule="auto"/>
    </w:pPr>
    <w:r>
      <w:pict w14:anchorId="0DDE9F64"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margin-left:69.8pt;margin-top:26.9pt;width:696.1pt;height:16.35pt;z-index:-18519552;mso-position-horizontal-relative:page;mso-position-vertical-relative:page" filled="f" stroked="f">
          <v:textbox inset="0,0,0,0">
            <w:txbxContent>
              <w:p w14:paraId="5D3F5DD9" w14:textId="77777777" w:rsidR="00273DE3" w:rsidRPr="002456F5" w:rsidRDefault="00000000">
                <w:pPr>
                  <w:spacing w:before="30"/>
                  <w:ind w:left="20"/>
                  <w:rPr>
                    <w:rFonts w:ascii="Times New Roman"/>
                    <w:sz w:val="24"/>
                    <w:lang w:val="en-GB"/>
                  </w:rPr>
                </w:pPr>
                <w:r w:rsidRPr="002456F5">
                  <w:rPr>
                    <w:rFonts w:ascii="Times New Roman"/>
                    <w:sz w:val="24"/>
                    <w:lang w:val="en-GB"/>
                  </w:rPr>
                  <w:t>parameters</w:t>
                </w:r>
                <w:r w:rsidRPr="002456F5">
                  <w:rPr>
                    <w:rFonts w:ascii="Times New Roman"/>
                    <w:spacing w:val="-1"/>
                    <w:sz w:val="24"/>
                    <w:lang w:val="en-GB"/>
                  </w:rPr>
                  <w:t xml:space="preserve"> </w:t>
                </w:r>
                <w:r w:rsidRPr="002456F5">
                  <w:rPr>
                    <w:rFonts w:ascii="Times New Roman"/>
                    <w:sz w:val="24"/>
                    <w:lang w:val="en-GB"/>
                  </w:rPr>
                  <w:t>in</w:t>
                </w:r>
                <w:r w:rsidRPr="002456F5">
                  <w:rPr>
                    <w:rFonts w:ascii="Times New Roman"/>
                    <w:spacing w:val="-1"/>
                    <w:sz w:val="24"/>
                    <w:lang w:val="en-GB"/>
                  </w:rPr>
                  <w:t xml:space="preserve"> </w:t>
                </w:r>
                <w:r w:rsidRPr="002456F5">
                  <w:rPr>
                    <w:rFonts w:ascii="Times New Roman"/>
                    <w:sz w:val="24"/>
                    <w:lang w:val="en-GB"/>
                  </w:rPr>
                  <w:t>the model);</w:t>
                </w:r>
                <w:r w:rsidRPr="002456F5">
                  <w:rPr>
                    <w:rFonts w:ascii="Times New Roman"/>
                    <w:spacing w:val="-1"/>
                    <w:sz w:val="24"/>
                    <w:lang w:val="en-GB"/>
                  </w:rPr>
                  <w:t xml:space="preserve"> </w:t>
                </w:r>
                <w:r w:rsidRPr="002456F5">
                  <w:rPr>
                    <w:rFonts w:ascii="Times New Roman"/>
                    <w:sz w:val="24"/>
                    <w:lang w:val="en-GB"/>
                  </w:rPr>
                  <w:t>2) drop</w:t>
                </w:r>
                <w:r w:rsidRPr="002456F5">
                  <w:rPr>
                    <w:rFonts w:ascii="Times New Roman"/>
                    <w:spacing w:val="-1"/>
                    <w:sz w:val="24"/>
                    <w:lang w:val="en-GB"/>
                  </w:rPr>
                  <w:t xml:space="preserve"> </w:t>
                </w:r>
                <w:r w:rsidRPr="002456F5">
                  <w:rPr>
                    <w:rFonts w:ascii="Times New Roman"/>
                    <w:sz w:val="24"/>
                    <w:lang w:val="en-GB"/>
                  </w:rPr>
                  <w:t>the 75</w:t>
                </w:r>
                <w:r w:rsidRPr="002456F5">
                  <w:rPr>
                    <w:rFonts w:ascii="Times New Roman"/>
                    <w:sz w:val="24"/>
                    <w:vertAlign w:val="superscript"/>
                    <w:lang w:val="en-GB"/>
                  </w:rPr>
                  <w:t>th</w:t>
                </w:r>
                <w:r w:rsidRPr="002456F5">
                  <w:rPr>
                    <w:rFonts w:ascii="Times New Roman"/>
                    <w:sz w:val="24"/>
                    <w:lang w:val="en-GB"/>
                  </w:rPr>
                  <w:t xml:space="preserve"> percentiles to</w:t>
                </w:r>
                <w:r w:rsidRPr="002456F5">
                  <w:rPr>
                    <w:rFonts w:ascii="Times New Roman"/>
                    <w:spacing w:val="-1"/>
                    <w:sz w:val="24"/>
                    <w:lang w:val="en-GB"/>
                  </w:rPr>
                  <w:t xml:space="preserve"> </w:t>
                </w:r>
                <w:r w:rsidRPr="002456F5">
                  <w:rPr>
                    <w:rFonts w:ascii="Times New Roman"/>
                    <w:sz w:val="24"/>
                    <w:lang w:val="en-GB"/>
                  </w:rPr>
                  <w:t>model baseline</w:t>
                </w:r>
                <w:r w:rsidRPr="002456F5">
                  <w:rPr>
                    <w:rFonts w:ascii="Times New Roman"/>
                    <w:spacing w:val="-1"/>
                    <w:sz w:val="24"/>
                    <w:lang w:val="en-GB"/>
                  </w:rPr>
                  <w:t xml:space="preserve"> </w:t>
                </w:r>
                <w:r w:rsidRPr="002456F5">
                  <w:rPr>
                    <w:rFonts w:ascii="Times New Roman"/>
                    <w:sz w:val="24"/>
                    <w:lang w:val="en-GB"/>
                  </w:rPr>
                  <w:t>hazard</w:t>
                </w:r>
                <w:r w:rsidRPr="002456F5">
                  <w:rPr>
                    <w:rFonts w:ascii="Times New Roman"/>
                    <w:spacing w:val="-1"/>
                    <w:sz w:val="24"/>
                    <w:lang w:val="en-GB"/>
                  </w:rPr>
                  <w:t xml:space="preserve"> </w:t>
                </w:r>
                <w:r w:rsidRPr="002456F5">
                  <w:rPr>
                    <w:rFonts w:ascii="Times New Roman"/>
                    <w:sz w:val="24"/>
                    <w:lang w:val="en-GB"/>
                  </w:rPr>
                  <w:t>(i.e</w:t>
                </w:r>
                <w:r w:rsidRPr="002456F5">
                  <w:rPr>
                    <w:rFonts w:ascii="Times New Roman"/>
                    <w:spacing w:val="-1"/>
                    <w:sz w:val="24"/>
                    <w:lang w:val="en-GB"/>
                  </w:rPr>
                  <w:t xml:space="preserve"> </w:t>
                </w:r>
                <w:r w:rsidRPr="002456F5">
                  <w:rPr>
                    <w:rFonts w:ascii="Times New Roman"/>
                    <w:sz w:val="24"/>
                    <w:lang w:val="en-GB"/>
                  </w:rPr>
                  <w:t>9</w:t>
                </w:r>
                <w:r w:rsidRPr="002456F5">
                  <w:rPr>
                    <w:rFonts w:ascii="Times New Roman"/>
                    <w:spacing w:val="-1"/>
                    <w:sz w:val="24"/>
                    <w:lang w:val="en-GB"/>
                  </w:rPr>
                  <w:t xml:space="preserve"> </w:t>
                </w:r>
                <w:r w:rsidRPr="002456F5">
                  <w:rPr>
                    <w:rFonts w:ascii="Times New Roman"/>
                    <w:sz w:val="24"/>
                    <w:lang w:val="en-GB"/>
                  </w:rPr>
                  <w:t>parameters in</w:t>
                </w:r>
                <w:r w:rsidRPr="002456F5">
                  <w:rPr>
                    <w:rFonts w:ascii="Times New Roman"/>
                    <w:spacing w:val="-1"/>
                    <w:sz w:val="24"/>
                    <w:lang w:val="en-GB"/>
                  </w:rPr>
                  <w:t xml:space="preserve"> </w:t>
                </w:r>
                <w:r w:rsidRPr="002456F5">
                  <w:rPr>
                    <w:rFonts w:ascii="Times New Roman"/>
                    <w:sz w:val="24"/>
                    <w:lang w:val="en-GB"/>
                  </w:rPr>
                  <w:t>the model);</w:t>
                </w:r>
                <w:r w:rsidRPr="002456F5">
                  <w:rPr>
                    <w:rFonts w:ascii="Times New Roman"/>
                    <w:spacing w:val="-1"/>
                    <w:sz w:val="24"/>
                    <w:lang w:val="en-GB"/>
                  </w:rPr>
                  <w:t xml:space="preserve"> </w:t>
                </w:r>
                <w:r w:rsidRPr="002456F5">
                  <w:rPr>
                    <w:rFonts w:ascii="Times New Roman"/>
                    <w:sz w:val="24"/>
                    <w:lang w:val="en-GB"/>
                  </w:rPr>
                  <w:t>3) to</w:t>
                </w:r>
                <w:r w:rsidRPr="002456F5">
                  <w:rPr>
                    <w:rFonts w:ascii="Times New Roman"/>
                    <w:spacing w:val="-1"/>
                    <w:sz w:val="24"/>
                    <w:lang w:val="en-GB"/>
                  </w:rPr>
                  <w:t xml:space="preserve"> </w:t>
                </w:r>
                <w:r w:rsidRPr="002456F5">
                  <w:rPr>
                    <w:rFonts w:ascii="Times New Roman"/>
                    <w:sz w:val="24"/>
                    <w:lang w:val="en-GB"/>
                  </w:rPr>
                  <w:t>model age with a</w:t>
                </w:r>
                <w:r w:rsidRPr="002456F5">
                  <w:rPr>
                    <w:rFonts w:ascii="Times New Roman"/>
                    <w:spacing w:val="-1"/>
                    <w:sz w:val="24"/>
                    <w:lang w:val="en-GB"/>
                  </w:rPr>
                  <w:t xml:space="preserve"> </w:t>
                </w:r>
                <w:r w:rsidRPr="002456F5">
                  <w:rPr>
                    <w:rFonts w:ascii="Times New Roman"/>
                    <w:sz w:val="24"/>
                    <w:lang w:val="en-GB"/>
                  </w:rPr>
                  <w:t>non-linear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AFD7E" w14:textId="77777777" w:rsidR="00273DE3" w:rsidRDefault="00000000">
    <w:pPr>
      <w:pStyle w:val="Corpsdetexte"/>
      <w:spacing w:line="14" w:lineRule="auto"/>
    </w:pPr>
    <w:r>
      <w:pict w14:anchorId="72BDBF59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69.8pt;margin-top:27.9pt;width:614.6pt;height:15.3pt;z-index:-18518528;mso-position-horizontal-relative:page;mso-position-vertical-relative:page" filled="f" stroked="f">
          <v:textbox inset="0,0,0,0">
            <w:txbxContent>
              <w:p w14:paraId="75213D97" w14:textId="77777777" w:rsidR="00273DE3" w:rsidRPr="002456F5" w:rsidRDefault="00000000">
                <w:pPr>
                  <w:spacing w:before="10"/>
                  <w:ind w:left="20"/>
                  <w:rPr>
                    <w:rFonts w:ascii="Times New Roman" w:hAnsi="Times New Roman"/>
                    <w:sz w:val="24"/>
                    <w:lang w:val="en-GB"/>
                  </w:rPr>
                </w:pPr>
                <w:r w:rsidRPr="002456F5">
                  <w:rPr>
                    <w:rFonts w:ascii="Times New Roman" w:hAnsi="Times New Roman"/>
                    <w:color w:val="202020"/>
                    <w:sz w:val="24"/>
                    <w:lang w:val="en-GB"/>
                  </w:rPr>
                  <w:t>In</w:t>
                </w:r>
                <w:r w:rsidRPr="002456F5">
                  <w:rPr>
                    <w:rFonts w:ascii="Times New Roman" w:hAnsi="Times New Roman"/>
                    <w:color w:val="202020"/>
                    <w:spacing w:val="-2"/>
                    <w:sz w:val="24"/>
                    <w:lang w:val="en-GB"/>
                  </w:rPr>
                  <w:t xml:space="preserve"> </w:t>
                </w:r>
                <w:r w:rsidRPr="002456F5">
                  <w:rPr>
                    <w:rFonts w:ascii="Times New Roman" w:hAnsi="Times New Roman"/>
                    <w:color w:val="202020"/>
                    <w:sz w:val="24"/>
                    <w:lang w:val="en-GB"/>
                  </w:rPr>
                  <w:t>the following,</w:t>
                </w:r>
                <w:r w:rsidRPr="002456F5">
                  <w:rPr>
                    <w:rFonts w:ascii="Times New Roman" w:hAnsi="Times New Roman"/>
                    <w:color w:val="202020"/>
                    <w:spacing w:val="1"/>
                    <w:sz w:val="24"/>
                    <w:lang w:val="en-GB"/>
                  </w:rPr>
                  <w:t xml:space="preserve"> </w:t>
                </w:r>
                <w:r w:rsidRPr="002456F5">
                  <w:rPr>
                    <w:rFonts w:ascii="Times New Roman" w:hAnsi="Times New Roman"/>
                    <w:color w:val="202020"/>
                    <w:sz w:val="24"/>
                    <w:lang w:val="en-GB"/>
                  </w:rPr>
                  <w:t>LL</w:t>
                </w:r>
                <w:r w:rsidRPr="002456F5">
                  <w:rPr>
                    <w:rFonts w:ascii="Times New Roman" w:hAnsi="Times New Roman"/>
                    <w:color w:val="202020"/>
                    <w:spacing w:val="-5"/>
                    <w:sz w:val="24"/>
                    <w:lang w:val="en-GB"/>
                  </w:rPr>
                  <w:t xml:space="preserve"> </w:t>
                </w:r>
                <w:r w:rsidRPr="002456F5">
                  <w:rPr>
                    <w:rFonts w:ascii="Times New Roman" w:hAnsi="Times New Roman"/>
                    <w:color w:val="202020"/>
                    <w:sz w:val="24"/>
                    <w:lang w:val="en-GB"/>
                  </w:rPr>
                  <w:t>stands</w:t>
                </w:r>
                <w:r w:rsidRPr="002456F5">
                  <w:rPr>
                    <w:rFonts w:ascii="Times New Roman" w:hAnsi="Times New Roman"/>
                    <w:color w:val="202020"/>
                    <w:spacing w:val="-1"/>
                    <w:sz w:val="24"/>
                    <w:lang w:val="en-GB"/>
                  </w:rPr>
                  <w:t xml:space="preserve"> </w:t>
                </w:r>
                <w:r w:rsidRPr="002456F5">
                  <w:rPr>
                    <w:rFonts w:ascii="Times New Roman" w:hAnsi="Times New Roman"/>
                    <w:color w:val="202020"/>
                    <w:sz w:val="24"/>
                    <w:lang w:val="en-GB"/>
                  </w:rPr>
                  <w:t>for</w:t>
                </w:r>
                <w:r w:rsidRPr="002456F5">
                  <w:rPr>
                    <w:rFonts w:ascii="Times New Roman" w:hAnsi="Times New Roman"/>
                    <w:color w:val="202020"/>
                    <w:spacing w:val="-3"/>
                    <w:sz w:val="24"/>
                    <w:lang w:val="en-GB"/>
                  </w:rPr>
                  <w:t xml:space="preserve"> </w:t>
                </w:r>
                <w:r w:rsidRPr="002456F5">
                  <w:rPr>
                    <w:rFonts w:ascii="Times New Roman" w:hAnsi="Times New Roman"/>
                    <w:color w:val="202020"/>
                    <w:sz w:val="24"/>
                    <w:lang w:val="en-GB"/>
                  </w:rPr>
                  <w:t>“Log-Linear”,</w:t>
                </w:r>
                <w:r w:rsidRPr="002456F5">
                  <w:rPr>
                    <w:rFonts w:ascii="Times New Roman" w:hAnsi="Times New Roman"/>
                    <w:color w:val="202020"/>
                    <w:spacing w:val="-1"/>
                    <w:sz w:val="24"/>
                    <w:lang w:val="en-GB"/>
                  </w:rPr>
                  <w:t xml:space="preserve"> </w:t>
                </w:r>
                <w:r w:rsidRPr="002456F5">
                  <w:rPr>
                    <w:rFonts w:ascii="Times New Roman" w:hAnsi="Times New Roman"/>
                    <w:color w:val="202020"/>
                    <w:sz w:val="24"/>
                    <w:lang w:val="en-GB"/>
                  </w:rPr>
                  <w:t>NL</w:t>
                </w:r>
                <w:r w:rsidRPr="002456F5">
                  <w:rPr>
                    <w:rFonts w:ascii="Times New Roman" w:hAnsi="Times New Roman"/>
                    <w:color w:val="202020"/>
                    <w:spacing w:val="-3"/>
                    <w:sz w:val="24"/>
                    <w:lang w:val="en-GB"/>
                  </w:rPr>
                  <w:t xml:space="preserve"> </w:t>
                </w:r>
                <w:r w:rsidRPr="002456F5">
                  <w:rPr>
                    <w:rFonts w:ascii="Times New Roman" w:hAnsi="Times New Roman"/>
                    <w:color w:val="202020"/>
                    <w:sz w:val="24"/>
                    <w:lang w:val="en-GB"/>
                  </w:rPr>
                  <w:t>for</w:t>
                </w:r>
                <w:r w:rsidRPr="002456F5">
                  <w:rPr>
                    <w:rFonts w:ascii="Times New Roman" w:hAnsi="Times New Roman"/>
                    <w:color w:val="202020"/>
                    <w:spacing w:val="-3"/>
                    <w:sz w:val="24"/>
                    <w:lang w:val="en-GB"/>
                  </w:rPr>
                  <w:t xml:space="preserve"> </w:t>
                </w:r>
                <w:r w:rsidRPr="002456F5">
                  <w:rPr>
                    <w:rFonts w:ascii="Times New Roman" w:hAnsi="Times New Roman"/>
                    <w:color w:val="202020"/>
                    <w:sz w:val="24"/>
                    <w:lang w:val="en-GB"/>
                  </w:rPr>
                  <w:t>“Non-Linear”,</w:t>
                </w:r>
                <w:r w:rsidRPr="002456F5">
                  <w:rPr>
                    <w:rFonts w:ascii="Times New Roman" w:hAnsi="Times New Roman"/>
                    <w:color w:val="202020"/>
                    <w:spacing w:val="-1"/>
                    <w:sz w:val="24"/>
                    <w:lang w:val="en-GB"/>
                  </w:rPr>
                  <w:t xml:space="preserve"> </w:t>
                </w:r>
                <w:r w:rsidRPr="002456F5">
                  <w:rPr>
                    <w:rFonts w:ascii="Times New Roman" w:hAnsi="Times New Roman"/>
                    <w:color w:val="202020"/>
                    <w:sz w:val="24"/>
                    <w:lang w:val="en-GB"/>
                  </w:rPr>
                  <w:t>TD for</w:t>
                </w:r>
                <w:r w:rsidRPr="002456F5">
                  <w:rPr>
                    <w:rFonts w:ascii="Times New Roman" w:hAnsi="Times New Roman"/>
                    <w:color w:val="202020"/>
                    <w:spacing w:val="-2"/>
                    <w:sz w:val="24"/>
                    <w:lang w:val="en-GB"/>
                  </w:rPr>
                  <w:t xml:space="preserve"> </w:t>
                </w:r>
                <w:r w:rsidRPr="002456F5">
                  <w:rPr>
                    <w:rFonts w:ascii="Times New Roman" w:hAnsi="Times New Roman"/>
                    <w:color w:val="202020"/>
                    <w:sz w:val="24"/>
                    <w:lang w:val="en-GB"/>
                  </w:rPr>
                  <w:t>“Time-Dependent”,</w:t>
                </w:r>
                <w:r w:rsidRPr="002456F5">
                  <w:rPr>
                    <w:rFonts w:ascii="Times New Roman" w:hAnsi="Times New Roman"/>
                    <w:color w:val="202020"/>
                    <w:spacing w:val="-1"/>
                    <w:sz w:val="24"/>
                    <w:lang w:val="en-GB"/>
                  </w:rPr>
                  <w:t xml:space="preserve"> </w:t>
                </w:r>
                <w:r w:rsidRPr="002456F5">
                  <w:rPr>
                    <w:rFonts w:ascii="Times New Roman" w:hAnsi="Times New Roman"/>
                    <w:color w:val="202020"/>
                    <w:sz w:val="24"/>
                    <w:lang w:val="en-GB"/>
                  </w:rPr>
                  <w:t>PH</w:t>
                </w:r>
                <w:r w:rsidRPr="002456F5">
                  <w:rPr>
                    <w:rFonts w:ascii="Times New Roman" w:hAnsi="Times New Roman"/>
                    <w:color w:val="202020"/>
                    <w:spacing w:val="1"/>
                    <w:sz w:val="24"/>
                    <w:lang w:val="en-GB"/>
                  </w:rPr>
                  <w:t xml:space="preserve"> </w:t>
                </w:r>
                <w:r w:rsidRPr="002456F5">
                  <w:rPr>
                    <w:rFonts w:ascii="Times New Roman" w:hAnsi="Times New Roman"/>
                    <w:color w:val="202020"/>
                    <w:sz w:val="24"/>
                    <w:lang w:val="en-GB"/>
                  </w:rPr>
                  <w:t>for</w:t>
                </w:r>
                <w:r w:rsidRPr="002456F5">
                  <w:rPr>
                    <w:rFonts w:ascii="Times New Roman" w:hAnsi="Times New Roman"/>
                    <w:color w:val="202020"/>
                    <w:spacing w:val="-4"/>
                    <w:sz w:val="24"/>
                    <w:lang w:val="en-GB"/>
                  </w:rPr>
                  <w:t xml:space="preserve"> </w:t>
                </w:r>
                <w:r w:rsidRPr="002456F5">
                  <w:rPr>
                    <w:rFonts w:ascii="Times New Roman" w:hAnsi="Times New Roman"/>
                    <w:color w:val="202020"/>
                    <w:sz w:val="24"/>
                    <w:lang w:val="en-GB"/>
                  </w:rPr>
                  <w:t>“Proportional-Hazard”.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71255" w14:textId="77777777" w:rsidR="00273DE3" w:rsidRDefault="00000000">
    <w:pPr>
      <w:pStyle w:val="Corpsdetexte"/>
      <w:spacing w:line="14" w:lineRule="auto"/>
    </w:pPr>
    <w:r>
      <w:pict w14:anchorId="0B793188">
        <v:shape id="_x0000_s1087" style="position:absolute;margin-left:36pt;margin-top:67.4pt;width:523.3pt;height:.1pt;z-index:-18540032;mso-position-horizontal-relative:page;mso-position-vertical-relative:page" coordorigin="720,1348" coordsize="10466,0" o:spt="100" adj="0,,0" path="m720,1348r10466,m720,1348r10466,e" filled="f" strokeweight=".14042mm">
          <v:stroke joinstyle="round"/>
          <v:formulas/>
          <v:path arrowok="t" o:connecttype="segments"/>
          <w10:wrap anchorx="page" anchory="page"/>
        </v:shape>
      </w:pict>
    </w:r>
    <w:r>
      <w:pict w14:anchorId="436DD5D2">
        <v:shapetype id="_x0000_t202" coordsize="21600,21600" o:spt="202" path="m,l,21600r21600,l21600,xe">
          <v:stroke joinstyle="miter"/>
          <v:path gradientshapeok="t" o:connecttype="rect"/>
        </v:shapetype>
        <v:shape id="_x0000_s1086" type="#_x0000_t202" style="position:absolute;margin-left:35pt;margin-top:51.1pt;width:93.7pt;height:11.95pt;z-index:-18539520;mso-position-horizontal-relative:page;mso-position-vertical-relative:page" filled="f" stroked="f">
          <v:textbox inset="0,0,0,0">
            <w:txbxContent>
              <w:p w14:paraId="7BC31294" w14:textId="77777777" w:rsidR="00273DE3" w:rsidRDefault="00000000">
                <w:pPr>
                  <w:spacing w:before="2"/>
                  <w:ind w:left="20"/>
                  <w:rPr>
                    <w:sz w:val="16"/>
                  </w:rPr>
                </w:pPr>
                <w:r>
                  <w:rPr>
                    <w:rFonts w:ascii="Palatino Linotype"/>
                    <w:i/>
                    <w:w w:val="95"/>
                    <w:sz w:val="16"/>
                  </w:rPr>
                  <w:t>J.</w:t>
                </w:r>
                <w:r>
                  <w:rPr>
                    <w:rFonts w:ascii="Palatino Linotype"/>
                    <w:i/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rFonts w:ascii="Palatino Linotype"/>
                    <w:i/>
                    <w:w w:val="95"/>
                    <w:sz w:val="16"/>
                  </w:rPr>
                  <w:t>Clin.</w:t>
                </w:r>
                <w:r>
                  <w:rPr>
                    <w:rFonts w:ascii="Palatino Linotype"/>
                    <w:i/>
                    <w:spacing w:val="11"/>
                    <w:w w:val="95"/>
                    <w:sz w:val="16"/>
                  </w:rPr>
                  <w:t xml:space="preserve"> </w:t>
                </w:r>
                <w:r>
                  <w:rPr>
                    <w:rFonts w:ascii="Palatino Linotype"/>
                    <w:i/>
                    <w:w w:val="95"/>
                    <w:sz w:val="16"/>
                  </w:rPr>
                  <w:t>Med.</w:t>
                </w:r>
                <w:r>
                  <w:rPr>
                    <w:rFonts w:ascii="Palatino Linotype"/>
                    <w:i/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b/>
                    <w:w w:val="95"/>
                    <w:sz w:val="16"/>
                  </w:rPr>
                  <w:t>2021</w:t>
                </w:r>
                <w:r>
                  <w:rPr>
                    <w:w w:val="95"/>
                    <w:sz w:val="16"/>
                  </w:rPr>
                  <w:t>,</w:t>
                </w:r>
                <w:r>
                  <w:rPr>
                    <w:spacing w:val="6"/>
                    <w:w w:val="95"/>
                    <w:sz w:val="16"/>
                  </w:rPr>
                  <w:t xml:space="preserve"> </w:t>
                </w:r>
                <w:r>
                  <w:rPr>
                    <w:rFonts w:ascii="Palatino Linotype"/>
                    <w:i/>
                    <w:w w:val="95"/>
                    <w:sz w:val="16"/>
                  </w:rPr>
                  <w:t>10</w:t>
                </w:r>
                <w:r>
                  <w:rPr>
                    <w:w w:val="95"/>
                    <w:sz w:val="16"/>
                  </w:rPr>
                  <w:t>,</w:t>
                </w:r>
                <w:r>
                  <w:rPr>
                    <w:spacing w:val="5"/>
                    <w:w w:val="95"/>
                    <w:sz w:val="16"/>
                  </w:rPr>
                  <w:t xml:space="preserve"> </w:t>
                </w:r>
                <w:r>
                  <w:rPr>
                    <w:w w:val="95"/>
                    <w:sz w:val="16"/>
                  </w:rPr>
                  <w:t>1657</w:t>
                </w:r>
              </w:p>
            </w:txbxContent>
          </v:textbox>
          <w10:wrap anchorx="page" anchory="page"/>
        </v:shape>
      </w:pict>
    </w:r>
    <w:r>
      <w:pict w14:anchorId="67B0A198">
        <v:shape id="_x0000_s1085" type="#_x0000_t202" style="position:absolute;margin-left:533.55pt;margin-top:51.1pt;width:29.95pt;height:11.8pt;z-index:-18539008;mso-position-horizontal-relative:page;mso-position-vertical-relative:page" filled="f" stroked="f">
          <v:textbox inset="0,0,0,0">
            <w:txbxContent>
              <w:p w14:paraId="4B62D623" w14:textId="77777777" w:rsidR="00273DE3" w:rsidRDefault="00000000">
                <w:pPr>
                  <w:spacing w:before="18"/>
                  <w:ind w:left="60"/>
                  <w:rPr>
                    <w:sz w:val="16"/>
                  </w:rPr>
                </w:pPr>
                <w:r>
                  <w:fldChar w:fldCharType="begin"/>
                </w:r>
                <w:r>
                  <w:rPr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  <w:r>
                  <w:rPr>
                    <w:spacing w:val="-2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of</w:t>
                </w:r>
                <w:r>
                  <w:rPr>
                    <w:spacing w:val="-2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17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AD74B" w14:textId="77777777" w:rsidR="00273DE3" w:rsidRDefault="00273DE3">
    <w:pPr>
      <w:pStyle w:val="Corpsdetexte"/>
      <w:spacing w:line="14" w:lineRule="auto"/>
      <w:rPr>
        <w:sz w:val="2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CA7E8" w14:textId="77777777" w:rsidR="00273DE3" w:rsidRDefault="00273DE3">
    <w:pPr>
      <w:pStyle w:val="Corpsdetexte"/>
      <w:spacing w:line="14" w:lineRule="auto"/>
      <w:rPr>
        <w:sz w:val="2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FBA6C" w14:textId="77777777" w:rsidR="00273DE3" w:rsidRDefault="00000000">
    <w:pPr>
      <w:pStyle w:val="Corpsdetexte"/>
      <w:spacing w:line="14" w:lineRule="auto"/>
    </w:pPr>
    <w:r>
      <w:pict w14:anchorId="4036B1D4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27.45pt;margin-top:22.5pt;width:501.25pt;height:13.05pt;z-index:-18516480;mso-position-horizontal-relative:page;mso-position-vertical-relative:page" filled="f" stroked="f">
          <v:textbox inset="0,0,0,0">
            <w:txbxContent>
              <w:p w14:paraId="3EB09EC1" w14:textId="77777777" w:rsidR="00273DE3" w:rsidRPr="002456F5" w:rsidRDefault="00000000">
                <w:pPr>
                  <w:spacing w:line="245" w:lineRule="exact"/>
                  <w:ind w:left="20"/>
                  <w:rPr>
                    <w:rFonts w:ascii="Calibri"/>
                    <w:b/>
                    <w:lang w:val="en-GB"/>
                  </w:rPr>
                </w:pPr>
                <w:r w:rsidRPr="002456F5">
                  <w:rPr>
                    <w:rFonts w:ascii="Calibri"/>
                    <w:b/>
                    <w:lang w:val="en-GB"/>
                  </w:rPr>
                  <w:t>Supplementary</w:t>
                </w:r>
                <w:r w:rsidRPr="002456F5">
                  <w:rPr>
                    <w:rFonts w:ascii="Calibri"/>
                    <w:b/>
                    <w:spacing w:val="44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Figure</w:t>
                </w:r>
                <w:r w:rsidRPr="002456F5">
                  <w:rPr>
                    <w:rFonts w:ascii="Calibri"/>
                    <w:b/>
                    <w:spacing w:val="43"/>
                    <w:lang w:val="en-GB"/>
                  </w:rPr>
                  <w:t xml:space="preserve"> </w:t>
                </w:r>
                <w:r>
                  <w:fldChar w:fldCharType="begin"/>
                </w:r>
                <w:r w:rsidRPr="002456F5">
                  <w:rPr>
                    <w:rFonts w:ascii="Calibri"/>
                    <w:b/>
                    <w:lang w:val="en-GB"/>
                  </w:rPr>
                  <w:instrText xml:space="preserve"> PAGE </w:instrText>
                </w:r>
                <w:r>
                  <w:fldChar w:fldCharType="separate"/>
                </w:r>
                <w:r w:rsidRPr="002456F5">
                  <w:rPr>
                    <w:lang w:val="en-GB"/>
                  </w:rPr>
                  <w:t>2</w:t>
                </w:r>
                <w:r>
                  <w:fldChar w:fldCharType="end"/>
                </w:r>
                <w:r w:rsidRPr="002456F5">
                  <w:rPr>
                    <w:rFonts w:ascii="Calibri"/>
                    <w:b/>
                    <w:spacing w:val="43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-</w:t>
                </w:r>
                <w:r w:rsidRPr="002456F5">
                  <w:rPr>
                    <w:rFonts w:ascii="Calibri"/>
                    <w:b/>
                    <w:spacing w:val="41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Adequacy</w:t>
                </w:r>
                <w:r w:rsidRPr="002456F5">
                  <w:rPr>
                    <w:rFonts w:ascii="Calibri"/>
                    <w:b/>
                    <w:spacing w:val="44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of</w:t>
                </w:r>
                <w:r w:rsidRPr="002456F5">
                  <w:rPr>
                    <w:rFonts w:ascii="Calibri"/>
                    <w:b/>
                    <w:spacing w:val="43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flexible</w:t>
                </w:r>
                <w:r w:rsidRPr="002456F5">
                  <w:rPr>
                    <w:rFonts w:ascii="Calibri"/>
                    <w:b/>
                    <w:spacing w:val="42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excess</w:t>
                </w:r>
                <w:r w:rsidRPr="002456F5">
                  <w:rPr>
                    <w:rFonts w:ascii="Calibri"/>
                    <w:b/>
                    <w:spacing w:val="44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model</w:t>
                </w:r>
                <w:r w:rsidRPr="002456F5">
                  <w:rPr>
                    <w:rFonts w:ascii="Calibri"/>
                    <w:b/>
                    <w:spacing w:val="44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and</w:t>
                </w:r>
                <w:r w:rsidRPr="002456F5">
                  <w:rPr>
                    <w:rFonts w:ascii="Calibri"/>
                    <w:b/>
                    <w:spacing w:val="43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flexible</w:t>
                </w:r>
                <w:r w:rsidRPr="002456F5">
                  <w:rPr>
                    <w:rFonts w:ascii="Calibri"/>
                    <w:b/>
                    <w:spacing w:val="40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cure</w:t>
                </w:r>
                <w:r w:rsidRPr="002456F5">
                  <w:rPr>
                    <w:rFonts w:ascii="Calibri"/>
                    <w:b/>
                    <w:spacing w:val="43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model</w:t>
                </w:r>
                <w:r w:rsidRPr="002456F5">
                  <w:rPr>
                    <w:rFonts w:ascii="Calibri"/>
                    <w:b/>
                    <w:spacing w:val="44"/>
                    <w:lang w:val="en-GB"/>
                  </w:rPr>
                  <w:t xml:space="preserve"> </w:t>
                </w:r>
                <w:proofErr w:type="gramStart"/>
                <w:r w:rsidRPr="002456F5">
                  <w:rPr>
                    <w:rFonts w:ascii="Calibri"/>
                    <w:b/>
                    <w:lang w:val="en-GB"/>
                  </w:rPr>
                  <w:t>in  acute</w:t>
                </w:r>
                <w:proofErr w:type="gramEnd"/>
                <w:r w:rsidRPr="002456F5">
                  <w:rPr>
                    <w:rFonts w:ascii="Calibri"/>
                    <w:b/>
                    <w:spacing w:val="43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myeloid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2F08C" w14:textId="77777777" w:rsidR="00273DE3" w:rsidRDefault="00000000">
    <w:pPr>
      <w:pStyle w:val="Corpsdetexte"/>
      <w:spacing w:line="14" w:lineRule="auto"/>
    </w:pPr>
    <w:r>
      <w:pict w14:anchorId="766EEB77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27.45pt;margin-top:22.5pt;width:501.25pt;height:13.05pt;z-index:-18515456;mso-position-horizontal-relative:page;mso-position-vertical-relative:page" filled="f" stroked="f">
          <v:textbox inset="0,0,0,0">
            <w:txbxContent>
              <w:p w14:paraId="1D1C57C6" w14:textId="77777777" w:rsidR="00273DE3" w:rsidRPr="002456F5" w:rsidRDefault="00000000">
                <w:pPr>
                  <w:spacing w:line="245" w:lineRule="exact"/>
                  <w:ind w:left="20"/>
                  <w:rPr>
                    <w:rFonts w:ascii="Calibri"/>
                    <w:b/>
                    <w:lang w:val="en-GB"/>
                  </w:rPr>
                </w:pPr>
                <w:r w:rsidRPr="002456F5">
                  <w:rPr>
                    <w:rFonts w:ascii="Calibri"/>
                    <w:b/>
                    <w:lang w:val="en-GB"/>
                  </w:rPr>
                  <w:t>Supplementary</w:t>
                </w:r>
                <w:r w:rsidRPr="002456F5">
                  <w:rPr>
                    <w:rFonts w:ascii="Calibri"/>
                    <w:b/>
                    <w:spacing w:val="44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Figure</w:t>
                </w:r>
                <w:r w:rsidRPr="002456F5">
                  <w:rPr>
                    <w:rFonts w:ascii="Calibri"/>
                    <w:b/>
                    <w:spacing w:val="43"/>
                    <w:lang w:val="en-GB"/>
                  </w:rPr>
                  <w:t xml:space="preserve"> </w:t>
                </w:r>
                <w:r>
                  <w:fldChar w:fldCharType="begin"/>
                </w:r>
                <w:r w:rsidRPr="002456F5">
                  <w:rPr>
                    <w:rFonts w:ascii="Calibri"/>
                    <w:b/>
                    <w:lang w:val="en-GB"/>
                  </w:rPr>
                  <w:instrText xml:space="preserve"> PAGE </w:instrText>
                </w:r>
                <w:r>
                  <w:fldChar w:fldCharType="separate"/>
                </w:r>
                <w:r w:rsidRPr="002456F5">
                  <w:rPr>
                    <w:lang w:val="en-GB"/>
                  </w:rPr>
                  <w:t>3</w:t>
                </w:r>
                <w:r>
                  <w:fldChar w:fldCharType="end"/>
                </w:r>
                <w:r w:rsidRPr="002456F5">
                  <w:rPr>
                    <w:rFonts w:ascii="Calibri"/>
                    <w:b/>
                    <w:spacing w:val="43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-</w:t>
                </w:r>
                <w:r w:rsidRPr="002456F5">
                  <w:rPr>
                    <w:rFonts w:ascii="Calibri"/>
                    <w:b/>
                    <w:spacing w:val="41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Adequacy</w:t>
                </w:r>
                <w:r w:rsidRPr="002456F5">
                  <w:rPr>
                    <w:rFonts w:ascii="Calibri"/>
                    <w:b/>
                    <w:spacing w:val="44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of</w:t>
                </w:r>
                <w:r w:rsidRPr="002456F5">
                  <w:rPr>
                    <w:rFonts w:ascii="Calibri"/>
                    <w:b/>
                    <w:spacing w:val="43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flexible</w:t>
                </w:r>
                <w:r w:rsidRPr="002456F5">
                  <w:rPr>
                    <w:rFonts w:ascii="Calibri"/>
                    <w:b/>
                    <w:spacing w:val="42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excess</w:t>
                </w:r>
                <w:r w:rsidRPr="002456F5">
                  <w:rPr>
                    <w:rFonts w:ascii="Calibri"/>
                    <w:b/>
                    <w:spacing w:val="44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model</w:t>
                </w:r>
                <w:r w:rsidRPr="002456F5">
                  <w:rPr>
                    <w:rFonts w:ascii="Calibri"/>
                    <w:b/>
                    <w:spacing w:val="44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and</w:t>
                </w:r>
                <w:r w:rsidRPr="002456F5">
                  <w:rPr>
                    <w:rFonts w:ascii="Calibri"/>
                    <w:b/>
                    <w:spacing w:val="48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flexible</w:t>
                </w:r>
                <w:r w:rsidRPr="002456F5">
                  <w:rPr>
                    <w:rFonts w:ascii="Calibri"/>
                    <w:b/>
                    <w:spacing w:val="40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cure</w:t>
                </w:r>
                <w:r w:rsidRPr="002456F5">
                  <w:rPr>
                    <w:rFonts w:ascii="Calibri"/>
                    <w:b/>
                    <w:spacing w:val="43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model</w:t>
                </w:r>
                <w:r w:rsidRPr="002456F5">
                  <w:rPr>
                    <w:rFonts w:ascii="Calibri"/>
                    <w:b/>
                    <w:spacing w:val="44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in</w:t>
                </w:r>
                <w:r w:rsidRPr="002456F5">
                  <w:rPr>
                    <w:rFonts w:ascii="Calibri"/>
                    <w:b/>
                    <w:spacing w:val="46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acute</w:t>
                </w:r>
                <w:r w:rsidRPr="002456F5">
                  <w:rPr>
                    <w:rFonts w:ascii="Calibri"/>
                    <w:b/>
                    <w:spacing w:val="43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myeloid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CF4D9" w14:textId="77777777" w:rsidR="00273DE3" w:rsidRDefault="00273DE3">
    <w:pPr>
      <w:pStyle w:val="Corpsdetexte"/>
      <w:spacing w:line="14" w:lineRule="auto"/>
      <w:rPr>
        <w:sz w:val="2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5E687" w14:textId="77777777" w:rsidR="00273DE3" w:rsidRDefault="00273DE3">
    <w:pPr>
      <w:pStyle w:val="Corpsdetexte"/>
      <w:spacing w:line="14" w:lineRule="auto"/>
      <w:rPr>
        <w:sz w:val="2"/>
      </w:rPr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95E70" w14:textId="77777777" w:rsidR="00273DE3" w:rsidRDefault="00273DE3">
    <w:pPr>
      <w:pStyle w:val="Corpsdetexte"/>
      <w:spacing w:line="14" w:lineRule="auto"/>
      <w:rPr>
        <w:sz w:val="2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A6A68" w14:textId="77777777" w:rsidR="00273DE3" w:rsidRDefault="00000000">
    <w:pPr>
      <w:pStyle w:val="Corpsdetexte"/>
      <w:spacing w:line="14" w:lineRule="auto"/>
    </w:pPr>
    <w:r>
      <w:pict w14:anchorId="66B36C04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27.45pt;margin-top:22.5pt;width:501.25pt;height:13.05pt;z-index:-18512896;mso-position-horizontal-relative:page;mso-position-vertical-relative:page" filled="f" stroked="f">
          <v:textbox inset="0,0,0,0">
            <w:txbxContent>
              <w:p w14:paraId="0581315A" w14:textId="77777777" w:rsidR="00273DE3" w:rsidRPr="002456F5" w:rsidRDefault="00000000">
                <w:pPr>
                  <w:spacing w:line="245" w:lineRule="exact"/>
                  <w:ind w:left="20"/>
                  <w:rPr>
                    <w:rFonts w:ascii="Calibri"/>
                    <w:b/>
                    <w:lang w:val="en-GB"/>
                  </w:rPr>
                </w:pPr>
                <w:r w:rsidRPr="002456F5">
                  <w:rPr>
                    <w:rFonts w:ascii="Calibri"/>
                    <w:b/>
                    <w:lang w:val="en-GB"/>
                  </w:rPr>
                  <w:t>Supplementary</w:t>
                </w:r>
                <w:r w:rsidRPr="002456F5">
                  <w:rPr>
                    <w:rFonts w:ascii="Calibri"/>
                    <w:b/>
                    <w:spacing w:val="44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Figure</w:t>
                </w:r>
                <w:r w:rsidRPr="002456F5">
                  <w:rPr>
                    <w:rFonts w:ascii="Calibri"/>
                    <w:b/>
                    <w:spacing w:val="43"/>
                    <w:lang w:val="en-GB"/>
                  </w:rPr>
                  <w:t xml:space="preserve"> </w:t>
                </w:r>
                <w:r>
                  <w:fldChar w:fldCharType="begin"/>
                </w:r>
                <w:r w:rsidRPr="002456F5">
                  <w:rPr>
                    <w:rFonts w:ascii="Calibri"/>
                    <w:b/>
                    <w:lang w:val="en-GB"/>
                  </w:rPr>
                  <w:instrText xml:space="preserve"> PAGE </w:instrText>
                </w:r>
                <w:r>
                  <w:fldChar w:fldCharType="separate"/>
                </w:r>
                <w:r w:rsidRPr="002456F5">
                  <w:rPr>
                    <w:lang w:val="en-GB"/>
                  </w:rPr>
                  <w:t>7</w:t>
                </w:r>
                <w:r>
                  <w:fldChar w:fldCharType="end"/>
                </w:r>
                <w:r w:rsidRPr="002456F5">
                  <w:rPr>
                    <w:rFonts w:ascii="Calibri"/>
                    <w:b/>
                    <w:spacing w:val="43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-</w:t>
                </w:r>
                <w:r w:rsidRPr="002456F5">
                  <w:rPr>
                    <w:rFonts w:ascii="Calibri"/>
                    <w:b/>
                    <w:spacing w:val="41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Adequacy</w:t>
                </w:r>
                <w:r w:rsidRPr="002456F5">
                  <w:rPr>
                    <w:rFonts w:ascii="Calibri"/>
                    <w:b/>
                    <w:spacing w:val="44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of</w:t>
                </w:r>
                <w:r w:rsidRPr="002456F5">
                  <w:rPr>
                    <w:rFonts w:ascii="Calibri"/>
                    <w:b/>
                    <w:spacing w:val="43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flexible</w:t>
                </w:r>
                <w:r w:rsidRPr="002456F5">
                  <w:rPr>
                    <w:rFonts w:ascii="Calibri"/>
                    <w:b/>
                    <w:spacing w:val="42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excess</w:t>
                </w:r>
                <w:r w:rsidRPr="002456F5">
                  <w:rPr>
                    <w:rFonts w:ascii="Calibri"/>
                    <w:b/>
                    <w:spacing w:val="44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model</w:t>
                </w:r>
                <w:r w:rsidRPr="002456F5">
                  <w:rPr>
                    <w:rFonts w:ascii="Calibri"/>
                    <w:b/>
                    <w:spacing w:val="44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and</w:t>
                </w:r>
                <w:r w:rsidRPr="002456F5">
                  <w:rPr>
                    <w:rFonts w:ascii="Calibri"/>
                    <w:b/>
                    <w:spacing w:val="43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flexible</w:t>
                </w:r>
                <w:r w:rsidRPr="002456F5">
                  <w:rPr>
                    <w:rFonts w:ascii="Calibri"/>
                    <w:b/>
                    <w:spacing w:val="40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cure</w:t>
                </w:r>
                <w:r w:rsidRPr="002456F5">
                  <w:rPr>
                    <w:rFonts w:ascii="Calibri"/>
                    <w:b/>
                    <w:spacing w:val="43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model</w:t>
                </w:r>
                <w:r w:rsidRPr="002456F5">
                  <w:rPr>
                    <w:rFonts w:ascii="Calibri"/>
                    <w:b/>
                    <w:spacing w:val="44"/>
                    <w:lang w:val="en-GB"/>
                  </w:rPr>
                  <w:t xml:space="preserve"> </w:t>
                </w:r>
                <w:proofErr w:type="gramStart"/>
                <w:r w:rsidRPr="002456F5">
                  <w:rPr>
                    <w:rFonts w:ascii="Calibri"/>
                    <w:b/>
                    <w:lang w:val="en-GB"/>
                  </w:rPr>
                  <w:t>in  acute</w:t>
                </w:r>
                <w:proofErr w:type="gramEnd"/>
                <w:r w:rsidRPr="002456F5">
                  <w:rPr>
                    <w:rFonts w:ascii="Calibri"/>
                    <w:b/>
                    <w:spacing w:val="43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myeloid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C6D0DE" w14:textId="77777777" w:rsidR="00273DE3" w:rsidRDefault="00000000">
    <w:pPr>
      <w:pStyle w:val="Corpsdetexte"/>
      <w:spacing w:line="14" w:lineRule="auto"/>
    </w:pPr>
    <w:r>
      <w:pict w14:anchorId="2157207B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27.45pt;margin-top:22.5pt;width:501.25pt;height:13.05pt;z-index:-18511872;mso-position-horizontal-relative:page;mso-position-vertical-relative:page" filled="f" stroked="f">
          <v:textbox inset="0,0,0,0">
            <w:txbxContent>
              <w:p w14:paraId="3A367ED3" w14:textId="77777777" w:rsidR="00273DE3" w:rsidRPr="002456F5" w:rsidRDefault="00000000">
                <w:pPr>
                  <w:spacing w:line="245" w:lineRule="exact"/>
                  <w:ind w:left="20"/>
                  <w:rPr>
                    <w:rFonts w:ascii="Calibri"/>
                    <w:b/>
                    <w:lang w:val="en-GB"/>
                  </w:rPr>
                </w:pPr>
                <w:r w:rsidRPr="002456F5">
                  <w:rPr>
                    <w:rFonts w:ascii="Calibri"/>
                    <w:b/>
                    <w:lang w:val="en-GB"/>
                  </w:rPr>
                  <w:t>Supplementary</w:t>
                </w:r>
                <w:r w:rsidRPr="002456F5">
                  <w:rPr>
                    <w:rFonts w:ascii="Calibri"/>
                    <w:b/>
                    <w:spacing w:val="44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Figure</w:t>
                </w:r>
                <w:r w:rsidRPr="002456F5">
                  <w:rPr>
                    <w:rFonts w:ascii="Calibri"/>
                    <w:b/>
                    <w:spacing w:val="43"/>
                    <w:lang w:val="en-GB"/>
                  </w:rPr>
                  <w:t xml:space="preserve"> </w:t>
                </w:r>
                <w:r>
                  <w:fldChar w:fldCharType="begin"/>
                </w:r>
                <w:r w:rsidRPr="002456F5">
                  <w:rPr>
                    <w:rFonts w:ascii="Calibri"/>
                    <w:b/>
                    <w:lang w:val="en-GB"/>
                  </w:rPr>
                  <w:instrText xml:space="preserve"> PAGE </w:instrText>
                </w:r>
                <w:r>
                  <w:fldChar w:fldCharType="separate"/>
                </w:r>
                <w:r w:rsidRPr="002456F5">
                  <w:rPr>
                    <w:lang w:val="en-GB"/>
                  </w:rPr>
                  <w:t>8</w:t>
                </w:r>
                <w:r>
                  <w:fldChar w:fldCharType="end"/>
                </w:r>
                <w:r w:rsidRPr="002456F5">
                  <w:rPr>
                    <w:rFonts w:ascii="Calibri"/>
                    <w:b/>
                    <w:spacing w:val="43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-</w:t>
                </w:r>
                <w:r w:rsidRPr="002456F5">
                  <w:rPr>
                    <w:rFonts w:ascii="Calibri"/>
                    <w:b/>
                    <w:spacing w:val="41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Adequacy</w:t>
                </w:r>
                <w:r w:rsidRPr="002456F5">
                  <w:rPr>
                    <w:rFonts w:ascii="Calibri"/>
                    <w:b/>
                    <w:spacing w:val="44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of</w:t>
                </w:r>
                <w:r w:rsidRPr="002456F5">
                  <w:rPr>
                    <w:rFonts w:ascii="Calibri"/>
                    <w:b/>
                    <w:spacing w:val="43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flexible</w:t>
                </w:r>
                <w:r w:rsidRPr="002456F5">
                  <w:rPr>
                    <w:rFonts w:ascii="Calibri"/>
                    <w:b/>
                    <w:spacing w:val="42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excess</w:t>
                </w:r>
                <w:r w:rsidRPr="002456F5">
                  <w:rPr>
                    <w:rFonts w:ascii="Calibri"/>
                    <w:b/>
                    <w:spacing w:val="44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model</w:t>
                </w:r>
                <w:r w:rsidRPr="002456F5">
                  <w:rPr>
                    <w:rFonts w:ascii="Calibri"/>
                    <w:b/>
                    <w:spacing w:val="44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and</w:t>
                </w:r>
                <w:r w:rsidRPr="002456F5">
                  <w:rPr>
                    <w:rFonts w:ascii="Calibri"/>
                    <w:b/>
                    <w:spacing w:val="43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flexible</w:t>
                </w:r>
                <w:r w:rsidRPr="002456F5">
                  <w:rPr>
                    <w:rFonts w:ascii="Calibri"/>
                    <w:b/>
                    <w:spacing w:val="40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cure</w:t>
                </w:r>
                <w:r w:rsidRPr="002456F5">
                  <w:rPr>
                    <w:rFonts w:ascii="Calibri"/>
                    <w:b/>
                    <w:spacing w:val="43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model</w:t>
                </w:r>
                <w:r w:rsidRPr="002456F5">
                  <w:rPr>
                    <w:rFonts w:ascii="Calibri"/>
                    <w:b/>
                    <w:spacing w:val="44"/>
                    <w:lang w:val="en-GB"/>
                  </w:rPr>
                  <w:t xml:space="preserve"> </w:t>
                </w:r>
                <w:proofErr w:type="gramStart"/>
                <w:r w:rsidRPr="002456F5">
                  <w:rPr>
                    <w:rFonts w:ascii="Calibri"/>
                    <w:b/>
                    <w:lang w:val="en-GB"/>
                  </w:rPr>
                  <w:t>in  acute</w:t>
                </w:r>
                <w:proofErr w:type="gramEnd"/>
                <w:r w:rsidRPr="002456F5">
                  <w:rPr>
                    <w:rFonts w:ascii="Calibri"/>
                    <w:b/>
                    <w:spacing w:val="43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myeloid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B32A4" w14:textId="77777777" w:rsidR="00273DE3" w:rsidRDefault="00000000">
    <w:pPr>
      <w:pStyle w:val="Corpsdetexte"/>
      <w:spacing w:line="14" w:lineRule="auto"/>
    </w:pPr>
    <w:r>
      <w:pict w14:anchorId="7819C6A9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27.45pt;margin-top:22.5pt;width:501.25pt;height:13.05pt;z-index:-18510848;mso-position-horizontal-relative:page;mso-position-vertical-relative:page" filled="f" stroked="f">
          <v:textbox inset="0,0,0,0">
            <w:txbxContent>
              <w:p w14:paraId="5A7629B3" w14:textId="77777777" w:rsidR="00273DE3" w:rsidRPr="002456F5" w:rsidRDefault="00000000">
                <w:pPr>
                  <w:spacing w:line="245" w:lineRule="exact"/>
                  <w:ind w:left="20"/>
                  <w:rPr>
                    <w:rFonts w:ascii="Calibri"/>
                    <w:b/>
                    <w:lang w:val="en-GB"/>
                  </w:rPr>
                </w:pPr>
                <w:r w:rsidRPr="002456F5">
                  <w:rPr>
                    <w:rFonts w:ascii="Calibri"/>
                    <w:b/>
                    <w:lang w:val="en-GB"/>
                  </w:rPr>
                  <w:t>Supplementary</w:t>
                </w:r>
                <w:r w:rsidRPr="002456F5">
                  <w:rPr>
                    <w:rFonts w:ascii="Calibri"/>
                    <w:b/>
                    <w:spacing w:val="44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Figure</w:t>
                </w:r>
                <w:r w:rsidRPr="002456F5">
                  <w:rPr>
                    <w:rFonts w:ascii="Calibri"/>
                    <w:b/>
                    <w:spacing w:val="43"/>
                    <w:lang w:val="en-GB"/>
                  </w:rPr>
                  <w:t xml:space="preserve"> </w:t>
                </w:r>
                <w:r>
                  <w:fldChar w:fldCharType="begin"/>
                </w:r>
                <w:r w:rsidRPr="002456F5">
                  <w:rPr>
                    <w:rFonts w:ascii="Calibri"/>
                    <w:b/>
                    <w:lang w:val="en-GB"/>
                  </w:rPr>
                  <w:instrText xml:space="preserve"> PAGE </w:instrText>
                </w:r>
                <w:r>
                  <w:fldChar w:fldCharType="separate"/>
                </w:r>
                <w:r w:rsidRPr="002456F5">
                  <w:rPr>
                    <w:lang w:val="en-GB"/>
                  </w:rPr>
                  <w:t>9</w:t>
                </w:r>
                <w:r>
                  <w:fldChar w:fldCharType="end"/>
                </w:r>
                <w:r w:rsidRPr="002456F5">
                  <w:rPr>
                    <w:rFonts w:ascii="Calibri"/>
                    <w:b/>
                    <w:spacing w:val="43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-</w:t>
                </w:r>
                <w:r w:rsidRPr="002456F5">
                  <w:rPr>
                    <w:rFonts w:ascii="Calibri"/>
                    <w:b/>
                    <w:spacing w:val="41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Adequacy</w:t>
                </w:r>
                <w:r w:rsidRPr="002456F5">
                  <w:rPr>
                    <w:rFonts w:ascii="Calibri"/>
                    <w:b/>
                    <w:spacing w:val="44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of</w:t>
                </w:r>
                <w:r w:rsidRPr="002456F5">
                  <w:rPr>
                    <w:rFonts w:ascii="Calibri"/>
                    <w:b/>
                    <w:spacing w:val="43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flexible</w:t>
                </w:r>
                <w:r w:rsidRPr="002456F5">
                  <w:rPr>
                    <w:rFonts w:ascii="Calibri"/>
                    <w:b/>
                    <w:spacing w:val="42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excess</w:t>
                </w:r>
                <w:r w:rsidRPr="002456F5">
                  <w:rPr>
                    <w:rFonts w:ascii="Calibri"/>
                    <w:b/>
                    <w:spacing w:val="44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model</w:t>
                </w:r>
                <w:r w:rsidRPr="002456F5">
                  <w:rPr>
                    <w:rFonts w:ascii="Calibri"/>
                    <w:b/>
                    <w:spacing w:val="44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and</w:t>
                </w:r>
                <w:r w:rsidRPr="002456F5">
                  <w:rPr>
                    <w:rFonts w:ascii="Calibri"/>
                    <w:b/>
                    <w:spacing w:val="43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flexible</w:t>
                </w:r>
                <w:r w:rsidRPr="002456F5">
                  <w:rPr>
                    <w:rFonts w:ascii="Calibri"/>
                    <w:b/>
                    <w:spacing w:val="40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cure</w:t>
                </w:r>
                <w:r w:rsidRPr="002456F5">
                  <w:rPr>
                    <w:rFonts w:ascii="Calibri"/>
                    <w:b/>
                    <w:spacing w:val="43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model</w:t>
                </w:r>
                <w:r w:rsidRPr="002456F5">
                  <w:rPr>
                    <w:rFonts w:ascii="Calibri"/>
                    <w:b/>
                    <w:spacing w:val="44"/>
                    <w:lang w:val="en-GB"/>
                  </w:rPr>
                  <w:t xml:space="preserve"> </w:t>
                </w:r>
                <w:proofErr w:type="gramStart"/>
                <w:r w:rsidRPr="002456F5">
                  <w:rPr>
                    <w:rFonts w:ascii="Calibri"/>
                    <w:b/>
                    <w:lang w:val="en-GB"/>
                  </w:rPr>
                  <w:t>in  acute</w:t>
                </w:r>
                <w:proofErr w:type="gramEnd"/>
                <w:r w:rsidRPr="002456F5">
                  <w:rPr>
                    <w:rFonts w:ascii="Calibri"/>
                    <w:b/>
                    <w:spacing w:val="43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myeloid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4310A" w14:textId="77777777" w:rsidR="00273DE3" w:rsidRDefault="00000000">
    <w:pPr>
      <w:pStyle w:val="Corpsdetexte"/>
      <w:spacing w:line="14" w:lineRule="auto"/>
    </w:pPr>
    <w:r>
      <w:pict w14:anchorId="7E3428EB">
        <v:shape id="_x0000_s1084" style="position:absolute;margin-left:36pt;margin-top:67.4pt;width:523.3pt;height:.1pt;z-index:-18538496;mso-position-horizontal-relative:page;mso-position-vertical-relative:page" coordorigin="720,1348" coordsize="10466,0" o:spt="100" adj="0,,0" path="m720,1348r10466,m720,1348r10466,e" filled="f" strokeweight=".14042mm">
          <v:stroke joinstyle="round"/>
          <v:formulas/>
          <v:path arrowok="t" o:connecttype="segments"/>
          <w10:wrap anchorx="page" anchory="page"/>
        </v:shape>
      </w:pict>
    </w:r>
    <w:r>
      <w:pict w14:anchorId="3212C45F">
        <v:shapetype id="_x0000_t202" coordsize="21600,21600" o:spt="202" path="m,l,21600r21600,l21600,xe">
          <v:stroke joinstyle="miter"/>
          <v:path gradientshapeok="t" o:connecttype="rect"/>
        </v:shapetype>
        <v:shape id="_x0000_s1083" type="#_x0000_t202" style="position:absolute;margin-left:35pt;margin-top:51.1pt;width:93.7pt;height:11.95pt;z-index:-18537984;mso-position-horizontal-relative:page;mso-position-vertical-relative:page" filled="f" stroked="f">
          <v:textbox inset="0,0,0,0">
            <w:txbxContent>
              <w:p w14:paraId="73D12C43" w14:textId="77777777" w:rsidR="00273DE3" w:rsidRDefault="00000000">
                <w:pPr>
                  <w:spacing w:before="2"/>
                  <w:ind w:left="20"/>
                  <w:rPr>
                    <w:sz w:val="16"/>
                  </w:rPr>
                </w:pPr>
                <w:r>
                  <w:rPr>
                    <w:rFonts w:ascii="Palatino Linotype"/>
                    <w:i/>
                    <w:w w:val="95"/>
                    <w:sz w:val="16"/>
                  </w:rPr>
                  <w:t>J.</w:t>
                </w:r>
                <w:r>
                  <w:rPr>
                    <w:rFonts w:ascii="Palatino Linotype"/>
                    <w:i/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rFonts w:ascii="Palatino Linotype"/>
                    <w:i/>
                    <w:w w:val="95"/>
                    <w:sz w:val="16"/>
                  </w:rPr>
                  <w:t>Clin.</w:t>
                </w:r>
                <w:r>
                  <w:rPr>
                    <w:rFonts w:ascii="Palatino Linotype"/>
                    <w:i/>
                    <w:spacing w:val="11"/>
                    <w:w w:val="95"/>
                    <w:sz w:val="16"/>
                  </w:rPr>
                  <w:t xml:space="preserve"> </w:t>
                </w:r>
                <w:r>
                  <w:rPr>
                    <w:rFonts w:ascii="Palatino Linotype"/>
                    <w:i/>
                    <w:w w:val="95"/>
                    <w:sz w:val="16"/>
                  </w:rPr>
                  <w:t>Med.</w:t>
                </w:r>
                <w:r>
                  <w:rPr>
                    <w:rFonts w:ascii="Palatino Linotype"/>
                    <w:i/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b/>
                    <w:w w:val="95"/>
                    <w:sz w:val="16"/>
                  </w:rPr>
                  <w:t>2021</w:t>
                </w:r>
                <w:r>
                  <w:rPr>
                    <w:w w:val="95"/>
                    <w:sz w:val="16"/>
                  </w:rPr>
                  <w:t>,</w:t>
                </w:r>
                <w:r>
                  <w:rPr>
                    <w:spacing w:val="6"/>
                    <w:w w:val="95"/>
                    <w:sz w:val="16"/>
                  </w:rPr>
                  <w:t xml:space="preserve"> </w:t>
                </w:r>
                <w:r>
                  <w:rPr>
                    <w:rFonts w:ascii="Palatino Linotype"/>
                    <w:i/>
                    <w:w w:val="95"/>
                    <w:sz w:val="16"/>
                  </w:rPr>
                  <w:t>10</w:t>
                </w:r>
                <w:r>
                  <w:rPr>
                    <w:w w:val="95"/>
                    <w:sz w:val="16"/>
                  </w:rPr>
                  <w:t>,</w:t>
                </w:r>
                <w:r>
                  <w:rPr>
                    <w:spacing w:val="5"/>
                    <w:w w:val="95"/>
                    <w:sz w:val="16"/>
                  </w:rPr>
                  <w:t xml:space="preserve"> </w:t>
                </w:r>
                <w:r>
                  <w:rPr>
                    <w:w w:val="95"/>
                    <w:sz w:val="16"/>
                  </w:rPr>
                  <w:t>1657</w:t>
                </w:r>
              </w:p>
            </w:txbxContent>
          </v:textbox>
          <w10:wrap anchorx="page" anchory="page"/>
        </v:shape>
      </w:pict>
    </w:r>
    <w:r>
      <w:pict w14:anchorId="150433E0">
        <v:shape id="_x0000_s1082" type="#_x0000_t202" style="position:absolute;margin-left:533.55pt;margin-top:51.1pt;width:29.95pt;height:11.8pt;z-index:-18537472;mso-position-horizontal-relative:page;mso-position-vertical-relative:page" filled="f" stroked="f">
          <v:textbox inset="0,0,0,0">
            <w:txbxContent>
              <w:p w14:paraId="0DE1FDC3" w14:textId="77777777" w:rsidR="00273DE3" w:rsidRDefault="00000000">
                <w:pPr>
                  <w:spacing w:before="18"/>
                  <w:ind w:left="60"/>
                  <w:rPr>
                    <w:sz w:val="16"/>
                  </w:rPr>
                </w:pPr>
                <w:r>
                  <w:fldChar w:fldCharType="begin"/>
                </w:r>
                <w:r>
                  <w:rPr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  <w:r>
                  <w:rPr>
                    <w:spacing w:val="-2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of</w:t>
                </w:r>
                <w:r>
                  <w:rPr>
                    <w:spacing w:val="-2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17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ED402" w14:textId="77777777" w:rsidR="00273DE3" w:rsidRDefault="00000000">
    <w:pPr>
      <w:pStyle w:val="Corpsdetexte"/>
      <w:spacing w:line="14" w:lineRule="auto"/>
    </w:pPr>
    <w:r>
      <w:pict w14:anchorId="36DA902C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7.45pt;margin-top:22.5pt;width:498.45pt;height:93.6pt;z-index:-18509824;mso-position-horizontal-relative:page;mso-position-vertical-relative:page" filled="f" stroked="f">
          <v:textbox inset="0,0,0,0">
            <w:txbxContent>
              <w:p w14:paraId="07FD1727" w14:textId="77777777" w:rsidR="00273DE3" w:rsidRPr="002456F5" w:rsidRDefault="00000000">
                <w:pPr>
                  <w:spacing w:line="245" w:lineRule="exact"/>
                  <w:ind w:left="20"/>
                  <w:jc w:val="both"/>
                  <w:rPr>
                    <w:rFonts w:ascii="Calibri"/>
                    <w:b/>
                    <w:lang w:val="en-GB"/>
                  </w:rPr>
                </w:pPr>
                <w:r w:rsidRPr="002456F5">
                  <w:rPr>
                    <w:rFonts w:ascii="Calibri"/>
                    <w:b/>
                    <w:lang w:val="en-GB"/>
                  </w:rPr>
                  <w:t>Supplementary</w:t>
                </w:r>
                <w:r w:rsidRPr="002456F5">
                  <w:rPr>
                    <w:rFonts w:ascii="Calibri"/>
                    <w:b/>
                    <w:spacing w:val="10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Figure</w:t>
                </w:r>
                <w:r w:rsidRPr="002456F5">
                  <w:rPr>
                    <w:rFonts w:ascii="Calibri"/>
                    <w:b/>
                    <w:spacing w:val="9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10</w:t>
                </w:r>
                <w:r w:rsidRPr="002456F5">
                  <w:rPr>
                    <w:rFonts w:ascii="Calibri"/>
                    <w:b/>
                    <w:spacing w:val="13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-</w:t>
                </w:r>
                <w:r w:rsidRPr="002456F5">
                  <w:rPr>
                    <w:rFonts w:ascii="Calibri"/>
                    <w:b/>
                    <w:spacing w:val="6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Adequacy</w:t>
                </w:r>
                <w:r w:rsidRPr="002456F5">
                  <w:rPr>
                    <w:rFonts w:ascii="Calibri"/>
                    <w:b/>
                    <w:spacing w:val="11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of</w:t>
                </w:r>
                <w:r w:rsidRPr="002456F5">
                  <w:rPr>
                    <w:rFonts w:ascii="Calibri"/>
                    <w:b/>
                    <w:spacing w:val="10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flexible</w:t>
                </w:r>
                <w:r w:rsidRPr="002456F5">
                  <w:rPr>
                    <w:rFonts w:ascii="Calibri"/>
                    <w:b/>
                    <w:spacing w:val="9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excess</w:t>
                </w:r>
                <w:r w:rsidRPr="002456F5">
                  <w:rPr>
                    <w:rFonts w:ascii="Calibri"/>
                    <w:b/>
                    <w:spacing w:val="9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model</w:t>
                </w:r>
                <w:r w:rsidRPr="002456F5">
                  <w:rPr>
                    <w:rFonts w:ascii="Calibri"/>
                    <w:b/>
                    <w:spacing w:val="11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and</w:t>
                </w:r>
                <w:r w:rsidRPr="002456F5">
                  <w:rPr>
                    <w:rFonts w:ascii="Calibri"/>
                    <w:b/>
                    <w:spacing w:val="9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flexible</w:t>
                </w:r>
                <w:r w:rsidRPr="002456F5">
                  <w:rPr>
                    <w:rFonts w:ascii="Calibri"/>
                    <w:b/>
                    <w:spacing w:val="8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cure</w:t>
                </w:r>
                <w:r w:rsidRPr="002456F5">
                  <w:rPr>
                    <w:rFonts w:ascii="Calibri"/>
                    <w:b/>
                    <w:spacing w:val="7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model</w:t>
                </w:r>
                <w:r w:rsidRPr="002456F5">
                  <w:rPr>
                    <w:rFonts w:ascii="Calibri"/>
                    <w:b/>
                    <w:spacing w:val="11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in</w:t>
                </w:r>
                <w:r w:rsidRPr="002456F5">
                  <w:rPr>
                    <w:rFonts w:ascii="Calibri"/>
                    <w:b/>
                    <w:spacing w:val="16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acute</w:t>
                </w:r>
                <w:r w:rsidRPr="002456F5">
                  <w:rPr>
                    <w:rFonts w:ascii="Calibri"/>
                    <w:b/>
                    <w:spacing w:val="9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monoblastic</w:t>
                </w:r>
              </w:p>
              <w:p w14:paraId="136DD6FD" w14:textId="77777777" w:rsidR="00273DE3" w:rsidRPr="002456F5" w:rsidRDefault="00000000">
                <w:pPr>
                  <w:spacing w:before="53" w:line="288" w:lineRule="auto"/>
                  <w:ind w:left="20" w:right="18"/>
                  <w:jc w:val="both"/>
                  <w:rPr>
                    <w:rFonts w:ascii="Calibri"/>
                    <w:lang w:val="en-GB"/>
                  </w:rPr>
                </w:pPr>
                <w:r w:rsidRPr="002456F5">
                  <w:rPr>
                    <w:rFonts w:ascii="Calibri"/>
                    <w:b/>
                    <w:lang w:val="en-GB"/>
                  </w:rPr>
                  <w:t xml:space="preserve">and monocytic leukemia (AML-M5): A) Men and B) Women. </w:t>
                </w:r>
                <w:r w:rsidRPr="002456F5">
                  <w:rPr>
                    <w:rFonts w:ascii="Calibri"/>
                    <w:lang w:val="en-GB"/>
                  </w:rPr>
                  <w:t>Net survival (%) over time since diagnosis for all</w:t>
                </w:r>
                <w:r w:rsidRPr="002456F5">
                  <w:rPr>
                    <w:rFonts w:ascii="Calibri"/>
                    <w:spacing w:val="1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age (Top</w:t>
                </w:r>
                <w:r w:rsidRPr="002456F5">
                  <w:rPr>
                    <w:rFonts w:ascii="Calibri"/>
                    <w:spacing w:val="-2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left</w:t>
                </w:r>
                <w:r w:rsidRPr="002456F5">
                  <w:rPr>
                    <w:rFonts w:ascii="Calibri"/>
                    <w:spacing w:val="-2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graph).</w:t>
                </w:r>
                <w:r w:rsidRPr="002456F5">
                  <w:rPr>
                    <w:rFonts w:ascii="Calibri"/>
                    <w:spacing w:val="-2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Net</w:t>
                </w:r>
                <w:r w:rsidRPr="002456F5">
                  <w:rPr>
                    <w:rFonts w:ascii="Calibri"/>
                    <w:spacing w:val="-2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survival</w:t>
                </w:r>
                <w:r w:rsidRPr="002456F5">
                  <w:rPr>
                    <w:rFonts w:ascii="Calibri"/>
                    <w:spacing w:val="-3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(and</w:t>
                </w:r>
                <w:r w:rsidRPr="002456F5">
                  <w:rPr>
                    <w:rFonts w:ascii="Calibri"/>
                    <w:spacing w:val="-2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CI95%)</w:t>
                </w:r>
                <w:r w:rsidRPr="002456F5">
                  <w:rPr>
                    <w:rFonts w:ascii="Calibri"/>
                    <w:spacing w:val="-2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over</w:t>
                </w:r>
                <w:r w:rsidRPr="002456F5">
                  <w:rPr>
                    <w:rFonts w:ascii="Calibri"/>
                    <w:spacing w:val="-3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age</w:t>
                </w:r>
                <w:r w:rsidRPr="002456F5">
                  <w:rPr>
                    <w:rFonts w:ascii="Calibri"/>
                    <w:spacing w:val="-4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at</w:t>
                </w:r>
                <w:r w:rsidRPr="002456F5">
                  <w:rPr>
                    <w:rFonts w:ascii="Calibri"/>
                    <w:spacing w:val="-1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diagnosis</w:t>
                </w:r>
                <w:r w:rsidRPr="002456F5">
                  <w:rPr>
                    <w:rFonts w:ascii="Calibri"/>
                    <w:spacing w:val="1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in</w:t>
                </w:r>
                <w:r w:rsidRPr="002456F5">
                  <w:rPr>
                    <w:rFonts w:ascii="Calibri"/>
                    <w:spacing w:val="-5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years</w:t>
                </w:r>
                <w:r w:rsidRPr="002456F5">
                  <w:rPr>
                    <w:rFonts w:ascii="Calibri"/>
                    <w:spacing w:val="-1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at</w:t>
                </w:r>
                <w:r w:rsidRPr="002456F5">
                  <w:rPr>
                    <w:rFonts w:ascii="Calibri"/>
                    <w:spacing w:val="-3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1-year (Top</w:t>
                </w:r>
                <w:r w:rsidRPr="002456F5">
                  <w:rPr>
                    <w:rFonts w:ascii="Calibri"/>
                    <w:spacing w:val="-5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middle</w:t>
                </w:r>
                <w:r w:rsidRPr="002456F5">
                  <w:rPr>
                    <w:rFonts w:ascii="Calibri"/>
                    <w:spacing w:val="-3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graph)</w:t>
                </w:r>
                <w:r w:rsidRPr="002456F5">
                  <w:rPr>
                    <w:rFonts w:ascii="Calibri"/>
                    <w:spacing w:val="-1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and</w:t>
                </w:r>
                <w:r w:rsidRPr="002456F5">
                  <w:rPr>
                    <w:rFonts w:ascii="Calibri"/>
                    <w:spacing w:val="-4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5-</w:t>
                </w:r>
                <w:r w:rsidRPr="002456F5">
                  <w:rPr>
                    <w:rFonts w:ascii="Calibri"/>
                    <w:spacing w:val="-48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year (Top right graph). Excess mortality rate in deaths per person-year over time since diagnosis in years in [15-</w:t>
                </w:r>
                <w:r w:rsidRPr="002456F5">
                  <w:rPr>
                    <w:rFonts w:ascii="Calibri"/>
                    <w:spacing w:val="-48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44]</w:t>
                </w:r>
                <w:r w:rsidRPr="002456F5">
                  <w:rPr>
                    <w:rFonts w:ascii="Calibri"/>
                    <w:spacing w:val="11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age-group</w:t>
                </w:r>
                <w:r w:rsidRPr="002456F5">
                  <w:rPr>
                    <w:rFonts w:ascii="Calibri"/>
                    <w:spacing w:val="12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(Bottom</w:t>
                </w:r>
                <w:r w:rsidRPr="002456F5">
                  <w:rPr>
                    <w:rFonts w:ascii="Calibri"/>
                    <w:spacing w:val="13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left</w:t>
                </w:r>
                <w:r w:rsidRPr="002456F5">
                  <w:rPr>
                    <w:rFonts w:ascii="Calibri"/>
                    <w:spacing w:val="10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graph),</w:t>
                </w:r>
                <w:r w:rsidRPr="002456F5">
                  <w:rPr>
                    <w:rFonts w:ascii="Calibri"/>
                    <w:spacing w:val="12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in</w:t>
                </w:r>
                <w:r w:rsidRPr="002456F5">
                  <w:rPr>
                    <w:rFonts w:ascii="Calibri"/>
                    <w:spacing w:val="10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[45-64]</w:t>
                </w:r>
                <w:r w:rsidRPr="002456F5">
                  <w:rPr>
                    <w:rFonts w:ascii="Calibri"/>
                    <w:spacing w:val="12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age-group</w:t>
                </w:r>
                <w:r w:rsidRPr="002456F5">
                  <w:rPr>
                    <w:rFonts w:ascii="Calibri"/>
                    <w:spacing w:val="10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(Bottom</w:t>
                </w:r>
                <w:r w:rsidRPr="002456F5">
                  <w:rPr>
                    <w:rFonts w:ascii="Calibri"/>
                    <w:spacing w:val="14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middle</w:t>
                </w:r>
                <w:r w:rsidRPr="002456F5">
                  <w:rPr>
                    <w:rFonts w:ascii="Calibri"/>
                    <w:spacing w:val="12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graph)</w:t>
                </w:r>
                <w:r w:rsidRPr="002456F5">
                  <w:rPr>
                    <w:rFonts w:ascii="Calibri"/>
                    <w:spacing w:val="9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and</w:t>
                </w:r>
                <w:r w:rsidRPr="002456F5">
                  <w:rPr>
                    <w:rFonts w:ascii="Calibri"/>
                    <w:spacing w:val="11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in</w:t>
                </w:r>
                <w:r w:rsidRPr="002456F5">
                  <w:rPr>
                    <w:rFonts w:ascii="Calibri"/>
                    <w:spacing w:val="10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65</w:t>
                </w:r>
                <w:r w:rsidRPr="002456F5">
                  <w:rPr>
                    <w:rFonts w:ascii="Calibri"/>
                    <w:spacing w:val="13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years</w:t>
                </w:r>
                <w:r w:rsidRPr="002456F5">
                  <w:rPr>
                    <w:rFonts w:ascii="Calibri"/>
                    <w:spacing w:val="10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old</w:t>
                </w:r>
                <w:r w:rsidRPr="002456F5">
                  <w:rPr>
                    <w:rFonts w:ascii="Calibri"/>
                    <w:spacing w:val="10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and</w:t>
                </w:r>
                <w:r w:rsidRPr="002456F5">
                  <w:rPr>
                    <w:rFonts w:ascii="Calibri"/>
                    <w:spacing w:val="11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more</w:t>
                </w:r>
              </w:p>
              <w:p w14:paraId="77DD54A4" w14:textId="77777777" w:rsidR="00273DE3" w:rsidRDefault="00000000">
                <w:pPr>
                  <w:ind w:left="20"/>
                  <w:jc w:val="both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(Bottom right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graph).</w:t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1B806" w14:textId="77777777" w:rsidR="00273DE3" w:rsidRDefault="00000000">
    <w:pPr>
      <w:pStyle w:val="Corpsdetexte"/>
      <w:spacing w:line="14" w:lineRule="auto"/>
    </w:pPr>
    <w:r>
      <w:pict w14:anchorId="3257E88A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7.45pt;margin-top:22.5pt;width:498.35pt;height:93.6pt;z-index:-18508800;mso-position-horizontal-relative:page;mso-position-vertical-relative:page" filled="f" stroked="f">
          <v:textbox inset="0,0,0,0">
            <w:txbxContent>
              <w:p w14:paraId="1D2513C7" w14:textId="77777777" w:rsidR="00273DE3" w:rsidRPr="002456F5" w:rsidRDefault="00000000">
                <w:pPr>
                  <w:spacing w:line="245" w:lineRule="exact"/>
                  <w:ind w:left="20"/>
                  <w:jc w:val="both"/>
                  <w:rPr>
                    <w:rFonts w:ascii="Calibri"/>
                    <w:b/>
                    <w:lang w:val="en-GB"/>
                  </w:rPr>
                </w:pPr>
                <w:r w:rsidRPr="002456F5">
                  <w:rPr>
                    <w:rFonts w:ascii="Calibri"/>
                    <w:b/>
                    <w:lang w:val="en-GB"/>
                  </w:rPr>
                  <w:t>Supplementary</w:t>
                </w:r>
                <w:r w:rsidRPr="002456F5">
                  <w:rPr>
                    <w:rFonts w:ascii="Calibri"/>
                    <w:b/>
                    <w:spacing w:val="34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Figure</w:t>
                </w:r>
                <w:r w:rsidRPr="002456F5">
                  <w:rPr>
                    <w:rFonts w:ascii="Calibri"/>
                    <w:b/>
                    <w:spacing w:val="31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11</w:t>
                </w:r>
                <w:r w:rsidRPr="002456F5">
                  <w:rPr>
                    <w:rFonts w:ascii="Calibri"/>
                    <w:b/>
                    <w:spacing w:val="33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-</w:t>
                </w:r>
                <w:r w:rsidRPr="002456F5">
                  <w:rPr>
                    <w:rFonts w:ascii="Calibri"/>
                    <w:b/>
                    <w:spacing w:val="34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Adequacy</w:t>
                </w:r>
                <w:r w:rsidRPr="002456F5">
                  <w:rPr>
                    <w:rFonts w:ascii="Calibri"/>
                    <w:b/>
                    <w:spacing w:val="35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of</w:t>
                </w:r>
                <w:r w:rsidRPr="002456F5">
                  <w:rPr>
                    <w:rFonts w:ascii="Calibri"/>
                    <w:b/>
                    <w:spacing w:val="34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flexible</w:t>
                </w:r>
                <w:r w:rsidRPr="002456F5">
                  <w:rPr>
                    <w:rFonts w:ascii="Calibri"/>
                    <w:b/>
                    <w:spacing w:val="31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excess</w:t>
                </w:r>
                <w:r w:rsidRPr="002456F5">
                  <w:rPr>
                    <w:rFonts w:ascii="Calibri"/>
                    <w:b/>
                    <w:spacing w:val="32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model</w:t>
                </w:r>
                <w:r w:rsidRPr="002456F5">
                  <w:rPr>
                    <w:rFonts w:ascii="Calibri"/>
                    <w:b/>
                    <w:spacing w:val="35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and</w:t>
                </w:r>
                <w:r w:rsidRPr="002456F5">
                  <w:rPr>
                    <w:rFonts w:ascii="Calibri"/>
                    <w:b/>
                    <w:spacing w:val="33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flexible</w:t>
                </w:r>
                <w:r w:rsidRPr="002456F5">
                  <w:rPr>
                    <w:rFonts w:ascii="Calibri"/>
                    <w:b/>
                    <w:spacing w:val="31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cure</w:t>
                </w:r>
                <w:r w:rsidRPr="002456F5">
                  <w:rPr>
                    <w:rFonts w:ascii="Calibri"/>
                    <w:b/>
                    <w:spacing w:val="33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model</w:t>
                </w:r>
                <w:r w:rsidRPr="002456F5">
                  <w:rPr>
                    <w:rFonts w:ascii="Calibri"/>
                    <w:b/>
                    <w:spacing w:val="32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in</w:t>
                </w:r>
                <w:r w:rsidRPr="002456F5">
                  <w:rPr>
                    <w:rFonts w:ascii="Calibri"/>
                    <w:b/>
                    <w:spacing w:val="33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Acute</w:t>
                </w:r>
                <w:r w:rsidRPr="002456F5">
                  <w:rPr>
                    <w:rFonts w:ascii="Calibri"/>
                    <w:b/>
                    <w:spacing w:val="34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b/>
                    <w:lang w:val="en-GB"/>
                  </w:rPr>
                  <w:t>Myeloid</w:t>
                </w:r>
              </w:p>
              <w:p w14:paraId="32748A4B" w14:textId="77777777" w:rsidR="00273DE3" w:rsidRPr="002456F5" w:rsidRDefault="00000000">
                <w:pPr>
                  <w:spacing w:before="53" w:line="288" w:lineRule="auto"/>
                  <w:ind w:left="20" w:right="18"/>
                  <w:jc w:val="both"/>
                  <w:rPr>
                    <w:rFonts w:ascii="Calibri"/>
                    <w:lang w:val="en-GB"/>
                  </w:rPr>
                </w:pPr>
                <w:r w:rsidRPr="002456F5">
                  <w:rPr>
                    <w:rFonts w:ascii="Calibri"/>
                    <w:b/>
                    <w:lang w:val="en-GB"/>
                  </w:rPr>
                  <w:t xml:space="preserve">Leukemia, not otherwise specified (AML-NOS): A) Men and B) Women. </w:t>
                </w:r>
                <w:r w:rsidRPr="002456F5">
                  <w:rPr>
                    <w:rFonts w:ascii="Calibri"/>
                    <w:lang w:val="en-GB"/>
                  </w:rPr>
                  <w:t>Net survival (%) over time since</w:t>
                </w:r>
                <w:r w:rsidRPr="002456F5">
                  <w:rPr>
                    <w:rFonts w:ascii="Calibri"/>
                    <w:spacing w:val="1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spacing w:val="-1"/>
                    <w:lang w:val="en-GB"/>
                  </w:rPr>
                  <w:t>diagnosis</w:t>
                </w:r>
                <w:r w:rsidRPr="002456F5">
                  <w:rPr>
                    <w:rFonts w:ascii="Calibri"/>
                    <w:spacing w:val="-10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spacing w:val="-1"/>
                    <w:lang w:val="en-GB"/>
                  </w:rPr>
                  <w:t>for</w:t>
                </w:r>
                <w:r w:rsidRPr="002456F5">
                  <w:rPr>
                    <w:rFonts w:ascii="Calibri"/>
                    <w:spacing w:val="-9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spacing w:val="-1"/>
                    <w:lang w:val="en-GB"/>
                  </w:rPr>
                  <w:t>all</w:t>
                </w:r>
                <w:r w:rsidRPr="002456F5">
                  <w:rPr>
                    <w:rFonts w:ascii="Calibri"/>
                    <w:spacing w:val="-13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spacing w:val="-1"/>
                    <w:lang w:val="en-GB"/>
                  </w:rPr>
                  <w:t>age</w:t>
                </w:r>
                <w:r w:rsidRPr="002456F5">
                  <w:rPr>
                    <w:rFonts w:ascii="Calibri"/>
                    <w:spacing w:val="-11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spacing w:val="-1"/>
                    <w:lang w:val="en-GB"/>
                  </w:rPr>
                  <w:t>(Top</w:t>
                </w:r>
                <w:r w:rsidRPr="002456F5">
                  <w:rPr>
                    <w:rFonts w:ascii="Calibri"/>
                    <w:spacing w:val="-13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spacing w:val="-1"/>
                    <w:lang w:val="en-GB"/>
                  </w:rPr>
                  <w:t>left</w:t>
                </w:r>
                <w:r w:rsidRPr="002456F5">
                  <w:rPr>
                    <w:rFonts w:ascii="Calibri"/>
                    <w:spacing w:val="-9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graph).</w:t>
                </w:r>
                <w:r w:rsidRPr="002456F5">
                  <w:rPr>
                    <w:rFonts w:ascii="Calibri"/>
                    <w:spacing w:val="-10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Net</w:t>
                </w:r>
                <w:r w:rsidRPr="002456F5">
                  <w:rPr>
                    <w:rFonts w:ascii="Calibri"/>
                    <w:spacing w:val="-9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survival</w:t>
                </w:r>
                <w:r w:rsidRPr="002456F5">
                  <w:rPr>
                    <w:rFonts w:ascii="Calibri"/>
                    <w:spacing w:val="-10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(and</w:t>
                </w:r>
                <w:r w:rsidRPr="002456F5">
                  <w:rPr>
                    <w:rFonts w:ascii="Calibri"/>
                    <w:spacing w:val="-12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CI95%)</w:t>
                </w:r>
                <w:r w:rsidRPr="002456F5">
                  <w:rPr>
                    <w:rFonts w:ascii="Calibri"/>
                    <w:spacing w:val="-12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over</w:t>
                </w:r>
                <w:r w:rsidRPr="002456F5">
                  <w:rPr>
                    <w:rFonts w:ascii="Calibri"/>
                    <w:spacing w:val="-11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age</w:t>
                </w:r>
                <w:r w:rsidRPr="002456F5">
                  <w:rPr>
                    <w:rFonts w:ascii="Calibri"/>
                    <w:spacing w:val="-11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at</w:t>
                </w:r>
                <w:r w:rsidRPr="002456F5">
                  <w:rPr>
                    <w:rFonts w:ascii="Calibri"/>
                    <w:spacing w:val="-9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diagnosis</w:t>
                </w:r>
                <w:r w:rsidRPr="002456F5">
                  <w:rPr>
                    <w:rFonts w:ascii="Calibri"/>
                    <w:spacing w:val="-14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in</w:t>
                </w:r>
                <w:r w:rsidRPr="002456F5">
                  <w:rPr>
                    <w:rFonts w:ascii="Calibri"/>
                    <w:spacing w:val="-10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years</w:t>
                </w:r>
                <w:r w:rsidRPr="002456F5">
                  <w:rPr>
                    <w:rFonts w:ascii="Calibri"/>
                    <w:spacing w:val="-9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at</w:t>
                </w:r>
                <w:r w:rsidRPr="002456F5">
                  <w:rPr>
                    <w:rFonts w:ascii="Calibri"/>
                    <w:spacing w:val="-11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1-year</w:t>
                </w:r>
                <w:r w:rsidRPr="002456F5">
                  <w:rPr>
                    <w:rFonts w:ascii="Calibri"/>
                    <w:spacing w:val="-8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(Top</w:t>
                </w:r>
                <w:r w:rsidRPr="002456F5">
                  <w:rPr>
                    <w:rFonts w:ascii="Calibri"/>
                    <w:spacing w:val="-15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middle</w:t>
                </w:r>
                <w:r w:rsidRPr="002456F5">
                  <w:rPr>
                    <w:rFonts w:ascii="Calibri"/>
                    <w:spacing w:val="-48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graph)</w:t>
                </w:r>
                <w:r w:rsidRPr="002456F5">
                  <w:rPr>
                    <w:rFonts w:ascii="Calibri"/>
                    <w:spacing w:val="-4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and</w:t>
                </w:r>
                <w:r w:rsidRPr="002456F5">
                  <w:rPr>
                    <w:rFonts w:ascii="Calibri"/>
                    <w:spacing w:val="-5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5-year</w:t>
                </w:r>
                <w:r w:rsidRPr="002456F5">
                  <w:rPr>
                    <w:rFonts w:ascii="Calibri"/>
                    <w:spacing w:val="-7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(Top</w:t>
                </w:r>
                <w:r w:rsidRPr="002456F5">
                  <w:rPr>
                    <w:rFonts w:ascii="Calibri"/>
                    <w:spacing w:val="-7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right</w:t>
                </w:r>
                <w:r w:rsidRPr="002456F5">
                  <w:rPr>
                    <w:rFonts w:ascii="Calibri"/>
                    <w:spacing w:val="-3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graph).</w:t>
                </w:r>
                <w:r w:rsidRPr="002456F5">
                  <w:rPr>
                    <w:rFonts w:ascii="Calibri"/>
                    <w:spacing w:val="-7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Excess</w:t>
                </w:r>
                <w:r w:rsidRPr="002456F5">
                  <w:rPr>
                    <w:rFonts w:ascii="Calibri"/>
                    <w:spacing w:val="-7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mortality</w:t>
                </w:r>
                <w:r w:rsidRPr="002456F5">
                  <w:rPr>
                    <w:rFonts w:ascii="Calibri"/>
                    <w:spacing w:val="-6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rate</w:t>
                </w:r>
                <w:r w:rsidRPr="002456F5">
                  <w:rPr>
                    <w:rFonts w:ascii="Calibri"/>
                    <w:spacing w:val="-1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in</w:t>
                </w:r>
                <w:r w:rsidRPr="002456F5">
                  <w:rPr>
                    <w:rFonts w:ascii="Calibri"/>
                    <w:spacing w:val="-7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deaths</w:t>
                </w:r>
                <w:r w:rsidRPr="002456F5">
                  <w:rPr>
                    <w:rFonts w:ascii="Calibri"/>
                    <w:spacing w:val="-7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per</w:t>
                </w:r>
                <w:r w:rsidRPr="002456F5">
                  <w:rPr>
                    <w:rFonts w:ascii="Calibri"/>
                    <w:spacing w:val="-6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person-year</w:t>
                </w:r>
                <w:r w:rsidRPr="002456F5">
                  <w:rPr>
                    <w:rFonts w:ascii="Calibri"/>
                    <w:spacing w:val="-4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over</w:t>
                </w:r>
                <w:r w:rsidRPr="002456F5">
                  <w:rPr>
                    <w:rFonts w:ascii="Calibri"/>
                    <w:spacing w:val="-6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time</w:t>
                </w:r>
                <w:r w:rsidRPr="002456F5">
                  <w:rPr>
                    <w:rFonts w:ascii="Calibri"/>
                    <w:spacing w:val="-6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since</w:t>
                </w:r>
                <w:r w:rsidRPr="002456F5">
                  <w:rPr>
                    <w:rFonts w:ascii="Calibri"/>
                    <w:spacing w:val="-4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diagnosis</w:t>
                </w:r>
                <w:r w:rsidRPr="002456F5">
                  <w:rPr>
                    <w:rFonts w:ascii="Calibri"/>
                    <w:spacing w:val="-4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in</w:t>
                </w:r>
                <w:r w:rsidRPr="002456F5">
                  <w:rPr>
                    <w:rFonts w:ascii="Calibri"/>
                    <w:spacing w:val="-47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years</w:t>
                </w:r>
                <w:r w:rsidRPr="002456F5">
                  <w:rPr>
                    <w:rFonts w:ascii="Calibri"/>
                    <w:spacing w:val="-2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in [15-44]</w:t>
                </w:r>
                <w:r w:rsidRPr="002456F5">
                  <w:rPr>
                    <w:rFonts w:ascii="Calibri"/>
                    <w:spacing w:val="1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age-group</w:t>
                </w:r>
                <w:r w:rsidRPr="002456F5">
                  <w:rPr>
                    <w:rFonts w:ascii="Calibri"/>
                    <w:spacing w:val="-1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(Bottom</w:t>
                </w:r>
                <w:r w:rsidRPr="002456F5">
                  <w:rPr>
                    <w:rFonts w:ascii="Calibri"/>
                    <w:spacing w:val="3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left</w:t>
                </w:r>
                <w:r w:rsidRPr="002456F5">
                  <w:rPr>
                    <w:rFonts w:ascii="Calibri"/>
                    <w:spacing w:val="2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graph),</w:t>
                </w:r>
                <w:r w:rsidRPr="002456F5">
                  <w:rPr>
                    <w:rFonts w:ascii="Calibri"/>
                    <w:spacing w:val="-1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in [45-64] age-group</w:t>
                </w:r>
                <w:r w:rsidRPr="002456F5">
                  <w:rPr>
                    <w:rFonts w:ascii="Calibri"/>
                    <w:spacing w:val="1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(Bottom</w:t>
                </w:r>
                <w:r w:rsidRPr="002456F5">
                  <w:rPr>
                    <w:rFonts w:ascii="Calibri"/>
                    <w:spacing w:val="1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middle</w:t>
                </w:r>
                <w:r w:rsidRPr="002456F5">
                  <w:rPr>
                    <w:rFonts w:ascii="Calibri"/>
                    <w:spacing w:val="2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graph)</w:t>
                </w:r>
                <w:r w:rsidRPr="002456F5">
                  <w:rPr>
                    <w:rFonts w:ascii="Calibri"/>
                    <w:spacing w:val="2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and</w:t>
                </w:r>
                <w:r w:rsidRPr="002456F5">
                  <w:rPr>
                    <w:rFonts w:ascii="Calibri"/>
                    <w:spacing w:val="1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in</w:t>
                </w:r>
                <w:r w:rsidRPr="002456F5">
                  <w:rPr>
                    <w:rFonts w:ascii="Calibri"/>
                    <w:spacing w:val="-2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65 years</w:t>
                </w:r>
                <w:r w:rsidRPr="002456F5">
                  <w:rPr>
                    <w:rFonts w:ascii="Calibri"/>
                    <w:spacing w:val="-2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old</w:t>
                </w:r>
              </w:p>
              <w:p w14:paraId="3BEA2049" w14:textId="77777777" w:rsidR="00273DE3" w:rsidRPr="002456F5" w:rsidRDefault="00000000">
                <w:pPr>
                  <w:ind w:left="20"/>
                  <w:jc w:val="both"/>
                  <w:rPr>
                    <w:rFonts w:ascii="Calibri"/>
                    <w:lang w:val="en-GB"/>
                  </w:rPr>
                </w:pPr>
                <w:r w:rsidRPr="002456F5">
                  <w:rPr>
                    <w:rFonts w:ascii="Calibri"/>
                    <w:lang w:val="en-GB"/>
                  </w:rPr>
                  <w:t>and</w:t>
                </w:r>
                <w:r w:rsidRPr="002456F5">
                  <w:rPr>
                    <w:rFonts w:ascii="Calibri"/>
                    <w:spacing w:val="-3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more (Bottom right</w:t>
                </w:r>
                <w:r w:rsidRPr="002456F5">
                  <w:rPr>
                    <w:rFonts w:ascii="Calibri"/>
                    <w:spacing w:val="-3"/>
                    <w:lang w:val="en-GB"/>
                  </w:rPr>
                  <w:t xml:space="preserve"> </w:t>
                </w:r>
                <w:r w:rsidRPr="002456F5">
                  <w:rPr>
                    <w:rFonts w:ascii="Calibri"/>
                    <w:lang w:val="en-GB"/>
                  </w:rPr>
                  <w:t>graph).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7D57A" w14:textId="77777777" w:rsidR="00273DE3" w:rsidRDefault="00000000">
    <w:pPr>
      <w:pStyle w:val="Corpsdetexte"/>
      <w:spacing w:line="14" w:lineRule="auto"/>
    </w:pPr>
    <w:r>
      <w:pict w14:anchorId="5D46D72A">
        <v:shape id="_x0000_s1081" style="position:absolute;margin-left:36pt;margin-top:67.4pt;width:523.3pt;height:.1pt;z-index:-18536960;mso-position-horizontal-relative:page;mso-position-vertical-relative:page" coordorigin="720,1348" coordsize="10466,0" o:spt="100" adj="0,,0" path="m720,1348r10466,m720,1348r10466,e" filled="f" strokeweight=".14042mm">
          <v:stroke joinstyle="round"/>
          <v:formulas/>
          <v:path arrowok="t" o:connecttype="segments"/>
          <w10:wrap anchorx="page" anchory="page"/>
        </v:shape>
      </w:pict>
    </w:r>
    <w:r>
      <w:pict w14:anchorId="01B94858">
        <v:shapetype id="_x0000_t202" coordsize="21600,21600" o:spt="202" path="m,l,21600r21600,l21600,xe">
          <v:stroke joinstyle="miter"/>
          <v:path gradientshapeok="t" o:connecttype="rect"/>
        </v:shapetype>
        <v:shape id="_x0000_s1080" type="#_x0000_t202" style="position:absolute;margin-left:35pt;margin-top:51.1pt;width:93.7pt;height:11.95pt;z-index:-18536448;mso-position-horizontal-relative:page;mso-position-vertical-relative:page" filled="f" stroked="f">
          <v:textbox inset="0,0,0,0">
            <w:txbxContent>
              <w:p w14:paraId="34B0E94C" w14:textId="77777777" w:rsidR="00273DE3" w:rsidRDefault="00000000">
                <w:pPr>
                  <w:spacing w:before="2"/>
                  <w:ind w:left="20"/>
                  <w:rPr>
                    <w:sz w:val="16"/>
                  </w:rPr>
                </w:pPr>
                <w:r>
                  <w:rPr>
                    <w:rFonts w:ascii="Palatino Linotype"/>
                    <w:i/>
                    <w:w w:val="95"/>
                    <w:sz w:val="16"/>
                  </w:rPr>
                  <w:t>J.</w:t>
                </w:r>
                <w:r>
                  <w:rPr>
                    <w:rFonts w:ascii="Palatino Linotype"/>
                    <w:i/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rFonts w:ascii="Palatino Linotype"/>
                    <w:i/>
                    <w:w w:val="95"/>
                    <w:sz w:val="16"/>
                  </w:rPr>
                  <w:t>Clin.</w:t>
                </w:r>
                <w:r>
                  <w:rPr>
                    <w:rFonts w:ascii="Palatino Linotype"/>
                    <w:i/>
                    <w:spacing w:val="11"/>
                    <w:w w:val="95"/>
                    <w:sz w:val="16"/>
                  </w:rPr>
                  <w:t xml:space="preserve"> </w:t>
                </w:r>
                <w:r>
                  <w:rPr>
                    <w:rFonts w:ascii="Palatino Linotype"/>
                    <w:i/>
                    <w:w w:val="95"/>
                    <w:sz w:val="16"/>
                  </w:rPr>
                  <w:t>Med.</w:t>
                </w:r>
                <w:r>
                  <w:rPr>
                    <w:rFonts w:ascii="Palatino Linotype"/>
                    <w:i/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b/>
                    <w:w w:val="95"/>
                    <w:sz w:val="16"/>
                  </w:rPr>
                  <w:t>2021</w:t>
                </w:r>
                <w:r>
                  <w:rPr>
                    <w:w w:val="95"/>
                    <w:sz w:val="16"/>
                  </w:rPr>
                  <w:t>,</w:t>
                </w:r>
                <w:r>
                  <w:rPr>
                    <w:spacing w:val="6"/>
                    <w:w w:val="95"/>
                    <w:sz w:val="16"/>
                  </w:rPr>
                  <w:t xml:space="preserve"> </w:t>
                </w:r>
                <w:r>
                  <w:rPr>
                    <w:rFonts w:ascii="Palatino Linotype"/>
                    <w:i/>
                    <w:w w:val="95"/>
                    <w:sz w:val="16"/>
                  </w:rPr>
                  <w:t>10</w:t>
                </w:r>
                <w:r>
                  <w:rPr>
                    <w:w w:val="95"/>
                    <w:sz w:val="16"/>
                  </w:rPr>
                  <w:t>,</w:t>
                </w:r>
                <w:r>
                  <w:rPr>
                    <w:spacing w:val="5"/>
                    <w:w w:val="95"/>
                    <w:sz w:val="16"/>
                  </w:rPr>
                  <w:t xml:space="preserve"> </w:t>
                </w:r>
                <w:r>
                  <w:rPr>
                    <w:w w:val="95"/>
                    <w:sz w:val="16"/>
                  </w:rPr>
                  <w:t>1657</w:t>
                </w:r>
              </w:p>
            </w:txbxContent>
          </v:textbox>
          <w10:wrap anchorx="page" anchory="page"/>
        </v:shape>
      </w:pict>
    </w:r>
    <w:r>
      <w:pict w14:anchorId="3C190287">
        <v:shape id="_x0000_s1079" type="#_x0000_t202" style="position:absolute;margin-left:533.55pt;margin-top:51.1pt;width:29.95pt;height:11.8pt;z-index:-18535936;mso-position-horizontal-relative:page;mso-position-vertical-relative:page" filled="f" stroked="f">
          <v:textbox inset="0,0,0,0">
            <w:txbxContent>
              <w:p w14:paraId="5A2EB241" w14:textId="77777777" w:rsidR="00273DE3" w:rsidRDefault="00000000">
                <w:pPr>
                  <w:spacing w:before="18"/>
                  <w:ind w:left="60"/>
                  <w:rPr>
                    <w:sz w:val="16"/>
                  </w:rPr>
                </w:pPr>
                <w:r>
                  <w:fldChar w:fldCharType="begin"/>
                </w:r>
                <w:r>
                  <w:rPr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  <w:r>
                  <w:rPr>
                    <w:spacing w:val="-2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of</w:t>
                </w:r>
                <w:r>
                  <w:rPr>
                    <w:spacing w:val="-2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17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5EC64" w14:textId="77777777" w:rsidR="00273DE3" w:rsidRDefault="00000000">
    <w:pPr>
      <w:pStyle w:val="Corpsdetexte"/>
      <w:spacing w:line="14" w:lineRule="auto"/>
    </w:pPr>
    <w:r>
      <w:pict w14:anchorId="2682D57B">
        <v:shape id="_x0000_s1078" style="position:absolute;margin-left:36pt;margin-top:67.4pt;width:523.3pt;height:.1pt;z-index:-18535424;mso-position-horizontal-relative:page;mso-position-vertical-relative:page" coordorigin="720,1348" coordsize="10466,0" o:spt="100" adj="0,,0" path="m720,1348r10466,m720,1348r10466,e" filled="f" strokeweight=".14042mm">
          <v:stroke joinstyle="round"/>
          <v:formulas/>
          <v:path arrowok="t" o:connecttype="segments"/>
          <w10:wrap anchorx="page" anchory="page"/>
        </v:shape>
      </w:pict>
    </w:r>
    <w:r>
      <w:pict w14:anchorId="04449166">
        <v:shapetype id="_x0000_t202" coordsize="21600,21600" o:spt="202" path="m,l,21600r21600,l21600,xe">
          <v:stroke joinstyle="miter"/>
          <v:path gradientshapeok="t" o:connecttype="rect"/>
        </v:shapetype>
        <v:shape id="_x0000_s1077" type="#_x0000_t202" style="position:absolute;margin-left:35pt;margin-top:51.1pt;width:93.7pt;height:11.95pt;z-index:-18534912;mso-position-horizontal-relative:page;mso-position-vertical-relative:page" filled="f" stroked="f">
          <v:textbox inset="0,0,0,0">
            <w:txbxContent>
              <w:p w14:paraId="65F2E3BB" w14:textId="77777777" w:rsidR="00273DE3" w:rsidRDefault="00000000">
                <w:pPr>
                  <w:spacing w:before="2"/>
                  <w:ind w:left="20"/>
                  <w:rPr>
                    <w:sz w:val="16"/>
                  </w:rPr>
                </w:pPr>
                <w:r>
                  <w:rPr>
                    <w:rFonts w:ascii="Palatino Linotype"/>
                    <w:i/>
                    <w:w w:val="95"/>
                    <w:sz w:val="16"/>
                  </w:rPr>
                  <w:t>J.</w:t>
                </w:r>
                <w:r>
                  <w:rPr>
                    <w:rFonts w:ascii="Palatino Linotype"/>
                    <w:i/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rFonts w:ascii="Palatino Linotype"/>
                    <w:i/>
                    <w:w w:val="95"/>
                    <w:sz w:val="16"/>
                  </w:rPr>
                  <w:t>Clin.</w:t>
                </w:r>
                <w:r>
                  <w:rPr>
                    <w:rFonts w:ascii="Palatino Linotype"/>
                    <w:i/>
                    <w:spacing w:val="11"/>
                    <w:w w:val="95"/>
                    <w:sz w:val="16"/>
                  </w:rPr>
                  <w:t xml:space="preserve"> </w:t>
                </w:r>
                <w:r>
                  <w:rPr>
                    <w:rFonts w:ascii="Palatino Linotype"/>
                    <w:i/>
                    <w:w w:val="95"/>
                    <w:sz w:val="16"/>
                  </w:rPr>
                  <w:t>Med.</w:t>
                </w:r>
                <w:r>
                  <w:rPr>
                    <w:rFonts w:ascii="Palatino Linotype"/>
                    <w:i/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b/>
                    <w:w w:val="95"/>
                    <w:sz w:val="16"/>
                  </w:rPr>
                  <w:t>2021</w:t>
                </w:r>
                <w:r>
                  <w:rPr>
                    <w:w w:val="95"/>
                    <w:sz w:val="16"/>
                  </w:rPr>
                  <w:t>,</w:t>
                </w:r>
                <w:r>
                  <w:rPr>
                    <w:spacing w:val="6"/>
                    <w:w w:val="95"/>
                    <w:sz w:val="16"/>
                  </w:rPr>
                  <w:t xml:space="preserve"> </w:t>
                </w:r>
                <w:r>
                  <w:rPr>
                    <w:rFonts w:ascii="Palatino Linotype"/>
                    <w:i/>
                    <w:w w:val="95"/>
                    <w:sz w:val="16"/>
                  </w:rPr>
                  <w:t>10</w:t>
                </w:r>
                <w:r>
                  <w:rPr>
                    <w:w w:val="95"/>
                    <w:sz w:val="16"/>
                  </w:rPr>
                  <w:t>,</w:t>
                </w:r>
                <w:r>
                  <w:rPr>
                    <w:spacing w:val="5"/>
                    <w:w w:val="95"/>
                    <w:sz w:val="16"/>
                  </w:rPr>
                  <w:t xml:space="preserve"> </w:t>
                </w:r>
                <w:r>
                  <w:rPr>
                    <w:w w:val="95"/>
                    <w:sz w:val="16"/>
                  </w:rPr>
                  <w:t>1657</w:t>
                </w:r>
              </w:p>
            </w:txbxContent>
          </v:textbox>
          <w10:wrap anchorx="page" anchory="page"/>
        </v:shape>
      </w:pict>
    </w:r>
    <w:r>
      <w:pict w14:anchorId="558AB4FE">
        <v:shape id="_x0000_s1076" type="#_x0000_t202" style="position:absolute;margin-left:533.55pt;margin-top:51.1pt;width:29.95pt;height:11.8pt;z-index:-18534400;mso-position-horizontal-relative:page;mso-position-vertical-relative:page" filled="f" stroked="f">
          <v:textbox inset="0,0,0,0">
            <w:txbxContent>
              <w:p w14:paraId="48E687DF" w14:textId="77777777" w:rsidR="00273DE3" w:rsidRDefault="00000000">
                <w:pPr>
                  <w:spacing w:before="18"/>
                  <w:ind w:left="60"/>
                  <w:rPr>
                    <w:sz w:val="16"/>
                  </w:rPr>
                </w:pPr>
                <w:r>
                  <w:fldChar w:fldCharType="begin"/>
                </w:r>
                <w:r>
                  <w:rPr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  <w:r>
                  <w:rPr>
                    <w:spacing w:val="-2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of</w:t>
                </w:r>
                <w:r>
                  <w:rPr>
                    <w:spacing w:val="-2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17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19C00" w14:textId="77777777" w:rsidR="00273DE3" w:rsidRDefault="00000000">
    <w:pPr>
      <w:pStyle w:val="Corpsdetexte"/>
      <w:spacing w:line="14" w:lineRule="auto"/>
    </w:pPr>
    <w:r>
      <w:pict w14:anchorId="454E644B">
        <v:shape id="_x0000_s1075" style="position:absolute;margin-left:36pt;margin-top:67.4pt;width:523.3pt;height:.1pt;z-index:-18533888;mso-position-horizontal-relative:page;mso-position-vertical-relative:page" coordorigin="720,1348" coordsize="10466,0" o:spt="100" adj="0,,0" path="m720,1348r10466,m720,1348r10466,e" filled="f" strokeweight=".14042mm">
          <v:stroke joinstyle="round"/>
          <v:formulas/>
          <v:path arrowok="t" o:connecttype="segments"/>
          <w10:wrap anchorx="page" anchory="page"/>
        </v:shape>
      </w:pict>
    </w:r>
    <w:r>
      <w:pict w14:anchorId="6B6A59ED">
        <v:shapetype id="_x0000_t202" coordsize="21600,21600" o:spt="202" path="m,l,21600r21600,l21600,xe">
          <v:stroke joinstyle="miter"/>
          <v:path gradientshapeok="t" o:connecttype="rect"/>
        </v:shapetype>
        <v:shape id="_x0000_s1074" type="#_x0000_t202" style="position:absolute;margin-left:35pt;margin-top:51.1pt;width:93.7pt;height:11.95pt;z-index:-18533376;mso-position-horizontal-relative:page;mso-position-vertical-relative:page" filled="f" stroked="f">
          <v:textbox inset="0,0,0,0">
            <w:txbxContent>
              <w:p w14:paraId="00DBEE94" w14:textId="77777777" w:rsidR="00273DE3" w:rsidRDefault="00000000">
                <w:pPr>
                  <w:spacing w:before="2"/>
                  <w:ind w:left="20"/>
                  <w:rPr>
                    <w:sz w:val="16"/>
                  </w:rPr>
                </w:pPr>
                <w:r>
                  <w:rPr>
                    <w:rFonts w:ascii="Palatino Linotype"/>
                    <w:i/>
                    <w:w w:val="95"/>
                    <w:sz w:val="16"/>
                  </w:rPr>
                  <w:t>J.</w:t>
                </w:r>
                <w:r>
                  <w:rPr>
                    <w:rFonts w:ascii="Palatino Linotype"/>
                    <w:i/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rFonts w:ascii="Palatino Linotype"/>
                    <w:i/>
                    <w:w w:val="95"/>
                    <w:sz w:val="16"/>
                  </w:rPr>
                  <w:t>Clin.</w:t>
                </w:r>
                <w:r>
                  <w:rPr>
                    <w:rFonts w:ascii="Palatino Linotype"/>
                    <w:i/>
                    <w:spacing w:val="11"/>
                    <w:w w:val="95"/>
                    <w:sz w:val="16"/>
                  </w:rPr>
                  <w:t xml:space="preserve"> </w:t>
                </w:r>
                <w:r>
                  <w:rPr>
                    <w:rFonts w:ascii="Palatino Linotype"/>
                    <w:i/>
                    <w:w w:val="95"/>
                    <w:sz w:val="16"/>
                  </w:rPr>
                  <w:t>Med.</w:t>
                </w:r>
                <w:r>
                  <w:rPr>
                    <w:rFonts w:ascii="Palatino Linotype"/>
                    <w:i/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b/>
                    <w:w w:val="95"/>
                    <w:sz w:val="16"/>
                  </w:rPr>
                  <w:t>2021</w:t>
                </w:r>
                <w:r>
                  <w:rPr>
                    <w:w w:val="95"/>
                    <w:sz w:val="16"/>
                  </w:rPr>
                  <w:t>,</w:t>
                </w:r>
                <w:r>
                  <w:rPr>
                    <w:spacing w:val="6"/>
                    <w:w w:val="95"/>
                    <w:sz w:val="16"/>
                  </w:rPr>
                  <w:t xml:space="preserve"> </w:t>
                </w:r>
                <w:r>
                  <w:rPr>
                    <w:rFonts w:ascii="Palatino Linotype"/>
                    <w:i/>
                    <w:w w:val="95"/>
                    <w:sz w:val="16"/>
                  </w:rPr>
                  <w:t>10</w:t>
                </w:r>
                <w:r>
                  <w:rPr>
                    <w:w w:val="95"/>
                    <w:sz w:val="16"/>
                  </w:rPr>
                  <w:t>,</w:t>
                </w:r>
                <w:r>
                  <w:rPr>
                    <w:spacing w:val="5"/>
                    <w:w w:val="95"/>
                    <w:sz w:val="16"/>
                  </w:rPr>
                  <w:t xml:space="preserve"> </w:t>
                </w:r>
                <w:r>
                  <w:rPr>
                    <w:w w:val="95"/>
                    <w:sz w:val="16"/>
                  </w:rPr>
                  <w:t>1657</w:t>
                </w:r>
              </w:p>
            </w:txbxContent>
          </v:textbox>
          <w10:wrap anchorx="page" anchory="page"/>
        </v:shape>
      </w:pict>
    </w:r>
    <w:r>
      <w:pict w14:anchorId="6A08BA47">
        <v:shape id="_x0000_s1073" type="#_x0000_t202" style="position:absolute;margin-left:533.55pt;margin-top:51.1pt;width:29.95pt;height:11.8pt;z-index:-18532864;mso-position-horizontal-relative:page;mso-position-vertical-relative:page" filled="f" stroked="f">
          <v:textbox inset="0,0,0,0">
            <w:txbxContent>
              <w:p w14:paraId="410D3CE3" w14:textId="77777777" w:rsidR="00273DE3" w:rsidRDefault="00000000">
                <w:pPr>
                  <w:spacing w:before="18"/>
                  <w:ind w:left="60"/>
                  <w:rPr>
                    <w:sz w:val="16"/>
                  </w:rPr>
                </w:pPr>
                <w:r>
                  <w:fldChar w:fldCharType="begin"/>
                </w:r>
                <w:r>
                  <w:rPr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  <w:r>
                  <w:rPr>
                    <w:spacing w:val="-2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of</w:t>
                </w:r>
                <w:r>
                  <w:rPr>
                    <w:spacing w:val="-2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17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18E84" w14:textId="77777777" w:rsidR="00273DE3" w:rsidRDefault="00273DE3">
    <w:pPr>
      <w:pStyle w:val="Corpsdetexte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7DD84" w14:textId="77777777" w:rsidR="00273DE3" w:rsidRDefault="00000000">
    <w:pPr>
      <w:pStyle w:val="Corpsdetexte"/>
      <w:spacing w:line="14" w:lineRule="auto"/>
    </w:pPr>
    <w:r>
      <w:pict w14:anchorId="6BDF2642">
        <v:shape id="_x0000_s1072" style="position:absolute;margin-left:36pt;margin-top:67.4pt;width:523.3pt;height:.1pt;z-index:-18532352;mso-position-horizontal-relative:page;mso-position-vertical-relative:page" coordorigin="720,1348" coordsize="10466,0" o:spt="100" adj="0,,0" path="m720,1348r10466,m720,1348r10466,e" filled="f" strokeweight=".14042mm">
          <v:stroke joinstyle="round"/>
          <v:formulas/>
          <v:path arrowok="t" o:connecttype="segments"/>
          <w10:wrap anchorx="page" anchory="page"/>
        </v:shape>
      </w:pict>
    </w:r>
    <w:r>
      <w:pict w14:anchorId="6ACBA477">
        <v:shapetype id="_x0000_t202" coordsize="21600,21600" o:spt="202" path="m,l,21600r21600,l21600,xe">
          <v:stroke joinstyle="miter"/>
          <v:path gradientshapeok="t" o:connecttype="rect"/>
        </v:shapetype>
        <v:shape id="_x0000_s1071" type="#_x0000_t202" style="position:absolute;margin-left:35pt;margin-top:51.1pt;width:93.7pt;height:11.95pt;z-index:-18531840;mso-position-horizontal-relative:page;mso-position-vertical-relative:page" filled="f" stroked="f">
          <v:textbox inset="0,0,0,0">
            <w:txbxContent>
              <w:p w14:paraId="0CD8D314" w14:textId="77777777" w:rsidR="00273DE3" w:rsidRDefault="00000000">
                <w:pPr>
                  <w:spacing w:before="2"/>
                  <w:ind w:left="20"/>
                  <w:rPr>
                    <w:sz w:val="16"/>
                  </w:rPr>
                </w:pPr>
                <w:r>
                  <w:rPr>
                    <w:rFonts w:ascii="Palatino Linotype"/>
                    <w:i/>
                    <w:w w:val="95"/>
                    <w:sz w:val="16"/>
                  </w:rPr>
                  <w:t>J.</w:t>
                </w:r>
                <w:r>
                  <w:rPr>
                    <w:rFonts w:ascii="Palatino Linotype"/>
                    <w:i/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rFonts w:ascii="Palatino Linotype"/>
                    <w:i/>
                    <w:w w:val="95"/>
                    <w:sz w:val="16"/>
                  </w:rPr>
                  <w:t>Clin.</w:t>
                </w:r>
                <w:r>
                  <w:rPr>
                    <w:rFonts w:ascii="Palatino Linotype"/>
                    <w:i/>
                    <w:spacing w:val="11"/>
                    <w:w w:val="95"/>
                    <w:sz w:val="16"/>
                  </w:rPr>
                  <w:t xml:space="preserve"> </w:t>
                </w:r>
                <w:r>
                  <w:rPr>
                    <w:rFonts w:ascii="Palatino Linotype"/>
                    <w:i/>
                    <w:w w:val="95"/>
                    <w:sz w:val="16"/>
                  </w:rPr>
                  <w:t>Med.</w:t>
                </w:r>
                <w:r>
                  <w:rPr>
                    <w:rFonts w:ascii="Palatino Linotype"/>
                    <w:i/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b/>
                    <w:w w:val="95"/>
                    <w:sz w:val="16"/>
                  </w:rPr>
                  <w:t>2021</w:t>
                </w:r>
                <w:r>
                  <w:rPr>
                    <w:w w:val="95"/>
                    <w:sz w:val="16"/>
                  </w:rPr>
                  <w:t>,</w:t>
                </w:r>
                <w:r>
                  <w:rPr>
                    <w:spacing w:val="6"/>
                    <w:w w:val="95"/>
                    <w:sz w:val="16"/>
                  </w:rPr>
                  <w:t xml:space="preserve"> </w:t>
                </w:r>
                <w:r>
                  <w:rPr>
                    <w:rFonts w:ascii="Palatino Linotype"/>
                    <w:i/>
                    <w:w w:val="95"/>
                    <w:sz w:val="16"/>
                  </w:rPr>
                  <w:t>10</w:t>
                </w:r>
                <w:r>
                  <w:rPr>
                    <w:w w:val="95"/>
                    <w:sz w:val="16"/>
                  </w:rPr>
                  <w:t>,</w:t>
                </w:r>
                <w:r>
                  <w:rPr>
                    <w:spacing w:val="5"/>
                    <w:w w:val="95"/>
                    <w:sz w:val="16"/>
                  </w:rPr>
                  <w:t xml:space="preserve"> </w:t>
                </w:r>
                <w:r>
                  <w:rPr>
                    <w:w w:val="95"/>
                    <w:sz w:val="16"/>
                  </w:rPr>
                  <w:t>1657</w:t>
                </w:r>
              </w:p>
            </w:txbxContent>
          </v:textbox>
          <w10:wrap anchorx="page" anchory="page"/>
        </v:shape>
      </w:pict>
    </w:r>
    <w:r>
      <w:pict w14:anchorId="2171580D">
        <v:shape id="_x0000_s1070" type="#_x0000_t202" style="position:absolute;margin-left:529.55pt;margin-top:51.1pt;width:33.95pt;height:11.8pt;z-index:-18531328;mso-position-horizontal-relative:page;mso-position-vertical-relative:page" filled="f" stroked="f">
          <v:textbox inset="0,0,0,0">
            <w:txbxContent>
              <w:p w14:paraId="5CE00D97" w14:textId="77777777" w:rsidR="00273DE3" w:rsidRDefault="00000000">
                <w:pPr>
                  <w:spacing w:before="18"/>
                  <w:ind w:left="60"/>
                  <w:rPr>
                    <w:sz w:val="16"/>
                  </w:rPr>
                </w:pPr>
                <w:r>
                  <w:fldChar w:fldCharType="begin"/>
                </w:r>
                <w:r>
                  <w:rPr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of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17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00B748" w14:textId="77777777" w:rsidR="00273DE3" w:rsidRDefault="00000000">
    <w:pPr>
      <w:pStyle w:val="Corpsdetexte"/>
      <w:spacing w:line="14" w:lineRule="auto"/>
    </w:pPr>
    <w:r>
      <w:pict w14:anchorId="144BB714">
        <v:shape id="_x0000_s1069" style="position:absolute;margin-left:36pt;margin-top:67.4pt;width:523.3pt;height:.1pt;z-index:-18530816;mso-position-horizontal-relative:page;mso-position-vertical-relative:page" coordorigin="720,1348" coordsize="10466,0" o:spt="100" adj="0,,0" path="m720,1348r10466,m720,1348r10466,e" filled="f" strokeweight=".14042mm">
          <v:stroke joinstyle="round"/>
          <v:formulas/>
          <v:path arrowok="t" o:connecttype="segments"/>
          <w10:wrap anchorx="page" anchory="page"/>
        </v:shape>
      </w:pict>
    </w:r>
    <w:r>
      <w:pict w14:anchorId="37BB3144">
        <v:shapetype id="_x0000_t202" coordsize="21600,21600" o:spt="202" path="m,l,21600r21600,l21600,xe">
          <v:stroke joinstyle="miter"/>
          <v:path gradientshapeok="t" o:connecttype="rect"/>
        </v:shapetype>
        <v:shape id="_x0000_s1068" type="#_x0000_t202" style="position:absolute;margin-left:35pt;margin-top:51.1pt;width:93.7pt;height:11.95pt;z-index:-18530304;mso-position-horizontal-relative:page;mso-position-vertical-relative:page" filled="f" stroked="f">
          <v:textbox inset="0,0,0,0">
            <w:txbxContent>
              <w:p w14:paraId="43650871" w14:textId="77777777" w:rsidR="00273DE3" w:rsidRDefault="00000000">
                <w:pPr>
                  <w:spacing w:before="2"/>
                  <w:ind w:left="20"/>
                  <w:rPr>
                    <w:sz w:val="16"/>
                  </w:rPr>
                </w:pPr>
                <w:r>
                  <w:rPr>
                    <w:rFonts w:ascii="Palatino Linotype"/>
                    <w:i/>
                    <w:w w:val="95"/>
                    <w:sz w:val="16"/>
                  </w:rPr>
                  <w:t>J.</w:t>
                </w:r>
                <w:r>
                  <w:rPr>
                    <w:rFonts w:ascii="Palatino Linotype"/>
                    <w:i/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rFonts w:ascii="Palatino Linotype"/>
                    <w:i/>
                    <w:w w:val="95"/>
                    <w:sz w:val="16"/>
                  </w:rPr>
                  <w:t>Clin.</w:t>
                </w:r>
                <w:r>
                  <w:rPr>
                    <w:rFonts w:ascii="Palatino Linotype"/>
                    <w:i/>
                    <w:spacing w:val="11"/>
                    <w:w w:val="95"/>
                    <w:sz w:val="16"/>
                  </w:rPr>
                  <w:t xml:space="preserve"> </w:t>
                </w:r>
                <w:r>
                  <w:rPr>
                    <w:rFonts w:ascii="Palatino Linotype"/>
                    <w:i/>
                    <w:w w:val="95"/>
                    <w:sz w:val="16"/>
                  </w:rPr>
                  <w:t>Med.</w:t>
                </w:r>
                <w:r>
                  <w:rPr>
                    <w:rFonts w:ascii="Palatino Linotype"/>
                    <w:i/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b/>
                    <w:w w:val="95"/>
                    <w:sz w:val="16"/>
                  </w:rPr>
                  <w:t>2021</w:t>
                </w:r>
                <w:r>
                  <w:rPr>
                    <w:w w:val="95"/>
                    <w:sz w:val="16"/>
                  </w:rPr>
                  <w:t>,</w:t>
                </w:r>
                <w:r>
                  <w:rPr>
                    <w:spacing w:val="6"/>
                    <w:w w:val="95"/>
                    <w:sz w:val="16"/>
                  </w:rPr>
                  <w:t xml:space="preserve"> </w:t>
                </w:r>
                <w:r>
                  <w:rPr>
                    <w:rFonts w:ascii="Palatino Linotype"/>
                    <w:i/>
                    <w:w w:val="95"/>
                    <w:sz w:val="16"/>
                  </w:rPr>
                  <w:t>10</w:t>
                </w:r>
                <w:r>
                  <w:rPr>
                    <w:w w:val="95"/>
                    <w:sz w:val="16"/>
                  </w:rPr>
                  <w:t>,</w:t>
                </w:r>
                <w:r>
                  <w:rPr>
                    <w:spacing w:val="5"/>
                    <w:w w:val="95"/>
                    <w:sz w:val="16"/>
                  </w:rPr>
                  <w:t xml:space="preserve"> </w:t>
                </w:r>
                <w:r>
                  <w:rPr>
                    <w:w w:val="95"/>
                    <w:sz w:val="16"/>
                  </w:rPr>
                  <w:t>1657</w:t>
                </w:r>
              </w:p>
            </w:txbxContent>
          </v:textbox>
          <w10:wrap anchorx="page" anchory="page"/>
        </v:shape>
      </w:pict>
    </w:r>
    <w:r>
      <w:pict w14:anchorId="235DBD9E">
        <v:shape id="_x0000_s1067" type="#_x0000_t202" style="position:absolute;margin-left:529.55pt;margin-top:51.1pt;width:33.95pt;height:11.8pt;z-index:-18529792;mso-position-horizontal-relative:page;mso-position-vertical-relative:page" filled="f" stroked="f">
          <v:textbox inset="0,0,0,0">
            <w:txbxContent>
              <w:p w14:paraId="576DC936" w14:textId="77777777" w:rsidR="00273DE3" w:rsidRDefault="00000000">
                <w:pPr>
                  <w:spacing w:before="18"/>
                  <w:ind w:left="60"/>
                  <w:rPr>
                    <w:sz w:val="16"/>
                  </w:rPr>
                </w:pPr>
                <w:r>
                  <w:fldChar w:fldCharType="begin"/>
                </w:r>
                <w:r>
                  <w:rPr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of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17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366774"/>
    <w:multiLevelType w:val="hybridMultilevel"/>
    <w:tmpl w:val="3F8C683E"/>
    <w:lvl w:ilvl="0" w:tplc="8E028D04">
      <w:start w:val="1"/>
      <w:numFmt w:val="decimal"/>
      <w:lvlText w:val="%1."/>
      <w:lvlJc w:val="left"/>
      <w:pPr>
        <w:ind w:left="544" w:hanging="431"/>
        <w:jc w:val="left"/>
      </w:pPr>
      <w:rPr>
        <w:rFonts w:ascii="Cambria" w:eastAsia="Cambria" w:hAnsi="Cambria" w:cs="Cambria" w:hint="default"/>
        <w:w w:val="98"/>
        <w:sz w:val="18"/>
        <w:szCs w:val="18"/>
        <w:lang w:val="fr-FR" w:eastAsia="en-US" w:bidi="ar-SA"/>
      </w:rPr>
    </w:lvl>
    <w:lvl w:ilvl="1" w:tplc="337EE37E">
      <w:start w:val="1"/>
      <w:numFmt w:val="decimal"/>
      <w:lvlText w:val="%2)"/>
      <w:lvlJc w:val="left"/>
      <w:pPr>
        <w:ind w:left="1435" w:hanging="2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fr-FR" w:eastAsia="en-US" w:bidi="ar-SA"/>
      </w:rPr>
    </w:lvl>
    <w:lvl w:ilvl="2" w:tplc="1EA2ACC0">
      <w:numFmt w:val="bullet"/>
      <w:lvlText w:val="•"/>
      <w:lvlJc w:val="left"/>
      <w:pPr>
        <w:ind w:left="2471" w:hanging="260"/>
      </w:pPr>
      <w:rPr>
        <w:rFonts w:hint="default"/>
        <w:lang w:val="fr-FR" w:eastAsia="en-US" w:bidi="ar-SA"/>
      </w:rPr>
    </w:lvl>
    <w:lvl w:ilvl="3" w:tplc="EDDE16A4">
      <w:numFmt w:val="bullet"/>
      <w:lvlText w:val="•"/>
      <w:lvlJc w:val="left"/>
      <w:pPr>
        <w:ind w:left="3503" w:hanging="260"/>
      </w:pPr>
      <w:rPr>
        <w:rFonts w:hint="default"/>
        <w:lang w:val="fr-FR" w:eastAsia="en-US" w:bidi="ar-SA"/>
      </w:rPr>
    </w:lvl>
    <w:lvl w:ilvl="4" w:tplc="0D586984">
      <w:numFmt w:val="bullet"/>
      <w:lvlText w:val="•"/>
      <w:lvlJc w:val="left"/>
      <w:pPr>
        <w:ind w:left="4535" w:hanging="260"/>
      </w:pPr>
      <w:rPr>
        <w:rFonts w:hint="default"/>
        <w:lang w:val="fr-FR" w:eastAsia="en-US" w:bidi="ar-SA"/>
      </w:rPr>
    </w:lvl>
    <w:lvl w:ilvl="5" w:tplc="6ED69F8E">
      <w:numFmt w:val="bullet"/>
      <w:lvlText w:val="•"/>
      <w:lvlJc w:val="left"/>
      <w:pPr>
        <w:ind w:left="5566" w:hanging="260"/>
      </w:pPr>
      <w:rPr>
        <w:rFonts w:hint="default"/>
        <w:lang w:val="fr-FR" w:eastAsia="en-US" w:bidi="ar-SA"/>
      </w:rPr>
    </w:lvl>
    <w:lvl w:ilvl="6" w:tplc="7B0050B4">
      <w:numFmt w:val="bullet"/>
      <w:lvlText w:val="•"/>
      <w:lvlJc w:val="left"/>
      <w:pPr>
        <w:ind w:left="6598" w:hanging="260"/>
      </w:pPr>
      <w:rPr>
        <w:rFonts w:hint="default"/>
        <w:lang w:val="fr-FR" w:eastAsia="en-US" w:bidi="ar-SA"/>
      </w:rPr>
    </w:lvl>
    <w:lvl w:ilvl="7" w:tplc="6E88F0F0">
      <w:numFmt w:val="bullet"/>
      <w:lvlText w:val="•"/>
      <w:lvlJc w:val="left"/>
      <w:pPr>
        <w:ind w:left="7630" w:hanging="260"/>
      </w:pPr>
      <w:rPr>
        <w:rFonts w:hint="default"/>
        <w:lang w:val="fr-FR" w:eastAsia="en-US" w:bidi="ar-SA"/>
      </w:rPr>
    </w:lvl>
    <w:lvl w:ilvl="8" w:tplc="B6242BFE">
      <w:numFmt w:val="bullet"/>
      <w:lvlText w:val="•"/>
      <w:lvlJc w:val="left"/>
      <w:pPr>
        <w:ind w:left="8662" w:hanging="260"/>
      </w:pPr>
      <w:rPr>
        <w:rFonts w:hint="default"/>
        <w:lang w:val="fr-FR" w:eastAsia="en-US" w:bidi="ar-SA"/>
      </w:rPr>
    </w:lvl>
  </w:abstractNum>
  <w:abstractNum w:abstractNumId="1" w15:restartNumberingAfterBreak="0">
    <w:nsid w:val="478A395A"/>
    <w:multiLevelType w:val="hybridMultilevel"/>
    <w:tmpl w:val="F5EC032A"/>
    <w:lvl w:ilvl="0" w:tplc="ABF2F282">
      <w:start w:val="1"/>
      <w:numFmt w:val="decimal"/>
      <w:lvlText w:val="%1)"/>
      <w:lvlJc w:val="left"/>
      <w:pPr>
        <w:ind w:left="1240" w:hanging="358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fr-FR" w:eastAsia="en-US" w:bidi="ar-SA"/>
      </w:rPr>
    </w:lvl>
    <w:lvl w:ilvl="1" w:tplc="10A84F48">
      <w:numFmt w:val="bullet"/>
      <w:lvlText w:val="•"/>
      <w:lvlJc w:val="left"/>
      <w:pPr>
        <w:ind w:left="2214" w:hanging="358"/>
      </w:pPr>
      <w:rPr>
        <w:rFonts w:hint="default"/>
        <w:lang w:val="fr-FR" w:eastAsia="en-US" w:bidi="ar-SA"/>
      </w:rPr>
    </w:lvl>
    <w:lvl w:ilvl="2" w:tplc="E1DC4F02">
      <w:numFmt w:val="bullet"/>
      <w:lvlText w:val="•"/>
      <w:lvlJc w:val="left"/>
      <w:pPr>
        <w:ind w:left="3189" w:hanging="358"/>
      </w:pPr>
      <w:rPr>
        <w:rFonts w:hint="default"/>
        <w:lang w:val="fr-FR" w:eastAsia="en-US" w:bidi="ar-SA"/>
      </w:rPr>
    </w:lvl>
    <w:lvl w:ilvl="3" w:tplc="7CE85144">
      <w:numFmt w:val="bullet"/>
      <w:lvlText w:val="•"/>
      <w:lvlJc w:val="left"/>
      <w:pPr>
        <w:ind w:left="4163" w:hanging="358"/>
      </w:pPr>
      <w:rPr>
        <w:rFonts w:hint="default"/>
        <w:lang w:val="fr-FR" w:eastAsia="en-US" w:bidi="ar-SA"/>
      </w:rPr>
    </w:lvl>
    <w:lvl w:ilvl="4" w:tplc="FFC00534">
      <w:numFmt w:val="bullet"/>
      <w:lvlText w:val="•"/>
      <w:lvlJc w:val="left"/>
      <w:pPr>
        <w:ind w:left="5138" w:hanging="358"/>
      </w:pPr>
      <w:rPr>
        <w:rFonts w:hint="default"/>
        <w:lang w:val="fr-FR" w:eastAsia="en-US" w:bidi="ar-SA"/>
      </w:rPr>
    </w:lvl>
    <w:lvl w:ilvl="5" w:tplc="D8A4A742">
      <w:numFmt w:val="bullet"/>
      <w:lvlText w:val="•"/>
      <w:lvlJc w:val="left"/>
      <w:pPr>
        <w:ind w:left="6113" w:hanging="358"/>
      </w:pPr>
      <w:rPr>
        <w:rFonts w:hint="default"/>
        <w:lang w:val="fr-FR" w:eastAsia="en-US" w:bidi="ar-SA"/>
      </w:rPr>
    </w:lvl>
    <w:lvl w:ilvl="6" w:tplc="38986F46">
      <w:numFmt w:val="bullet"/>
      <w:lvlText w:val="•"/>
      <w:lvlJc w:val="left"/>
      <w:pPr>
        <w:ind w:left="7087" w:hanging="358"/>
      </w:pPr>
      <w:rPr>
        <w:rFonts w:hint="default"/>
        <w:lang w:val="fr-FR" w:eastAsia="en-US" w:bidi="ar-SA"/>
      </w:rPr>
    </w:lvl>
    <w:lvl w:ilvl="7" w:tplc="3D2C1D9E">
      <w:numFmt w:val="bullet"/>
      <w:lvlText w:val="•"/>
      <w:lvlJc w:val="left"/>
      <w:pPr>
        <w:ind w:left="8062" w:hanging="358"/>
      </w:pPr>
      <w:rPr>
        <w:rFonts w:hint="default"/>
        <w:lang w:val="fr-FR" w:eastAsia="en-US" w:bidi="ar-SA"/>
      </w:rPr>
    </w:lvl>
    <w:lvl w:ilvl="8" w:tplc="76D690F6">
      <w:numFmt w:val="bullet"/>
      <w:lvlText w:val="•"/>
      <w:lvlJc w:val="left"/>
      <w:pPr>
        <w:ind w:left="9037" w:hanging="358"/>
      </w:pPr>
      <w:rPr>
        <w:rFonts w:hint="default"/>
        <w:lang w:val="fr-FR" w:eastAsia="en-US" w:bidi="ar-SA"/>
      </w:rPr>
    </w:lvl>
  </w:abstractNum>
  <w:abstractNum w:abstractNumId="2" w15:restartNumberingAfterBreak="0">
    <w:nsid w:val="55655364"/>
    <w:multiLevelType w:val="hybridMultilevel"/>
    <w:tmpl w:val="F530D6EA"/>
    <w:lvl w:ilvl="0" w:tplc="54AA90CE">
      <w:start w:val="1"/>
      <w:numFmt w:val="decimal"/>
      <w:lvlText w:val="%1)"/>
      <w:lvlJc w:val="left"/>
      <w:pPr>
        <w:ind w:left="594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fr-FR" w:eastAsia="en-US" w:bidi="ar-SA"/>
      </w:rPr>
    </w:lvl>
    <w:lvl w:ilvl="1" w:tplc="D5163D22">
      <w:numFmt w:val="bullet"/>
      <w:lvlText w:val="-"/>
      <w:lvlJc w:val="left"/>
      <w:pPr>
        <w:ind w:left="712" w:hanging="118"/>
      </w:pPr>
      <w:rPr>
        <w:rFonts w:ascii="Calibri" w:eastAsia="Calibri" w:hAnsi="Calibri" w:cs="Calibri" w:hint="default"/>
        <w:w w:val="100"/>
        <w:sz w:val="22"/>
        <w:szCs w:val="22"/>
        <w:lang w:val="fr-FR" w:eastAsia="en-US" w:bidi="ar-SA"/>
      </w:rPr>
    </w:lvl>
    <w:lvl w:ilvl="2" w:tplc="B4CA36B6">
      <w:numFmt w:val="bullet"/>
      <w:lvlText w:val="•"/>
      <w:lvlJc w:val="left"/>
      <w:pPr>
        <w:ind w:left="1776" w:hanging="118"/>
      </w:pPr>
      <w:rPr>
        <w:rFonts w:hint="default"/>
        <w:lang w:val="fr-FR" w:eastAsia="en-US" w:bidi="ar-SA"/>
      </w:rPr>
    </w:lvl>
    <w:lvl w:ilvl="3" w:tplc="3F88B6C8">
      <w:numFmt w:val="bullet"/>
      <w:lvlText w:val="•"/>
      <w:lvlJc w:val="left"/>
      <w:pPr>
        <w:ind w:left="2832" w:hanging="118"/>
      </w:pPr>
      <w:rPr>
        <w:rFonts w:hint="default"/>
        <w:lang w:val="fr-FR" w:eastAsia="en-US" w:bidi="ar-SA"/>
      </w:rPr>
    </w:lvl>
    <w:lvl w:ilvl="4" w:tplc="AED225D4">
      <w:numFmt w:val="bullet"/>
      <w:lvlText w:val="•"/>
      <w:lvlJc w:val="left"/>
      <w:pPr>
        <w:ind w:left="3888" w:hanging="118"/>
      </w:pPr>
      <w:rPr>
        <w:rFonts w:hint="default"/>
        <w:lang w:val="fr-FR" w:eastAsia="en-US" w:bidi="ar-SA"/>
      </w:rPr>
    </w:lvl>
    <w:lvl w:ilvl="5" w:tplc="980A35B2">
      <w:numFmt w:val="bullet"/>
      <w:lvlText w:val="•"/>
      <w:lvlJc w:val="left"/>
      <w:pPr>
        <w:ind w:left="4945" w:hanging="118"/>
      </w:pPr>
      <w:rPr>
        <w:rFonts w:hint="default"/>
        <w:lang w:val="fr-FR" w:eastAsia="en-US" w:bidi="ar-SA"/>
      </w:rPr>
    </w:lvl>
    <w:lvl w:ilvl="6" w:tplc="3C92291A">
      <w:numFmt w:val="bullet"/>
      <w:lvlText w:val="•"/>
      <w:lvlJc w:val="left"/>
      <w:pPr>
        <w:ind w:left="6001" w:hanging="118"/>
      </w:pPr>
      <w:rPr>
        <w:rFonts w:hint="default"/>
        <w:lang w:val="fr-FR" w:eastAsia="en-US" w:bidi="ar-SA"/>
      </w:rPr>
    </w:lvl>
    <w:lvl w:ilvl="7" w:tplc="30CA3766">
      <w:numFmt w:val="bullet"/>
      <w:lvlText w:val="•"/>
      <w:lvlJc w:val="left"/>
      <w:pPr>
        <w:ind w:left="7057" w:hanging="118"/>
      </w:pPr>
      <w:rPr>
        <w:rFonts w:hint="default"/>
        <w:lang w:val="fr-FR" w:eastAsia="en-US" w:bidi="ar-SA"/>
      </w:rPr>
    </w:lvl>
    <w:lvl w:ilvl="8" w:tplc="8E060BFE">
      <w:numFmt w:val="bullet"/>
      <w:lvlText w:val="•"/>
      <w:lvlJc w:val="left"/>
      <w:pPr>
        <w:ind w:left="8113" w:hanging="118"/>
      </w:pPr>
      <w:rPr>
        <w:rFonts w:hint="default"/>
        <w:lang w:val="fr-FR" w:eastAsia="en-US" w:bidi="ar-SA"/>
      </w:rPr>
    </w:lvl>
  </w:abstractNum>
  <w:abstractNum w:abstractNumId="3" w15:restartNumberingAfterBreak="0">
    <w:nsid w:val="6D7E51D3"/>
    <w:multiLevelType w:val="multilevel"/>
    <w:tmpl w:val="8E3E45EC"/>
    <w:lvl w:ilvl="0">
      <w:start w:val="1"/>
      <w:numFmt w:val="decimal"/>
      <w:lvlText w:val="%1."/>
      <w:lvlJc w:val="left"/>
      <w:pPr>
        <w:ind w:left="2956" w:hanging="212"/>
        <w:jc w:val="left"/>
      </w:pPr>
      <w:rPr>
        <w:rFonts w:ascii="Cambria" w:eastAsia="Cambria" w:hAnsi="Cambria" w:cs="Cambria" w:hint="default"/>
        <w:b/>
        <w:bCs/>
        <w:w w:val="90"/>
        <w:sz w:val="20"/>
        <w:szCs w:val="20"/>
        <w:lang w:val="fr-FR" w:eastAsia="en-US" w:bidi="ar-SA"/>
      </w:rPr>
    </w:lvl>
    <w:lvl w:ilvl="1">
      <w:start w:val="1"/>
      <w:numFmt w:val="decimal"/>
      <w:lvlText w:val="%1.%2."/>
      <w:lvlJc w:val="left"/>
      <w:pPr>
        <w:ind w:left="3105" w:hanging="361"/>
        <w:jc w:val="left"/>
      </w:pPr>
      <w:rPr>
        <w:rFonts w:ascii="Palatino Linotype" w:eastAsia="Palatino Linotype" w:hAnsi="Palatino Linotype" w:cs="Palatino Linotype" w:hint="default"/>
        <w:i/>
        <w:iCs/>
        <w:w w:val="99"/>
        <w:sz w:val="20"/>
        <w:szCs w:val="20"/>
        <w:lang w:val="fr-FR" w:eastAsia="en-US" w:bidi="ar-SA"/>
      </w:rPr>
    </w:lvl>
    <w:lvl w:ilvl="2">
      <w:start w:val="1"/>
      <w:numFmt w:val="decimal"/>
      <w:lvlText w:val="%1.%2.%3."/>
      <w:lvlJc w:val="left"/>
      <w:pPr>
        <w:ind w:left="2745" w:hanging="503"/>
        <w:jc w:val="left"/>
      </w:pPr>
      <w:rPr>
        <w:rFonts w:ascii="Cambria" w:eastAsia="Cambria" w:hAnsi="Cambria" w:cs="Cambria" w:hint="default"/>
        <w:w w:val="96"/>
        <w:sz w:val="20"/>
        <w:szCs w:val="20"/>
        <w:lang w:val="fr-FR" w:eastAsia="en-US" w:bidi="ar-SA"/>
      </w:rPr>
    </w:lvl>
    <w:lvl w:ilvl="3">
      <w:numFmt w:val="bullet"/>
      <w:lvlText w:val="•"/>
      <w:lvlJc w:val="left"/>
      <w:pPr>
        <w:ind w:left="4085" w:hanging="503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5071" w:hanging="503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057" w:hanging="503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7043" w:hanging="503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8029" w:hanging="503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9014" w:hanging="503"/>
      </w:pPr>
      <w:rPr>
        <w:rFonts w:hint="default"/>
        <w:lang w:val="fr-FR" w:eastAsia="en-US" w:bidi="ar-SA"/>
      </w:rPr>
    </w:lvl>
  </w:abstractNum>
  <w:abstractNum w:abstractNumId="4" w15:restartNumberingAfterBreak="0">
    <w:nsid w:val="7E8C1F73"/>
    <w:multiLevelType w:val="hybridMultilevel"/>
    <w:tmpl w:val="6568C2AA"/>
    <w:lvl w:ilvl="0" w:tplc="6F4659DA">
      <w:numFmt w:val="bullet"/>
      <w:lvlText w:val=""/>
      <w:lvlJc w:val="left"/>
      <w:pPr>
        <w:ind w:left="1353" w:hanging="526"/>
      </w:pPr>
      <w:rPr>
        <w:rFonts w:hint="default"/>
        <w:w w:val="100"/>
        <w:lang w:val="fr-FR" w:eastAsia="en-US" w:bidi="ar-SA"/>
      </w:rPr>
    </w:lvl>
    <w:lvl w:ilvl="1" w:tplc="848C9712">
      <w:numFmt w:val="bullet"/>
      <w:lvlText w:val="•"/>
      <w:lvlJc w:val="left"/>
      <w:pPr>
        <w:ind w:left="2322" w:hanging="526"/>
      </w:pPr>
      <w:rPr>
        <w:rFonts w:hint="default"/>
        <w:lang w:val="fr-FR" w:eastAsia="en-US" w:bidi="ar-SA"/>
      </w:rPr>
    </w:lvl>
    <w:lvl w:ilvl="2" w:tplc="0E94867C">
      <w:numFmt w:val="bullet"/>
      <w:lvlText w:val="•"/>
      <w:lvlJc w:val="left"/>
      <w:pPr>
        <w:ind w:left="3285" w:hanging="526"/>
      </w:pPr>
      <w:rPr>
        <w:rFonts w:hint="default"/>
        <w:lang w:val="fr-FR" w:eastAsia="en-US" w:bidi="ar-SA"/>
      </w:rPr>
    </w:lvl>
    <w:lvl w:ilvl="3" w:tplc="B8F663E6">
      <w:numFmt w:val="bullet"/>
      <w:lvlText w:val="•"/>
      <w:lvlJc w:val="left"/>
      <w:pPr>
        <w:ind w:left="4247" w:hanging="526"/>
      </w:pPr>
      <w:rPr>
        <w:rFonts w:hint="default"/>
        <w:lang w:val="fr-FR" w:eastAsia="en-US" w:bidi="ar-SA"/>
      </w:rPr>
    </w:lvl>
    <w:lvl w:ilvl="4" w:tplc="EF5E85FE">
      <w:numFmt w:val="bullet"/>
      <w:lvlText w:val="•"/>
      <w:lvlJc w:val="left"/>
      <w:pPr>
        <w:ind w:left="5210" w:hanging="526"/>
      </w:pPr>
      <w:rPr>
        <w:rFonts w:hint="default"/>
        <w:lang w:val="fr-FR" w:eastAsia="en-US" w:bidi="ar-SA"/>
      </w:rPr>
    </w:lvl>
    <w:lvl w:ilvl="5" w:tplc="FF9459AA">
      <w:numFmt w:val="bullet"/>
      <w:lvlText w:val="•"/>
      <w:lvlJc w:val="left"/>
      <w:pPr>
        <w:ind w:left="6173" w:hanging="526"/>
      </w:pPr>
      <w:rPr>
        <w:rFonts w:hint="default"/>
        <w:lang w:val="fr-FR" w:eastAsia="en-US" w:bidi="ar-SA"/>
      </w:rPr>
    </w:lvl>
    <w:lvl w:ilvl="6" w:tplc="4BCC5752">
      <w:numFmt w:val="bullet"/>
      <w:lvlText w:val="•"/>
      <w:lvlJc w:val="left"/>
      <w:pPr>
        <w:ind w:left="7135" w:hanging="526"/>
      </w:pPr>
      <w:rPr>
        <w:rFonts w:hint="default"/>
        <w:lang w:val="fr-FR" w:eastAsia="en-US" w:bidi="ar-SA"/>
      </w:rPr>
    </w:lvl>
    <w:lvl w:ilvl="7" w:tplc="5636B5B6">
      <w:numFmt w:val="bullet"/>
      <w:lvlText w:val="•"/>
      <w:lvlJc w:val="left"/>
      <w:pPr>
        <w:ind w:left="8098" w:hanging="526"/>
      </w:pPr>
      <w:rPr>
        <w:rFonts w:hint="default"/>
        <w:lang w:val="fr-FR" w:eastAsia="en-US" w:bidi="ar-SA"/>
      </w:rPr>
    </w:lvl>
    <w:lvl w:ilvl="8" w:tplc="8500DF2E">
      <w:numFmt w:val="bullet"/>
      <w:lvlText w:val="•"/>
      <w:lvlJc w:val="left"/>
      <w:pPr>
        <w:ind w:left="9061" w:hanging="526"/>
      </w:pPr>
      <w:rPr>
        <w:rFonts w:hint="default"/>
        <w:lang w:val="fr-FR" w:eastAsia="en-US" w:bidi="ar-SA"/>
      </w:rPr>
    </w:lvl>
  </w:abstractNum>
  <w:num w:numId="1" w16cid:durableId="1448619935">
    <w:abstractNumId w:val="3"/>
  </w:num>
  <w:num w:numId="2" w16cid:durableId="355621105">
    <w:abstractNumId w:val="2"/>
  </w:num>
  <w:num w:numId="3" w16cid:durableId="1288656052">
    <w:abstractNumId w:val="0"/>
  </w:num>
  <w:num w:numId="4" w16cid:durableId="1236816864">
    <w:abstractNumId w:val="1"/>
  </w:num>
  <w:num w:numId="5" w16cid:durableId="9636979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7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73DE3"/>
    <w:rsid w:val="002456F5"/>
    <w:rsid w:val="00273DE3"/>
    <w:rsid w:val="00CD5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9"/>
    <o:shapelayout v:ext="edit">
      <o:idmap v:ext="edit" data="2"/>
    </o:shapelayout>
  </w:shapeDefaults>
  <w:decimalSymbol w:val=","/>
  <w:listSeparator w:val=";"/>
  <w14:docId w14:val="60AE0858"/>
  <w15:docId w15:val="{4A448C67-8CE0-4F4E-94E3-7B5B828BB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  <w:lang w:val="fr-FR"/>
    </w:rPr>
  </w:style>
  <w:style w:type="paragraph" w:styleId="Titre1">
    <w:name w:val="heading 1"/>
    <w:basedOn w:val="Normal"/>
    <w:uiPriority w:val="9"/>
    <w:qFormat/>
    <w:pPr>
      <w:ind w:left="20"/>
      <w:outlineLvl w:val="0"/>
    </w:pPr>
    <w:rPr>
      <w:rFonts w:ascii="Calibri" w:eastAsia="Calibri" w:hAnsi="Calibri" w:cs="Calibri"/>
      <w:b/>
      <w:bCs/>
    </w:rPr>
  </w:style>
  <w:style w:type="paragraph" w:styleId="Titre2">
    <w:name w:val="heading 2"/>
    <w:basedOn w:val="Normal"/>
    <w:uiPriority w:val="9"/>
    <w:unhideWhenUsed/>
    <w:qFormat/>
    <w:pPr>
      <w:spacing w:line="245" w:lineRule="exact"/>
      <w:ind w:left="60"/>
      <w:outlineLvl w:val="1"/>
    </w:pPr>
    <w:rPr>
      <w:rFonts w:ascii="Calibri" w:eastAsia="Calibri" w:hAnsi="Calibri" w:cs="Calibri"/>
    </w:rPr>
  </w:style>
  <w:style w:type="paragraph" w:styleId="Titre3">
    <w:name w:val="heading 3"/>
    <w:basedOn w:val="Normal"/>
    <w:uiPriority w:val="9"/>
    <w:unhideWhenUsed/>
    <w:qFormat/>
    <w:pPr>
      <w:ind w:left="2956" w:hanging="212"/>
      <w:jc w:val="both"/>
      <w:outlineLvl w:val="2"/>
    </w:pPr>
    <w:rPr>
      <w:b/>
      <w:bCs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rPr>
      <w:sz w:val="20"/>
      <w:szCs w:val="20"/>
    </w:rPr>
  </w:style>
  <w:style w:type="paragraph" w:styleId="Titre">
    <w:name w:val="Title"/>
    <w:basedOn w:val="Normal"/>
    <w:uiPriority w:val="10"/>
    <w:qFormat/>
    <w:pPr>
      <w:spacing w:before="25"/>
      <w:ind w:left="120" w:right="161"/>
    </w:pPr>
    <w:rPr>
      <w:b/>
      <w:bCs/>
      <w:sz w:val="36"/>
      <w:szCs w:val="36"/>
    </w:rPr>
  </w:style>
  <w:style w:type="paragraph" w:styleId="Paragraphedeliste">
    <w:name w:val="List Paragraph"/>
    <w:basedOn w:val="Normal"/>
    <w:uiPriority w:val="1"/>
    <w:qFormat/>
    <w:pPr>
      <w:ind w:left="550" w:hanging="431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line="139" w:lineRule="exact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doi.org/10.1016/j.clml.2018.09.001" TargetMode="External"/><Relationship Id="rId21" Type="http://schemas.openxmlformats.org/officeDocument/2006/relationships/hyperlink" Target="https://doi.org/10.3390/jcm10081657" TargetMode="External"/><Relationship Id="rId42" Type="http://schemas.openxmlformats.org/officeDocument/2006/relationships/footer" Target="footer5.xml"/><Relationship Id="rId63" Type="http://schemas.openxmlformats.org/officeDocument/2006/relationships/image" Target="media/image20.png"/><Relationship Id="rId84" Type="http://schemas.openxmlformats.org/officeDocument/2006/relationships/hyperlink" Target="http://doi.org/10.3324/haematol.2010.026252" TargetMode="External"/><Relationship Id="rId138" Type="http://schemas.openxmlformats.org/officeDocument/2006/relationships/footer" Target="footer22.xml"/><Relationship Id="rId159" Type="http://schemas.openxmlformats.org/officeDocument/2006/relationships/footer" Target="footer29.xml"/><Relationship Id="rId170" Type="http://schemas.openxmlformats.org/officeDocument/2006/relationships/header" Target="header31.xml"/><Relationship Id="rId107" Type="http://schemas.openxmlformats.org/officeDocument/2006/relationships/hyperlink" Target="http://doi.org/10.1016/j.canep.2015.06.009" TargetMode="External"/><Relationship Id="rId11" Type="http://schemas.openxmlformats.org/officeDocument/2006/relationships/image" Target="media/image4.png"/><Relationship Id="rId32" Type="http://schemas.openxmlformats.org/officeDocument/2006/relationships/hyperlink" Target="mailto:mcolonna.registre@wanadoo.fr" TargetMode="External"/><Relationship Id="rId53" Type="http://schemas.openxmlformats.org/officeDocument/2006/relationships/header" Target="header6.xml"/><Relationship Id="rId74" Type="http://schemas.openxmlformats.org/officeDocument/2006/relationships/hyperlink" Target="https://www.mdpi.com/article/10.3390/jcm10081657/s1" TargetMode="External"/><Relationship Id="rId128" Type="http://schemas.openxmlformats.org/officeDocument/2006/relationships/hyperlink" Target="http://www.ncbi.nlm.nih.gov/pubmed/31396481" TargetMode="External"/><Relationship Id="rId149" Type="http://schemas.openxmlformats.org/officeDocument/2006/relationships/header" Target="header24.xml"/><Relationship Id="rId5" Type="http://schemas.openxmlformats.org/officeDocument/2006/relationships/footnotes" Target="footnotes.xml"/><Relationship Id="rId95" Type="http://schemas.openxmlformats.org/officeDocument/2006/relationships/hyperlink" Target="http://doi.org/10.1038/leu.2015.143" TargetMode="External"/><Relationship Id="rId160" Type="http://schemas.openxmlformats.org/officeDocument/2006/relationships/image" Target="media/image30.jpeg"/><Relationship Id="rId22" Type="http://schemas.openxmlformats.org/officeDocument/2006/relationships/hyperlink" Target="https://doi.org/10.3390/jcm10081657" TargetMode="External"/><Relationship Id="rId43" Type="http://schemas.openxmlformats.org/officeDocument/2006/relationships/header" Target="header4.xml"/><Relationship Id="rId64" Type="http://schemas.openxmlformats.org/officeDocument/2006/relationships/image" Target="media/image21.png"/><Relationship Id="rId118" Type="http://schemas.openxmlformats.org/officeDocument/2006/relationships/hyperlink" Target="http://doi.org/10.1111/j.1365-2141.2009.08026.x" TargetMode="External"/><Relationship Id="rId139" Type="http://schemas.openxmlformats.org/officeDocument/2006/relationships/image" Target="media/image23.jpeg"/><Relationship Id="rId85" Type="http://schemas.openxmlformats.org/officeDocument/2006/relationships/hyperlink" Target="http://www.ncbi.nlm.nih.gov/pubmed/20971817" TargetMode="External"/><Relationship Id="rId150" Type="http://schemas.openxmlformats.org/officeDocument/2006/relationships/footer" Target="footer26.xml"/><Relationship Id="rId171" Type="http://schemas.openxmlformats.org/officeDocument/2006/relationships/footer" Target="footer33.xml"/><Relationship Id="rId12" Type="http://schemas.openxmlformats.org/officeDocument/2006/relationships/image" Target="media/image5.png"/><Relationship Id="rId33" Type="http://schemas.openxmlformats.org/officeDocument/2006/relationships/hyperlink" Target="mailto:e@wanadoo.fr" TargetMode="External"/><Relationship Id="rId108" Type="http://schemas.openxmlformats.org/officeDocument/2006/relationships/hyperlink" Target="http://doi.org/10.1016/j.canep.2015.10.020" TargetMode="External"/><Relationship Id="rId129" Type="http://schemas.openxmlformats.org/officeDocument/2006/relationships/header" Target="header16.xml"/><Relationship Id="rId54" Type="http://schemas.openxmlformats.org/officeDocument/2006/relationships/footer" Target="footer8.xml"/><Relationship Id="rId75" Type="http://schemas.openxmlformats.org/officeDocument/2006/relationships/hyperlink" Target="https://www.mdpi.com/article/10.3390/jcm10081657/s1" TargetMode="External"/><Relationship Id="rId96" Type="http://schemas.openxmlformats.org/officeDocument/2006/relationships/hyperlink" Target="http://www.ncbi.nlm.nih.gov/pubmed/26082270" TargetMode="External"/><Relationship Id="rId140" Type="http://schemas.openxmlformats.org/officeDocument/2006/relationships/header" Target="header21.xml"/><Relationship Id="rId161" Type="http://schemas.openxmlformats.org/officeDocument/2006/relationships/header" Target="header2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9.png"/><Relationship Id="rId28" Type="http://schemas.openxmlformats.org/officeDocument/2006/relationships/hyperlink" Target="mailto:marc.maynadie@chu-dijon.fr" TargetMode="External"/><Relationship Id="rId49" Type="http://schemas.openxmlformats.org/officeDocument/2006/relationships/header" Target="header5.xml"/><Relationship Id="rId114" Type="http://schemas.openxmlformats.org/officeDocument/2006/relationships/hyperlink" Target="http://doi.org/10.1038/s41375-019-0393-0" TargetMode="External"/><Relationship Id="rId119" Type="http://schemas.openxmlformats.org/officeDocument/2006/relationships/hyperlink" Target="http://www.ncbi.nlm.nih.gov/pubmed/19995394" TargetMode="External"/><Relationship Id="rId44" Type="http://schemas.openxmlformats.org/officeDocument/2006/relationships/footer" Target="footer6.xml"/><Relationship Id="rId60" Type="http://schemas.openxmlformats.org/officeDocument/2006/relationships/footer" Target="footer10.xml"/><Relationship Id="rId65" Type="http://schemas.openxmlformats.org/officeDocument/2006/relationships/image" Target="media/image22.png"/><Relationship Id="rId81" Type="http://schemas.openxmlformats.org/officeDocument/2006/relationships/hyperlink" Target="http://doi.org/10.1002/ijc.27889" TargetMode="External"/><Relationship Id="rId86" Type="http://schemas.openxmlformats.org/officeDocument/2006/relationships/hyperlink" Target="http://doi.org/10.1186/1471-2407-9-252" TargetMode="External"/><Relationship Id="rId130" Type="http://schemas.openxmlformats.org/officeDocument/2006/relationships/footer" Target="footer18.xml"/><Relationship Id="rId135" Type="http://schemas.openxmlformats.org/officeDocument/2006/relationships/header" Target="header19.xml"/><Relationship Id="rId151" Type="http://schemas.openxmlformats.org/officeDocument/2006/relationships/image" Target="media/image27.jpeg"/><Relationship Id="rId156" Type="http://schemas.openxmlformats.org/officeDocument/2006/relationships/footer" Target="footer28.xml"/><Relationship Id="rId172" Type="http://schemas.openxmlformats.org/officeDocument/2006/relationships/fontTable" Target="fontTable.xml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39" Type="http://schemas.openxmlformats.org/officeDocument/2006/relationships/header" Target="header2.xml"/><Relationship Id="rId109" Type="http://schemas.openxmlformats.org/officeDocument/2006/relationships/hyperlink" Target="http://doi.org/10.1016/j.canep.2016.03.011" TargetMode="External"/><Relationship Id="rId34" Type="http://schemas.openxmlformats.org/officeDocument/2006/relationships/hyperlink" Target="mailto:morgane.mounier@u-bourgogne.fr" TargetMode="External"/><Relationship Id="rId50" Type="http://schemas.openxmlformats.org/officeDocument/2006/relationships/footer" Target="footer7.xml"/><Relationship Id="rId55" Type="http://schemas.openxmlformats.org/officeDocument/2006/relationships/header" Target="header7.xml"/><Relationship Id="rId76" Type="http://schemas.openxmlformats.org/officeDocument/2006/relationships/header" Target="header13.xml"/><Relationship Id="rId97" Type="http://schemas.openxmlformats.org/officeDocument/2006/relationships/header" Target="header14.xml"/><Relationship Id="rId104" Type="http://schemas.openxmlformats.org/officeDocument/2006/relationships/hyperlink" Target="http://www.ncbi.nlm.nih.gov/pubmed/29230125" TargetMode="External"/><Relationship Id="rId120" Type="http://schemas.openxmlformats.org/officeDocument/2006/relationships/hyperlink" Target="http://doi.org/10.1111/bjh.12425" TargetMode="External"/><Relationship Id="rId125" Type="http://schemas.openxmlformats.org/officeDocument/2006/relationships/footer" Target="footer17.xml"/><Relationship Id="rId141" Type="http://schemas.openxmlformats.org/officeDocument/2006/relationships/footer" Target="footer23.xml"/><Relationship Id="rId146" Type="http://schemas.openxmlformats.org/officeDocument/2006/relationships/header" Target="header23.xml"/><Relationship Id="rId167" Type="http://schemas.openxmlformats.org/officeDocument/2006/relationships/header" Target="header30.xml"/><Relationship Id="rId7" Type="http://schemas.openxmlformats.org/officeDocument/2006/relationships/footer" Target="footer1.xml"/><Relationship Id="rId71" Type="http://schemas.openxmlformats.org/officeDocument/2006/relationships/footer" Target="footer13.xml"/><Relationship Id="rId92" Type="http://schemas.openxmlformats.org/officeDocument/2006/relationships/hyperlink" Target="http://doi.org/10.1002/sim.987" TargetMode="External"/><Relationship Id="rId162" Type="http://schemas.openxmlformats.org/officeDocument/2006/relationships/footer" Target="footer30.xml"/><Relationship Id="rId2" Type="http://schemas.openxmlformats.org/officeDocument/2006/relationships/styles" Target="styles.xml"/><Relationship Id="rId29" Type="http://schemas.openxmlformats.org/officeDocument/2006/relationships/hyperlink" Target="mailto:Olayide.Boussari@u-bourgogne.fr" TargetMode="External"/><Relationship Id="rId24" Type="http://schemas.openxmlformats.org/officeDocument/2006/relationships/hyperlink" Target="https://creativecommons.org/licenses/by/4.0/" TargetMode="External"/><Relationship Id="rId40" Type="http://schemas.openxmlformats.org/officeDocument/2006/relationships/footer" Target="footer4.xml"/><Relationship Id="rId45" Type="http://schemas.openxmlformats.org/officeDocument/2006/relationships/image" Target="media/image10.jpeg"/><Relationship Id="rId66" Type="http://schemas.openxmlformats.org/officeDocument/2006/relationships/header" Target="header9.xml"/><Relationship Id="rId87" Type="http://schemas.openxmlformats.org/officeDocument/2006/relationships/hyperlink" Target="http://www.ncbi.nlm.nih.gov/pubmed/19630999" TargetMode="External"/><Relationship Id="rId110" Type="http://schemas.openxmlformats.org/officeDocument/2006/relationships/hyperlink" Target="http://doi.org/10.1371/journal.pone.0220864" TargetMode="External"/><Relationship Id="rId115" Type="http://schemas.openxmlformats.org/officeDocument/2006/relationships/hyperlink" Target="http://doi.org/10.1002/ajh.25162" TargetMode="External"/><Relationship Id="rId131" Type="http://schemas.openxmlformats.org/officeDocument/2006/relationships/header" Target="header17.xml"/><Relationship Id="rId136" Type="http://schemas.openxmlformats.org/officeDocument/2006/relationships/footer" Target="footer21.xml"/><Relationship Id="rId157" Type="http://schemas.openxmlformats.org/officeDocument/2006/relationships/image" Target="media/image29.jpeg"/><Relationship Id="rId61" Type="http://schemas.openxmlformats.org/officeDocument/2006/relationships/image" Target="media/image18.jpeg"/><Relationship Id="rId82" Type="http://schemas.openxmlformats.org/officeDocument/2006/relationships/hyperlink" Target="http://doi.org/10.1182/blood-2009-03-209262" TargetMode="External"/><Relationship Id="rId152" Type="http://schemas.openxmlformats.org/officeDocument/2006/relationships/header" Target="header25.xml"/><Relationship Id="rId173" Type="http://schemas.openxmlformats.org/officeDocument/2006/relationships/theme" Target="theme/theme1.xml"/><Relationship Id="rId19" Type="http://schemas.openxmlformats.org/officeDocument/2006/relationships/hyperlink" Target="https://www.mdpi.com/article/10.3390/jcm10081657?type=check_update&amp;version=4" TargetMode="External"/><Relationship Id="rId14" Type="http://schemas.openxmlformats.org/officeDocument/2006/relationships/hyperlink" Target="https://www.mdpi.com/journal/jcm" TargetMode="External"/><Relationship Id="rId30" Type="http://schemas.openxmlformats.org/officeDocument/2006/relationships/hyperlink" Target="mailto:Gaelle.Romain@u-bourgogne.fr" TargetMode="External"/><Relationship Id="rId35" Type="http://schemas.openxmlformats.org/officeDocument/2006/relationships/hyperlink" Target="https://doi.org/10.3390/jcm10081657" TargetMode="External"/><Relationship Id="rId56" Type="http://schemas.openxmlformats.org/officeDocument/2006/relationships/footer" Target="footer9.xml"/><Relationship Id="rId77" Type="http://schemas.openxmlformats.org/officeDocument/2006/relationships/footer" Target="footer15.xml"/><Relationship Id="rId100" Type="http://schemas.openxmlformats.org/officeDocument/2006/relationships/hyperlink" Target="http://www.ncbi.nlm.nih.gov/pubmed/15289486" TargetMode="External"/><Relationship Id="rId105" Type="http://schemas.openxmlformats.org/officeDocument/2006/relationships/hyperlink" Target="http://doi.org/10.1182/blood-2008-07-172007" TargetMode="External"/><Relationship Id="rId126" Type="http://schemas.openxmlformats.org/officeDocument/2006/relationships/hyperlink" Target="http://doi.org/10.1182/blood-2016-01-643569" TargetMode="External"/><Relationship Id="rId147" Type="http://schemas.openxmlformats.org/officeDocument/2006/relationships/footer" Target="footer25.xml"/><Relationship Id="rId168" Type="http://schemas.openxmlformats.org/officeDocument/2006/relationships/footer" Target="footer32.xml"/><Relationship Id="rId8" Type="http://schemas.openxmlformats.org/officeDocument/2006/relationships/image" Target="media/image1.png"/><Relationship Id="rId51" Type="http://schemas.openxmlformats.org/officeDocument/2006/relationships/image" Target="media/image14.jpeg"/><Relationship Id="rId72" Type="http://schemas.openxmlformats.org/officeDocument/2006/relationships/header" Target="header12.xml"/><Relationship Id="rId93" Type="http://schemas.openxmlformats.org/officeDocument/2006/relationships/hyperlink" Target="http://www.ncbi.nlm.nih.gov/pubmed/11782066" TargetMode="External"/><Relationship Id="rId98" Type="http://schemas.openxmlformats.org/officeDocument/2006/relationships/footer" Target="footer16.xml"/><Relationship Id="rId121" Type="http://schemas.openxmlformats.org/officeDocument/2006/relationships/hyperlink" Target="http://www.ncbi.nlm.nih.gov/pubmed/23786647" TargetMode="External"/><Relationship Id="rId142" Type="http://schemas.openxmlformats.org/officeDocument/2006/relationships/image" Target="media/image24.jpeg"/><Relationship Id="rId163" Type="http://schemas.openxmlformats.org/officeDocument/2006/relationships/image" Target="media/image31.jpeg"/><Relationship Id="rId3" Type="http://schemas.openxmlformats.org/officeDocument/2006/relationships/settings" Target="settings.xml"/><Relationship Id="rId25" Type="http://schemas.openxmlformats.org/officeDocument/2006/relationships/hyperlink" Target="https://creativecommons.org/licenses/by/4.0/" TargetMode="External"/><Relationship Id="rId46" Type="http://schemas.openxmlformats.org/officeDocument/2006/relationships/image" Target="media/image11.png"/><Relationship Id="rId67" Type="http://schemas.openxmlformats.org/officeDocument/2006/relationships/footer" Target="footer11.xml"/><Relationship Id="rId116" Type="http://schemas.openxmlformats.org/officeDocument/2006/relationships/hyperlink" Target="http://www.ncbi.nlm.nih.gov/pubmed/29905379" TargetMode="External"/><Relationship Id="rId137" Type="http://schemas.openxmlformats.org/officeDocument/2006/relationships/header" Target="header20.xml"/><Relationship Id="rId158" Type="http://schemas.openxmlformats.org/officeDocument/2006/relationships/header" Target="header27.xml"/><Relationship Id="rId20" Type="http://schemas.openxmlformats.org/officeDocument/2006/relationships/hyperlink" Target="https://www.mdpi.com/article/10.3390/jcm10081657?type=check_update&amp;version=4" TargetMode="External"/><Relationship Id="rId41" Type="http://schemas.openxmlformats.org/officeDocument/2006/relationships/header" Target="header3.xml"/><Relationship Id="rId62" Type="http://schemas.openxmlformats.org/officeDocument/2006/relationships/image" Target="media/image19.png"/><Relationship Id="rId83" Type="http://schemas.openxmlformats.org/officeDocument/2006/relationships/hyperlink" Target="http://www.ncbi.nlm.nih.gov/pubmed/19357394" TargetMode="External"/><Relationship Id="rId88" Type="http://schemas.openxmlformats.org/officeDocument/2006/relationships/hyperlink" Target="http://doi.org/10.1093/biostatistics/kxl030" TargetMode="External"/><Relationship Id="rId111" Type="http://schemas.openxmlformats.org/officeDocument/2006/relationships/hyperlink" Target="http://doi.org/10.1002/pbc.27410" TargetMode="External"/><Relationship Id="rId132" Type="http://schemas.openxmlformats.org/officeDocument/2006/relationships/footer" Target="footer19.xml"/><Relationship Id="rId153" Type="http://schemas.openxmlformats.org/officeDocument/2006/relationships/footer" Target="footer27.xml"/><Relationship Id="rId15" Type="http://schemas.openxmlformats.org/officeDocument/2006/relationships/hyperlink" Target="https://www.mdpi.com/journal/jcm" TargetMode="External"/><Relationship Id="rId36" Type="http://schemas.openxmlformats.org/officeDocument/2006/relationships/hyperlink" Target="https://www.mdpi.com/journal/jcm" TargetMode="External"/><Relationship Id="rId57" Type="http://schemas.openxmlformats.org/officeDocument/2006/relationships/image" Target="media/image16.jpeg"/><Relationship Id="rId106" Type="http://schemas.openxmlformats.org/officeDocument/2006/relationships/hyperlink" Target="http://doi.org/10.3324/haematol.2014.106526" TargetMode="External"/><Relationship Id="rId127" Type="http://schemas.openxmlformats.org/officeDocument/2006/relationships/hyperlink" Target="http://doi.org/10.3389/fonc.2019.00655" TargetMode="External"/><Relationship Id="rId10" Type="http://schemas.openxmlformats.org/officeDocument/2006/relationships/image" Target="media/image3.png"/><Relationship Id="rId31" Type="http://schemas.openxmlformats.org/officeDocument/2006/relationships/hyperlink" Target="mailto:vjooste@u-bourgogne.fr" TargetMode="External"/><Relationship Id="rId52" Type="http://schemas.openxmlformats.org/officeDocument/2006/relationships/image" Target="media/image15.jpeg"/><Relationship Id="rId73" Type="http://schemas.openxmlformats.org/officeDocument/2006/relationships/footer" Target="footer14.xml"/><Relationship Id="rId78" Type="http://schemas.openxmlformats.org/officeDocument/2006/relationships/hyperlink" Target="http://doi.org/10.1182/blood-2016-03-643544" TargetMode="External"/><Relationship Id="rId94" Type="http://schemas.openxmlformats.org/officeDocument/2006/relationships/hyperlink" Target="http://doi.org/10.1111/j.1541-0420.2011.01640.x" TargetMode="External"/><Relationship Id="rId99" Type="http://schemas.openxmlformats.org/officeDocument/2006/relationships/hyperlink" Target="http://doi.org/10.1200/JCO.2004.03.012" TargetMode="External"/><Relationship Id="rId101" Type="http://schemas.openxmlformats.org/officeDocument/2006/relationships/hyperlink" Target="http://doi.org/10.1159/000486228" TargetMode="External"/><Relationship Id="rId122" Type="http://schemas.openxmlformats.org/officeDocument/2006/relationships/hyperlink" Target="http://doi.org/10.1016/j.canep.2017.11.008" TargetMode="External"/><Relationship Id="rId143" Type="http://schemas.openxmlformats.org/officeDocument/2006/relationships/header" Target="header22.xml"/><Relationship Id="rId148" Type="http://schemas.openxmlformats.org/officeDocument/2006/relationships/image" Target="media/image26.jpeg"/><Relationship Id="rId164" Type="http://schemas.openxmlformats.org/officeDocument/2006/relationships/header" Target="header29.xml"/><Relationship Id="rId169" Type="http://schemas.openxmlformats.org/officeDocument/2006/relationships/image" Target="media/image33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6" Type="http://schemas.openxmlformats.org/officeDocument/2006/relationships/hyperlink" Target="mailto:mary.callanan@chu-dijon.fr" TargetMode="External"/><Relationship Id="rId47" Type="http://schemas.openxmlformats.org/officeDocument/2006/relationships/image" Target="media/image12.jpeg"/><Relationship Id="rId68" Type="http://schemas.openxmlformats.org/officeDocument/2006/relationships/header" Target="header10.xml"/><Relationship Id="rId89" Type="http://schemas.openxmlformats.org/officeDocument/2006/relationships/hyperlink" Target="http://doi.org/10.1002/sim.3064" TargetMode="External"/><Relationship Id="rId112" Type="http://schemas.openxmlformats.org/officeDocument/2006/relationships/hyperlink" Target="http://doi.org/10.1016/j.canep.2013.08.014" TargetMode="External"/><Relationship Id="rId133" Type="http://schemas.openxmlformats.org/officeDocument/2006/relationships/header" Target="header18.xml"/><Relationship Id="rId154" Type="http://schemas.openxmlformats.org/officeDocument/2006/relationships/image" Target="media/image28.jpeg"/><Relationship Id="rId16" Type="http://schemas.openxmlformats.org/officeDocument/2006/relationships/image" Target="media/image7.png"/><Relationship Id="rId37" Type="http://schemas.openxmlformats.org/officeDocument/2006/relationships/header" Target="header1.xml"/><Relationship Id="rId58" Type="http://schemas.openxmlformats.org/officeDocument/2006/relationships/image" Target="media/image17.jpeg"/><Relationship Id="rId79" Type="http://schemas.openxmlformats.org/officeDocument/2006/relationships/hyperlink" Target="http://doi.org/10.1182/blood-2010-05-282632" TargetMode="External"/><Relationship Id="rId102" Type="http://schemas.openxmlformats.org/officeDocument/2006/relationships/hyperlink" Target="http://doi.org/10.1186/s12885-017-3803-6" TargetMode="External"/><Relationship Id="rId123" Type="http://schemas.openxmlformats.org/officeDocument/2006/relationships/hyperlink" Target="http://doi.org/10.1002/cncr.28129" TargetMode="External"/><Relationship Id="rId144" Type="http://schemas.openxmlformats.org/officeDocument/2006/relationships/footer" Target="footer24.xml"/><Relationship Id="rId90" Type="http://schemas.openxmlformats.org/officeDocument/2006/relationships/hyperlink" Target="http://doi.org/10.1186/1471-2288-11-96" TargetMode="External"/><Relationship Id="rId165" Type="http://schemas.openxmlformats.org/officeDocument/2006/relationships/footer" Target="footer31.xml"/><Relationship Id="rId27" Type="http://schemas.openxmlformats.org/officeDocument/2006/relationships/hyperlink" Target="mailto:allaakoua@gmail.com" TargetMode="External"/><Relationship Id="rId48" Type="http://schemas.openxmlformats.org/officeDocument/2006/relationships/image" Target="media/image13.png"/><Relationship Id="rId69" Type="http://schemas.openxmlformats.org/officeDocument/2006/relationships/footer" Target="footer12.xml"/><Relationship Id="rId113" Type="http://schemas.openxmlformats.org/officeDocument/2006/relationships/hyperlink" Target="http://doi.org/10.1038/leu.2008.296" TargetMode="External"/><Relationship Id="rId134" Type="http://schemas.openxmlformats.org/officeDocument/2006/relationships/footer" Target="footer20.xml"/><Relationship Id="rId80" Type="http://schemas.openxmlformats.org/officeDocument/2006/relationships/hyperlink" Target="http://doi.org/10.3324/haematol.2012.064014" TargetMode="External"/><Relationship Id="rId155" Type="http://schemas.openxmlformats.org/officeDocument/2006/relationships/header" Target="header26.xml"/><Relationship Id="rId17" Type="http://schemas.openxmlformats.org/officeDocument/2006/relationships/footer" Target="footer2.xml"/><Relationship Id="rId38" Type="http://schemas.openxmlformats.org/officeDocument/2006/relationships/footer" Target="footer3.xml"/><Relationship Id="rId59" Type="http://schemas.openxmlformats.org/officeDocument/2006/relationships/header" Target="header8.xml"/><Relationship Id="rId103" Type="http://schemas.openxmlformats.org/officeDocument/2006/relationships/hyperlink" Target="http://doi.org/10.1016/j.bbmt.2019.12.610" TargetMode="External"/><Relationship Id="rId124" Type="http://schemas.openxmlformats.org/officeDocument/2006/relationships/header" Target="header15.xml"/><Relationship Id="rId70" Type="http://schemas.openxmlformats.org/officeDocument/2006/relationships/header" Target="header11.xml"/><Relationship Id="rId91" Type="http://schemas.openxmlformats.org/officeDocument/2006/relationships/hyperlink" Target="http://doi.org/10.1016/j.canep.2018.01.013" TargetMode="External"/><Relationship Id="rId145" Type="http://schemas.openxmlformats.org/officeDocument/2006/relationships/image" Target="media/image25.jpeg"/><Relationship Id="rId166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34</Pages>
  <Words>12976</Words>
  <Characters>71374</Characters>
  <Application>Microsoft Office Word</Application>
  <DocSecurity>0</DocSecurity>
  <Lines>594</Lines>
  <Paragraphs>168</Paragraphs>
  <ScaleCrop>false</ScaleCrop>
  <Company/>
  <LinksUpToDate>false</LinksUpToDate>
  <CharactersWithSpaces>84182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Levy</cp:lastModifiedBy>
  <cp:revision>2</cp:revision>
  <dcterms:created xsi:type="dcterms:W3CDTF">2023-02-23T08:53:00Z</dcterms:created>
  <dcterms:modified xsi:type="dcterms:W3CDTF">2023-02-23T08:56:00Z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PDFsam Basic v4.3.0</vt:lpwstr>
  </property>
  <property fmtid="{D5CDD505-2E9C-101B-9397-08002B2CF9AE}" pid="3" name="LastSaved">
    <vt:filetime>2023-02-23T00:00:00Z</vt:filetime>
  </property>
</Properties>
</file>