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44A3287" w14:textId="764B92B0" w:rsidR="00D7522C" w:rsidRPr="0051790D" w:rsidRDefault="0051790D" w:rsidP="0051790D">
      <w:pPr>
        <w:pStyle w:val="papertitle"/>
        <w:spacing w:before="5pt" w:beforeAutospacing="1" w:after="5pt" w:afterAutospacing="1"/>
        <w:rPr>
          <w:kern w:val="48"/>
        </w:rPr>
        <w:sectPr w:rsidR="00D7522C" w:rsidRPr="0051790D" w:rsidSect="003B4E04">
          <w:footerReference w:type="first" r:id="rId8"/>
          <w:pgSz w:w="595.30pt" w:h="841.90pt" w:code="9"/>
          <w:pgMar w:top="27pt" w:right="44.65pt" w:bottom="72pt" w:left="44.65pt" w:header="36pt" w:footer="36pt" w:gutter="0pt"/>
          <w:cols w:space="36pt"/>
          <w:titlePg/>
          <w:docGrid w:linePitch="360"/>
        </w:sectPr>
      </w:pPr>
      <w:r>
        <w:rPr>
          <w:kern w:val="48"/>
        </w:rPr>
        <w:t>Posit A</w:t>
      </w:r>
      <w:r w:rsidR="003A3640">
        <w:rPr>
          <w:kern w:val="48"/>
        </w:rPr>
        <w:t>r</w:t>
      </w:r>
      <w:r>
        <w:rPr>
          <w:kern w:val="48"/>
        </w:rPr>
        <w:t>ithmetic</w:t>
      </w:r>
    </w:p>
    <w:p w14:paraId="7A1A9B6D" w14:textId="17AFE5D1" w:rsidR="009F1D79" w:rsidRDefault="0051790D">
      <w:pPr>
        <w:sectPr w:rsidR="009F1D79" w:rsidSect="0051790D">
          <w:type w:val="continuous"/>
          <w:pgSz w:w="595.30pt" w:h="841.90pt" w:code="9"/>
          <w:pgMar w:top="22.50pt" w:right="44.65pt" w:bottom="72pt" w:left="44.65pt" w:header="36pt" w:footer="36pt" w:gutter="0pt"/>
          <w:cols w:space="36pt"/>
          <w:docGrid w:linePitch="360"/>
        </w:sectPr>
      </w:pPr>
      <w:r>
        <w:rPr>
          <w:sz w:val="18"/>
          <w:szCs w:val="18"/>
        </w:rPr>
        <w:t>Antoine Sébert</w:t>
      </w:r>
      <w:r w:rsidRPr="00F847A6">
        <w:rPr>
          <w:sz w:val="18"/>
          <w:szCs w:val="18"/>
        </w:rPr>
        <w:br/>
      </w:r>
      <w:r>
        <w:rPr>
          <w:sz w:val="18"/>
          <w:szCs w:val="18"/>
        </w:rPr>
        <w:t>Department of Applied Mathematics and Computer Science</w:t>
      </w:r>
      <w:r w:rsidRPr="00F847A6">
        <w:rPr>
          <w:sz w:val="18"/>
          <w:szCs w:val="18"/>
        </w:rPr>
        <w:br/>
      </w:r>
      <w:r>
        <w:rPr>
          <w:sz w:val="18"/>
          <w:szCs w:val="18"/>
        </w:rPr>
        <w:t>Danmarks Tekniske Universitet</w:t>
      </w:r>
      <w:r w:rsidRPr="00F847A6">
        <w:rPr>
          <w:i/>
          <w:sz w:val="18"/>
          <w:szCs w:val="18"/>
        </w:rPr>
        <w:br/>
      </w:r>
      <w:r>
        <w:rPr>
          <w:sz w:val="18"/>
          <w:szCs w:val="18"/>
        </w:rPr>
        <w:t>Kongens Lyngby, Denmark</w:t>
      </w:r>
      <w:r w:rsidRPr="00F847A6">
        <w:rPr>
          <w:sz w:val="18"/>
          <w:szCs w:val="18"/>
        </w:rPr>
        <w:br/>
      </w:r>
      <w:hyperlink r:id="rId9" w:history="1">
        <w:r w:rsidRPr="00826B3E">
          <w:rPr>
            <w:rStyle w:val="Hyperlink"/>
            <w:sz w:val="18"/>
            <w:szCs w:val="18"/>
          </w:rPr>
          <w:t>antoine.sb@orange.fr</w:t>
        </w:r>
      </w:hyperlink>
      <w:r>
        <w:rPr>
          <w:sz w:val="18"/>
          <w:szCs w:val="18"/>
        </w:rPr>
        <w:t xml:space="preserve"> (</w:t>
      </w:r>
      <w:hyperlink r:id="rId10" w:history="1">
        <w:r w:rsidRPr="00162BCC">
          <w:rPr>
            <w:rStyle w:val="Hyperlink"/>
            <w:sz w:val="18"/>
            <w:szCs w:val="18"/>
          </w:rPr>
          <w:t>ORCID</w:t>
        </w:r>
      </w:hyperlink>
      <w:r>
        <w:rPr>
          <w:sz w:val="18"/>
          <w:szCs w:val="18"/>
        </w:rPr>
        <w:t>)</w:t>
      </w:r>
    </w:p>
    <w:p w14:paraId="69C9ACE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8FA9040" w14:textId="17D4742E"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E8205A">
        <w:rPr>
          <w:iCs/>
        </w:rPr>
        <w:t>We show that the IEEE 754 standard is complex.</w:t>
      </w:r>
    </w:p>
    <w:p w14:paraId="3F7CD6E5" w14:textId="21205E9B" w:rsidR="009303D9" w:rsidRPr="00A821F1" w:rsidRDefault="00A821F1" w:rsidP="00A821F1">
      <w:pPr>
        <w:pStyle w:val="Keywords"/>
        <w:rPr>
          <w:lang w:val="en-GB"/>
        </w:rPr>
      </w:pPr>
      <w:r>
        <w:rPr>
          <w:lang w:val="en-GB"/>
        </w:rPr>
        <w:t>C</w:t>
      </w:r>
      <w:r w:rsidRPr="00A821F1">
        <w:rPr>
          <w:lang w:val="en-GB"/>
        </w:rPr>
        <w:t>omputer arithmetic, energy-efficient computing, floating point, posits, valid arithmetic</w:t>
      </w:r>
    </w:p>
    <w:p w14:paraId="334CDB8B" w14:textId="1B74143A" w:rsidR="009303D9" w:rsidRPr="00D632BE" w:rsidRDefault="009303D9" w:rsidP="006B6B66">
      <w:pPr>
        <w:pStyle w:val="Heading1"/>
      </w:pPr>
      <w:r w:rsidRPr="00D632BE">
        <w:t>Introduction</w:t>
      </w:r>
    </w:p>
    <w:p w14:paraId="18CF8225" w14:textId="1FA7DCF9" w:rsidR="001F0547" w:rsidRPr="00CB15C9" w:rsidRDefault="003D4008" w:rsidP="00E8205A">
      <w:pPr>
        <w:pStyle w:val="BodyText"/>
        <w:rPr>
          <w:lang w:val="en-GB"/>
        </w:rPr>
      </w:pPr>
      <w:r w:rsidRPr="003D4008">
        <w:rPr>
          <w:lang w:val="en-GB"/>
        </w:rPr>
        <w:t>The main idea of t</w:t>
      </w:r>
      <w:r>
        <w:rPr>
          <w:lang w:val="en-GB"/>
        </w:rPr>
        <w:t xml:space="preserve">his paper is to provide an implementation of posits, </w:t>
      </w:r>
      <w:r w:rsidR="003A3640">
        <w:rPr>
          <w:lang w:val="en-GB"/>
        </w:rPr>
        <w:t>a drop-in replacement for IEEE 754 floating point numbers [1]. Posits intent to provide an</w:t>
      </w:r>
      <w:r w:rsidR="00A821F1">
        <w:rPr>
          <w:lang w:val="en-GB"/>
        </w:rPr>
        <w:t xml:space="preserve"> increased precision with faster computation at a lower cost</w:t>
      </w:r>
      <w:r w:rsidR="001F0547">
        <w:rPr>
          <w:lang w:val="en-GB"/>
        </w:rPr>
        <w:t>, with a non-redundant representation.</w:t>
      </w:r>
    </w:p>
    <w:p w14:paraId="70E6D0CD" w14:textId="7058E288" w:rsidR="001F0547" w:rsidRDefault="001F0547" w:rsidP="001F0547">
      <w:pPr>
        <w:pStyle w:val="BodyText"/>
        <w:rPr>
          <w:lang w:val="en-GB"/>
        </w:rPr>
      </w:pPr>
      <w:r>
        <w:rPr>
          <w:lang w:val="en-GB"/>
        </w:rPr>
        <w:t xml:space="preserve">Two other datatypes related to posits are also part of this new arithmetic: </w:t>
      </w:r>
      <w:r w:rsidRPr="001F0547">
        <w:rPr>
          <w:i/>
          <w:iCs/>
          <w:lang w:val="en-GB"/>
        </w:rPr>
        <w:t>valids</w:t>
      </w:r>
      <w:r>
        <w:rPr>
          <w:lang w:val="en-GB"/>
        </w:rPr>
        <w:t xml:space="preserve">, representing ranges of real numbers, and </w:t>
      </w:r>
      <w:r w:rsidRPr="001F0547">
        <w:rPr>
          <w:i/>
          <w:iCs/>
          <w:lang w:val="en-GB"/>
        </w:rPr>
        <w:t>quires</w:t>
      </w:r>
      <w:r>
        <w:rPr>
          <w:lang w:val="en-GB"/>
        </w:rPr>
        <w:t>, used to accurately represent results of computations. They will not be covered in the paper but are believed to be worth future investigation. As it seems, this computational model is quite complete, and addresses many of the problems that arise from the use of floats, and numbers in general.</w:t>
      </w:r>
    </w:p>
    <w:p w14:paraId="5FB43946" w14:textId="517197B9" w:rsidR="004806BF" w:rsidRDefault="00055276" w:rsidP="004806BF">
      <w:pPr>
        <w:pStyle w:val="BodyText"/>
        <w:rPr>
          <w:lang w:val="en-GB"/>
        </w:rPr>
      </w:pPr>
      <w:r>
        <w:rPr>
          <w:lang w:val="en-GB"/>
        </w:rPr>
        <w:t>Because of its novelty, there is no hardware support yet concerning general public products, but rather research-motivated configurable platforms such as FGPA</w:t>
      </w:r>
      <w:r w:rsidR="00CF69F6">
        <w:rPr>
          <w:lang w:val="en-GB"/>
        </w:rPr>
        <w:t xml:space="preserve"> [</w:t>
      </w:r>
      <w:r w:rsidR="00CB15C9">
        <w:rPr>
          <w:lang w:val="en-GB"/>
        </w:rPr>
        <w:t>3</w:t>
      </w:r>
      <w:r w:rsidR="00CF69F6">
        <w:rPr>
          <w:lang w:val="en-GB"/>
        </w:rPr>
        <w:t>] or electronic systems modelled using Verilog</w:t>
      </w:r>
      <w:r>
        <w:rPr>
          <w:lang w:val="en-GB"/>
        </w:rPr>
        <w:t xml:space="preserve"> [</w:t>
      </w:r>
      <w:r w:rsidR="00CB15C9">
        <w:rPr>
          <w:lang w:val="en-GB"/>
        </w:rPr>
        <w:t>4</w:t>
      </w:r>
      <w:r w:rsidR="00CF69F6">
        <w:rPr>
          <w:lang w:val="en-GB"/>
        </w:rPr>
        <w:t xml:space="preserve">; </w:t>
      </w:r>
      <w:r w:rsidR="00CB15C9">
        <w:rPr>
          <w:lang w:val="en-GB"/>
        </w:rPr>
        <w:t>5</w:t>
      </w:r>
      <w:r>
        <w:rPr>
          <w:lang w:val="en-GB"/>
        </w:rPr>
        <w:t xml:space="preserve">]. </w:t>
      </w:r>
      <w:r w:rsidR="00ED796F">
        <w:rPr>
          <w:lang w:val="en-GB"/>
        </w:rPr>
        <w:t>Therefore,</w:t>
      </w:r>
      <w:r>
        <w:rPr>
          <w:lang w:val="en-GB"/>
        </w:rPr>
        <w:t xml:space="preserve"> we propose a software implementation </w:t>
      </w:r>
      <w:r w:rsidR="00ED796F">
        <w:rPr>
          <w:lang w:val="en-GB"/>
        </w:rPr>
        <w:t>of posits</w:t>
      </w:r>
      <w:r w:rsidR="00CF69F6">
        <w:rPr>
          <w:lang w:val="en-GB"/>
        </w:rPr>
        <w:t xml:space="preserve"> to emulate their behaviour</w:t>
      </w:r>
      <w:r w:rsidR="001F0547">
        <w:rPr>
          <w:lang w:val="en-GB"/>
        </w:rPr>
        <w:t xml:space="preserve"> as a library</w:t>
      </w:r>
      <w:r w:rsidR="00ED796F">
        <w:rPr>
          <w:lang w:val="en-GB"/>
        </w:rPr>
        <w:t>.</w:t>
      </w:r>
      <w:r>
        <w:rPr>
          <w:lang w:val="en-GB"/>
        </w:rPr>
        <w:t xml:space="preserve"> </w:t>
      </w:r>
      <w:r w:rsidR="00CF69F6">
        <w:rPr>
          <w:lang w:val="en-GB"/>
        </w:rPr>
        <w:t>We choose to use the language Rust for its enforcement of correctness</w:t>
      </w:r>
      <w:r w:rsidR="001F0547">
        <w:rPr>
          <w:lang w:val="en-GB"/>
        </w:rPr>
        <w:t>, low-level memory management and</w:t>
      </w:r>
      <w:r w:rsidR="00CF69F6">
        <w:rPr>
          <w:lang w:val="en-GB"/>
        </w:rPr>
        <w:t xml:space="preserve"> runtime speed. </w:t>
      </w:r>
      <w:r>
        <w:rPr>
          <w:lang w:val="en-GB"/>
        </w:rPr>
        <w:t>Since the upcoming standard is at the state of draft, we rely on publications of the author, assuming the format and ABI/API of the datatype will not significantly change and remain relevant for the next years.</w:t>
      </w:r>
    </w:p>
    <w:p w14:paraId="0DD67B3D" w14:textId="7E8327D9" w:rsidR="00E8205A" w:rsidRDefault="00E8205A" w:rsidP="004806BF">
      <w:pPr>
        <w:pStyle w:val="BodyText"/>
        <w:rPr>
          <w:lang w:val="en-GB"/>
        </w:rPr>
      </w:pPr>
      <w:r>
        <w:rPr>
          <w:lang w:val="en-GB"/>
        </w:rPr>
        <w:t>In this paper, we:</w:t>
      </w:r>
    </w:p>
    <w:p w14:paraId="089C9F54" w14:textId="24A63C8A" w:rsidR="00E8205A" w:rsidRDefault="00E8205A" w:rsidP="00E8205A">
      <w:pPr>
        <w:pStyle w:val="BodyText"/>
        <w:numPr>
          <w:ilvl w:val="0"/>
          <w:numId w:val="26"/>
        </w:numPr>
        <w:rPr>
          <w:lang w:val="en-GB"/>
        </w:rPr>
      </w:pPr>
      <w:r>
        <w:rPr>
          <w:lang w:val="en-GB"/>
        </w:rPr>
        <w:t xml:space="preserve">Show that IEEE 754 </w:t>
      </w:r>
      <w:r w:rsidR="002B4385">
        <w:rPr>
          <w:lang w:val="en-GB"/>
        </w:rPr>
        <w:t>carries unnecessary</w:t>
      </w:r>
      <w:r>
        <w:rPr>
          <w:lang w:val="en-GB"/>
        </w:rPr>
        <w:t xml:space="preserve"> complex</w:t>
      </w:r>
      <w:r w:rsidR="002B4385">
        <w:rPr>
          <w:lang w:val="en-GB"/>
        </w:rPr>
        <w:t>ity and improvable characteristics (section II)</w:t>
      </w:r>
    </w:p>
    <w:p w14:paraId="5EADF05F" w14:textId="5CD11BB4" w:rsidR="00E8205A" w:rsidRDefault="00E8205A" w:rsidP="00E8205A">
      <w:pPr>
        <w:pStyle w:val="BodyText"/>
        <w:numPr>
          <w:ilvl w:val="0"/>
          <w:numId w:val="26"/>
        </w:numPr>
        <w:rPr>
          <w:lang w:val="en-GB"/>
        </w:rPr>
      </w:pPr>
      <w:r>
        <w:rPr>
          <w:lang w:val="en-GB"/>
        </w:rPr>
        <w:t xml:space="preserve">Present a new </w:t>
      </w:r>
      <w:r w:rsidR="002B4385">
        <w:rPr>
          <w:lang w:val="en-GB"/>
        </w:rPr>
        <w:t>format that aims to represent not only floating-point values, but real numbers in general, with better semantics and correctness (section III)</w:t>
      </w:r>
    </w:p>
    <w:p w14:paraId="184888D5" w14:textId="40C7B868" w:rsidR="00E8205A" w:rsidRPr="003D4008" w:rsidRDefault="002B4385" w:rsidP="00E8205A">
      <w:pPr>
        <w:pStyle w:val="BodyText"/>
        <w:numPr>
          <w:ilvl w:val="0"/>
          <w:numId w:val="26"/>
        </w:numPr>
        <w:rPr>
          <w:lang w:val="en-GB"/>
        </w:rPr>
      </w:pPr>
      <w:r>
        <w:rPr>
          <w:lang w:val="en-GB"/>
        </w:rPr>
        <w:t>Compare accuracy and speed results of a simple implementation of posit8 against native float computations (section IV)</w:t>
      </w:r>
    </w:p>
    <w:p w14:paraId="5467DD67" w14:textId="39A108E6" w:rsidR="00207E1B" w:rsidRPr="00D632BE" w:rsidRDefault="004806BF" w:rsidP="00207E1B">
      <w:pPr>
        <w:pStyle w:val="Heading1"/>
      </w:pPr>
      <w:r>
        <w:t>IEEE 754 format issues</w:t>
      </w:r>
      <w:r w:rsidR="00207E1B" w:rsidRPr="00207E1B">
        <w:t xml:space="preserve"> </w:t>
      </w:r>
    </w:p>
    <w:p w14:paraId="73484792" w14:textId="3884E71C" w:rsidR="00207E1B" w:rsidRPr="00207E1B" w:rsidRDefault="006E7417" w:rsidP="00207E1B">
      <w:pPr>
        <w:pStyle w:val="BodyText"/>
        <w:rPr>
          <w:rFonts w:ascii="TimesNewRomanPSMT" w:eastAsia="TimesNewRomanPSMT" w:cs="TimesNewRomanPSMT"/>
        </w:rPr>
      </w:pPr>
      <w:r>
        <w:rPr>
          <w:lang w:val="en-GB"/>
        </w:rPr>
        <w:t xml:space="preserve">We base our analysis of the standard on the last version, </w:t>
      </w:r>
      <w:r>
        <w:t>IEEE 754-2019</w:t>
      </w:r>
      <w:r w:rsidRPr="006E7417">
        <w:rPr>
          <w:lang w:val="en-GB"/>
        </w:rPr>
        <w:t>.</w:t>
      </w:r>
      <w:r>
        <w:rPr>
          <w:lang w:val="en-GB"/>
        </w:rPr>
        <w:t xml:space="preserve"> </w:t>
      </w:r>
      <w:r w:rsidR="00E8205A">
        <w:rPr>
          <w:lang w:val="en-GB"/>
        </w:rPr>
        <w:t xml:space="preserve">Unless indicated otherwise, all information in this section comes from this standard. </w:t>
      </w:r>
      <w:r w:rsidR="00AC502D">
        <w:rPr>
          <w:lang w:val="en-GB"/>
        </w:rPr>
        <w:t xml:space="preserve">If it has been </w:t>
      </w:r>
      <w:r w:rsidR="00D3532D">
        <w:rPr>
          <w:lang w:val="en-GB"/>
        </w:rPr>
        <w:t>widely used</w:t>
      </w:r>
      <w:r w:rsidR="00AC502D">
        <w:rPr>
          <w:lang w:val="en-GB"/>
        </w:rPr>
        <w:t xml:space="preserve"> to represent floating-point numbers, and for good reasons [</w:t>
      </w:r>
      <w:r w:rsidR="00824412">
        <w:rPr>
          <w:lang w:val="en-GB"/>
        </w:rPr>
        <w:t>6</w:t>
      </w:r>
      <w:r w:rsidR="00AC502D">
        <w:rPr>
          <w:lang w:val="en-GB"/>
        </w:rPr>
        <w:t>], it is not exempt of design flaws.</w:t>
      </w:r>
      <w:r w:rsidR="00207E1B" w:rsidRPr="00207E1B">
        <w:rPr>
          <w:rFonts w:ascii="TimesNewRomanPSMT" w:eastAsia="TimesNewRomanPSMT" w:cs="TimesNewRomanPSMT"/>
        </w:rPr>
        <w:t xml:space="preserve"> </w:t>
      </w:r>
    </w:p>
    <w:p w14:paraId="463E1332" w14:textId="2EAAECD5" w:rsidR="00207E1B" w:rsidRPr="004806BF" w:rsidRDefault="00E8205A" w:rsidP="00D01837">
      <w:pPr>
        <w:pStyle w:val="Heading2"/>
      </w:pPr>
      <w:r>
        <w:t>Classes</w:t>
      </w:r>
      <w:r w:rsidR="007C31D2" w:rsidRPr="007C31D2">
        <w:t xml:space="preserve"> </w:t>
      </w:r>
    </w:p>
    <w:p w14:paraId="756B65B5" w14:textId="2B19FEE7" w:rsidR="00207E1B" w:rsidRPr="00207E1B" w:rsidRDefault="00E8205A" w:rsidP="00207E1B">
      <w:pPr>
        <w:pStyle w:val="BodyText"/>
        <w:rPr>
          <w:rFonts w:asciiTheme="minorHAnsi" w:hAnsiTheme="minorHAnsi"/>
          <w:lang w:val="en-GB"/>
        </w:rPr>
      </w:pPr>
      <w:r>
        <w:t xml:space="preserve">Numbers in this standard belong into one of </w:t>
      </w:r>
      <w:r w:rsidR="0015134A" w:rsidRPr="0015134A">
        <w:rPr>
          <w:lang w:val="en-GB"/>
        </w:rPr>
        <w:t>1</w:t>
      </w:r>
      <w:r w:rsidR="0015134A">
        <w:rPr>
          <w:lang w:val="en-GB"/>
        </w:rPr>
        <w:t>0</w:t>
      </w:r>
      <w:r>
        <w:t xml:space="preserve"> classes</w:t>
      </w:r>
      <w:r w:rsidR="00207E1B">
        <w:t>:</w:t>
      </w:r>
      <w:r w:rsidR="00207E1B" w:rsidRPr="00207E1B">
        <w:rPr>
          <w:lang w:val="en-GB"/>
        </w:rPr>
        <w:t xml:space="preserve"> </w:t>
      </w:r>
      <w:r w:rsidR="00207E1B" w:rsidRPr="00207E1B">
        <w:rPr>
          <w:rFonts w:ascii="TimesNewRomanPSMT" w:eastAsia="TimesNewRomanPSMT" w:cs="TimesNewRomanPSMT"/>
        </w:rPr>
        <w:t>signalingNaN</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quietNaN</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negativeInfinity</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negativeNormal</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negativeSubnormal</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negativeZero</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positiveZero</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positiveSubnormal</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positiveNormal</w:t>
      </w:r>
      <w:r w:rsidR="00207E1B" w:rsidRPr="00207E1B">
        <w:rPr>
          <w:rFonts w:asciiTheme="minorHAnsi" w:eastAsia="TimesNewRomanPSMT" w:hAnsiTheme="minorHAnsi" w:cs="TimesNewRomanPSMT"/>
          <w:lang w:val="en-GB"/>
        </w:rPr>
        <w:t xml:space="preserve">, </w:t>
      </w:r>
      <w:r w:rsidR="00207E1B" w:rsidRPr="00207E1B">
        <w:rPr>
          <w:rFonts w:ascii="TimesNewRomanPSMT" w:eastAsia="TimesNewRomanPSMT" w:cs="TimesNewRomanPSMT"/>
        </w:rPr>
        <w:t>positiveInfinity</w:t>
      </w:r>
      <w:r w:rsidR="00207E1B" w:rsidRPr="00207E1B">
        <w:rPr>
          <w:rFonts w:asciiTheme="minorHAnsi" w:eastAsia="TimesNewRomanPSMT" w:hAnsiTheme="minorHAnsi" w:cs="TimesNewRomanPSMT"/>
          <w:lang w:val="en-GB"/>
        </w:rPr>
        <w:t>.</w:t>
      </w:r>
    </w:p>
    <w:p w14:paraId="312C590A" w14:textId="77777777" w:rsidR="00413186" w:rsidRDefault="0015134A" w:rsidP="00207E1B">
      <w:pPr>
        <w:pStyle w:val="BodyText"/>
        <w:rPr>
          <w:lang w:val="en-GB"/>
        </w:rPr>
      </w:pPr>
      <w:r>
        <w:rPr>
          <w:lang w:val="en-GB"/>
        </w:rPr>
        <w:t>Al</w:t>
      </w:r>
      <w:r w:rsidR="002B4385">
        <w:rPr>
          <w:lang w:val="en-GB"/>
        </w:rPr>
        <w:t>though</w:t>
      </w:r>
      <w:r>
        <w:rPr>
          <w:lang w:val="en-GB"/>
        </w:rPr>
        <w:t xml:space="preserve"> some classes share a degree of similarity, they have a different semantic and must </w:t>
      </w:r>
      <w:r w:rsidR="002B4385">
        <w:rPr>
          <w:lang w:val="en-GB"/>
        </w:rPr>
        <w:t>be</w:t>
      </w:r>
      <w:r>
        <w:rPr>
          <w:lang w:val="en-GB"/>
        </w:rPr>
        <w:t xml:space="preserve"> non-overlapping: a number belongs to one and only one class. </w:t>
      </w:r>
      <w:r w:rsidR="002B4385">
        <w:rPr>
          <w:lang w:val="en-GB"/>
        </w:rPr>
        <w:t>We will not cover the details of those classes, but question whether they bring significant enough features to justify their existence.</w:t>
      </w:r>
    </w:p>
    <w:p w14:paraId="66AA6396" w14:textId="77777777" w:rsidR="00413186" w:rsidRDefault="002B4385" w:rsidP="00207E1B">
      <w:pPr>
        <w:pStyle w:val="BodyText"/>
      </w:pPr>
      <w:r>
        <w:rPr>
          <w:lang w:val="en-GB"/>
        </w:rPr>
        <w:t xml:space="preserve">For </w:t>
      </w:r>
      <w:r w:rsidR="007C31D2">
        <w:rPr>
          <w:lang w:val="en-GB"/>
        </w:rPr>
        <w:t xml:space="preserve">example, </w:t>
      </w:r>
      <w:r w:rsidR="007C31D2">
        <w:rPr>
          <w:rFonts w:ascii="TimesNewRomanPSMT" w:eastAsia="TimesNewRomanPSMT" w:cs="TimesNewRomanPSMT"/>
        </w:rPr>
        <w:t>quietNaN</w:t>
      </w:r>
      <w:r>
        <w:rPr>
          <w:lang w:val="en-GB"/>
        </w:rPr>
        <w:t xml:space="preserve">, </w:t>
      </w:r>
      <w:r w:rsidR="007C31D2">
        <w:rPr>
          <w:lang w:val="en-GB"/>
        </w:rPr>
        <w:t>does not trigger an exception when encountered, while</w:t>
      </w:r>
      <w:r w:rsidR="007C31D2" w:rsidRPr="007C31D2">
        <w:rPr>
          <w:rFonts w:ascii="TimesNewRomanPSMT" w:eastAsia="TimesNewRomanPSMT" w:cs="TimesNewRomanPSMT"/>
        </w:rPr>
        <w:t xml:space="preserve"> </w:t>
      </w:r>
      <w:r w:rsidR="007C31D2">
        <w:rPr>
          <w:rFonts w:ascii="TimesNewRomanPSMT" w:eastAsia="TimesNewRomanPSMT" w:cs="TimesNewRomanPSMT"/>
        </w:rPr>
        <w:t>signalingNaN</w:t>
      </w:r>
      <w:r w:rsidR="007C31D2">
        <w:rPr>
          <w:lang w:val="en-GB"/>
        </w:rPr>
        <w:t xml:space="preserve"> does</w:t>
      </w:r>
      <w:r w:rsidR="007C31D2">
        <w:t>; it would be simpler to move this logic at the operation level.</w:t>
      </w:r>
    </w:p>
    <w:p w14:paraId="24F5462C" w14:textId="77777777" w:rsidR="00413186" w:rsidRDefault="007C31D2" w:rsidP="00207E1B">
      <w:pPr>
        <w:pStyle w:val="BodyText"/>
      </w:pPr>
      <w:r>
        <w:t xml:space="preserve">Concerning </w:t>
      </w:r>
      <w:r>
        <w:rPr>
          <w:rFonts w:ascii="TimesNewRomanPSMT" w:eastAsia="TimesNewRomanPSMT" w:cs="TimesNewRomanPSMT"/>
        </w:rPr>
        <w:t>negativeInfinity</w:t>
      </w:r>
      <w:r>
        <w:t xml:space="preserve"> and </w:t>
      </w:r>
      <w:r>
        <w:rPr>
          <w:rFonts w:ascii="TimesNewRomanPSMT" w:eastAsia="TimesNewRomanPSMT" w:cs="TimesNewRomanPSMT"/>
        </w:rPr>
        <w:t>positiveInfinity</w:t>
      </w:r>
      <w:r>
        <w:t>, it allows to determine</w:t>
      </w:r>
      <w:r w:rsidR="00207E1B">
        <w:t xml:space="preserve"> on which side or the range an infinite value was encountered, but the same cannot be said about </w:t>
      </w:r>
      <w:r w:rsidR="00207E1B">
        <w:rPr>
          <w:rFonts w:ascii="TimesNewRomanPSMT" w:eastAsia="TimesNewRomanPSMT" w:cs="TimesNewRomanPSMT"/>
        </w:rPr>
        <w:t>negativeZero</w:t>
      </w:r>
      <w:r w:rsidR="00207E1B">
        <w:t xml:space="preserve"> and </w:t>
      </w:r>
      <w:r w:rsidR="00207E1B">
        <w:rPr>
          <w:rFonts w:ascii="TimesNewRomanPSMT" w:eastAsia="TimesNewRomanPSMT" w:cs="TimesNewRomanPSMT"/>
        </w:rPr>
        <w:t>positiveZero</w:t>
      </w:r>
      <w:r w:rsidR="00207E1B">
        <w:t>.</w:t>
      </w:r>
    </w:p>
    <w:p w14:paraId="0863D373" w14:textId="2DEE300A" w:rsidR="00E8205A" w:rsidRPr="00207E1B" w:rsidRDefault="00413186" w:rsidP="00207E1B">
      <w:pPr>
        <w:pStyle w:val="BodyText"/>
        <w:rPr>
          <w:rFonts w:ascii="TimesNewRomanPSMT" w:eastAsia="TimesNewRomanPSMT" w:cs="TimesNewRomanPSMT"/>
          <w:lang w:val="en-GB"/>
        </w:rPr>
      </w:pPr>
      <w:r w:rsidRPr="00413186">
        <w:rPr>
          <w:lang w:val="en-GB"/>
        </w:rPr>
        <w:t>Fi</w:t>
      </w:r>
      <w:r>
        <w:rPr>
          <w:lang w:val="en-GB"/>
        </w:rPr>
        <w:t>nally, upon looking at the distinction between normal and subnormal numbers, its existence its existence is debatable.</w:t>
      </w:r>
      <w:r w:rsidR="00207E1B">
        <w:t xml:space="preserve"> </w:t>
      </w:r>
      <w:r w:rsidR="00207E1B" w:rsidRPr="00207E1B">
        <w:rPr>
          <w:lang w:val="en-GB"/>
        </w:rPr>
        <w:t>Su</w:t>
      </w:r>
      <w:r w:rsidR="00207E1B">
        <w:rPr>
          <w:lang w:val="en-GB"/>
        </w:rPr>
        <w:t xml:space="preserve">bnormal numbers are not as precise as normalized numbers, which can be problem, </w:t>
      </w:r>
      <w:r>
        <w:rPr>
          <w:lang w:val="en-GB"/>
        </w:rPr>
        <w:t>considering</w:t>
      </w:r>
      <w:r w:rsidR="00207E1B">
        <w:rPr>
          <w:lang w:val="en-GB"/>
        </w:rPr>
        <w:t xml:space="preserve"> that </w:t>
      </w:r>
      <w:r>
        <w:rPr>
          <w:lang w:val="en-GB"/>
        </w:rPr>
        <w:t>this characteristic is mostly invisible to the programmer</w:t>
      </w:r>
      <w:r w:rsidR="00207E1B">
        <w:rPr>
          <w:lang w:val="en-GB"/>
        </w:rPr>
        <w:t xml:space="preserve">. </w:t>
      </w:r>
      <w:r w:rsidR="00207E1B">
        <w:t>It is also worth noting that zero is neither normal nor subnormal</w:t>
      </w:r>
      <w:r w:rsidR="00207E1B" w:rsidRPr="00207E1B">
        <w:rPr>
          <w:lang w:val="en-GB"/>
        </w:rPr>
        <w:t>.</w:t>
      </w:r>
    </w:p>
    <w:p w14:paraId="029680DF" w14:textId="52B1B31E" w:rsidR="00B93BAC" w:rsidRPr="00B93BAC" w:rsidRDefault="00B93BAC" w:rsidP="00DD4D88">
      <w:pPr>
        <w:pStyle w:val="Heading2"/>
      </w:pPr>
      <w:r>
        <w:t>Redundancy</w:t>
      </w:r>
    </w:p>
    <w:p w14:paraId="188AEDAE" w14:textId="1C1B0999" w:rsidR="004E1C42" w:rsidRDefault="00B93BAC" w:rsidP="004E1C42">
      <w:pPr>
        <w:pStyle w:val="BodyText"/>
        <w:rPr>
          <w:lang w:val="en-US"/>
        </w:rPr>
      </w:pPr>
      <w:r>
        <w:rPr>
          <w:lang w:val="en-GB"/>
        </w:rPr>
        <w:t xml:space="preserve">If </w:t>
      </w:r>
      <w:r w:rsidR="00D3532D">
        <w:rPr>
          <w:lang w:val="en-GB"/>
        </w:rPr>
        <w:t xml:space="preserve">positive and negative zeroes can be useful in the context of functions limits, </w:t>
      </w:r>
      <w:r w:rsidR="00BC3FEB">
        <w:rPr>
          <w:lang w:val="en-GB"/>
        </w:rPr>
        <w:t xml:space="preserve">some others are more questionable: the number of </w:t>
      </w:r>
      <w:r w:rsidR="00BC3FEB" w:rsidRPr="00E62B6D">
        <w:rPr>
          <w:i/>
          <w:iCs/>
          <w:lang w:val="en-GB"/>
        </w:rPr>
        <w:t>NaN</w:t>
      </w:r>
      <w:r w:rsidR="00BC3FEB">
        <w:rPr>
          <w:lang w:val="en-GB"/>
        </w:rPr>
        <w:t xml:space="preserve"> representations is equal to</w:t>
      </w:r>
      <w:r w:rsidR="003D170C">
        <w:rPr>
          <w:lang w:val="en-GB"/>
        </w:rPr>
        <w:t>:</w:t>
      </w:r>
      <w:r w:rsidR="004E1C42" w:rsidRPr="004E1C42">
        <w:t xml:space="preserve"> </w:t>
      </w:r>
    </w:p>
    <w:p w14:paraId="24CCFD23" w14:textId="1A42EDA2" w:rsidR="004E1C42" w:rsidRDefault="004E1C42" w:rsidP="004E1C42">
      <w:pPr>
        <w:pStyle w:val="equation"/>
        <w:rPr>
          <w:lang w:val="en-US"/>
        </w:rPr>
      </w:pPr>
      <w:r>
        <w:tab/>
      </w:r>
      <w:r>
        <w:rPr>
          <w:rFonts w:ascii="Times New Roman" w:hAnsi="Times New Roman" w:cs="Times New Roman"/>
          <w:i/>
        </w:rPr>
        <w:t>2</w:t>
      </w:r>
      <w:r w:rsidR="00C94BC3">
        <w:rPr>
          <w:rFonts w:ascii="Times New Roman" w:hAnsi="Times New Roman" w:cs="Times New Roman"/>
          <w:i/>
          <w:vertAlign w:val="superscript"/>
        </w:rPr>
        <w:t>23</w:t>
      </w:r>
      <w:r w:rsidR="00C94BC3">
        <w:rPr>
          <w:rFonts w:ascii="Times New Roman" w:hAnsi="Times New Roman" w:cs="Times New Roman"/>
          <w:i/>
        </w:rPr>
        <w:t xml:space="preserve"> * 2 = 16 777 214</w:t>
      </w:r>
      <w:r>
        <w:tab/>
      </w:r>
      <w:r>
        <w:t></w:t>
      </w:r>
      <w:r>
        <w:t></w:t>
      </w:r>
      <w:r>
        <w:t></w:t>
      </w:r>
    </w:p>
    <w:p w14:paraId="51EF2E2B" w14:textId="2628F6F1" w:rsidR="00B93BAC" w:rsidRPr="00B93BAC" w:rsidRDefault="00BC3FEB" w:rsidP="00B93BAC">
      <w:pPr>
        <w:pStyle w:val="BodyText"/>
        <w:rPr>
          <w:lang w:val="en-GB"/>
        </w:rPr>
      </w:pPr>
      <w:r>
        <w:rPr>
          <w:lang w:val="en-GB"/>
        </w:rPr>
        <w:t xml:space="preserve">Roughly equivalent to 0.4% of all possible values, </w:t>
      </w:r>
      <w:r w:rsidR="00C94BC3">
        <w:rPr>
          <w:lang w:val="en-GB"/>
        </w:rPr>
        <w:t xml:space="preserve">it could be replaced as </w:t>
      </w:r>
      <w:r>
        <w:rPr>
          <w:lang w:val="en-GB"/>
        </w:rPr>
        <w:t>a single</w:t>
      </w:r>
      <w:r w:rsidR="00C94BC3">
        <w:rPr>
          <w:lang w:val="en-GB"/>
        </w:rPr>
        <w:t xml:space="preserve"> or two fixed</w:t>
      </w:r>
      <w:r>
        <w:rPr>
          <w:lang w:val="en-GB"/>
        </w:rPr>
        <w:t xml:space="preserve"> representatio</w:t>
      </w:r>
      <w:r w:rsidR="00C94BC3">
        <w:rPr>
          <w:lang w:val="en-GB"/>
        </w:rPr>
        <w:t>ns</w:t>
      </w:r>
      <w:r>
        <w:rPr>
          <w:lang w:val="en-GB"/>
        </w:rPr>
        <w:t>.</w:t>
      </w:r>
      <w:r w:rsidR="00B93BAC" w:rsidRPr="00B93BAC">
        <w:rPr>
          <w:lang w:val="en-GB"/>
        </w:rPr>
        <w:t xml:space="preserve"> </w:t>
      </w:r>
    </w:p>
    <w:p w14:paraId="5FCAFBB0" w14:textId="00CEE83C" w:rsidR="00B93BAC" w:rsidRPr="005B520E" w:rsidRDefault="00B93BAC" w:rsidP="00B93BAC">
      <w:pPr>
        <w:pStyle w:val="Heading2"/>
      </w:pPr>
      <w:r>
        <w:t>Representation errors</w:t>
      </w:r>
    </w:p>
    <w:p w14:paraId="60AF46ED" w14:textId="58E7245B" w:rsidR="0066731B" w:rsidRDefault="0066731B" w:rsidP="0066731B">
      <w:pPr>
        <w:pStyle w:val="BodyText"/>
        <w:rPr>
          <w:lang w:val="en-US"/>
        </w:rPr>
      </w:pPr>
      <w:r>
        <w:rPr>
          <w:lang w:val="en-GB"/>
        </w:rPr>
        <w:t>Some numbers, such as 0.1, do not have an exact representation, leading to errors in trivial operations:</w:t>
      </w:r>
      <w:r w:rsidRPr="0066731B">
        <w:rPr>
          <w:lang w:val="en-US"/>
        </w:rPr>
        <w:t xml:space="preserve"> </w:t>
      </w:r>
    </w:p>
    <w:p w14:paraId="3F40EA0F" w14:textId="30A4B0EB" w:rsidR="0066731B" w:rsidRDefault="0066731B" w:rsidP="0066731B">
      <w:pPr>
        <w:pStyle w:val="equation"/>
        <w:rPr>
          <w:lang w:val="en-US"/>
        </w:rPr>
      </w:pPr>
      <w:r>
        <w:tab/>
      </w:r>
      <w:r>
        <w:rPr>
          <w:rFonts w:ascii="Times New Roman" w:hAnsi="Times New Roman" w:cs="Times New Roman"/>
          <w:i/>
        </w:rPr>
        <w:t>0.1 + 0.2 ≠ 0.3</w:t>
      </w:r>
      <w:r>
        <w:tab/>
      </w:r>
      <w:r>
        <w:t></w:t>
      </w:r>
      <w:r>
        <w:t></w:t>
      </w:r>
      <w:r>
        <w:t></w:t>
      </w:r>
    </w:p>
    <w:p w14:paraId="0C96534C" w14:textId="7836825C" w:rsidR="00B93BAC" w:rsidRPr="00B93BAC" w:rsidRDefault="0066731B" w:rsidP="00B93BAC">
      <w:pPr>
        <w:pStyle w:val="BodyText"/>
        <w:rPr>
          <w:lang w:val="en-GB"/>
        </w:rPr>
      </w:pPr>
      <w:r>
        <w:rPr>
          <w:lang w:val="en-GB"/>
        </w:rPr>
        <w:t xml:space="preserve">This can be a major issue regarding critical applications [7]. Of course, it is not possible to represent an infinite number of values using a finite set, </w:t>
      </w:r>
      <w:r w:rsidR="003D1457">
        <w:rPr>
          <w:lang w:val="en-GB"/>
        </w:rPr>
        <w:t>but techniques to bypass this issue can be used, for example adding a data type those purpose is to store results of operations</w:t>
      </w:r>
      <w:r>
        <w:rPr>
          <w:lang w:val="en-GB"/>
        </w:rPr>
        <w:t>.</w:t>
      </w:r>
      <w:r w:rsidR="003D1457">
        <w:rPr>
          <w:lang w:val="en-GB"/>
        </w:rPr>
        <w:t xml:space="preserve"> It also appear</w:t>
      </w:r>
      <w:r w:rsidR="00BE0F40">
        <w:rPr>
          <w:lang w:val="en-GB"/>
        </w:rPr>
        <w:t>s</w:t>
      </w:r>
      <w:r w:rsidR="003D1457">
        <w:rPr>
          <w:lang w:val="en-GB"/>
        </w:rPr>
        <w:t xml:space="preserve"> that this aspect has not been extensively addressed in the literature, therefore possible convenient solutions are yet to be discovered</w:t>
      </w:r>
    </w:p>
    <w:p w14:paraId="7E06329E" w14:textId="2E90CF8C" w:rsidR="00B93BAC" w:rsidRPr="005B520E" w:rsidRDefault="00B93BAC" w:rsidP="00B93BAC">
      <w:pPr>
        <w:pStyle w:val="Heading2"/>
      </w:pPr>
      <w:r>
        <w:t>Rounding modes</w:t>
      </w:r>
    </w:p>
    <w:p w14:paraId="17E256DA" w14:textId="77777777" w:rsidR="00FF5D8D" w:rsidRDefault="007F2106" w:rsidP="004806BF">
      <w:pPr>
        <w:pStyle w:val="BodyText"/>
        <w:rPr>
          <w:lang w:val="en-GB"/>
        </w:rPr>
      </w:pPr>
      <w:r>
        <w:rPr>
          <w:lang w:val="en-GB"/>
        </w:rPr>
        <w:t>IEEE 754 defines</w:t>
      </w:r>
      <w:r w:rsidR="00802B1E">
        <w:rPr>
          <w:lang w:val="en-GB"/>
        </w:rPr>
        <w:t xml:space="preserve"> rounding-direction attributes</w:t>
      </w:r>
      <w:r w:rsidR="00D42CC9">
        <w:rPr>
          <w:lang w:val="en-GB"/>
        </w:rPr>
        <w:t>:</w:t>
      </w:r>
    </w:p>
    <w:p w14:paraId="343CB19A" w14:textId="77777777" w:rsidR="00FF5D8D" w:rsidRPr="00FF5D8D" w:rsidRDefault="00FF5D8D" w:rsidP="00FF5D8D">
      <w:pPr>
        <w:pStyle w:val="BodyText"/>
        <w:numPr>
          <w:ilvl w:val="0"/>
          <w:numId w:val="25"/>
        </w:numPr>
        <w:rPr>
          <w:lang w:val="en-GB"/>
        </w:rPr>
      </w:pPr>
      <w:r>
        <w:rPr>
          <w:rFonts w:ascii="TimesNewRomanPSMT" w:eastAsia="TimesNewRomanPSMT" w:cs="TimesNewRomanPSMT"/>
        </w:rPr>
        <w:t>roundTiesToEven</w:t>
      </w:r>
    </w:p>
    <w:p w14:paraId="1D9BFC8F" w14:textId="26664E6F" w:rsidR="00FF5D8D" w:rsidRPr="00FF5D8D" w:rsidRDefault="00FF5D8D" w:rsidP="00FF5D8D">
      <w:pPr>
        <w:pStyle w:val="BodyText"/>
        <w:numPr>
          <w:ilvl w:val="0"/>
          <w:numId w:val="25"/>
        </w:numPr>
        <w:rPr>
          <w:lang w:val="en-GB"/>
        </w:rPr>
      </w:pPr>
      <w:r>
        <w:rPr>
          <w:rFonts w:ascii="TimesNewRomanPSMT" w:eastAsia="TimesNewRomanPSMT" w:cs="TimesNewRomanPSMT"/>
        </w:rPr>
        <w:t>roundTiesToAway</w:t>
      </w:r>
    </w:p>
    <w:p w14:paraId="4DFEF04C" w14:textId="07C0BB08" w:rsidR="00FF5D8D" w:rsidRPr="00FF5D8D" w:rsidRDefault="00FF5D8D" w:rsidP="00FF5D8D">
      <w:pPr>
        <w:pStyle w:val="BodyText"/>
        <w:numPr>
          <w:ilvl w:val="0"/>
          <w:numId w:val="25"/>
        </w:numPr>
        <w:rPr>
          <w:lang w:val="en-GB"/>
        </w:rPr>
      </w:pPr>
      <w:r>
        <w:rPr>
          <w:rFonts w:ascii="TimesNewRomanPSMT" w:eastAsia="TimesNewRomanPSMT" w:cs="TimesNewRomanPSMT"/>
        </w:rPr>
        <w:t>roundTowardPositive</w:t>
      </w:r>
      <w:r w:rsidRPr="00FF5D8D">
        <w:rPr>
          <w:rFonts w:eastAsia="TimesNewRomanPSMT"/>
          <w:lang w:val="fr-FR"/>
        </w:rPr>
        <w:t xml:space="preserve"> (</w:t>
      </w:r>
      <w:proofErr w:type="spellStart"/>
      <w:r w:rsidRPr="00FF5D8D">
        <w:rPr>
          <w:rFonts w:eastAsia="TimesNewRomanPSMT"/>
          <w:lang w:val="fr-FR"/>
        </w:rPr>
        <w:t>ceiling</w:t>
      </w:r>
      <w:proofErr w:type="spellEnd"/>
      <w:r w:rsidRPr="00FF5D8D">
        <w:rPr>
          <w:rFonts w:eastAsia="TimesNewRomanPSMT"/>
          <w:lang w:val="fr-FR"/>
        </w:rPr>
        <w:t>)</w:t>
      </w:r>
    </w:p>
    <w:p w14:paraId="7A899C2C" w14:textId="7E4481E4" w:rsidR="00FF5D8D" w:rsidRPr="00FF5D8D" w:rsidRDefault="00FF5D8D" w:rsidP="00FF5D8D">
      <w:pPr>
        <w:pStyle w:val="BodyText"/>
        <w:numPr>
          <w:ilvl w:val="0"/>
          <w:numId w:val="25"/>
        </w:numPr>
        <w:rPr>
          <w:lang w:val="en-GB"/>
        </w:rPr>
      </w:pPr>
      <w:r>
        <w:rPr>
          <w:rFonts w:ascii="TimesNewRomanPSMT" w:eastAsia="TimesNewRomanPSMT" w:cs="TimesNewRomanPSMT"/>
        </w:rPr>
        <w:lastRenderedPageBreak/>
        <w:t>roundTowardNegative</w:t>
      </w:r>
      <w:r w:rsidRPr="00FF5D8D">
        <w:rPr>
          <w:rFonts w:eastAsia="TimesNewRomanPSMT"/>
          <w:lang w:val="fr-FR"/>
        </w:rPr>
        <w:t xml:space="preserve"> (floor)</w:t>
      </w:r>
    </w:p>
    <w:p w14:paraId="182E50D8" w14:textId="7E17A41F" w:rsidR="00FF5D8D" w:rsidRPr="00FF5D8D" w:rsidRDefault="00FF5D8D" w:rsidP="00FF5D8D">
      <w:pPr>
        <w:pStyle w:val="BodyText"/>
        <w:numPr>
          <w:ilvl w:val="0"/>
          <w:numId w:val="25"/>
        </w:numPr>
      </w:pPr>
      <w:r>
        <w:rPr>
          <w:rFonts w:ascii="TimesNewRomanPSMT" w:eastAsia="TimesNewRomanPSMT" w:cs="TimesNewRomanPSMT"/>
        </w:rPr>
        <w:t>roundTowardZero</w:t>
      </w:r>
      <w:r>
        <w:rPr>
          <w:rFonts w:asciiTheme="minorHAnsi" w:eastAsia="TimesNewRomanPSMT" w:hAnsiTheme="minorHAnsi" w:cs="TimesNewRomanPSMT"/>
          <w:lang w:val="fr-FR"/>
        </w:rPr>
        <w:t xml:space="preserve"> </w:t>
      </w:r>
      <w:r w:rsidRPr="00FF5D8D">
        <w:t>(truncation)</w:t>
      </w:r>
    </w:p>
    <w:p w14:paraId="6B56ACF6" w14:textId="282CCF8B" w:rsidR="00E8205A" w:rsidRPr="00B93BAC" w:rsidRDefault="00FF5D8D" w:rsidP="00E8205A">
      <w:pPr>
        <w:pStyle w:val="BodyText"/>
        <w:rPr>
          <w:lang w:val="en-GB"/>
        </w:rPr>
      </w:pPr>
      <w:r>
        <w:rPr>
          <w:rFonts w:asciiTheme="minorHAnsi" w:eastAsia="TimesNewRomanPSMT" w:hAnsiTheme="minorHAnsi" w:cs="TimesNewRomanPSMT"/>
          <w:lang w:val="en-GB"/>
        </w:rPr>
        <w:t>S</w:t>
      </w:r>
      <w:r w:rsidR="00802B1E">
        <w:rPr>
          <w:lang w:val="en-GB"/>
        </w:rPr>
        <w:t xml:space="preserve">ome other attributes may also have an impact on the rounding process. The rounding-direction attribute used is </w:t>
      </w:r>
      <w:r w:rsidR="00DA2ADA">
        <w:rPr>
          <w:lang w:val="en-GB"/>
        </w:rPr>
        <w:t>dependent</w:t>
      </w:r>
      <w:r w:rsidR="00802B1E">
        <w:rPr>
          <w:lang w:val="en-GB"/>
        </w:rPr>
        <w:t xml:space="preserve"> on </w:t>
      </w:r>
      <w:r w:rsidR="00D42CC9">
        <w:rPr>
          <w:lang w:val="en-GB"/>
        </w:rPr>
        <w:t xml:space="preserve">whether the operation inputs or outputs floats, unless either one of the operands or the result is </w:t>
      </w:r>
      <w:r w:rsidR="00D42CC9" w:rsidRPr="00D42CC9">
        <w:rPr>
          <w:i/>
          <w:iCs/>
          <w:lang w:val="en-GB"/>
        </w:rPr>
        <w:t>NaN</w:t>
      </w:r>
      <w:r w:rsidR="00D42CC9">
        <w:rPr>
          <w:lang w:val="en-GB"/>
        </w:rPr>
        <w:t>; in that case there is no rounding</w:t>
      </w:r>
      <w:r w:rsidR="00E8205A">
        <w:rPr>
          <w:lang w:val="en-GB"/>
        </w:rPr>
        <w:t>.</w:t>
      </w:r>
    </w:p>
    <w:p w14:paraId="61AFA1BA" w14:textId="1AAC8AF5" w:rsidR="009F733F" w:rsidRPr="009F733F" w:rsidRDefault="004806BF" w:rsidP="009F733F">
      <w:pPr>
        <w:pStyle w:val="Heading1"/>
      </w:pPr>
      <w:r>
        <w:t>Arithmetic</w:t>
      </w:r>
    </w:p>
    <w:p w14:paraId="7B4379A3" w14:textId="275CBB54" w:rsidR="00694730" w:rsidRPr="00694730" w:rsidRDefault="009F733F" w:rsidP="00694730">
      <w:pPr>
        <w:pStyle w:val="BodyText"/>
        <w:rPr>
          <w:lang w:val="en-GB"/>
        </w:rPr>
      </w:pPr>
      <w:r>
        <w:rPr>
          <w:lang w:val="en-GB"/>
        </w:rPr>
        <w:t>We base our analysis of the</w:t>
      </w:r>
      <w:r w:rsidR="00DA2ADA">
        <w:rPr>
          <w:lang w:val="en-GB"/>
        </w:rPr>
        <w:t xml:space="preserve"> current</w:t>
      </w:r>
      <w:r>
        <w:rPr>
          <w:lang w:val="en-GB"/>
        </w:rPr>
        <w:t xml:space="preserve"> </w:t>
      </w:r>
      <w:r w:rsidR="00DA2ADA">
        <w:rPr>
          <w:lang w:val="en-GB"/>
        </w:rPr>
        <w:t xml:space="preserve">standard documentation </w:t>
      </w:r>
      <w:r>
        <w:rPr>
          <w:lang w:val="en-GB"/>
        </w:rPr>
        <w:t>draft</w:t>
      </w:r>
      <w:r w:rsidR="00DA2ADA">
        <w:rPr>
          <w:lang w:val="en-GB"/>
        </w:rPr>
        <w:t xml:space="preserve"> [2]</w:t>
      </w:r>
      <w:r>
        <w:rPr>
          <w:lang w:val="en-GB"/>
        </w:rPr>
        <w:t xml:space="preserve"> and the </w:t>
      </w:r>
      <w:r w:rsidR="007A199E">
        <w:rPr>
          <w:lang w:val="en-GB"/>
        </w:rPr>
        <w:t>papers published by the author and collaborators [8, 9]</w:t>
      </w:r>
      <w:r>
        <w:rPr>
          <w:lang w:val="en-GB"/>
        </w:rPr>
        <w:t>. Unless indicated otherwise, all information in this section comes from these documents.</w:t>
      </w:r>
      <w:r w:rsidR="00694730" w:rsidRPr="00694730">
        <w:rPr>
          <w:lang w:val="en-GB"/>
        </w:rPr>
        <w:t xml:space="preserve"> </w:t>
      </w:r>
    </w:p>
    <w:p w14:paraId="34A7E3C1" w14:textId="6EFC1811" w:rsidR="00694730" w:rsidRPr="00694730" w:rsidRDefault="00694730" w:rsidP="00626E25">
      <w:pPr>
        <w:pStyle w:val="Heading2"/>
      </w:pPr>
      <w:r>
        <w:t>Format</w:t>
      </w:r>
    </w:p>
    <w:p w14:paraId="27D94340" w14:textId="0D8AB448" w:rsidR="00694730" w:rsidRDefault="007A199E" w:rsidP="00694730">
      <w:pPr>
        <w:pStyle w:val="BodyText"/>
        <w:rPr>
          <w:lang w:val="en-GB"/>
        </w:rPr>
      </w:pPr>
      <w:r>
        <w:rPr>
          <w:lang w:val="en-GB"/>
        </w:rPr>
        <w:t xml:space="preserve">Posits, also known as “type III </w:t>
      </w:r>
      <w:r w:rsidR="00AC36F3">
        <w:rPr>
          <w:lang w:val="en-GB"/>
        </w:rPr>
        <w:t>Unum</w:t>
      </w:r>
      <w:r>
        <w:rPr>
          <w:lang w:val="en-GB"/>
        </w:rPr>
        <w:t>”,</w:t>
      </w:r>
      <w:r w:rsidR="00694730">
        <w:rPr>
          <w:lang w:val="en-GB"/>
        </w:rPr>
        <w:t xml:space="preserve"> are composed of four parts</w:t>
      </w:r>
      <w:r>
        <w:rPr>
          <w:lang w:val="en-GB"/>
        </w:rPr>
        <w:t>, in this order</w:t>
      </w:r>
      <w:r w:rsidR="00694730">
        <w:rPr>
          <w:lang w:val="en-GB"/>
        </w:rPr>
        <w:t>:</w:t>
      </w:r>
    </w:p>
    <w:p w14:paraId="54F5A373" w14:textId="529EE295" w:rsidR="00694730" w:rsidRDefault="00694730" w:rsidP="00694730">
      <w:pPr>
        <w:pStyle w:val="BodyText"/>
        <w:numPr>
          <w:ilvl w:val="0"/>
          <w:numId w:val="25"/>
        </w:numPr>
        <w:rPr>
          <w:lang w:val="en-GB"/>
        </w:rPr>
      </w:pPr>
      <w:r>
        <w:rPr>
          <w:lang w:val="en-GB"/>
        </w:rPr>
        <w:t xml:space="preserve">Sign: </w:t>
      </w:r>
      <w:r w:rsidRPr="001F0547">
        <w:rPr>
          <w:lang w:val="en-US"/>
        </w:rPr>
        <w:t>The value +1 for positive numbers, -1 for negative numbers</w:t>
      </w:r>
    </w:p>
    <w:p w14:paraId="6E8C4B44" w14:textId="1BAB2DF2" w:rsidR="00694730" w:rsidRDefault="00694730" w:rsidP="00694730">
      <w:pPr>
        <w:pStyle w:val="BodyText"/>
        <w:numPr>
          <w:ilvl w:val="0"/>
          <w:numId w:val="25"/>
        </w:numPr>
        <w:rPr>
          <w:lang w:val="en-GB"/>
        </w:rPr>
      </w:pPr>
      <w:r>
        <w:rPr>
          <w:lang w:val="en-GB"/>
        </w:rPr>
        <w:t xml:space="preserve">Regime: </w:t>
      </w:r>
      <w:r w:rsidRPr="00CB15C9">
        <w:rPr>
          <w:lang w:val="en-US"/>
        </w:rPr>
        <w:t>A subfield of a posit consisting of some number of identical bits terminated by the opposite bit or</w:t>
      </w:r>
      <w:r>
        <w:rPr>
          <w:lang w:val="en-US"/>
        </w:rPr>
        <w:t xml:space="preserve"> </w:t>
      </w:r>
      <w:r w:rsidRPr="00CB15C9">
        <w:rPr>
          <w:lang w:val="en-US"/>
        </w:rPr>
        <w:t>the end of the number, that contributes to the specification of the power-of-two scaling of the fraction</w:t>
      </w:r>
    </w:p>
    <w:p w14:paraId="17305D67" w14:textId="19C4207B" w:rsidR="00694730" w:rsidRDefault="00694730" w:rsidP="00694730">
      <w:pPr>
        <w:pStyle w:val="BodyText"/>
        <w:numPr>
          <w:ilvl w:val="0"/>
          <w:numId w:val="25"/>
        </w:numPr>
        <w:rPr>
          <w:lang w:val="en-GB"/>
        </w:rPr>
      </w:pPr>
      <w:r>
        <w:rPr>
          <w:lang w:val="en-GB"/>
        </w:rPr>
        <w:t xml:space="preserve">Exponent: </w:t>
      </w:r>
      <w:r w:rsidRPr="00CB15C9">
        <w:rPr>
          <w:lang w:val="en-US"/>
        </w:rPr>
        <w:t>The part of the power-of-two scaling determined by the exponent bits</w:t>
      </w:r>
    </w:p>
    <w:p w14:paraId="3167E7E5" w14:textId="3862D45E" w:rsidR="00485707" w:rsidRPr="00CB15C9" w:rsidRDefault="00694730" w:rsidP="00485707">
      <w:pPr>
        <w:pStyle w:val="BodyText"/>
        <w:numPr>
          <w:ilvl w:val="0"/>
          <w:numId w:val="25"/>
        </w:numPr>
        <w:rPr>
          <w:lang w:val="en-GB"/>
        </w:rPr>
      </w:pPr>
      <w:r>
        <w:rPr>
          <w:lang w:val="en-GB"/>
        </w:rPr>
        <w:t xml:space="preserve">Fraction: </w:t>
      </w:r>
      <w:r w:rsidRPr="00CB15C9">
        <w:rPr>
          <w:lang w:val="en-US"/>
        </w:rPr>
        <w:t>The component of a posit containing its significant binary digits after the binary point;</w:t>
      </w:r>
      <w:r>
        <w:rPr>
          <w:lang w:val="en-US"/>
        </w:rPr>
        <w:t xml:space="preserve"> </w:t>
      </w:r>
      <m:oMath>
        <m:r>
          <w:rPr>
            <w:rFonts w:ascii="Cambria Math" w:hAnsi="Cambria Math"/>
            <w:lang w:val="en-US"/>
          </w:rPr>
          <m:t>0 ≤fraction &lt;1</m:t>
        </m:r>
      </m:oMath>
    </w:p>
    <w:p w14:paraId="4C86B4CA" w14:textId="03683E52" w:rsidR="00836985" w:rsidRDefault="00836985" w:rsidP="00836985">
      <w:pPr>
        <w:pStyle w:val="BodyText"/>
        <w:ind w:firstLine="0pt"/>
        <w:rPr>
          <w:lang w:val="en-GB"/>
        </w:rPr>
      </w:pPr>
      <w:r w:rsidRPr="00836985">
        <w:rPr>
          <w:lang w:val="en-GB"/>
        </w:rPr>
        <w:drawing>
          <wp:inline distT="0" distB="0" distL="0" distR="0" wp14:anchorId="512B843D" wp14:editId="33632F0F">
            <wp:extent cx="3089910" cy="605155"/>
            <wp:effectExtent l="0" t="0" r="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grayscl/>
                    </a:blip>
                    <a:stretch>
                      <a:fillRect/>
                    </a:stretch>
                  </pic:blipFill>
                  <pic:spPr>
                    <a:xfrm>
                      <a:off x="0" y="0"/>
                      <a:ext cx="3089910" cy="605155"/>
                    </a:xfrm>
                    <a:prstGeom prst="rect">
                      <a:avLst/>
                    </a:prstGeom>
                  </pic:spPr>
                </pic:pic>
              </a:graphicData>
            </a:graphic>
          </wp:inline>
        </w:drawing>
      </w:r>
    </w:p>
    <w:p w14:paraId="135AD81C" w14:textId="6A813346" w:rsidR="00836985" w:rsidRDefault="00836985" w:rsidP="00836985">
      <w:pPr>
        <w:pStyle w:val="figurecaption"/>
        <w:numPr>
          <w:ilvl w:val="0"/>
          <w:numId w:val="27"/>
        </w:numPr>
        <w:ind w:start="0pt" w:firstLine="0pt"/>
      </w:pPr>
      <w:r>
        <w:t>Format of a</w:t>
      </w:r>
      <w:r>
        <w:t xml:space="preserve"> generic</w:t>
      </w:r>
      <w:r>
        <w:t xml:space="preserve"> </w:t>
      </w:r>
      <w:r>
        <w:rPr>
          <w:i/>
          <w:iCs/>
        </w:rPr>
        <w:t>posit</w:t>
      </w:r>
      <w:r>
        <w:t>.</w:t>
      </w:r>
    </w:p>
    <w:p w14:paraId="09D061E0" w14:textId="3F26F18A" w:rsidR="00274E71" w:rsidRDefault="007A199E" w:rsidP="00274E71">
      <w:pPr>
        <w:pStyle w:val="BodyText"/>
        <w:rPr>
          <w:lang w:val="en-US"/>
        </w:rPr>
      </w:pPr>
      <w:r>
        <w:rPr>
          <w:lang w:val="en-GB"/>
        </w:rPr>
        <w:t>The sizes of the Exponent and fraction depends on the Regime, which does not have a determined size.</w:t>
      </w:r>
      <w:r w:rsidR="00E60C22">
        <w:rPr>
          <w:lang w:val="en-GB"/>
        </w:rPr>
        <w:t xml:space="preserve"> The overall size, </w:t>
      </w:r>
      <w:r w:rsidR="00E60C22" w:rsidRPr="00E60C22">
        <w:rPr>
          <w:i/>
          <w:iCs/>
          <w:lang w:val="en-GB"/>
        </w:rPr>
        <w:t>nbits</w:t>
      </w:r>
      <w:r w:rsidR="00E60C22">
        <w:rPr>
          <w:lang w:val="en-GB"/>
        </w:rPr>
        <w:t xml:space="preserve">, is flexible, and specifies the precision. </w:t>
      </w:r>
      <w:r>
        <w:rPr>
          <w:lang w:val="en-GB"/>
        </w:rPr>
        <w:t>Four standard precisions</w:t>
      </w:r>
      <w:r w:rsidR="00E60C22">
        <w:rPr>
          <w:lang w:val="en-GB"/>
        </w:rPr>
        <w:t xml:space="preserve"> are described: </w:t>
      </w:r>
      <w:r w:rsidR="00E60C22" w:rsidRPr="0028179B">
        <w:rPr>
          <w:i/>
          <w:iCs/>
          <w:lang w:val="en-GB"/>
        </w:rPr>
        <w:t>posit8</w:t>
      </w:r>
      <w:r w:rsidR="00E60C22">
        <w:rPr>
          <w:lang w:val="en-GB"/>
        </w:rPr>
        <w:t xml:space="preserve">, </w:t>
      </w:r>
      <w:r w:rsidR="00E60C22" w:rsidRPr="0028179B">
        <w:rPr>
          <w:i/>
          <w:iCs/>
          <w:lang w:val="en-GB"/>
        </w:rPr>
        <w:t>posit16</w:t>
      </w:r>
      <w:r w:rsidR="00E60C22">
        <w:rPr>
          <w:lang w:val="en-GB"/>
        </w:rPr>
        <w:t xml:space="preserve">, </w:t>
      </w:r>
      <w:r w:rsidR="00E60C22" w:rsidRPr="0028179B">
        <w:rPr>
          <w:i/>
          <w:iCs/>
          <w:lang w:val="en-GB"/>
        </w:rPr>
        <w:t>posit32</w:t>
      </w:r>
      <w:r w:rsidR="00E60C22">
        <w:rPr>
          <w:lang w:val="en-GB"/>
        </w:rPr>
        <w:t xml:space="preserve"> and </w:t>
      </w:r>
      <w:r w:rsidR="00E60C22" w:rsidRPr="0028179B">
        <w:rPr>
          <w:i/>
          <w:iCs/>
          <w:lang w:val="en-GB"/>
        </w:rPr>
        <w:t>posit64</w:t>
      </w:r>
      <w:r w:rsidR="0028179B">
        <w:rPr>
          <w:lang w:val="en-GB"/>
        </w:rPr>
        <w:t xml:space="preserve"> (</w:t>
      </w:r>
      <w:r w:rsidR="0028179B" w:rsidRPr="0028179B">
        <w:rPr>
          <w:i/>
          <w:iCs/>
          <w:lang w:val="en-GB"/>
        </w:rPr>
        <w:t>posit32</w:t>
      </w:r>
      <w:r w:rsidR="0028179B">
        <w:rPr>
          <w:lang w:val="en-GB"/>
        </w:rPr>
        <w:t xml:space="preserve"> is believed </w:t>
      </w:r>
      <w:r w:rsidR="006A1450">
        <w:rPr>
          <w:lang w:val="en-GB"/>
        </w:rPr>
        <w:t>enough</w:t>
      </w:r>
      <w:r w:rsidR="0028179B">
        <w:rPr>
          <w:lang w:val="en-GB"/>
        </w:rPr>
        <w:t xml:space="preserve"> for </w:t>
      </w:r>
      <w:r w:rsidR="00E2602A">
        <w:rPr>
          <w:lang w:val="en-GB"/>
        </w:rPr>
        <w:t>most</w:t>
      </w:r>
      <w:r w:rsidR="0028179B">
        <w:rPr>
          <w:lang w:val="en-GB"/>
        </w:rPr>
        <w:t xml:space="preserve"> cases)</w:t>
      </w:r>
      <w:r w:rsidR="00E60C22">
        <w:rPr>
          <w:lang w:val="en-GB"/>
        </w:rPr>
        <w:t xml:space="preserve">. From </w:t>
      </w:r>
      <w:r w:rsidR="00E60C22" w:rsidRPr="00E60C22">
        <w:rPr>
          <w:i/>
          <w:iCs/>
          <w:lang w:val="en-GB"/>
        </w:rPr>
        <w:t>nbits</w:t>
      </w:r>
      <w:r w:rsidR="00E60C22">
        <w:rPr>
          <w:lang w:val="en-GB"/>
        </w:rPr>
        <w:t xml:space="preserve"> it is possible to compute the smallest positive real number </w:t>
      </w:r>
      <w:r w:rsidR="00E60C22" w:rsidRPr="00E60C22">
        <w:rPr>
          <w:i/>
          <w:iCs/>
          <w:lang w:val="en-GB"/>
        </w:rPr>
        <w:t>minpos</w:t>
      </w:r>
      <w:r w:rsidR="00E60C22" w:rsidRPr="00E60C22">
        <w:rPr>
          <w:lang w:val="en-US"/>
        </w:rPr>
        <w:t xml:space="preserve"> </w:t>
      </w:r>
      <w:r w:rsidR="00E60C22">
        <w:rPr>
          <w:lang w:val="en-US"/>
        </w:rPr>
        <w:t xml:space="preserve">and the largest positive real number </w:t>
      </w:r>
      <w:bookmarkStart w:id="0" w:name="_Hlk26631853"/>
      <w:r w:rsidR="00E60C22" w:rsidRPr="00E60C22">
        <w:rPr>
          <w:i/>
          <w:iCs/>
          <w:lang w:val="en-US"/>
        </w:rPr>
        <w:t>m</w:t>
      </w:r>
      <w:bookmarkEnd w:id="0"/>
      <w:r w:rsidR="00E60C22" w:rsidRPr="00E60C22">
        <w:rPr>
          <w:i/>
          <w:iCs/>
          <w:lang w:val="en-US"/>
        </w:rPr>
        <w:t>axpos</w:t>
      </w:r>
      <w:r w:rsidR="00E60C22">
        <w:rPr>
          <w:lang w:val="en-US"/>
        </w:rPr>
        <w:t xml:space="preserve"> that can be represented:</w:t>
      </w:r>
      <w:r w:rsidR="00274E71" w:rsidRPr="00274E71">
        <w:rPr>
          <w:lang w:val="en-US"/>
        </w:rPr>
        <w:t xml:space="preserve"> </w:t>
      </w:r>
    </w:p>
    <w:p w14:paraId="1A47891F" w14:textId="0DEE6207" w:rsidR="00274E71" w:rsidRDefault="00274E71" w:rsidP="00274E71">
      <w:pPr>
        <w:pStyle w:val="equation"/>
        <w:rPr>
          <w:lang w:val="en-US"/>
        </w:rPr>
      </w:pPr>
      <w:r>
        <w:tab/>
      </w:r>
      <w:r>
        <w:rPr>
          <w:rFonts w:ascii="Times New Roman" w:hAnsi="Times New Roman" w:cs="Times New Roman"/>
          <w:i/>
        </w:rPr>
        <w:t>minpos = 2</w:t>
      </w:r>
      <w:r>
        <w:rPr>
          <w:rFonts w:ascii="Times New Roman" w:hAnsi="Times New Roman" w:cs="Times New Roman"/>
          <w:i/>
          <w:vertAlign w:val="superscript"/>
        </w:rPr>
        <w:t>1/8 * nbi</w:t>
      </w:r>
      <w:r w:rsidR="00AC36F3">
        <w:rPr>
          <w:rFonts w:ascii="Times New Roman" w:hAnsi="Times New Roman" w:cs="Times New Roman"/>
          <w:i/>
          <w:vertAlign w:val="superscript"/>
        </w:rPr>
        <w:t>t</w:t>
      </w:r>
      <w:r>
        <w:rPr>
          <w:rFonts w:ascii="Times New Roman" w:hAnsi="Times New Roman" w:cs="Times New Roman"/>
          <w:i/>
          <w:vertAlign w:val="superscript"/>
        </w:rPr>
        <w:t>s -(2 -</w:t>
      </w:r>
      <w:r>
        <w:rPr>
          <w:rFonts w:ascii="Times New Roman" w:hAnsi="Times New Roman" w:cs="Times New Roman"/>
          <w:i/>
          <w:vertAlign w:val="superscript"/>
        </w:rPr>
        <w:t xml:space="preserve"> </w:t>
      </w:r>
      <w:r>
        <w:rPr>
          <w:rFonts w:ascii="Times New Roman" w:hAnsi="Times New Roman" w:cs="Times New Roman"/>
          <w:i/>
          <w:vertAlign w:val="superscript"/>
        </w:rPr>
        <w:t>nbits)</w:t>
      </w:r>
      <w:r>
        <w:tab/>
      </w:r>
      <w:r>
        <w:t></w:t>
      </w:r>
      <w:r>
        <w:t></w:t>
      </w:r>
      <w:r>
        <w:t></w:t>
      </w:r>
    </w:p>
    <w:p w14:paraId="7525A277" w14:textId="38EE1D1D" w:rsidR="00274E71" w:rsidRDefault="00274E71" w:rsidP="00274E71">
      <w:pPr>
        <w:pStyle w:val="equation"/>
      </w:pPr>
      <w:r>
        <w:tab/>
      </w:r>
      <w:r>
        <w:rPr>
          <w:rFonts w:ascii="Times New Roman" w:hAnsi="Times New Roman" w:cs="Times New Roman"/>
          <w:i/>
        </w:rPr>
        <w:t>m</w:t>
      </w:r>
      <w:r>
        <w:rPr>
          <w:rFonts w:ascii="Times New Roman" w:hAnsi="Times New Roman" w:cs="Times New Roman"/>
          <w:i/>
        </w:rPr>
        <w:t>ax</w:t>
      </w:r>
      <w:r>
        <w:rPr>
          <w:rFonts w:ascii="Times New Roman" w:hAnsi="Times New Roman" w:cs="Times New Roman"/>
          <w:i/>
        </w:rPr>
        <w:t>pos = 2</w:t>
      </w:r>
      <w:r>
        <w:rPr>
          <w:rFonts w:ascii="Times New Roman" w:hAnsi="Times New Roman" w:cs="Times New Roman"/>
          <w:i/>
          <w:vertAlign w:val="superscript"/>
        </w:rPr>
        <w:t>1/8 * nbi</w:t>
      </w:r>
      <w:r w:rsidR="00AC36F3">
        <w:rPr>
          <w:rFonts w:ascii="Times New Roman" w:hAnsi="Times New Roman" w:cs="Times New Roman"/>
          <w:i/>
          <w:vertAlign w:val="superscript"/>
        </w:rPr>
        <w:t>t</w:t>
      </w:r>
      <w:r>
        <w:rPr>
          <w:rFonts w:ascii="Times New Roman" w:hAnsi="Times New Roman" w:cs="Times New Roman"/>
          <w:i/>
          <w:vertAlign w:val="superscript"/>
        </w:rPr>
        <w:t>s -(nbits</w:t>
      </w:r>
      <w:r>
        <w:rPr>
          <w:rFonts w:ascii="Times New Roman" w:hAnsi="Times New Roman" w:cs="Times New Roman"/>
          <w:i/>
          <w:vertAlign w:val="superscript"/>
        </w:rPr>
        <w:t xml:space="preserve"> - 2</w:t>
      </w:r>
      <w:r>
        <w:rPr>
          <w:rFonts w:ascii="Times New Roman" w:hAnsi="Times New Roman" w:cs="Times New Roman"/>
          <w:i/>
          <w:vertAlign w:val="superscript"/>
        </w:rPr>
        <w:t>)</w:t>
      </w:r>
      <w:r>
        <w:tab/>
      </w:r>
      <w:r>
        <w:t></w:t>
      </w:r>
      <w:r>
        <w:t></w:t>
      </w:r>
      <w:r>
        <w:t></w:t>
      </w:r>
    </w:p>
    <w:p w14:paraId="1183ECFD" w14:textId="0487F62B" w:rsidR="00274E71" w:rsidRDefault="00274E71" w:rsidP="00274E71">
      <w:pPr>
        <w:pStyle w:val="BodyText"/>
        <w:rPr>
          <w:lang w:val="en-GB"/>
        </w:rPr>
      </w:pPr>
      <w:r>
        <w:rPr>
          <w:lang w:val="en-GB"/>
        </w:rPr>
        <w:t xml:space="preserve">Concerning the maximum range </w:t>
      </w:r>
      <w:r>
        <w:rPr>
          <w:i/>
          <w:iCs/>
          <w:lang w:val="en-GB"/>
        </w:rPr>
        <w:t>m</w:t>
      </w:r>
      <w:r>
        <w:rPr>
          <w:lang w:val="en-GB"/>
        </w:rPr>
        <w:t>, it is given by:</w:t>
      </w:r>
    </w:p>
    <w:p w14:paraId="40EEBB6F" w14:textId="5920DE99" w:rsidR="00274E71" w:rsidRPr="00274E71" w:rsidRDefault="00274E71" w:rsidP="00274E71">
      <w:pPr>
        <w:pStyle w:val="equation"/>
        <w:rPr>
          <w:lang w:val="en-US"/>
        </w:rPr>
      </w:pPr>
      <w:r>
        <w:tab/>
      </w:r>
      <w:r>
        <w:rPr>
          <w:rFonts w:ascii="Times New Roman" w:hAnsi="Times New Roman" w:cs="Times New Roman"/>
          <w:i/>
        </w:rPr>
        <w:t>2</w:t>
      </w:r>
      <w:r>
        <w:rPr>
          <w:rFonts w:ascii="Times New Roman" w:hAnsi="Times New Roman" w:cs="Times New Roman"/>
          <w:i/>
          <w:vertAlign w:val="subscript"/>
        </w:rPr>
        <w:t>p</w:t>
      </w:r>
      <w:r>
        <w:rPr>
          <w:rFonts w:ascii="Times New Roman" w:hAnsi="Times New Roman" w:cs="Times New Roman"/>
          <w:i/>
        </w:rPr>
        <w:t xml:space="preserve"> &lt; m &lt; 2</w:t>
      </w:r>
      <w:r>
        <w:rPr>
          <w:rFonts w:ascii="Times New Roman" w:hAnsi="Times New Roman" w:cs="Times New Roman"/>
          <w:i/>
          <w:vertAlign w:val="subscript"/>
        </w:rPr>
        <w:t>p</w:t>
      </w:r>
      <w:r>
        <w:tab/>
      </w:r>
      <w:r>
        <w:t></w:t>
      </w:r>
      <w:r w:rsidR="00E64651">
        <w:t></w:t>
      </w:r>
      <w:r>
        <w:t></w:t>
      </w:r>
    </w:p>
    <w:p w14:paraId="7F2B57EA" w14:textId="74F18E59" w:rsidR="00274E71" w:rsidRDefault="00E64651" w:rsidP="00E64651">
      <w:pPr>
        <w:pStyle w:val="BodyText"/>
        <w:rPr>
          <w:rFonts w:hint="eastAsia"/>
          <w:lang w:val="en-US"/>
        </w:rPr>
      </w:pPr>
      <w:r>
        <w:rPr>
          <w:lang w:val="en-GB"/>
        </w:rPr>
        <w:t xml:space="preserve">Where </w:t>
      </w:r>
      <w:r>
        <w:rPr>
          <w:i/>
          <w:iCs/>
          <w:lang w:val="en-GB"/>
        </w:rPr>
        <w:t>p</w:t>
      </w:r>
      <w:r>
        <w:rPr>
          <w:lang w:val="en-GB"/>
        </w:rPr>
        <w:t xml:space="preserve"> the maximum number of significand digits given by</w:t>
      </w:r>
      <w:r w:rsidR="00274E71">
        <w:rPr>
          <w:lang w:val="en-GB"/>
        </w:rPr>
        <w:t>:</w:t>
      </w:r>
    </w:p>
    <w:p w14:paraId="3CD8A9AA" w14:textId="3765BA82" w:rsidR="00274E71" w:rsidRDefault="00274E71" w:rsidP="00274E71">
      <w:pPr>
        <w:pStyle w:val="equation"/>
      </w:pPr>
      <w:r>
        <w:tab/>
      </w:r>
      <w:r w:rsidR="00E64651">
        <w:rPr>
          <w:rFonts w:ascii="Times New Roman" w:hAnsi="Times New Roman" w:cs="Times New Roman"/>
          <w:i/>
        </w:rPr>
        <w:t xml:space="preserve">p = nbits – </w:t>
      </w:r>
      <w:r w:rsidR="00AC36F3">
        <w:rPr>
          <w:rFonts w:ascii="Times New Roman" w:hAnsi="Times New Roman" w:cs="Times New Roman"/>
          <w:i/>
        </w:rPr>
        <w:t>log</w:t>
      </w:r>
      <w:r w:rsidR="00E64651">
        <w:rPr>
          <w:rFonts w:ascii="Times New Roman" w:hAnsi="Times New Roman" w:cs="Times New Roman"/>
          <w:i/>
        </w:rPr>
        <w:t>(nbits) + 1</w:t>
      </w:r>
      <w:r>
        <w:tab/>
      </w:r>
      <w:r>
        <w:t></w:t>
      </w:r>
      <w:r w:rsidR="00E64651">
        <w:t></w:t>
      </w:r>
      <w:r>
        <w:t></w:t>
      </w:r>
    </w:p>
    <w:p w14:paraId="78653B40" w14:textId="663F25DF" w:rsidR="00485707" w:rsidRDefault="00485707" w:rsidP="00485707">
      <w:pPr>
        <w:pStyle w:val="BodyText"/>
        <w:rPr>
          <w:rFonts w:hint="eastAsia"/>
          <w:lang w:val="en-US"/>
        </w:rPr>
      </w:pPr>
      <w:r>
        <w:rPr>
          <w:lang w:val="en-GB"/>
        </w:rPr>
        <w:t>Therefore</w:t>
      </w:r>
      <w:r w:rsidR="00193C9F">
        <w:rPr>
          <w:lang w:val="en-GB"/>
        </w:rPr>
        <w:t>,</w:t>
      </w:r>
      <w:r>
        <w:rPr>
          <w:lang w:val="en-GB"/>
        </w:rPr>
        <w:t xml:space="preserve"> we can compute the value of a posit</w:t>
      </w:r>
      <w:r w:rsidRPr="00485707">
        <w:rPr>
          <w:i/>
          <w:iCs/>
          <w:lang w:val="en-GB"/>
        </w:rPr>
        <w:t xml:space="preserve"> </w:t>
      </w:r>
      <w:r w:rsidRPr="00485707">
        <w:rPr>
          <w:i/>
          <w:iCs/>
          <w:lang w:val="en-GB"/>
        </w:rPr>
        <w:t>x</w:t>
      </w:r>
      <w:r>
        <w:rPr>
          <w:lang w:val="en-GB"/>
        </w:rPr>
        <w:t xml:space="preserve"> </w:t>
      </w:r>
      <w:r w:rsidRPr="00485707">
        <w:rPr>
          <w:lang w:val="en-GB"/>
        </w:rPr>
        <w:t>with</w:t>
      </w:r>
      <w:r>
        <w:rPr>
          <w:lang w:val="en-GB"/>
        </w:rPr>
        <w:t xml:space="preserve"> the following:</w:t>
      </w:r>
    </w:p>
    <w:p w14:paraId="36B8CC36" w14:textId="0FD5F1BD" w:rsidR="00193C9F" w:rsidRDefault="00485707" w:rsidP="00193C9F">
      <w:pPr>
        <w:pStyle w:val="equation"/>
      </w:pPr>
      <w:r>
        <w:tab/>
      </w:r>
      <w:r>
        <w:rPr>
          <w:rFonts w:ascii="Times New Roman" w:hAnsi="Times New Roman" w:cs="Times New Roman"/>
          <w:i/>
        </w:rPr>
        <w:t>x</w:t>
      </w:r>
      <w:r>
        <w:rPr>
          <w:rFonts w:ascii="Times New Roman" w:hAnsi="Times New Roman" w:cs="Times New Roman"/>
          <w:i/>
        </w:rPr>
        <w:t xml:space="preserve"> =</w:t>
      </w:r>
      <w:r>
        <w:rPr>
          <w:rFonts w:ascii="Times New Roman" w:hAnsi="Times New Roman" w:cs="Times New Roman"/>
          <w:i/>
        </w:rPr>
        <w:t xml:space="preserve"> (-</w:t>
      </w:r>
      <w:r w:rsidR="00DD0896">
        <w:rPr>
          <w:rFonts w:ascii="Times New Roman" w:hAnsi="Times New Roman" w:cs="Times New Roman"/>
          <w:i/>
        </w:rPr>
        <w:t>1)</w:t>
      </w:r>
      <w:r w:rsidR="00DD0896">
        <w:rPr>
          <w:rFonts w:ascii="Times New Roman" w:hAnsi="Times New Roman" w:cs="Times New Roman"/>
          <w:i/>
          <w:vertAlign w:val="superscript"/>
        </w:rPr>
        <w:t xml:space="preserve"> b</w:t>
      </w:r>
      <w:r>
        <w:rPr>
          <w:rFonts w:ascii="Times New Roman" w:hAnsi="Times New Roman" w:cs="Times New Roman"/>
          <w:i/>
          <w:vertAlign w:val="superscript"/>
        </w:rPr>
        <w:t xml:space="preserve"> </w:t>
      </w:r>
      <w:r>
        <w:rPr>
          <w:rFonts w:ascii="Times New Roman" w:hAnsi="Times New Roman" w:cs="Times New Roman"/>
          <w:i/>
        </w:rPr>
        <w:t>f 2</w:t>
      </w:r>
      <w:r>
        <w:rPr>
          <w:rFonts w:ascii="Times New Roman" w:hAnsi="Times New Roman" w:cs="Times New Roman"/>
          <w:i/>
          <w:vertAlign w:val="superscript"/>
        </w:rPr>
        <w:t>e+k2</w:t>
      </w:r>
      <w:r w:rsidR="00193C9F">
        <w:rPr>
          <w:rFonts w:ascii="Times New Roman" w:hAnsi="Times New Roman" w:cs="Times New Roman"/>
          <w:i/>
          <w:vertAlign w:val="superscript"/>
        </w:rPr>
        <w:t>^es</w:t>
      </w:r>
      <w:r>
        <w:tab/>
      </w:r>
      <w:r>
        <w:t></w:t>
      </w:r>
      <w:r>
        <w:t></w:t>
      </w:r>
      <w:r>
        <w:t></w:t>
      </w:r>
    </w:p>
    <w:p w14:paraId="56D69D64" w14:textId="64BEBF4B" w:rsidR="00193C9F" w:rsidRPr="00193C9F" w:rsidRDefault="00193C9F" w:rsidP="00193C9F">
      <w:pPr>
        <w:jc w:val="both"/>
      </w:pPr>
      <w:r>
        <w:t xml:space="preserve">With </w:t>
      </w:r>
      <w:r w:rsidRPr="00193C9F">
        <w:rPr>
          <w:i/>
          <w:iCs/>
        </w:rPr>
        <w:t>b</w:t>
      </w:r>
      <w:r>
        <w:t xml:space="preserve"> the sign bit, </w:t>
      </w:r>
      <w:r w:rsidRPr="00193C9F">
        <w:rPr>
          <w:i/>
          <w:iCs/>
        </w:rPr>
        <w:t>f</w:t>
      </w:r>
      <w:r>
        <w:t xml:space="preserve"> the fraction, </w:t>
      </w:r>
      <w:r w:rsidRPr="00193C9F">
        <w:rPr>
          <w:i/>
          <w:iCs/>
        </w:rPr>
        <w:t>e</w:t>
      </w:r>
      <w:r>
        <w:t xml:space="preserve"> the exponent, </w:t>
      </w:r>
      <w:r w:rsidRPr="00193C9F">
        <w:rPr>
          <w:i/>
          <w:iCs/>
        </w:rPr>
        <w:t>es</w:t>
      </w:r>
      <w:r>
        <w:t xml:space="preserve"> the maximum exponent size and </w:t>
      </w:r>
      <w:r w:rsidRPr="00193C9F">
        <w:rPr>
          <w:i/>
          <w:iCs/>
        </w:rPr>
        <w:t>k</w:t>
      </w:r>
      <w:r>
        <w:t xml:space="preserve"> equals to </w:t>
      </w:r>
      <w:r w:rsidRPr="00193C9F">
        <w:rPr>
          <w:i/>
          <w:iCs/>
        </w:rPr>
        <w:t>-m</w:t>
      </w:r>
      <w:r>
        <w:t xml:space="preserve"> or </w:t>
      </w:r>
      <w:r w:rsidRPr="00193C9F">
        <w:rPr>
          <w:i/>
          <w:iCs/>
        </w:rPr>
        <w:t>m – 1</w:t>
      </w:r>
      <w:r>
        <w:t>, depending on the regime’s value.</w:t>
      </w:r>
    </w:p>
    <w:p w14:paraId="5A3A8640" w14:textId="4C46808A" w:rsidR="009303D9" w:rsidRPr="005B520E" w:rsidRDefault="00F5666B" w:rsidP="00BF2F7E">
      <w:pPr>
        <w:pStyle w:val="Heading2"/>
      </w:pPr>
      <w:r>
        <w:t>Rounding</w:t>
      </w:r>
      <w:r w:rsidR="004B188D">
        <w:t xml:space="preserve"> and Operations</w:t>
      </w:r>
    </w:p>
    <w:p w14:paraId="63E5B8E4" w14:textId="177BC92A" w:rsidR="0015134A" w:rsidRDefault="007A199E" w:rsidP="0015134A">
      <w:pPr>
        <w:pStyle w:val="BodyText"/>
        <w:rPr>
          <w:lang w:val="en-GB"/>
        </w:rPr>
      </w:pPr>
      <w:r w:rsidRPr="007A199E">
        <w:rPr>
          <w:lang w:val="en-GB"/>
        </w:rPr>
        <w:t>The only rounding mode a</w:t>
      </w:r>
      <w:r>
        <w:rPr>
          <w:lang w:val="en-GB"/>
        </w:rPr>
        <w:t xml:space="preserve">vailable </w:t>
      </w:r>
      <w:r w:rsidRPr="007A199E">
        <w:rPr>
          <w:i/>
          <w:iCs/>
          <w:lang w:val="en-GB"/>
        </w:rPr>
        <w:t xml:space="preserve">is </w:t>
      </w:r>
      <w:r w:rsidRPr="007A199E">
        <w:rPr>
          <w:i/>
          <w:iCs/>
          <w:lang w:val="en-GB"/>
        </w:rPr>
        <w:t>round to nearest, tie to nearest even</w:t>
      </w:r>
      <w:r>
        <w:rPr>
          <w:lang w:val="en-GB"/>
        </w:rPr>
        <w:t>, as the default IEEE 754 rounding mode for floats.</w:t>
      </w:r>
    </w:p>
    <w:p w14:paraId="02E11B57" w14:textId="512B522B" w:rsidR="00E64651" w:rsidRDefault="0028179B" w:rsidP="0015134A">
      <w:pPr>
        <w:pStyle w:val="BodyText"/>
        <w:rPr>
          <w:lang w:val="en-GB"/>
        </w:rPr>
      </w:pPr>
      <w:r>
        <w:rPr>
          <w:lang w:val="en-GB"/>
        </w:rPr>
        <w:t xml:space="preserve">Operations required to make this data type part of an arithmetic are also defined: </w:t>
      </w:r>
      <w:r w:rsidRPr="0028179B">
        <w:rPr>
          <w:i/>
          <w:iCs/>
          <w:lang w:val="en-GB"/>
        </w:rPr>
        <w:t>addition</w:t>
      </w:r>
      <w:r>
        <w:rPr>
          <w:lang w:val="en-GB"/>
        </w:rPr>
        <w:t xml:space="preserve">, </w:t>
      </w:r>
      <w:r w:rsidRPr="0028179B">
        <w:rPr>
          <w:i/>
          <w:iCs/>
          <w:lang w:val="en-GB"/>
        </w:rPr>
        <w:t>subtraction</w:t>
      </w:r>
      <w:r>
        <w:rPr>
          <w:lang w:val="en-GB"/>
        </w:rPr>
        <w:t xml:space="preserve">, </w:t>
      </w:r>
      <w:r w:rsidRPr="0028179B">
        <w:rPr>
          <w:i/>
          <w:iCs/>
          <w:lang w:val="en-GB"/>
        </w:rPr>
        <w:t>multiplication</w:t>
      </w:r>
      <w:r>
        <w:rPr>
          <w:lang w:val="en-GB"/>
        </w:rPr>
        <w:t xml:space="preserve">, </w:t>
      </w:r>
      <w:r w:rsidRPr="0028179B">
        <w:rPr>
          <w:i/>
          <w:iCs/>
          <w:lang w:val="en-GB"/>
        </w:rPr>
        <w:t>division</w:t>
      </w:r>
      <w:r>
        <w:rPr>
          <w:lang w:val="en-GB"/>
        </w:rPr>
        <w:t xml:space="preserve">, but also </w:t>
      </w:r>
      <w:r w:rsidRPr="0028179B">
        <w:rPr>
          <w:i/>
          <w:iCs/>
          <w:lang w:val="en-GB"/>
        </w:rPr>
        <w:t>negate</w:t>
      </w:r>
      <w:r>
        <w:rPr>
          <w:lang w:val="en-GB"/>
        </w:rPr>
        <w:t xml:space="preserve">, </w:t>
      </w:r>
      <w:r w:rsidRPr="0028179B">
        <w:rPr>
          <w:i/>
          <w:iCs/>
          <w:lang w:val="en-GB"/>
        </w:rPr>
        <w:t>abs</w:t>
      </w:r>
      <w:r>
        <w:rPr>
          <w:lang w:val="en-GB"/>
        </w:rPr>
        <w:t xml:space="preserve"> and </w:t>
      </w:r>
      <w:r w:rsidRPr="0028179B">
        <w:rPr>
          <w:i/>
          <w:iCs/>
          <w:lang w:val="en-GB"/>
        </w:rPr>
        <w:t>round</w:t>
      </w:r>
      <w:r>
        <w:rPr>
          <w:lang w:val="en-GB"/>
        </w:rPr>
        <w:t xml:space="preserve">; as well as trigonometric functions. The standard also enforces more complex functions such as </w:t>
      </w:r>
      <w:r w:rsidRPr="0028179B">
        <w:rPr>
          <w:i/>
          <w:iCs/>
          <w:lang w:val="en-GB"/>
        </w:rPr>
        <w:t>sqrt</w:t>
      </w:r>
      <w:r>
        <w:rPr>
          <w:lang w:val="en-GB"/>
        </w:rPr>
        <w:t xml:space="preserve">, </w:t>
      </w:r>
      <w:r w:rsidRPr="0028179B">
        <w:rPr>
          <w:i/>
          <w:iCs/>
          <w:lang w:val="en-GB"/>
        </w:rPr>
        <w:t>exp</w:t>
      </w:r>
      <w:r>
        <w:rPr>
          <w:lang w:val="en-GB"/>
        </w:rPr>
        <w:t xml:space="preserve"> and </w:t>
      </w:r>
      <w:r w:rsidRPr="0028179B">
        <w:rPr>
          <w:i/>
          <w:iCs/>
          <w:lang w:val="en-GB"/>
        </w:rPr>
        <w:t>pow</w:t>
      </w:r>
      <w:r>
        <w:rPr>
          <w:lang w:val="en-GB"/>
        </w:rPr>
        <w:t>. Moreover, posits support total ordering.</w:t>
      </w:r>
    </w:p>
    <w:p w14:paraId="05FC2101" w14:textId="4F5749CC" w:rsidR="00AC36F3" w:rsidRDefault="00AC36F3" w:rsidP="0015134A">
      <w:pPr>
        <w:pStyle w:val="BodyText"/>
        <w:rPr>
          <w:lang w:val="en-GB"/>
        </w:rPr>
      </w:pPr>
      <w:r>
        <w:rPr>
          <w:lang w:val="en-GB"/>
        </w:rPr>
        <w:t>As a result, we can see posits as serious candidates for any real-life problem solving. Of course, with the hardware support being almost non-existent at the time, implementations using software emulation will certainly not be able to compete with IEEE 754 floats, but it is not an intrinsic characteristic of posits.</w:t>
      </w:r>
    </w:p>
    <w:p w14:paraId="499F6616" w14:textId="0D1AB755" w:rsidR="00F43ABF" w:rsidRPr="005B520E" w:rsidRDefault="00F43ABF" w:rsidP="00F43ABF">
      <w:pPr>
        <w:pStyle w:val="Heading2"/>
      </w:pPr>
      <w:r>
        <w:t>Valids</w:t>
      </w:r>
    </w:p>
    <w:p w14:paraId="62B70746" w14:textId="57BB7532" w:rsidR="00F43ABF" w:rsidRPr="002B294C" w:rsidRDefault="00DE7148" w:rsidP="0015134A">
      <w:pPr>
        <w:pStyle w:val="BodyText"/>
        <w:rPr>
          <w:lang w:val="en-GB"/>
        </w:rPr>
      </w:pPr>
      <w:r>
        <w:rPr>
          <w:lang w:val="en-GB"/>
        </w:rPr>
        <w:t>To summarize, valids are two posits of equal size bounding a range of real numbers</w:t>
      </w:r>
      <w:r w:rsidR="00836985">
        <w:rPr>
          <w:lang w:val="en-GB"/>
        </w:rPr>
        <w:t xml:space="preserve">, to which are appended an uncertainty bit </w:t>
      </w:r>
      <w:r w:rsidR="00836985" w:rsidRPr="00836985">
        <w:rPr>
          <w:i/>
          <w:iCs/>
          <w:lang w:val="en-GB"/>
        </w:rPr>
        <w:t>ubit</w:t>
      </w:r>
      <w:r>
        <w:rPr>
          <w:lang w:val="en-GB"/>
        </w:rPr>
        <w:t>.</w:t>
      </w:r>
      <w:r w:rsidR="002B294C">
        <w:rPr>
          <w:lang w:val="en-GB"/>
        </w:rPr>
        <w:t xml:space="preserve"> Therefore, we have </w:t>
      </w:r>
      <m:oMath>
        <m:r>
          <w:rPr>
            <w:rFonts w:ascii="Cambria Math" w:hAnsi="Cambria Math" w:hint="eastAsia"/>
            <w:lang w:val="en-GB"/>
          </w:rPr>
          <m:t>[a,b]</m:t>
        </m:r>
      </m:oMath>
      <w:r w:rsidR="002B294C" w:rsidRPr="002B294C">
        <w:rPr>
          <w:rFonts w:hint="eastAsia"/>
          <w:lang w:val="en-GB"/>
        </w:rPr>
        <w:t xml:space="preserve"> where</w:t>
      </w:r>
      <w:r w:rsidR="002B294C">
        <w:rPr>
          <w:lang w:val="en-GB"/>
        </w:rPr>
        <w:t xml:space="preserve"> </w:t>
      </w:r>
      <w:r w:rsidR="002B294C" w:rsidRPr="002B294C">
        <w:rPr>
          <w:rFonts w:hint="eastAsia"/>
          <w:i/>
          <w:iCs/>
          <w:lang w:val="en-GB"/>
        </w:rPr>
        <w:t>a</w:t>
      </w:r>
      <w:r w:rsidR="002B294C" w:rsidRPr="002B294C">
        <w:rPr>
          <w:rFonts w:hint="eastAsia"/>
          <w:lang w:val="en-GB"/>
        </w:rPr>
        <w:t xml:space="preserve"> and</w:t>
      </w:r>
      <w:r w:rsidR="002B294C">
        <w:rPr>
          <w:lang w:val="en-GB"/>
        </w:rPr>
        <w:t xml:space="preserve"> </w:t>
      </w:r>
      <w:r w:rsidR="002B294C" w:rsidRPr="002B294C">
        <w:rPr>
          <w:rFonts w:hint="eastAsia"/>
          <w:i/>
          <w:iCs/>
          <w:lang w:val="en-GB"/>
        </w:rPr>
        <w:t>b</w:t>
      </w:r>
      <w:r w:rsidR="002B294C" w:rsidRPr="002B294C">
        <w:rPr>
          <w:rFonts w:hint="eastAsia"/>
          <w:lang w:val="en-GB"/>
        </w:rPr>
        <w:t xml:space="preserve"> are floats,</w:t>
      </w:r>
      <w:r w:rsidR="002B294C">
        <w:rPr>
          <w:lang w:val="en-GB"/>
        </w:rPr>
        <w:t xml:space="preserve"> </w:t>
      </w:r>
      <w:r w:rsidR="002B294C" w:rsidRPr="002B294C">
        <w:rPr>
          <w:rFonts w:hint="eastAsia"/>
          <w:lang w:val="en-GB"/>
        </w:rPr>
        <w:t>and</w:t>
      </w:r>
      <w:r w:rsidR="002B294C">
        <w:rPr>
          <w:lang w:val="en-GB"/>
        </w:rPr>
        <w:t xml:space="preserve"> </w:t>
      </w:r>
      <m:oMath>
        <m:r>
          <w:rPr>
            <w:rFonts w:ascii="Cambria Math" w:hAnsi="Cambria Math" w:hint="eastAsia"/>
            <w:lang w:val="en-GB"/>
          </w:rPr>
          <m:t>a</m:t>
        </m:r>
        <m:r>
          <w:rPr>
            <w:rFonts w:ascii="Cambria Math" w:hAnsi="Cambria Math"/>
            <w:lang w:val="en-GB"/>
          </w:rPr>
          <m:t xml:space="preserve"> ≤ </m:t>
        </m:r>
        <m:r>
          <w:rPr>
            <w:rFonts w:ascii="Cambria Math" w:hAnsi="Cambria Math" w:hint="eastAsia"/>
            <w:lang w:val="en-GB"/>
          </w:rPr>
          <m:t>b</m:t>
        </m:r>
      </m:oMath>
      <w:r w:rsidR="002B294C">
        <w:rPr>
          <w:lang w:val="en-GB"/>
        </w:rPr>
        <w:t>.</w:t>
      </w:r>
      <w:r>
        <w:rPr>
          <w:lang w:val="en-GB"/>
        </w:rPr>
        <w:t xml:space="preserve"> The resulting interval can be open</w:t>
      </w:r>
      <w:r w:rsidR="002B294C">
        <w:rPr>
          <w:lang w:val="en-GB"/>
        </w:rPr>
        <w:t>,</w:t>
      </w:r>
      <w:r>
        <w:rPr>
          <w:lang w:val="en-GB"/>
        </w:rPr>
        <w:t xml:space="preserve"> closed</w:t>
      </w:r>
      <w:r w:rsidR="002B294C">
        <w:rPr>
          <w:lang w:val="en-GB"/>
        </w:rPr>
        <w:t xml:space="preserve"> or half-opened and, since </w:t>
      </w:r>
      <w:r w:rsidR="002B294C" w:rsidRPr="002B294C">
        <w:rPr>
          <w:i/>
          <w:iCs/>
          <w:lang w:val="en-GB"/>
        </w:rPr>
        <w:t>valids</w:t>
      </w:r>
      <w:r w:rsidR="002B294C">
        <w:rPr>
          <w:lang w:val="en-GB"/>
        </w:rPr>
        <w:t xml:space="preserve"> operate on the possible representations of the posits format they are composed of, encompass </w:t>
      </w:r>
      <m:oMath>
        <m:r>
          <w:rPr>
            <w:rFonts w:ascii="Cambria Math" w:hAnsi="Cambria Math"/>
            <w:lang w:val="en-GB"/>
          </w:rPr>
          <m:t>∞</m:t>
        </m:r>
      </m:oMath>
      <w:r w:rsidR="002B294C">
        <w:rPr>
          <w:lang w:val="en-GB"/>
        </w:rPr>
        <w:t xml:space="preserve">, such </w:t>
      </w:r>
      <w:r w:rsidR="00494B61">
        <w:rPr>
          <w:lang w:val="en-GB"/>
        </w:rPr>
        <w:t>that</w:t>
      </w:r>
      <w:r w:rsidR="002B294C">
        <w:rPr>
          <w:lang w:val="en-GB"/>
        </w:rPr>
        <w:t xml:space="preserve"> </w:t>
      </w:r>
      <m:oMath>
        <m:r>
          <w:rPr>
            <w:rFonts w:ascii="Cambria Math" w:hAnsi="Cambria Math"/>
            <w:lang w:val="en-GB"/>
          </w:rPr>
          <m:t>[x, ∞</m:t>
        </m:r>
        <m:d>
          <m:dPr>
            <m:begChr m:val="["/>
            <m:endChr m:val="]"/>
            <m:ctrlPr>
              <w:rPr>
                <w:rFonts w:ascii="Cambria Math" w:hAnsi="Cambria Math"/>
                <w:i/>
                <w:lang w:val="en-GB"/>
              </w:rPr>
            </m:ctrlPr>
          </m:dPr>
          <m:e>
            <m:r>
              <w:rPr>
                <w:rFonts w:ascii="Cambria Math" w:hAnsi="Cambria Math"/>
                <w:lang w:val="en-GB"/>
              </w:rPr>
              <m:t xml:space="preserve"> </m:t>
            </m:r>
            <m:r>
              <w:rPr>
                <w:rStyle w:val="box"/>
                <w:rFonts w:ascii="Cambria Math" w:hAnsi="Cambria Math" w:cs="Cambria Math"/>
              </w:rPr>
              <m:t>∪</m:t>
            </m:r>
            <m:r>
              <w:rPr>
                <w:rStyle w:val="box"/>
                <w:rFonts w:ascii="Cambria Math" w:hAnsi="Cambria Math" w:cs="Cambria Math"/>
                <w:lang w:val="en-GB"/>
              </w:rPr>
              <m:t xml:space="preserve"> </m:t>
            </m:r>
            <m:ctrlPr>
              <w:rPr>
                <w:rStyle w:val="box"/>
                <w:rFonts w:ascii="Cambria Math" w:hAnsi="Cambria Math" w:cs="Cambria Math"/>
                <w:i/>
                <w:lang w:val="en-GB"/>
              </w:rPr>
            </m:ctrlPr>
          </m:e>
        </m:d>
        <m:r>
          <w:rPr>
            <w:rStyle w:val="box"/>
            <w:rFonts w:ascii="Cambria Math" w:hAnsi="Cambria Math" w:cs="Cambria Math"/>
            <w:lang w:val="en-GB"/>
          </w:rPr>
          <m:t>-</m:t>
        </m:r>
        <m:r>
          <w:rPr>
            <w:rFonts w:ascii="Cambria Math" w:hAnsi="Cambria Math"/>
            <w:lang w:val="en-GB"/>
          </w:rPr>
          <m:t>∞, y]</m:t>
        </m:r>
      </m:oMath>
      <w:r w:rsidR="00494B61">
        <w:rPr>
          <w:lang w:val="en-GB"/>
        </w:rPr>
        <w:t xml:space="preserve"> is a correct </w:t>
      </w:r>
      <w:r w:rsidR="00494B61" w:rsidRPr="00494B61">
        <w:rPr>
          <w:i/>
          <w:iCs/>
          <w:lang w:val="en-GB"/>
        </w:rPr>
        <w:t>valid</w:t>
      </w:r>
      <w:r w:rsidR="00494B61">
        <w:rPr>
          <w:lang w:val="en-GB"/>
        </w:rPr>
        <w:t>.</w:t>
      </w:r>
    </w:p>
    <w:p w14:paraId="10E4B991" w14:textId="01F058E1" w:rsidR="00EE12EE" w:rsidRPr="007A199E" w:rsidRDefault="00EE12EE" w:rsidP="00EE12EE">
      <w:pPr>
        <w:pStyle w:val="BodyText"/>
        <w:ind w:firstLine="0pt"/>
        <w:rPr>
          <w:lang w:val="en-GB"/>
        </w:rPr>
      </w:pPr>
      <w:r w:rsidRPr="00EE12EE">
        <w:rPr>
          <w:lang w:val="en-GB"/>
        </w:rPr>
        <w:drawing>
          <wp:inline distT="0" distB="0" distL="0" distR="0" wp14:anchorId="7C8E5B1E" wp14:editId="025333D1">
            <wp:extent cx="3089910" cy="547370"/>
            <wp:effectExtent l="0" t="0" r="0" b="508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grayscl/>
                    </a:blip>
                    <a:stretch>
                      <a:fillRect/>
                    </a:stretch>
                  </pic:blipFill>
                  <pic:spPr>
                    <a:xfrm>
                      <a:off x="0" y="0"/>
                      <a:ext cx="3089910" cy="547370"/>
                    </a:xfrm>
                    <a:prstGeom prst="rect">
                      <a:avLst/>
                    </a:prstGeom>
                  </pic:spPr>
                </pic:pic>
              </a:graphicData>
            </a:graphic>
          </wp:inline>
        </w:drawing>
      </w:r>
    </w:p>
    <w:p w14:paraId="646221D5" w14:textId="2327A373" w:rsidR="00836985" w:rsidRDefault="00836985" w:rsidP="00836985">
      <w:pPr>
        <w:pStyle w:val="figurecaption"/>
        <w:numPr>
          <w:ilvl w:val="0"/>
          <w:numId w:val="27"/>
        </w:numPr>
        <w:ind w:start="0pt" w:firstLine="0pt"/>
      </w:pPr>
      <w:r>
        <w:t xml:space="preserve">Format of a </w:t>
      </w:r>
      <w:r w:rsidRPr="00836985">
        <w:rPr>
          <w:i/>
          <w:iCs/>
        </w:rPr>
        <w:t>valid</w:t>
      </w:r>
      <w:r>
        <w:t>.</w:t>
      </w:r>
    </w:p>
    <w:p w14:paraId="7D543BD8" w14:textId="2388C91A" w:rsidR="00494B61" w:rsidRPr="005B520E" w:rsidRDefault="00494B61" w:rsidP="00494B61">
      <w:pPr>
        <w:pStyle w:val="Heading2"/>
      </w:pPr>
      <w:r>
        <w:t>Quires</w:t>
      </w:r>
    </w:p>
    <w:p w14:paraId="4C87DFEE" w14:textId="5D7849EF" w:rsidR="00DF69DA" w:rsidRDefault="00494B61" w:rsidP="00DF69DA">
      <w:pPr>
        <w:pStyle w:val="BodyText"/>
        <w:rPr>
          <w:lang w:val="en-US"/>
        </w:rPr>
      </w:pPr>
      <w:r>
        <w:rPr>
          <w:lang w:val="en-GB"/>
        </w:rPr>
        <w:t xml:space="preserve">Concerning </w:t>
      </w:r>
      <w:r w:rsidRPr="00494B61">
        <w:rPr>
          <w:i/>
          <w:iCs/>
          <w:lang w:val="en-GB"/>
        </w:rPr>
        <w:t>quires</w:t>
      </w:r>
      <w:r>
        <w:rPr>
          <w:lang w:val="en-GB"/>
        </w:rPr>
        <w:t xml:space="preserve">, their purpose is to hold temporary values produced by mathematically exact distributive and associative operations. Hence, </w:t>
      </w:r>
      <w:r w:rsidRPr="00494B61">
        <w:rPr>
          <w:i/>
          <w:iCs/>
          <w:lang w:val="en-GB"/>
        </w:rPr>
        <w:t>quires</w:t>
      </w:r>
      <w:r>
        <w:rPr>
          <w:lang w:val="en-GB"/>
        </w:rPr>
        <w:t xml:space="preserve"> are not subject to rounding until the very end of a series of computations, when they are destroyed to recover the result as a </w:t>
      </w:r>
      <w:r w:rsidRPr="00494B61">
        <w:rPr>
          <w:i/>
          <w:iCs/>
          <w:lang w:val="en-GB"/>
        </w:rPr>
        <w:t>posit</w:t>
      </w:r>
      <w:r>
        <w:rPr>
          <w:lang w:val="en-GB"/>
        </w:rPr>
        <w:t>.</w:t>
      </w:r>
      <w:r w:rsidR="00DF69DA">
        <w:rPr>
          <w:lang w:val="en-GB"/>
        </w:rPr>
        <w:t xml:space="preserve"> The size of a quire is given by:</w:t>
      </w:r>
      <w:r w:rsidR="00DF69DA" w:rsidRPr="00DF69DA">
        <w:rPr>
          <w:lang w:val="en-US"/>
        </w:rPr>
        <w:t xml:space="preserve"> </w:t>
      </w:r>
    </w:p>
    <w:p w14:paraId="13A68428" w14:textId="316FB23C" w:rsidR="00DF69DA" w:rsidRDefault="00DF69DA" w:rsidP="00DF69DA">
      <w:pPr>
        <w:pStyle w:val="equation"/>
        <w:rPr>
          <w:lang w:val="en-US"/>
        </w:rPr>
      </w:pPr>
      <w:r>
        <w:tab/>
      </w:r>
      <w:r>
        <w:rPr>
          <w:rFonts w:ascii="Times New Roman" w:hAnsi="Times New Roman" w:cs="Times New Roman"/>
          <w:i/>
        </w:rPr>
        <w:t>nbits² / 2</w:t>
      </w:r>
      <w:r>
        <w:tab/>
      </w:r>
      <w:r>
        <w:t></w:t>
      </w:r>
      <w:r>
        <w:t></w:t>
      </w:r>
      <w:r>
        <w:t></w:t>
      </w:r>
    </w:p>
    <w:p w14:paraId="26766B91" w14:textId="70A6ADD6" w:rsidR="00DF69DA" w:rsidRPr="0015134A" w:rsidRDefault="00DF69DA" w:rsidP="00494B61">
      <w:pPr>
        <w:pStyle w:val="BodyText"/>
        <w:rPr>
          <w:lang w:val="en-GB"/>
        </w:rPr>
      </w:pPr>
      <w:r>
        <w:rPr>
          <w:lang w:val="en-GB"/>
        </w:rPr>
        <w:t xml:space="preserve">With </w:t>
      </w:r>
      <w:r w:rsidRPr="00DF69DA">
        <w:rPr>
          <w:i/>
          <w:iCs/>
          <w:lang w:val="en-GB"/>
        </w:rPr>
        <w:t>nbits</w:t>
      </w:r>
      <w:r>
        <w:rPr>
          <w:lang w:val="en-GB"/>
        </w:rPr>
        <w:t xml:space="preserve"> the size of the corresponding </w:t>
      </w:r>
      <w:r w:rsidRPr="00DF69DA">
        <w:rPr>
          <w:i/>
          <w:iCs/>
          <w:lang w:val="en-GB"/>
        </w:rPr>
        <w:t>posit</w:t>
      </w:r>
      <w:r>
        <w:rPr>
          <w:lang w:val="en-GB"/>
        </w:rPr>
        <w:t xml:space="preserve">. Therefore, for the standard </w:t>
      </w:r>
      <w:r w:rsidRPr="00DF69DA">
        <w:rPr>
          <w:i/>
          <w:iCs/>
          <w:lang w:val="en-GB"/>
        </w:rPr>
        <w:t>posits</w:t>
      </w:r>
      <w:r>
        <w:rPr>
          <w:lang w:val="en-GB"/>
        </w:rPr>
        <w:t xml:space="preserve"> posit8, posit16, posit32 and posit64, we have the corresponding sizes 32, 128, 512, 2048.</w:t>
      </w:r>
    </w:p>
    <w:p w14:paraId="7EF2E5A8" w14:textId="1B9C3E50" w:rsidR="0015134A" w:rsidRDefault="0015134A" w:rsidP="0015134A">
      <w:pPr>
        <w:pStyle w:val="Heading1"/>
      </w:pPr>
      <w:r>
        <w:t>Results</w:t>
      </w:r>
    </w:p>
    <w:p w14:paraId="667A6C3E" w14:textId="47C18E08" w:rsidR="00A17094" w:rsidRDefault="00A17094" w:rsidP="00E7596C">
      <w:pPr>
        <w:pStyle w:val="BodyText"/>
        <w:rPr>
          <w:lang w:val="en-GB"/>
        </w:rPr>
      </w:pPr>
      <w:r>
        <w:rPr>
          <w:lang w:val="en-GB"/>
        </w:rPr>
        <w:t>Our implementation of posits is a software emulation in the form of a library, written in Rust. It is a limited attempt that aims to provide support for posit8 and its corresponding quire.</w:t>
      </w:r>
    </w:p>
    <w:p w14:paraId="123D2E3A" w14:textId="6BDA23CE" w:rsidR="009303D9" w:rsidRPr="0015134A" w:rsidRDefault="007E3A09" w:rsidP="00E7596C">
      <w:pPr>
        <w:pStyle w:val="BodyText"/>
        <w:rPr>
          <w:lang w:val="en-GB"/>
        </w:rPr>
      </w:pPr>
      <w:r>
        <w:rPr>
          <w:lang w:val="en-GB"/>
        </w:rPr>
        <w:t xml:space="preserve">The main inconvenient is indeed that the library cannot use dedicated registers and processor instructions, letting alone running in </w:t>
      </w:r>
      <w:r w:rsidR="005448C5">
        <w:rPr>
          <w:lang w:val="en-GB"/>
        </w:rPr>
        <w:t>kernel</w:t>
      </w:r>
      <w:r>
        <w:rPr>
          <w:lang w:val="en-GB"/>
        </w:rPr>
        <w:t xml:space="preserve"> space. </w:t>
      </w:r>
      <w:r w:rsidR="0015134A">
        <w:rPr>
          <w:lang w:val="en-GB"/>
        </w:rPr>
        <w:t>A solution</w:t>
      </w:r>
      <w:r w:rsidR="00485707">
        <w:rPr>
          <w:lang w:val="en-GB"/>
        </w:rPr>
        <w:t xml:space="preserve"> to the lack of hardware support that prevents fair benchmarks</w:t>
      </w:r>
      <w:r w:rsidR="0015134A">
        <w:rPr>
          <w:lang w:val="en-GB"/>
        </w:rPr>
        <w:t xml:space="preserve"> might be testing a posit library against a float library.</w:t>
      </w:r>
    </w:p>
    <w:p w14:paraId="50232CE7" w14:textId="6D32349B" w:rsidR="009303D9" w:rsidRDefault="006D17D0" w:rsidP="006B6B66">
      <w:pPr>
        <w:pStyle w:val="Heading1"/>
      </w:pPr>
      <w:r>
        <w:lastRenderedPageBreak/>
        <w:t>Related works</w:t>
      </w:r>
    </w:p>
    <w:p w14:paraId="3215A7CA" w14:textId="6A8318B7" w:rsidR="00193C9F" w:rsidRDefault="00193C9F" w:rsidP="00E7596C">
      <w:pPr>
        <w:pStyle w:val="BodyText"/>
        <w:rPr>
          <w:lang w:val="en-GB"/>
        </w:rPr>
      </w:pPr>
      <w:r w:rsidRPr="00193C9F">
        <w:rPr>
          <w:lang w:val="en-GB"/>
        </w:rPr>
        <w:t xml:space="preserve">There have been attempts to </w:t>
      </w:r>
      <w:r w:rsidR="00901A55">
        <w:rPr>
          <w:lang w:val="en-GB"/>
        </w:rPr>
        <w:t xml:space="preserve">solve the issues related to IEEE 754 rather than creating concurrent standards. </w:t>
      </w:r>
      <w:r w:rsidR="00EB2C64">
        <w:rPr>
          <w:lang w:val="en-GB"/>
        </w:rPr>
        <w:t>T</w:t>
      </w:r>
      <w:r w:rsidR="00901A55">
        <w:rPr>
          <w:lang w:val="en-GB"/>
        </w:rPr>
        <w:t>ransfloat arithmetic [10]</w:t>
      </w:r>
      <w:r w:rsidR="00EB2C64">
        <w:rPr>
          <w:lang w:val="en-GB"/>
        </w:rPr>
        <w:t xml:space="preserve"> removes</w:t>
      </w:r>
      <w:r w:rsidR="00901A55">
        <w:rPr>
          <w:lang w:val="en-GB"/>
        </w:rPr>
        <w:t xml:space="preserve"> the significant number of </w:t>
      </w:r>
      <w:r w:rsidR="00901A55" w:rsidRPr="00901A55">
        <w:rPr>
          <w:lang w:val="en-GB"/>
        </w:rPr>
        <w:t>NaN</w:t>
      </w:r>
      <w:r w:rsidR="00901A55">
        <w:rPr>
          <w:lang w:val="en-GB"/>
        </w:rPr>
        <w:t xml:space="preserve"> representations mentioned in </w:t>
      </w:r>
      <w:r w:rsidR="00901A55" w:rsidRPr="00901A55">
        <w:rPr>
          <w:i/>
          <w:iCs/>
          <w:lang w:val="en-GB"/>
        </w:rPr>
        <w:t>section II</w:t>
      </w:r>
      <w:r w:rsidR="00901A55">
        <w:rPr>
          <w:lang w:val="en-GB"/>
        </w:rPr>
        <w:t xml:space="preserve"> using transreal arithmetic [11].</w:t>
      </w:r>
      <w:r w:rsidR="00EB2C64">
        <w:rPr>
          <w:lang w:val="en-GB"/>
        </w:rPr>
        <w:t xml:space="preserve"> Minifloat [12] trade correctness and range for speed and are suited for </w:t>
      </w:r>
      <w:proofErr w:type="gramStart"/>
      <w:r w:rsidR="00EB2C64">
        <w:rPr>
          <w:lang w:val="en-GB"/>
        </w:rPr>
        <w:t>particular applications</w:t>
      </w:r>
      <w:proofErr w:type="gramEnd"/>
      <w:r w:rsidR="00EB2C64">
        <w:rPr>
          <w:lang w:val="en-GB"/>
        </w:rPr>
        <w:t xml:space="preserve">. While not being part of IEEE 754, they follow its </w:t>
      </w:r>
      <w:r w:rsidR="006A1450">
        <w:rPr>
          <w:lang w:val="en-GB"/>
        </w:rPr>
        <w:t>principles, making minifloats a lower-resolution version of traditional IEEE floats</w:t>
      </w:r>
      <w:r w:rsidR="00EB2C64">
        <w:rPr>
          <w:lang w:val="en-GB"/>
        </w:rPr>
        <w:t>. It is arguable that this format brings significant advantage besides its size and speed and could eventually be replaced by</w:t>
      </w:r>
      <w:r w:rsidR="006A1450">
        <w:rPr>
          <w:lang w:val="en-GB"/>
        </w:rPr>
        <w:t xml:space="preserve"> one of the standards posit data types.</w:t>
      </w:r>
      <w:r w:rsidR="001045BF">
        <w:rPr>
          <w:lang w:val="en-GB"/>
        </w:rPr>
        <w:t xml:space="preserve"> </w:t>
      </w:r>
      <w:r w:rsidR="001045BF">
        <w:rPr>
          <w:lang w:val="en-GB"/>
        </w:rPr>
        <w:t xml:space="preserve">We can also mention </w:t>
      </w:r>
      <w:r w:rsidR="001045BF" w:rsidRPr="006A1450">
        <w:rPr>
          <w:lang w:val="en-GB"/>
        </w:rPr>
        <w:t>Brain Floating Point</w:t>
      </w:r>
      <w:r w:rsidR="001045BF">
        <w:rPr>
          <w:lang w:val="en-GB"/>
        </w:rPr>
        <w:t xml:space="preserve"> (bfloat16) [</w:t>
      </w:r>
      <w:r w:rsidR="001045BF">
        <w:rPr>
          <w:lang w:val="en-GB"/>
        </w:rPr>
        <w:t>13</w:t>
      </w:r>
      <w:r w:rsidR="001045BF">
        <w:rPr>
          <w:lang w:val="en-GB"/>
        </w:rPr>
        <w:t>], a modified</w:t>
      </w:r>
      <w:r w:rsidR="001045BF">
        <w:rPr>
          <w:lang w:val="en-GB"/>
        </w:rPr>
        <w:t xml:space="preserve"> </w:t>
      </w:r>
      <w:r w:rsidR="001045BF" w:rsidRPr="001045BF">
        <w:rPr>
          <w:lang w:val="en-GB"/>
        </w:rPr>
        <w:t>Half-precision float</w:t>
      </w:r>
      <w:r w:rsidR="001045BF">
        <w:rPr>
          <w:lang w:val="en-GB"/>
        </w:rPr>
        <w:t xml:space="preserve"> (binary16), targeted at machine learning [14]. While its dynamic range is </w:t>
      </w:r>
      <w:r w:rsidR="00E3452A">
        <w:rPr>
          <w:lang w:val="en-GB"/>
        </w:rPr>
        <w:t>like</w:t>
      </w:r>
      <w:r w:rsidR="001045BF">
        <w:rPr>
          <w:lang w:val="en-GB"/>
        </w:rPr>
        <w:t xml:space="preserve"> binary32, the precision is reduced.</w:t>
      </w:r>
    </w:p>
    <w:p w14:paraId="76ACE21C" w14:textId="6772AF1B" w:rsidR="00E2602A" w:rsidRDefault="00193C9F" w:rsidP="00E7596C">
      <w:pPr>
        <w:pStyle w:val="BodyText"/>
        <w:rPr>
          <w:lang w:val="en-GB"/>
        </w:rPr>
      </w:pPr>
      <w:r w:rsidRPr="00901A55">
        <w:rPr>
          <w:lang w:val="en-GB"/>
        </w:rPr>
        <w:t xml:space="preserve">Several </w:t>
      </w:r>
      <w:r w:rsidR="00901A55">
        <w:rPr>
          <w:lang w:val="en-GB"/>
        </w:rPr>
        <w:t>formats are also competing with IEEE 754</w:t>
      </w:r>
      <w:r w:rsidR="00CE15A6" w:rsidRPr="00901A55">
        <w:rPr>
          <w:lang w:val="en-GB"/>
        </w:rPr>
        <w:t xml:space="preserve">, </w:t>
      </w:r>
      <w:r w:rsidR="00901A55">
        <w:rPr>
          <w:lang w:val="en-GB"/>
        </w:rPr>
        <w:t xml:space="preserve">sometimes as a domain-related solution for specific applications. To that extend, IBM mainframes support </w:t>
      </w:r>
      <w:r w:rsidR="00901A55" w:rsidRPr="00901A55">
        <w:rPr>
          <w:lang w:val="en-GB"/>
        </w:rPr>
        <w:t>hexadecimal floating point</w:t>
      </w:r>
      <w:r w:rsidR="00901A55">
        <w:rPr>
          <w:lang w:val="en-GB"/>
        </w:rPr>
        <w:t xml:space="preserve"> (HFP), </w:t>
      </w:r>
      <w:r w:rsidR="00F43ABF">
        <w:rPr>
          <w:lang w:val="en-GB"/>
        </w:rPr>
        <w:t>w</w:t>
      </w:r>
      <w:r w:rsidR="00901A55">
        <w:rPr>
          <w:lang w:val="en-GB"/>
        </w:rPr>
        <w:t>hose</w:t>
      </w:r>
      <w:r w:rsidR="00F43ABF">
        <w:rPr>
          <w:lang w:val="en-GB"/>
        </w:rPr>
        <w:t xml:space="preserve"> exponent is </w:t>
      </w:r>
      <w:r w:rsidR="00EB2C64">
        <w:rPr>
          <w:lang w:val="en-GB"/>
        </w:rPr>
        <w:t>smaller,</w:t>
      </w:r>
      <w:r w:rsidR="00F43ABF">
        <w:rPr>
          <w:lang w:val="en-GB"/>
        </w:rPr>
        <w:t xml:space="preserve"> and fraction is larger, hence allowing a greater range at the cost of a lesser precision [1</w:t>
      </w:r>
      <w:r w:rsidR="001045BF">
        <w:rPr>
          <w:lang w:val="en-GB"/>
        </w:rPr>
        <w:t>5</w:t>
      </w:r>
      <w:r w:rsidR="00F43ABF">
        <w:rPr>
          <w:lang w:val="en-GB"/>
        </w:rPr>
        <w:t>].</w:t>
      </w:r>
    </w:p>
    <w:p w14:paraId="45D4D5D6" w14:textId="77777777" w:rsidR="001D10CB" w:rsidRDefault="00A17094" w:rsidP="00E7596C">
      <w:pPr>
        <w:pStyle w:val="BodyText"/>
        <w:rPr>
          <w:lang w:val="en-GB"/>
        </w:rPr>
      </w:pPr>
      <w:r>
        <w:rPr>
          <w:lang w:val="en-GB"/>
        </w:rPr>
        <w:t>We also studied already existing implementations of posit arithmetic. A list of the indexed contributions can be found on the dedicated website [16, 17]</w:t>
      </w:r>
      <w:r w:rsidR="001D10CB">
        <w:rPr>
          <w:lang w:val="en-GB"/>
        </w:rPr>
        <w:t>, encompassing both hardware and software works</w:t>
      </w:r>
      <w:r>
        <w:rPr>
          <w:lang w:val="en-GB"/>
        </w:rPr>
        <w:t>.</w:t>
      </w:r>
    </w:p>
    <w:p w14:paraId="35B495B9" w14:textId="1A8C83D3" w:rsidR="00A17094" w:rsidRDefault="001D10CB" w:rsidP="00E7596C">
      <w:pPr>
        <w:pStyle w:val="BodyText"/>
        <w:rPr>
          <w:lang w:val="en-GB"/>
        </w:rPr>
      </w:pPr>
      <w:r>
        <w:rPr>
          <w:lang w:val="en-GB"/>
        </w:rPr>
        <w:t xml:space="preserve">On the software side, we notice that integration in widely used frameworks, such as </w:t>
      </w:r>
      <w:r w:rsidR="00A6551E">
        <w:rPr>
          <w:lang w:val="en-GB"/>
        </w:rPr>
        <w:t>TensorFlow</w:t>
      </w:r>
      <w:r>
        <w:rPr>
          <w:lang w:val="en-GB"/>
        </w:rPr>
        <w:t xml:space="preserve"> [18] and </w:t>
      </w:r>
      <w:r w:rsidR="00A6551E">
        <w:rPr>
          <w:lang w:val="en-GB"/>
        </w:rPr>
        <w:t>NumPy</w:t>
      </w:r>
      <w:r>
        <w:rPr>
          <w:lang w:val="en-GB"/>
        </w:rPr>
        <w:t xml:space="preserve"> [19] has already made ground for further adoption in the field. As such, the ecosystem of the language Python seems to already contain several posit arithmetic libraries</w:t>
      </w:r>
      <w:r w:rsidR="00F523E2">
        <w:rPr>
          <w:lang w:val="en-GB"/>
        </w:rPr>
        <w:t xml:space="preserve"> [20, 21, 22], </w:t>
      </w:r>
      <w:r>
        <w:rPr>
          <w:lang w:val="en-GB"/>
        </w:rPr>
        <w:t>suggesting that academic</w:t>
      </w:r>
      <w:r w:rsidR="00F523E2">
        <w:rPr>
          <w:lang w:val="en-GB"/>
        </w:rPr>
        <w:t xml:space="preserve"> research and machine learning applications lead the current efforts. Next in order would be C/C++ [23, 24, 25], languages where memory is directly managed by the programmer. Libraries in these languages seems also to attract a larger public. </w:t>
      </w:r>
      <w:r w:rsidR="00A6551E">
        <w:rPr>
          <w:lang w:val="en-GB"/>
        </w:rPr>
        <w:t>Closer to our work, we find Rust implementations [26, 27]. While having a greater scope, they do not cover the entirety of the standard, thus an exhaustive implementation is yet to be written. One explication to this situation might the youth of the Rust language and thus its ecosystem.</w:t>
      </w:r>
      <w:r w:rsidR="00F523E2">
        <w:rPr>
          <w:lang w:val="en-GB"/>
        </w:rPr>
        <w:t xml:space="preserve"> Other languages, such as C#</w:t>
      </w:r>
      <w:r w:rsidR="00A6551E">
        <w:rPr>
          <w:lang w:val="en-GB"/>
        </w:rPr>
        <w:t>, Julia,</w:t>
      </w:r>
      <w:r w:rsidR="00F523E2">
        <w:rPr>
          <w:lang w:val="en-GB"/>
        </w:rPr>
        <w:t xml:space="preserve"> or </w:t>
      </w:r>
      <w:r w:rsidR="00A6551E">
        <w:rPr>
          <w:lang w:val="en-GB"/>
        </w:rPr>
        <w:t>JavaScript, have been used to write implementations of posits.</w:t>
      </w:r>
    </w:p>
    <w:p w14:paraId="1BAA04B4" w14:textId="290426D7" w:rsidR="00A6551E" w:rsidRDefault="00A6551E" w:rsidP="00E7596C">
      <w:pPr>
        <w:pStyle w:val="BodyText"/>
        <w:rPr>
          <w:lang w:val="en-GB"/>
        </w:rPr>
      </w:pPr>
      <w:r>
        <w:rPr>
          <w:lang w:val="en-GB"/>
        </w:rPr>
        <w:t>Hardware support</w:t>
      </w:r>
      <w:r w:rsidR="0020197F">
        <w:rPr>
          <w:lang w:val="en-GB"/>
        </w:rPr>
        <w:t xml:space="preserve"> mainly relies on FGPA</w:t>
      </w:r>
      <w:r w:rsidR="00EC4B8C">
        <w:rPr>
          <w:lang w:val="en-GB"/>
        </w:rPr>
        <w:t xml:space="preserve"> [28]</w:t>
      </w:r>
      <w:r w:rsidR="0020197F">
        <w:rPr>
          <w:lang w:val="en-GB"/>
        </w:rPr>
        <w:t xml:space="preserve"> implementations and Verilog/HDL</w:t>
      </w:r>
      <w:r w:rsidR="00EC4B8C">
        <w:rPr>
          <w:lang w:val="en-GB"/>
        </w:rPr>
        <w:t xml:space="preserve"> [29, 30]. There is no vendor support yet, but an increase of demand for such a format, if such demand would exist, is very likely to lead to its adoption by processor and microcontrollers manufacturers.</w:t>
      </w:r>
    </w:p>
    <w:p w14:paraId="2FEDE997" w14:textId="7D954BDE" w:rsidR="009303D9" w:rsidRDefault="006D17D0" w:rsidP="006B6B66">
      <w:pPr>
        <w:pStyle w:val="Heading1"/>
      </w:pPr>
      <w:r>
        <w:t>Conclusions</w:t>
      </w:r>
      <w:r w:rsidR="00A17094">
        <w:t xml:space="preserve"> &amp; future works</w:t>
      </w:r>
    </w:p>
    <w:p w14:paraId="1AA35C3A" w14:textId="77777777" w:rsidR="00DD0896" w:rsidRDefault="00DD0896" w:rsidP="00836367">
      <w:pPr>
        <w:pStyle w:val="BodyText"/>
        <w:rPr>
          <w:lang w:val="en-GB"/>
        </w:rPr>
      </w:pPr>
      <w:r w:rsidRPr="00DD0896">
        <w:rPr>
          <w:lang w:val="en-GB"/>
        </w:rPr>
        <w:t>As shown in section III, posit arithmetic has advantages over IE</w:t>
      </w:r>
      <w:r>
        <w:rPr>
          <w:lang w:val="en-GB"/>
        </w:rPr>
        <w:t>EE 754 that makes it a good candidate for drop-in replacement, as its author intends it. This mainly comes from the d</w:t>
      </w:r>
      <w:r w:rsidR="006A1450" w:rsidRPr="006A1450">
        <w:rPr>
          <w:lang w:val="en-GB"/>
        </w:rPr>
        <w:t>ozens of years h</w:t>
      </w:r>
      <w:r w:rsidR="006A1450">
        <w:rPr>
          <w:lang w:val="en-GB"/>
        </w:rPr>
        <w:t xml:space="preserve">ave been </w:t>
      </w:r>
      <w:r>
        <w:rPr>
          <w:lang w:val="en-GB"/>
        </w:rPr>
        <w:t>available</w:t>
      </w:r>
      <w:r w:rsidR="006A1450">
        <w:rPr>
          <w:lang w:val="en-GB"/>
        </w:rPr>
        <w:t xml:space="preserve"> to uncover and analyse the design flaws of IEEE 754, and investigate potential solutions.</w:t>
      </w:r>
    </w:p>
    <w:p w14:paraId="1734013F" w14:textId="23116F1F" w:rsidR="006A1450" w:rsidRPr="006A1450" w:rsidRDefault="00DD0896" w:rsidP="00836367">
      <w:pPr>
        <w:pStyle w:val="BodyText"/>
        <w:rPr>
          <w:lang w:val="en-GB"/>
        </w:rPr>
      </w:pPr>
      <w:r>
        <w:rPr>
          <w:lang w:val="en-GB"/>
        </w:rPr>
        <w:t>While i</w:t>
      </w:r>
      <w:r w:rsidR="006A1450">
        <w:rPr>
          <w:lang w:val="en-GB"/>
        </w:rPr>
        <w:t xml:space="preserve">t makes little doubt that domain-specific formats will </w:t>
      </w:r>
      <w:r>
        <w:rPr>
          <w:lang w:val="en-GB"/>
        </w:rPr>
        <w:t>continue to exist and maybe</w:t>
      </w:r>
      <w:r w:rsidR="006A1450">
        <w:rPr>
          <w:lang w:val="en-GB"/>
        </w:rPr>
        <w:t xml:space="preserve"> appear </w:t>
      </w:r>
      <w:r>
        <w:rPr>
          <w:lang w:val="en-GB"/>
        </w:rPr>
        <w:t xml:space="preserve">with the rise of new </w:t>
      </w:r>
      <w:r w:rsidR="00FE43E2">
        <w:rPr>
          <w:lang w:val="en-GB"/>
        </w:rPr>
        <w:t xml:space="preserve">computation </w:t>
      </w:r>
      <w:r w:rsidR="00160A4C">
        <w:rPr>
          <w:lang w:val="en-GB"/>
        </w:rPr>
        <w:t>needs</w:t>
      </w:r>
      <w:r>
        <w:rPr>
          <w:lang w:val="en-GB"/>
        </w:rPr>
        <w:t xml:space="preserve">, </w:t>
      </w:r>
      <w:r w:rsidR="006A1450">
        <w:rPr>
          <w:lang w:val="en-GB"/>
        </w:rPr>
        <w:t>IEEE 754</w:t>
      </w:r>
      <w:r w:rsidR="00FE43E2">
        <w:rPr>
          <w:lang w:val="en-GB"/>
        </w:rPr>
        <w:t xml:space="preserve"> should not be considered as a dead format, as the recent enhancements proves it [1]. It is l</w:t>
      </w:r>
      <w:r w:rsidR="006A1450">
        <w:rPr>
          <w:lang w:val="en-GB"/>
        </w:rPr>
        <w:t xml:space="preserve">ikely to evolve </w:t>
      </w:r>
      <w:r w:rsidR="00FE43E2">
        <w:rPr>
          <w:lang w:val="en-GB"/>
        </w:rPr>
        <w:t>again</w:t>
      </w:r>
      <w:r w:rsidR="006A1450">
        <w:rPr>
          <w:lang w:val="en-GB"/>
        </w:rPr>
        <w:t xml:space="preserve"> in the future, </w:t>
      </w:r>
      <w:r w:rsidR="00FE43E2">
        <w:rPr>
          <w:lang w:val="en-GB"/>
        </w:rPr>
        <w:t>although</w:t>
      </w:r>
      <w:r w:rsidR="006A1450">
        <w:rPr>
          <w:lang w:val="en-GB"/>
        </w:rPr>
        <w:t xml:space="preserve"> its large adoption prevents breaking changes.</w:t>
      </w:r>
      <w:r w:rsidR="00FE43E2">
        <w:rPr>
          <w:lang w:val="en-GB"/>
        </w:rPr>
        <w:t xml:space="preserve"> Maybe that is, more than the current issues, its major drawback.</w:t>
      </w:r>
    </w:p>
    <w:p w14:paraId="2AE3A354" w14:textId="77777777" w:rsidR="009303D9" w:rsidRDefault="009303D9" w:rsidP="00A059B3">
      <w:pPr>
        <w:pStyle w:val="Heading5"/>
      </w:pPr>
      <w:r w:rsidRPr="005B520E">
        <w:t>References</w:t>
      </w:r>
    </w:p>
    <w:p w14:paraId="1BB867F8" w14:textId="645763EB" w:rsidR="009303D9" w:rsidRDefault="00CB15C9" w:rsidP="0004781E">
      <w:pPr>
        <w:pStyle w:val="references"/>
        <w:ind w:start="17.70pt" w:hanging="17.70pt"/>
      </w:pPr>
      <w:r>
        <w:t>“</w:t>
      </w:r>
      <w:r w:rsidR="003A3640" w:rsidRPr="003A3640">
        <w:t>IEEE Standard for Floating-Point Arithmetic</w:t>
      </w:r>
      <w:r>
        <w:t>”</w:t>
      </w:r>
      <w:r w:rsidR="003A3640" w:rsidRPr="003A3640">
        <w:t>, in IEEE Std 754-2019 (Revision of IEEE 754-2008) , vol., no., pp.1-84, 22 July 2019 doi: 10.1109/IEEESTD.2019.8766229</w:t>
      </w:r>
    </w:p>
    <w:p w14:paraId="53506384" w14:textId="6ADE73FC" w:rsidR="00CB15C9" w:rsidRPr="00F5666B" w:rsidRDefault="00CB15C9" w:rsidP="0004781E">
      <w:pPr>
        <w:pStyle w:val="references"/>
        <w:ind w:start="17.70pt" w:hanging="17.70pt"/>
        <w:rPr>
          <w:lang w:val="en-GB"/>
        </w:rPr>
      </w:pPr>
      <w:r w:rsidRPr="00CB15C9">
        <w:t>Posit Working Group</w:t>
      </w:r>
      <w:r>
        <w:t xml:space="preserve">. </w:t>
      </w:r>
      <w:r w:rsidRPr="00F5666B">
        <w:rPr>
          <w:lang w:val="en-GB"/>
        </w:rPr>
        <w:t>“Posit Standard DocumentationRelease 3.2-draft”, June 2018 [UNPUBLISHED]</w:t>
      </w:r>
    </w:p>
    <w:p w14:paraId="0C79468D" w14:textId="4F2D3B82" w:rsidR="009303D9" w:rsidRDefault="00B95212" w:rsidP="0004781E">
      <w:pPr>
        <w:pStyle w:val="references"/>
        <w:ind w:start="17.70pt" w:hanging="17.70pt"/>
      </w:pPr>
      <w:hyperlink r:id="rId13" w:history="1">
        <w:r w:rsidR="00CF69F6" w:rsidRPr="00CF69F6">
          <w:rPr>
            <w:rStyle w:val="Hyperlink"/>
          </w:rPr>
          <w:t>https://github.com/ChenJianyunp/Posit32-2-exact-multiply-accumulator</w:t>
        </w:r>
      </w:hyperlink>
    </w:p>
    <w:p w14:paraId="48B480C2" w14:textId="270FEBFC" w:rsidR="00CF69F6" w:rsidRDefault="00CF69F6" w:rsidP="00CF69F6">
      <w:pPr>
        <w:pStyle w:val="references"/>
        <w:rPr>
          <w:lang w:val="en-GB" w:eastAsia="fr-FR"/>
        </w:rPr>
      </w:pPr>
      <w:r w:rsidRPr="00CF69F6">
        <w:rPr>
          <w:lang w:val="en-GB" w:eastAsia="fr-FR"/>
        </w:rPr>
        <w:t xml:space="preserve">JOHNSON, Jeff. Rethinking floating point for deep learning. </w:t>
      </w:r>
      <w:r w:rsidRPr="00CF69F6">
        <w:rPr>
          <w:i/>
          <w:iCs/>
          <w:lang w:val="en-GB" w:eastAsia="fr-FR"/>
        </w:rPr>
        <w:t>arXiv preprint arXiv:1811.01721</w:t>
      </w:r>
      <w:r w:rsidRPr="00CF69F6">
        <w:rPr>
          <w:lang w:val="en-GB" w:eastAsia="fr-FR"/>
        </w:rPr>
        <w:t>, 2018.</w:t>
      </w:r>
    </w:p>
    <w:p w14:paraId="5FCEDD4B" w14:textId="6F673FDE" w:rsidR="0066731B" w:rsidRDefault="00B95212" w:rsidP="00F246A5">
      <w:pPr>
        <w:pStyle w:val="references"/>
        <w:ind w:start="17.70pt" w:hanging="17.70pt"/>
        <w:rPr>
          <w:rStyle w:val="Hyperlink"/>
          <w:color w:val="auto"/>
          <w:u w:val="none"/>
        </w:rPr>
      </w:pPr>
      <w:hyperlink r:id="rId14" w:history="1">
        <w:r w:rsidR="00CF69F6" w:rsidRPr="00CF69F6">
          <w:rPr>
            <w:rStyle w:val="Hyperlink"/>
          </w:rPr>
          <w:t>https://github.com/manish-kj/PACoGen</w:t>
        </w:r>
      </w:hyperlink>
    </w:p>
    <w:p w14:paraId="670A0C20" w14:textId="7706281F" w:rsidR="00F246A5" w:rsidRPr="00F246A5" w:rsidRDefault="00F246A5" w:rsidP="00F246A5">
      <w:pPr>
        <w:pStyle w:val="references"/>
        <w:ind w:start="17.70pt" w:hanging="17.70pt"/>
        <w:rPr>
          <w:rStyle w:val="Hyperlink"/>
          <w:color w:val="auto"/>
          <w:u w:val="none"/>
        </w:rPr>
      </w:pPr>
      <w:r>
        <w:rPr>
          <w:rStyle w:val="Hyperlink"/>
          <w:color w:val="auto"/>
          <w:u w:val="none"/>
        </w:rPr>
        <w:t>No evidence to support that claim could be found</w:t>
      </w:r>
    </w:p>
    <w:p w14:paraId="54762E1F" w14:textId="4B8D0666" w:rsidR="004F1CF2" w:rsidRDefault="004F1CF2" w:rsidP="004F1CF2">
      <w:pPr>
        <w:pStyle w:val="references"/>
        <w:rPr>
          <w:lang w:eastAsia="en-GB"/>
        </w:rPr>
      </w:pPr>
      <w:r w:rsidRPr="004F1CF2">
        <w:rPr>
          <w:lang w:eastAsia="en-GB"/>
        </w:rPr>
        <w:t xml:space="preserve">ZHIVICH, Michael et CUNNINGHAM, Robert K. The real cost of software errors. </w:t>
      </w:r>
      <w:r w:rsidRPr="004F1CF2">
        <w:rPr>
          <w:i/>
          <w:iCs/>
          <w:lang w:eastAsia="en-GB"/>
        </w:rPr>
        <w:t>IEEE Security &amp; Privacy</w:t>
      </w:r>
      <w:r w:rsidRPr="004F1CF2">
        <w:rPr>
          <w:lang w:eastAsia="en-GB"/>
        </w:rPr>
        <w:t>, 2009, vol. 7, no 2, p. 87-90.</w:t>
      </w:r>
    </w:p>
    <w:p w14:paraId="18A87A46" w14:textId="12678ED2" w:rsidR="00DA2ADA" w:rsidRDefault="00DA2ADA" w:rsidP="00DA2ADA">
      <w:pPr>
        <w:pStyle w:val="references"/>
        <w:rPr>
          <w:lang w:eastAsia="en-GB"/>
        </w:rPr>
      </w:pPr>
      <w:r w:rsidRPr="00DA2ADA">
        <w:rPr>
          <w:lang w:eastAsia="en-GB"/>
        </w:rPr>
        <w:t xml:space="preserve">GUSTAFSON, John L. et YONEMOTO, Isaac T. Beating floating point at its own game: Posit arithmetic. </w:t>
      </w:r>
      <w:r w:rsidRPr="00DA2ADA">
        <w:rPr>
          <w:i/>
          <w:iCs/>
          <w:lang w:eastAsia="en-GB"/>
        </w:rPr>
        <w:t>Supercomputing Frontiers and Innovations</w:t>
      </w:r>
      <w:r w:rsidRPr="00DA2ADA">
        <w:rPr>
          <w:lang w:eastAsia="en-GB"/>
        </w:rPr>
        <w:t>, 2017, vol. 4, no 2, p. 71-86.</w:t>
      </w:r>
    </w:p>
    <w:p w14:paraId="5F2B4FC0" w14:textId="3531D8D3" w:rsidR="00DA2ADA" w:rsidRDefault="00DA2ADA" w:rsidP="00DA2ADA">
      <w:pPr>
        <w:pStyle w:val="references"/>
        <w:rPr>
          <w:lang w:eastAsia="en-GB"/>
        </w:rPr>
      </w:pPr>
      <w:r w:rsidRPr="00DA2ADA">
        <w:rPr>
          <w:lang w:eastAsia="en-GB"/>
        </w:rPr>
        <w:t>GUSTAFSON, John L. Posit Arithmetic. Online: https://posithub. org/docs/Posits4. pdf, 2017.</w:t>
      </w:r>
    </w:p>
    <w:p w14:paraId="759FEB46" w14:textId="72AA8253" w:rsidR="00901A55" w:rsidRDefault="00901A55" w:rsidP="00901A55">
      <w:pPr>
        <w:pStyle w:val="references"/>
        <w:rPr>
          <w:lang w:eastAsia="en-GB"/>
        </w:rPr>
      </w:pPr>
      <w:r w:rsidRPr="00901A55">
        <w:rPr>
          <w:lang w:eastAsia="en-GB"/>
        </w:rPr>
        <w:t>ANDERSON, James ADW. Trans-floating-point arithmetic removes nine quadrillion redundancies from 64-bit ieee 754 floating-point arithmetic. 2014.</w:t>
      </w:r>
    </w:p>
    <w:p w14:paraId="1AC4525E" w14:textId="0AA820D5" w:rsidR="00901A55" w:rsidRDefault="00901A55" w:rsidP="00901A55">
      <w:pPr>
        <w:pStyle w:val="references"/>
        <w:rPr>
          <w:lang w:eastAsia="en-GB"/>
        </w:rPr>
      </w:pPr>
      <w:r w:rsidRPr="00901A55">
        <w:rPr>
          <w:lang w:eastAsia="en-GB"/>
        </w:rPr>
        <w:t xml:space="preserve">ANDERSON, James ADW, VÖLKER, Norbert, et ADAMS, Andrew A. Perspex machine viii: Axioms of transreal arithmetic. In : </w:t>
      </w:r>
      <w:r w:rsidRPr="00901A55">
        <w:rPr>
          <w:i/>
          <w:iCs/>
          <w:lang w:eastAsia="en-GB"/>
        </w:rPr>
        <w:t>Vision Geometry XV</w:t>
      </w:r>
      <w:r w:rsidRPr="00901A55">
        <w:rPr>
          <w:lang w:eastAsia="en-GB"/>
        </w:rPr>
        <w:t>. International Society for Optics and Photonics, 2007. p. 649902.</w:t>
      </w:r>
    </w:p>
    <w:p w14:paraId="5961FDA9" w14:textId="7D96A542" w:rsidR="00EB2C64" w:rsidRDefault="00EB2C64" w:rsidP="00EB2C64">
      <w:pPr>
        <w:pStyle w:val="references"/>
        <w:rPr>
          <w:lang w:eastAsia="en-GB"/>
        </w:rPr>
      </w:pPr>
      <w:r w:rsidRPr="00EB2C64">
        <w:rPr>
          <w:lang w:val="fr-FR" w:eastAsia="en-GB"/>
        </w:rPr>
        <w:t xml:space="preserve">CERMELLI, C. A., RODDIER, D. G., BUSSO, C. C., </w:t>
      </w:r>
      <w:r w:rsidRPr="00EB2C64">
        <w:rPr>
          <w:i/>
          <w:iCs/>
          <w:lang w:val="fr-FR" w:eastAsia="en-GB"/>
        </w:rPr>
        <w:t>et al.</w:t>
      </w:r>
      <w:r w:rsidRPr="00EB2C64">
        <w:rPr>
          <w:lang w:val="fr-FR" w:eastAsia="en-GB"/>
        </w:rPr>
        <w:t xml:space="preserve"> </w:t>
      </w:r>
      <w:r w:rsidRPr="00EB2C64">
        <w:rPr>
          <w:lang w:eastAsia="en-GB"/>
        </w:rPr>
        <w:t xml:space="preserve">MINIFLOAT: A novel concept of minimal floating platform for marginal field development. In : </w:t>
      </w:r>
      <w:r w:rsidRPr="00EB2C64">
        <w:rPr>
          <w:i/>
          <w:iCs/>
          <w:lang w:eastAsia="en-GB"/>
        </w:rPr>
        <w:t>The Fourteenth International Offshore and Polar Engineering Conference</w:t>
      </w:r>
      <w:r w:rsidRPr="00EB2C64">
        <w:rPr>
          <w:lang w:eastAsia="en-GB"/>
        </w:rPr>
        <w:t>. International Society of Offshore and Polar Engineers, 2004.</w:t>
      </w:r>
    </w:p>
    <w:p w14:paraId="174ED57B" w14:textId="20CCF590" w:rsidR="00E3452A" w:rsidRDefault="00E3452A" w:rsidP="00EB2C64">
      <w:pPr>
        <w:pStyle w:val="references"/>
        <w:rPr>
          <w:lang w:eastAsia="en-GB"/>
        </w:rPr>
      </w:pPr>
      <w:r>
        <w:t xml:space="preserve">"BFLOATI6 - Hardware Numerics Definition White Paper", </w:t>
      </w:r>
      <w:r>
        <w:rPr>
          <w:rStyle w:val="Emphasis"/>
        </w:rPr>
        <w:t>Intel</w:t>
      </w:r>
      <w:r>
        <w:t>, November 2018.</w:t>
      </w:r>
    </w:p>
    <w:p w14:paraId="47F1D27F" w14:textId="77777777" w:rsidR="00E3452A" w:rsidRPr="00E3452A" w:rsidRDefault="00E3452A" w:rsidP="00E3452A">
      <w:pPr>
        <w:pStyle w:val="references"/>
        <w:rPr>
          <w:lang w:eastAsia="en-GB"/>
        </w:rPr>
      </w:pPr>
      <w:r w:rsidRPr="00E3452A">
        <w:rPr>
          <w:lang w:eastAsia="en-GB"/>
        </w:rPr>
        <w:t xml:space="preserve">BURGESS, Neil, MILANOVIC, Jelena, STEPHENS, Nigel, </w:t>
      </w:r>
      <w:r w:rsidRPr="00E3452A">
        <w:rPr>
          <w:i/>
          <w:iCs/>
          <w:lang w:eastAsia="en-GB"/>
        </w:rPr>
        <w:t>et al.</w:t>
      </w:r>
      <w:r w:rsidRPr="00E3452A">
        <w:rPr>
          <w:lang w:eastAsia="en-GB"/>
        </w:rPr>
        <w:t xml:space="preserve"> Bfloat16 Processing for Neural Networks. In : </w:t>
      </w:r>
      <w:r w:rsidRPr="00E3452A">
        <w:rPr>
          <w:i/>
          <w:iCs/>
          <w:lang w:eastAsia="en-GB"/>
        </w:rPr>
        <w:t>2019 IEEE 26th Symposium on Computer Arithmetic (ARITH)</w:t>
      </w:r>
      <w:r w:rsidRPr="00E3452A">
        <w:rPr>
          <w:lang w:eastAsia="en-GB"/>
        </w:rPr>
        <w:t>. IEEE, 2019. p. 88-91.</w:t>
      </w:r>
    </w:p>
    <w:p w14:paraId="1BF9DD3C" w14:textId="3FE58CF4" w:rsidR="00F43ABF" w:rsidRDefault="00F43ABF" w:rsidP="00F43ABF">
      <w:pPr>
        <w:pStyle w:val="references"/>
        <w:rPr>
          <w:lang w:eastAsia="en-GB"/>
        </w:rPr>
      </w:pPr>
      <w:r w:rsidRPr="00F43ABF">
        <w:rPr>
          <w:lang w:eastAsia="en-GB"/>
        </w:rPr>
        <w:t xml:space="preserve">GERWIG, Guenter, WETTER, Holger, SCHWARZ, Eric M., </w:t>
      </w:r>
      <w:r w:rsidRPr="00F43ABF">
        <w:rPr>
          <w:i/>
          <w:iCs/>
          <w:lang w:eastAsia="en-GB"/>
        </w:rPr>
        <w:t>et al.</w:t>
      </w:r>
      <w:r w:rsidRPr="00F43ABF">
        <w:rPr>
          <w:lang w:eastAsia="en-GB"/>
        </w:rPr>
        <w:t xml:space="preserve"> The IBM eServer z990 floating-point unit. </w:t>
      </w:r>
      <w:r w:rsidRPr="00F43ABF">
        <w:rPr>
          <w:i/>
          <w:iCs/>
          <w:lang w:eastAsia="en-GB"/>
        </w:rPr>
        <w:t>IBM journal of Research and Development</w:t>
      </w:r>
      <w:r w:rsidRPr="00F43ABF">
        <w:rPr>
          <w:lang w:eastAsia="en-GB"/>
        </w:rPr>
        <w:t>, 2004, vol. 48, no 3.4, p. 311-322.</w:t>
      </w:r>
    </w:p>
    <w:p w14:paraId="645D30AC" w14:textId="35BF1156" w:rsidR="00A17094" w:rsidRDefault="00A17094" w:rsidP="00F43ABF">
      <w:pPr>
        <w:pStyle w:val="references"/>
        <w:rPr>
          <w:lang w:eastAsia="en-GB"/>
        </w:rPr>
      </w:pPr>
      <w:hyperlink r:id="rId15" w:history="1">
        <w:r w:rsidRPr="00A17094">
          <w:rPr>
            <w:rStyle w:val="Hyperlink"/>
            <w:lang w:eastAsia="en-GB"/>
          </w:rPr>
          <w:t>https://posithub.org/khub_community</w:t>
        </w:r>
      </w:hyperlink>
    </w:p>
    <w:p w14:paraId="7E08DEC3" w14:textId="28CACDA3" w:rsidR="00A17094" w:rsidRDefault="00A17094" w:rsidP="00F43ABF">
      <w:pPr>
        <w:pStyle w:val="references"/>
        <w:rPr>
          <w:lang w:eastAsia="en-GB"/>
        </w:rPr>
      </w:pPr>
      <w:hyperlink r:id="rId16" w:history="1">
        <w:r w:rsidRPr="00A17094">
          <w:rPr>
            <w:rStyle w:val="Hyperlink"/>
            <w:lang w:eastAsia="en-GB"/>
          </w:rPr>
          <w:t>https://posithub.org/docs/PDS/PositEffortsSurvey.html</w:t>
        </w:r>
      </w:hyperlink>
    </w:p>
    <w:p w14:paraId="073FB784" w14:textId="43B747C7" w:rsidR="001D10CB" w:rsidRDefault="001D10CB" w:rsidP="00F43ABF">
      <w:pPr>
        <w:pStyle w:val="references"/>
        <w:rPr>
          <w:lang w:eastAsia="en-GB"/>
        </w:rPr>
      </w:pPr>
      <w:hyperlink r:id="rId17" w:history="1">
        <w:r w:rsidRPr="001D10CB">
          <w:rPr>
            <w:rStyle w:val="Hyperlink"/>
            <w:lang w:eastAsia="en-GB"/>
          </w:rPr>
          <w:t>https://github.com/xman/tensorflow/tree/posit</w:t>
        </w:r>
      </w:hyperlink>
    </w:p>
    <w:p w14:paraId="69496898" w14:textId="416D3865" w:rsidR="001D10CB" w:rsidRDefault="001D10CB" w:rsidP="00F43ABF">
      <w:pPr>
        <w:pStyle w:val="references"/>
        <w:rPr>
          <w:lang w:eastAsia="en-GB"/>
        </w:rPr>
      </w:pPr>
      <w:hyperlink r:id="rId18" w:history="1">
        <w:r w:rsidRPr="001D10CB">
          <w:rPr>
            <w:rStyle w:val="Hyperlink"/>
            <w:lang w:eastAsia="en-GB"/>
          </w:rPr>
          <w:t>https://github.com/xman/numpy-posit</w:t>
        </w:r>
      </w:hyperlink>
    </w:p>
    <w:p w14:paraId="16194F11" w14:textId="16C07B43" w:rsidR="00F523E2" w:rsidRDefault="00F523E2" w:rsidP="00F43ABF">
      <w:pPr>
        <w:pStyle w:val="references"/>
        <w:rPr>
          <w:lang w:eastAsia="en-GB"/>
        </w:rPr>
      </w:pPr>
      <w:hyperlink r:id="rId19" w:history="1">
        <w:r w:rsidRPr="00F523E2">
          <w:rPr>
            <w:rStyle w:val="Hyperlink"/>
            <w:lang w:eastAsia="en-GB"/>
          </w:rPr>
          <w:t>https://gitlab.com/cerlane/SoftPosit-Python</w:t>
        </w:r>
      </w:hyperlink>
    </w:p>
    <w:p w14:paraId="71458637" w14:textId="3CDB1271" w:rsidR="00F523E2" w:rsidRDefault="00F523E2" w:rsidP="00F43ABF">
      <w:pPr>
        <w:pStyle w:val="references"/>
        <w:rPr>
          <w:lang w:eastAsia="en-GB"/>
        </w:rPr>
      </w:pPr>
      <w:hyperlink r:id="rId20" w:history="1">
        <w:r w:rsidRPr="00F523E2">
          <w:rPr>
            <w:rStyle w:val="Hyperlink"/>
            <w:lang w:eastAsia="en-GB"/>
          </w:rPr>
          <w:t>https://pypi.org/project/sfpy/</w:t>
        </w:r>
      </w:hyperlink>
    </w:p>
    <w:p w14:paraId="3B5F3B96" w14:textId="32AAF485" w:rsidR="00F523E2" w:rsidRDefault="00F523E2" w:rsidP="00F43ABF">
      <w:pPr>
        <w:pStyle w:val="references"/>
        <w:rPr>
          <w:lang w:eastAsia="en-GB"/>
        </w:rPr>
      </w:pPr>
      <w:hyperlink r:id="rId21" w:history="1">
        <w:r w:rsidRPr="00F523E2">
          <w:rPr>
            <w:rStyle w:val="Hyperlink"/>
            <w:lang w:eastAsia="en-GB"/>
          </w:rPr>
          <w:t>https://github.com/mightymercado/PySigmoid</w:t>
        </w:r>
      </w:hyperlink>
    </w:p>
    <w:p w14:paraId="63735B12" w14:textId="1CA959D8" w:rsidR="00F523E2" w:rsidRDefault="00F523E2" w:rsidP="00F43ABF">
      <w:pPr>
        <w:pStyle w:val="references"/>
        <w:rPr>
          <w:lang w:eastAsia="en-GB"/>
        </w:rPr>
      </w:pPr>
      <w:hyperlink r:id="rId22" w:history="1">
        <w:r w:rsidRPr="00F523E2">
          <w:rPr>
            <w:rStyle w:val="Hyperlink"/>
            <w:lang w:eastAsia="en-GB"/>
          </w:rPr>
          <w:t>https://github.com/stillwater-sc/universal</w:t>
        </w:r>
      </w:hyperlink>
    </w:p>
    <w:p w14:paraId="27E880CC" w14:textId="4AFE48AC" w:rsidR="00F523E2" w:rsidRDefault="00F523E2" w:rsidP="00F43ABF">
      <w:pPr>
        <w:pStyle w:val="references"/>
        <w:rPr>
          <w:lang w:eastAsia="en-GB"/>
        </w:rPr>
      </w:pPr>
      <w:hyperlink r:id="rId23" w:history="1">
        <w:r w:rsidRPr="00F523E2">
          <w:rPr>
            <w:rStyle w:val="Hyperlink"/>
            <w:lang w:eastAsia="en-GB"/>
          </w:rPr>
          <w:t>https://github.com/eruffaldi/cppposit</w:t>
        </w:r>
      </w:hyperlink>
    </w:p>
    <w:p w14:paraId="1836C46E" w14:textId="19331693" w:rsidR="00F523E2" w:rsidRDefault="00F523E2" w:rsidP="00F43ABF">
      <w:pPr>
        <w:pStyle w:val="references"/>
        <w:rPr>
          <w:lang w:eastAsia="en-GB"/>
        </w:rPr>
      </w:pPr>
      <w:hyperlink r:id="rId24" w:history="1">
        <w:r w:rsidRPr="00F523E2">
          <w:rPr>
            <w:rStyle w:val="Hyperlink"/>
            <w:lang w:eastAsia="en-GB"/>
          </w:rPr>
          <w:t>https://github.com/libcg/bfp</w:t>
        </w:r>
      </w:hyperlink>
    </w:p>
    <w:p w14:paraId="57F5C517" w14:textId="41335E1F" w:rsidR="00A6551E" w:rsidRDefault="00A6551E" w:rsidP="00F43ABF">
      <w:pPr>
        <w:pStyle w:val="references"/>
        <w:rPr>
          <w:lang w:eastAsia="en-GB"/>
        </w:rPr>
      </w:pPr>
      <w:hyperlink r:id="rId25" w:history="1">
        <w:r w:rsidRPr="00A6551E">
          <w:rPr>
            <w:rStyle w:val="Hyperlink"/>
            <w:lang w:eastAsia="en-GB"/>
          </w:rPr>
          <w:t>https://gitlab.com/burrbull/softposit-rs</w:t>
        </w:r>
      </w:hyperlink>
    </w:p>
    <w:p w14:paraId="6AAEB595" w14:textId="1F828A35" w:rsidR="00A6551E" w:rsidRDefault="00A6551E" w:rsidP="00F43ABF">
      <w:pPr>
        <w:pStyle w:val="references"/>
        <w:rPr>
          <w:lang w:eastAsia="en-GB"/>
        </w:rPr>
      </w:pPr>
      <w:hyperlink r:id="rId26" w:history="1">
        <w:r w:rsidRPr="00A6551E">
          <w:rPr>
            <w:rStyle w:val="Hyperlink"/>
            <w:lang w:eastAsia="en-GB"/>
          </w:rPr>
          <w:t>https://gitlab.com/cerlane/SoftPosit</w:t>
        </w:r>
      </w:hyperlink>
    </w:p>
    <w:p w14:paraId="6DFCC933" w14:textId="00774186" w:rsidR="00EC4B8C" w:rsidRDefault="00EC4B8C" w:rsidP="00F43ABF">
      <w:pPr>
        <w:pStyle w:val="references"/>
        <w:rPr>
          <w:lang w:eastAsia="en-GB"/>
        </w:rPr>
      </w:pPr>
      <w:hyperlink r:id="rId27" w:history="1">
        <w:r w:rsidRPr="00EC4B8C">
          <w:rPr>
            <w:rStyle w:val="Hyperlink"/>
            <w:lang w:eastAsia="en-GB"/>
          </w:rPr>
          <w:t>https://github.com/ChenJianyunp/Posit32-2-exact-multiply-accumulator</w:t>
        </w:r>
      </w:hyperlink>
    </w:p>
    <w:p w14:paraId="7A196168" w14:textId="25CC8F99" w:rsidR="00EC4B8C" w:rsidRDefault="00EC4B8C" w:rsidP="00F43ABF">
      <w:pPr>
        <w:pStyle w:val="references"/>
        <w:rPr>
          <w:lang w:eastAsia="en-GB"/>
        </w:rPr>
      </w:pPr>
      <w:hyperlink r:id="rId28" w:history="1">
        <w:r w:rsidRPr="00EC4B8C">
          <w:rPr>
            <w:rStyle w:val="Hyperlink"/>
            <w:lang w:eastAsia="en-GB"/>
          </w:rPr>
          <w:t>https://github.com/manish-kj/Posit-HDL-Arithmetic</w:t>
        </w:r>
      </w:hyperlink>
    </w:p>
    <w:p w14:paraId="7A10CA10" w14:textId="1F058283" w:rsidR="0020197F" w:rsidRPr="00F43ABF" w:rsidRDefault="0020197F" w:rsidP="00F43ABF">
      <w:pPr>
        <w:pStyle w:val="references"/>
        <w:rPr>
          <w:lang w:eastAsia="en-GB"/>
        </w:rPr>
      </w:pPr>
      <w:r>
        <w:rPr>
          <w:lang w:eastAsia="en-GB"/>
        </w:rPr>
        <w:t xml:space="preserve">JOHNSON, Jeff. </w:t>
      </w:r>
      <w:r w:rsidRPr="0020197F">
        <w:rPr>
          <w:lang w:eastAsia="en-GB"/>
        </w:rPr>
        <w:t>Making floating point math highly efficient for AI hardware</w:t>
      </w:r>
      <w:r>
        <w:rPr>
          <w:lang w:eastAsia="en-GB"/>
        </w:rPr>
        <w:t>. Facebook Engineering, 2018.</w:t>
      </w:r>
    </w:p>
    <w:p w14:paraId="139BE111" w14:textId="77777777" w:rsidR="00F43ABF" w:rsidRPr="00901A55" w:rsidRDefault="00F43ABF" w:rsidP="00F43ABF">
      <w:pPr>
        <w:pStyle w:val="references"/>
        <w:numPr>
          <w:ilvl w:val="0"/>
          <w:numId w:val="0"/>
        </w:numPr>
        <w:ind w:start="18pt"/>
        <w:rPr>
          <w:lang w:eastAsia="en-GB"/>
        </w:rPr>
      </w:pPr>
    </w:p>
    <w:p w14:paraId="29DEDB64" w14:textId="77777777" w:rsidR="00DA2ADA" w:rsidRDefault="00DA2ADA" w:rsidP="00DA2ADA">
      <w:pPr>
        <w:pStyle w:val="references"/>
        <w:numPr>
          <w:ilvl w:val="0"/>
          <w:numId w:val="0"/>
        </w:numPr>
        <w:ind w:start="18pt"/>
        <w:rPr>
          <w:lang w:eastAsia="en-GB"/>
        </w:rPr>
      </w:pPr>
    </w:p>
    <w:p w14:paraId="7F4B7A68" w14:textId="0A05B975" w:rsidR="00DA2ADA" w:rsidRPr="0066731B" w:rsidRDefault="00DA2ADA" w:rsidP="00DA2ADA">
      <w:pPr>
        <w:pStyle w:val="references"/>
        <w:numPr>
          <w:ilvl w:val="0"/>
          <w:numId w:val="0"/>
        </w:numPr>
        <w:rPr>
          <w:lang w:eastAsia="en-GB"/>
        </w:rPr>
        <w:sectPr w:rsidR="00DA2ADA" w:rsidRPr="0066731B" w:rsidSect="003B4E04">
          <w:type w:val="continuous"/>
          <w:pgSz w:w="595.30pt" w:h="841.90pt" w:code="9"/>
          <w:pgMar w:top="54pt" w:right="45.35pt" w:bottom="72pt" w:left="45.35pt" w:header="36pt" w:footer="36pt" w:gutter="0pt"/>
          <w:cols w:num="2" w:space="18pt"/>
          <w:docGrid w:linePitch="360"/>
        </w:sectPr>
      </w:pPr>
    </w:p>
    <w:p w14:paraId="0DA3D255" w14:textId="088A8552" w:rsidR="009303D9" w:rsidRDefault="009303D9" w:rsidP="00193C9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8EDB9D2" w14:textId="77777777" w:rsidR="00B95212" w:rsidRDefault="00B95212" w:rsidP="001A3B3D">
      <w:r>
        <w:separator/>
      </w:r>
    </w:p>
  </w:endnote>
  <w:endnote w:type="continuationSeparator" w:id="0">
    <w:p w14:paraId="1434CC7B" w14:textId="77777777" w:rsidR="00B95212" w:rsidRDefault="00B952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Yu Gothic"/>
    <w:panose1 w:val="00000000000000000000"/>
    <w:charset w:characterSet="shift_jis"/>
    <w:family w:val="auto"/>
    <w:notTrueType/>
    <w:pitch w:val="default"/>
    <w:sig w:usb0="00000001" w:usb1="08070000" w:usb2="00000010" w:usb3="00000000" w:csb0="00020000" w:csb1="00000000"/>
  </w:font>
  <w:font w:name="Calibri">
    <w:panose1 w:val="020F0502020204030204"/>
    <w:charset w:characterSet="iso-8859-1"/>
    <w:family w:val="swiss"/>
    <w:pitch w:val="variable"/>
    <w:sig w:usb0="E0002AFF" w:usb1="4000ACFF" w:usb2="00000001"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160F43F" w14:textId="77777777" w:rsidR="00ED796F" w:rsidRPr="006F6D3D" w:rsidRDefault="00ED796F"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18AE9F8" w14:textId="77777777" w:rsidR="00B95212" w:rsidRDefault="00B95212" w:rsidP="001A3B3D">
      <w:r>
        <w:separator/>
      </w:r>
    </w:p>
  </w:footnote>
  <w:footnote w:type="continuationSeparator" w:id="0">
    <w:p w14:paraId="454DDA33" w14:textId="77777777" w:rsidR="00B95212" w:rsidRDefault="00B952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CC07B9"/>
    <w:multiLevelType w:val="hybridMultilevel"/>
    <w:tmpl w:val="D3D66608"/>
    <w:lvl w:ilvl="0" w:tplc="029C805C">
      <w:numFmt w:val="bullet"/>
      <w:lvlText w:val=""/>
      <w:lvlJc w:val="start"/>
      <w:pPr>
        <w:ind w:start="32.40pt" w:hanging="18pt"/>
      </w:pPr>
      <w:rPr>
        <w:rFonts w:ascii="Symbol" w:eastAsia="SimSun" w:hAnsi="Symbol" w:cs="Times New Roman" w:hint="default"/>
      </w:rPr>
    </w:lvl>
    <w:lvl w:ilvl="1" w:tplc="040C0003" w:tentative="1">
      <w:start w:val="1"/>
      <w:numFmt w:val="bullet"/>
      <w:lvlText w:val="o"/>
      <w:lvlJc w:val="start"/>
      <w:pPr>
        <w:ind w:start="68.40pt" w:hanging="18pt"/>
      </w:pPr>
      <w:rPr>
        <w:rFonts w:ascii="Courier New" w:hAnsi="Courier New" w:cs="Courier New" w:hint="default"/>
      </w:rPr>
    </w:lvl>
    <w:lvl w:ilvl="2" w:tplc="040C0005" w:tentative="1">
      <w:start w:val="1"/>
      <w:numFmt w:val="bullet"/>
      <w:lvlText w:val=""/>
      <w:lvlJc w:val="start"/>
      <w:pPr>
        <w:ind w:start="104.40pt" w:hanging="18pt"/>
      </w:pPr>
      <w:rPr>
        <w:rFonts w:ascii="Wingdings" w:hAnsi="Wingdings" w:hint="default"/>
      </w:rPr>
    </w:lvl>
    <w:lvl w:ilvl="3" w:tplc="040C0001" w:tentative="1">
      <w:start w:val="1"/>
      <w:numFmt w:val="bullet"/>
      <w:lvlText w:val=""/>
      <w:lvlJc w:val="start"/>
      <w:pPr>
        <w:ind w:start="140.40pt" w:hanging="18pt"/>
      </w:pPr>
      <w:rPr>
        <w:rFonts w:ascii="Symbol" w:hAnsi="Symbol" w:hint="default"/>
      </w:rPr>
    </w:lvl>
    <w:lvl w:ilvl="4" w:tplc="040C0003" w:tentative="1">
      <w:start w:val="1"/>
      <w:numFmt w:val="bullet"/>
      <w:lvlText w:val="o"/>
      <w:lvlJc w:val="start"/>
      <w:pPr>
        <w:ind w:start="176.40pt" w:hanging="18pt"/>
      </w:pPr>
      <w:rPr>
        <w:rFonts w:ascii="Courier New" w:hAnsi="Courier New" w:cs="Courier New" w:hint="default"/>
      </w:rPr>
    </w:lvl>
    <w:lvl w:ilvl="5" w:tplc="040C0005" w:tentative="1">
      <w:start w:val="1"/>
      <w:numFmt w:val="bullet"/>
      <w:lvlText w:val=""/>
      <w:lvlJc w:val="start"/>
      <w:pPr>
        <w:ind w:start="212.40pt" w:hanging="18pt"/>
      </w:pPr>
      <w:rPr>
        <w:rFonts w:ascii="Wingdings" w:hAnsi="Wingdings" w:hint="default"/>
      </w:rPr>
    </w:lvl>
    <w:lvl w:ilvl="6" w:tplc="040C0001" w:tentative="1">
      <w:start w:val="1"/>
      <w:numFmt w:val="bullet"/>
      <w:lvlText w:val=""/>
      <w:lvlJc w:val="start"/>
      <w:pPr>
        <w:ind w:start="248.40pt" w:hanging="18pt"/>
      </w:pPr>
      <w:rPr>
        <w:rFonts w:ascii="Symbol" w:hAnsi="Symbol" w:hint="default"/>
      </w:rPr>
    </w:lvl>
    <w:lvl w:ilvl="7" w:tplc="040C0003" w:tentative="1">
      <w:start w:val="1"/>
      <w:numFmt w:val="bullet"/>
      <w:lvlText w:val="o"/>
      <w:lvlJc w:val="start"/>
      <w:pPr>
        <w:ind w:start="284.40pt" w:hanging="18pt"/>
      </w:pPr>
      <w:rPr>
        <w:rFonts w:ascii="Courier New" w:hAnsi="Courier New" w:cs="Courier New" w:hint="default"/>
      </w:rPr>
    </w:lvl>
    <w:lvl w:ilvl="8" w:tplc="040C0005" w:tentative="1">
      <w:start w:val="1"/>
      <w:numFmt w:val="bullet"/>
      <w:lvlText w:val=""/>
      <w:lvlJc w:val="start"/>
      <w:pPr>
        <w:ind w:start="320.40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A9D2247"/>
    <w:multiLevelType w:val="hybridMultilevel"/>
    <w:tmpl w:val="0978B852"/>
    <w:lvl w:ilvl="0" w:tplc="5E3C79F4">
      <w:numFmt w:val="bullet"/>
      <w:lvlText w:val=""/>
      <w:lvlJc w:val="start"/>
      <w:pPr>
        <w:ind w:start="32.40pt" w:hanging="18pt"/>
      </w:pPr>
      <w:rPr>
        <w:rFonts w:ascii="Symbol" w:eastAsia="SimSun" w:hAnsi="Symbol"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276"/>
    <w:rsid w:val="0008758A"/>
    <w:rsid w:val="000C1E68"/>
    <w:rsid w:val="000D0CFD"/>
    <w:rsid w:val="001045BF"/>
    <w:rsid w:val="00150BAC"/>
    <w:rsid w:val="0015134A"/>
    <w:rsid w:val="00160A4C"/>
    <w:rsid w:val="00167F47"/>
    <w:rsid w:val="00193C9F"/>
    <w:rsid w:val="001A2EFD"/>
    <w:rsid w:val="001A3B3D"/>
    <w:rsid w:val="001B67DC"/>
    <w:rsid w:val="001C6A8A"/>
    <w:rsid w:val="001D10CB"/>
    <w:rsid w:val="001F0547"/>
    <w:rsid w:val="0020197F"/>
    <w:rsid w:val="00207E1B"/>
    <w:rsid w:val="002254A9"/>
    <w:rsid w:val="00233D97"/>
    <w:rsid w:val="002347A2"/>
    <w:rsid w:val="00274E71"/>
    <w:rsid w:val="0028179B"/>
    <w:rsid w:val="002850E3"/>
    <w:rsid w:val="002B294C"/>
    <w:rsid w:val="002B4385"/>
    <w:rsid w:val="00354FCF"/>
    <w:rsid w:val="00363889"/>
    <w:rsid w:val="003A19E2"/>
    <w:rsid w:val="003A3640"/>
    <w:rsid w:val="003B2B40"/>
    <w:rsid w:val="003B4E04"/>
    <w:rsid w:val="003C65CD"/>
    <w:rsid w:val="003D1457"/>
    <w:rsid w:val="003D170C"/>
    <w:rsid w:val="003D4008"/>
    <w:rsid w:val="003F5A08"/>
    <w:rsid w:val="00413186"/>
    <w:rsid w:val="00420716"/>
    <w:rsid w:val="004325FB"/>
    <w:rsid w:val="004432BA"/>
    <w:rsid w:val="0044407E"/>
    <w:rsid w:val="00447BB9"/>
    <w:rsid w:val="0046031D"/>
    <w:rsid w:val="00473AC9"/>
    <w:rsid w:val="004806BF"/>
    <w:rsid w:val="00485707"/>
    <w:rsid w:val="00494B61"/>
    <w:rsid w:val="004B188D"/>
    <w:rsid w:val="004D72B5"/>
    <w:rsid w:val="004E1C42"/>
    <w:rsid w:val="004F1CF2"/>
    <w:rsid w:val="0051790D"/>
    <w:rsid w:val="005448C5"/>
    <w:rsid w:val="00551B7F"/>
    <w:rsid w:val="0056610F"/>
    <w:rsid w:val="0056725C"/>
    <w:rsid w:val="00575BCA"/>
    <w:rsid w:val="005B0344"/>
    <w:rsid w:val="005B520E"/>
    <w:rsid w:val="005E2800"/>
    <w:rsid w:val="00605825"/>
    <w:rsid w:val="00645D22"/>
    <w:rsid w:val="00651A08"/>
    <w:rsid w:val="00654204"/>
    <w:rsid w:val="0066731B"/>
    <w:rsid w:val="00670434"/>
    <w:rsid w:val="00694730"/>
    <w:rsid w:val="006A1450"/>
    <w:rsid w:val="006B5E91"/>
    <w:rsid w:val="006B63A3"/>
    <w:rsid w:val="006B6B66"/>
    <w:rsid w:val="006D17D0"/>
    <w:rsid w:val="006E7417"/>
    <w:rsid w:val="006F6D3D"/>
    <w:rsid w:val="00715BEA"/>
    <w:rsid w:val="00740EEA"/>
    <w:rsid w:val="00794804"/>
    <w:rsid w:val="007A199E"/>
    <w:rsid w:val="007B33F1"/>
    <w:rsid w:val="007B6DDA"/>
    <w:rsid w:val="007C0308"/>
    <w:rsid w:val="007C2FF2"/>
    <w:rsid w:val="007C31D2"/>
    <w:rsid w:val="007D6232"/>
    <w:rsid w:val="007E3A09"/>
    <w:rsid w:val="007F1F99"/>
    <w:rsid w:val="007F2106"/>
    <w:rsid w:val="007F768F"/>
    <w:rsid w:val="00802B1E"/>
    <w:rsid w:val="0080791D"/>
    <w:rsid w:val="00824412"/>
    <w:rsid w:val="00836367"/>
    <w:rsid w:val="00836985"/>
    <w:rsid w:val="00873603"/>
    <w:rsid w:val="008A2C7D"/>
    <w:rsid w:val="008B6524"/>
    <w:rsid w:val="008C4B23"/>
    <w:rsid w:val="008F6E2C"/>
    <w:rsid w:val="00901A55"/>
    <w:rsid w:val="009303D9"/>
    <w:rsid w:val="00933C64"/>
    <w:rsid w:val="009431B0"/>
    <w:rsid w:val="00972203"/>
    <w:rsid w:val="009F1D79"/>
    <w:rsid w:val="009F733F"/>
    <w:rsid w:val="00A059B3"/>
    <w:rsid w:val="00A11833"/>
    <w:rsid w:val="00A17094"/>
    <w:rsid w:val="00A6551E"/>
    <w:rsid w:val="00A821F1"/>
    <w:rsid w:val="00AC36F3"/>
    <w:rsid w:val="00AC502D"/>
    <w:rsid w:val="00AE3409"/>
    <w:rsid w:val="00B11A60"/>
    <w:rsid w:val="00B22613"/>
    <w:rsid w:val="00B44A76"/>
    <w:rsid w:val="00B768D1"/>
    <w:rsid w:val="00B93BAC"/>
    <w:rsid w:val="00B95212"/>
    <w:rsid w:val="00BA1025"/>
    <w:rsid w:val="00BB73C7"/>
    <w:rsid w:val="00BC3420"/>
    <w:rsid w:val="00BC3FEB"/>
    <w:rsid w:val="00BD670B"/>
    <w:rsid w:val="00BE0F40"/>
    <w:rsid w:val="00BE7D3C"/>
    <w:rsid w:val="00BF5FF6"/>
    <w:rsid w:val="00C0207F"/>
    <w:rsid w:val="00C16117"/>
    <w:rsid w:val="00C3075A"/>
    <w:rsid w:val="00C919A4"/>
    <w:rsid w:val="00C94BC3"/>
    <w:rsid w:val="00CA4392"/>
    <w:rsid w:val="00CB15C9"/>
    <w:rsid w:val="00CC393F"/>
    <w:rsid w:val="00CE15A6"/>
    <w:rsid w:val="00CF69F6"/>
    <w:rsid w:val="00D2176E"/>
    <w:rsid w:val="00D3532D"/>
    <w:rsid w:val="00D42CC9"/>
    <w:rsid w:val="00D632BE"/>
    <w:rsid w:val="00D72D06"/>
    <w:rsid w:val="00D7522C"/>
    <w:rsid w:val="00D7536F"/>
    <w:rsid w:val="00D76668"/>
    <w:rsid w:val="00DA2ADA"/>
    <w:rsid w:val="00DD0896"/>
    <w:rsid w:val="00DE7148"/>
    <w:rsid w:val="00DF69DA"/>
    <w:rsid w:val="00E07383"/>
    <w:rsid w:val="00E165BC"/>
    <w:rsid w:val="00E2602A"/>
    <w:rsid w:val="00E3452A"/>
    <w:rsid w:val="00E60C22"/>
    <w:rsid w:val="00E61E12"/>
    <w:rsid w:val="00E62B6D"/>
    <w:rsid w:val="00E64651"/>
    <w:rsid w:val="00E7596C"/>
    <w:rsid w:val="00E8205A"/>
    <w:rsid w:val="00E878F2"/>
    <w:rsid w:val="00EB2C64"/>
    <w:rsid w:val="00EC4B8C"/>
    <w:rsid w:val="00ED0149"/>
    <w:rsid w:val="00ED796F"/>
    <w:rsid w:val="00EE12EE"/>
    <w:rsid w:val="00EF7DE3"/>
    <w:rsid w:val="00F03103"/>
    <w:rsid w:val="00F246A5"/>
    <w:rsid w:val="00F271DE"/>
    <w:rsid w:val="00F43ABF"/>
    <w:rsid w:val="00F523E2"/>
    <w:rsid w:val="00F5666B"/>
    <w:rsid w:val="00F627DA"/>
    <w:rsid w:val="00F7288F"/>
    <w:rsid w:val="00F847A6"/>
    <w:rsid w:val="00F85EAB"/>
    <w:rsid w:val="00F9441B"/>
    <w:rsid w:val="00FA4C32"/>
    <w:rsid w:val="00FE43E2"/>
    <w:rsid w:val="00FE7114"/>
    <w:rsid w:val="00FF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46A63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790D"/>
    <w:rPr>
      <w:color w:val="0563C1" w:themeColor="hyperlink"/>
      <w:u w:val="single"/>
    </w:rPr>
  </w:style>
  <w:style w:type="character" w:styleId="UnresolvedMention">
    <w:name w:val="Unresolved Mention"/>
    <w:basedOn w:val="DefaultParagraphFont"/>
    <w:uiPriority w:val="99"/>
    <w:semiHidden/>
    <w:unhideWhenUsed/>
    <w:rsid w:val="00CF69F6"/>
    <w:rPr>
      <w:color w:val="605E5C"/>
      <w:shd w:val="clear" w:color="auto" w:fill="E1DFDD"/>
    </w:rPr>
  </w:style>
  <w:style w:type="character" w:styleId="PlaceholderText">
    <w:name w:val="Placeholder Text"/>
    <w:basedOn w:val="DefaultParagraphFont"/>
    <w:uiPriority w:val="99"/>
    <w:semiHidden/>
    <w:rsid w:val="00CB15C9"/>
    <w:rPr>
      <w:color w:val="808080"/>
    </w:rPr>
  </w:style>
  <w:style w:type="paragraph" w:styleId="EndnoteText">
    <w:name w:val="endnote text"/>
    <w:basedOn w:val="Normal"/>
    <w:link w:val="EndnoteTextChar"/>
    <w:rsid w:val="00FF5D8D"/>
  </w:style>
  <w:style w:type="character" w:customStyle="1" w:styleId="EndnoteTextChar">
    <w:name w:val="Endnote Text Char"/>
    <w:basedOn w:val="DefaultParagraphFont"/>
    <w:link w:val="EndnoteText"/>
    <w:rsid w:val="00FF5D8D"/>
    <w:rPr>
      <w:lang w:val="en-GB"/>
    </w:rPr>
  </w:style>
  <w:style w:type="character" w:styleId="EndnoteReference">
    <w:name w:val="endnote reference"/>
    <w:basedOn w:val="DefaultParagraphFont"/>
    <w:rsid w:val="00FF5D8D"/>
    <w:rPr>
      <w:vertAlign w:val="superscript"/>
    </w:rPr>
  </w:style>
  <w:style w:type="paragraph" w:styleId="FootnoteText">
    <w:name w:val="footnote text"/>
    <w:basedOn w:val="Normal"/>
    <w:link w:val="FootnoteTextChar"/>
    <w:rsid w:val="00FF5D8D"/>
  </w:style>
  <w:style w:type="character" w:customStyle="1" w:styleId="FootnoteTextChar">
    <w:name w:val="Footnote Text Char"/>
    <w:basedOn w:val="DefaultParagraphFont"/>
    <w:link w:val="FootnoteText"/>
    <w:rsid w:val="00FF5D8D"/>
    <w:rPr>
      <w:lang w:val="en-GB"/>
    </w:rPr>
  </w:style>
  <w:style w:type="character" w:styleId="FootnoteReference">
    <w:name w:val="footnote reference"/>
    <w:basedOn w:val="DefaultParagraphFont"/>
    <w:rsid w:val="00FF5D8D"/>
    <w:rPr>
      <w:vertAlign w:val="superscript"/>
    </w:rPr>
  </w:style>
  <w:style w:type="paragraph" w:styleId="ListParagraph">
    <w:name w:val="List Paragraph"/>
    <w:basedOn w:val="Normal"/>
    <w:uiPriority w:val="34"/>
    <w:qFormat/>
    <w:rsid w:val="00E8205A"/>
    <w:pPr>
      <w:ind w:start="36pt"/>
      <w:contextualSpacing/>
    </w:pPr>
  </w:style>
  <w:style w:type="character" w:styleId="Emphasis">
    <w:name w:val="Emphasis"/>
    <w:basedOn w:val="DefaultParagraphFont"/>
    <w:uiPriority w:val="20"/>
    <w:qFormat/>
    <w:rsid w:val="00E3452A"/>
    <w:rPr>
      <w:i/>
      <w:iCs/>
    </w:rPr>
  </w:style>
  <w:style w:type="character" w:customStyle="1" w:styleId="box">
    <w:name w:val="box"/>
    <w:basedOn w:val="DefaultParagraphFont"/>
    <w:rsid w:val="002B294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1828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7587692">
          <w:marLeft w:val="0pt"/>
          <w:marRight w:val="0pt"/>
          <w:marTop w:val="0pt"/>
          <w:marBottom w:val="0pt"/>
          <w:divBdr>
            <w:top w:val="none" w:sz="0" w:space="0" w:color="auto"/>
            <w:left w:val="none" w:sz="0" w:space="0" w:color="auto"/>
            <w:bottom w:val="none" w:sz="0" w:space="0" w:color="auto"/>
            <w:right w:val="none" w:sz="0" w:space="0" w:color="auto"/>
          </w:divBdr>
        </w:div>
      </w:divsChild>
    </w:div>
    <w:div w:id="4487390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0285956">
          <w:marLeft w:val="0pt"/>
          <w:marRight w:val="0pt"/>
          <w:marTop w:val="0pt"/>
          <w:marBottom w:val="0pt"/>
          <w:divBdr>
            <w:top w:val="none" w:sz="0" w:space="0" w:color="auto"/>
            <w:left w:val="none" w:sz="0" w:space="0" w:color="auto"/>
            <w:bottom w:val="none" w:sz="0" w:space="0" w:color="auto"/>
            <w:right w:val="none" w:sz="0" w:space="0" w:color="auto"/>
          </w:divBdr>
        </w:div>
      </w:divsChild>
    </w:div>
    <w:div w:id="575165756">
      <w:bodyDiv w:val="1"/>
      <w:marLeft w:val="0pt"/>
      <w:marRight w:val="0pt"/>
      <w:marTop w:val="0pt"/>
      <w:marBottom w:val="0pt"/>
      <w:divBdr>
        <w:top w:val="none" w:sz="0" w:space="0" w:color="auto"/>
        <w:left w:val="none" w:sz="0" w:space="0" w:color="auto"/>
        <w:bottom w:val="none" w:sz="0" w:space="0" w:color="auto"/>
        <w:right w:val="none" w:sz="0" w:space="0" w:color="auto"/>
      </w:divBdr>
    </w:div>
    <w:div w:id="7432641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902878">
          <w:marLeft w:val="0pt"/>
          <w:marRight w:val="0pt"/>
          <w:marTop w:val="0pt"/>
          <w:marBottom w:val="0pt"/>
          <w:divBdr>
            <w:top w:val="none" w:sz="0" w:space="0" w:color="auto"/>
            <w:left w:val="none" w:sz="0" w:space="0" w:color="auto"/>
            <w:bottom w:val="none" w:sz="0" w:space="0" w:color="auto"/>
            <w:right w:val="none" w:sz="0" w:space="0" w:color="auto"/>
          </w:divBdr>
        </w:div>
      </w:divsChild>
    </w:div>
    <w:div w:id="788471270">
      <w:bodyDiv w:val="1"/>
      <w:marLeft w:val="0pt"/>
      <w:marRight w:val="0pt"/>
      <w:marTop w:val="0pt"/>
      <w:marBottom w:val="0pt"/>
      <w:divBdr>
        <w:top w:val="none" w:sz="0" w:space="0" w:color="auto"/>
        <w:left w:val="none" w:sz="0" w:space="0" w:color="auto"/>
        <w:bottom w:val="none" w:sz="0" w:space="0" w:color="auto"/>
        <w:right w:val="none" w:sz="0" w:space="0" w:color="auto"/>
      </w:divBdr>
    </w:div>
    <w:div w:id="839320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1813682">
          <w:marLeft w:val="0pt"/>
          <w:marRight w:val="0pt"/>
          <w:marTop w:val="0pt"/>
          <w:marBottom w:val="0pt"/>
          <w:divBdr>
            <w:top w:val="none" w:sz="0" w:space="0" w:color="auto"/>
            <w:left w:val="none" w:sz="0" w:space="0" w:color="auto"/>
            <w:bottom w:val="none" w:sz="0" w:space="0" w:color="auto"/>
            <w:right w:val="none" w:sz="0" w:space="0" w:color="auto"/>
          </w:divBdr>
        </w:div>
      </w:divsChild>
    </w:div>
    <w:div w:id="8656762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7979055">
          <w:marLeft w:val="0pt"/>
          <w:marRight w:val="0pt"/>
          <w:marTop w:val="0pt"/>
          <w:marBottom w:val="0pt"/>
          <w:divBdr>
            <w:top w:val="none" w:sz="0" w:space="0" w:color="auto"/>
            <w:left w:val="none" w:sz="0" w:space="0" w:color="auto"/>
            <w:bottom w:val="none" w:sz="0" w:space="0" w:color="auto"/>
            <w:right w:val="none" w:sz="0" w:space="0" w:color="auto"/>
          </w:divBdr>
        </w:div>
      </w:divsChild>
    </w:div>
    <w:div w:id="10623635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1146905">
          <w:marLeft w:val="0pt"/>
          <w:marRight w:val="0pt"/>
          <w:marTop w:val="0pt"/>
          <w:marBottom w:val="0pt"/>
          <w:divBdr>
            <w:top w:val="none" w:sz="0" w:space="0" w:color="auto"/>
            <w:left w:val="none" w:sz="0" w:space="0" w:color="auto"/>
            <w:bottom w:val="none" w:sz="0" w:space="0" w:color="auto"/>
            <w:right w:val="none" w:sz="0" w:space="0" w:color="auto"/>
          </w:divBdr>
        </w:div>
      </w:divsChild>
    </w:div>
    <w:div w:id="1183402137">
      <w:bodyDiv w:val="1"/>
      <w:marLeft w:val="0pt"/>
      <w:marRight w:val="0pt"/>
      <w:marTop w:val="0pt"/>
      <w:marBottom w:val="0pt"/>
      <w:divBdr>
        <w:top w:val="none" w:sz="0" w:space="0" w:color="auto"/>
        <w:left w:val="none" w:sz="0" w:space="0" w:color="auto"/>
        <w:bottom w:val="none" w:sz="0" w:space="0" w:color="auto"/>
        <w:right w:val="none" w:sz="0" w:space="0" w:color="auto"/>
      </w:divBdr>
    </w:div>
    <w:div w:id="14943688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3454730">
          <w:marLeft w:val="0pt"/>
          <w:marRight w:val="0pt"/>
          <w:marTop w:val="0pt"/>
          <w:marBottom w:val="0pt"/>
          <w:divBdr>
            <w:top w:val="none" w:sz="0" w:space="0" w:color="auto"/>
            <w:left w:val="none" w:sz="0" w:space="0" w:color="auto"/>
            <w:bottom w:val="none" w:sz="0" w:space="0" w:color="auto"/>
            <w:right w:val="none" w:sz="0" w:space="0" w:color="auto"/>
          </w:divBdr>
        </w:div>
      </w:divsChild>
    </w:div>
    <w:div w:id="17231402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0299782">
          <w:marLeft w:val="0pt"/>
          <w:marRight w:val="0pt"/>
          <w:marTop w:val="0pt"/>
          <w:marBottom w:val="0pt"/>
          <w:divBdr>
            <w:top w:val="none" w:sz="0" w:space="0" w:color="auto"/>
            <w:left w:val="none" w:sz="0" w:space="0" w:color="auto"/>
            <w:bottom w:val="none" w:sz="0" w:space="0" w:color="auto"/>
            <w:right w:val="none" w:sz="0" w:space="0" w:color="auto"/>
          </w:divBdr>
        </w:div>
      </w:divsChild>
    </w:div>
    <w:div w:id="17519980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5496156">
          <w:marLeft w:val="0pt"/>
          <w:marRight w:val="0pt"/>
          <w:marTop w:val="0pt"/>
          <w:marBottom w:val="0pt"/>
          <w:divBdr>
            <w:top w:val="none" w:sz="0" w:space="0" w:color="auto"/>
            <w:left w:val="none" w:sz="0" w:space="0" w:color="auto"/>
            <w:bottom w:val="none" w:sz="0" w:space="0" w:color="auto"/>
            <w:right w:val="none" w:sz="0" w:space="0" w:color="auto"/>
          </w:divBdr>
        </w:div>
      </w:divsChild>
    </w:div>
    <w:div w:id="1794402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341748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ChenJianyunp/Posit32-2-exact-multiply-accumulator" TargetMode="External"/><Relationship Id="rId18" Type="http://purl.oclc.org/ooxml/officeDocument/relationships/hyperlink" Target="https://github.com/xman/numpy-posit" TargetMode="External"/><Relationship Id="rId26" Type="http://purl.oclc.org/ooxml/officeDocument/relationships/hyperlink" Target="https://gitlab.com/cerlane/SoftPosit" TargetMode="External"/><Relationship Id="rId3" Type="http://purl.oclc.org/ooxml/officeDocument/relationships/styles" Target="styles.xml"/><Relationship Id="rId21" Type="http://purl.oclc.org/ooxml/officeDocument/relationships/hyperlink" Target="https://github.com/mightymercado/PySigmoid"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github.com/xman/tensorflow/tree/posit" TargetMode="External"/><Relationship Id="rId25" Type="http://purl.oclc.org/ooxml/officeDocument/relationships/hyperlink" Target="https://gitlab.com/burrbull/softposit-rs" TargetMode="External"/><Relationship Id="rId2" Type="http://purl.oclc.org/ooxml/officeDocument/relationships/numbering" Target="numbering.xml"/><Relationship Id="rId16" Type="http://purl.oclc.org/ooxml/officeDocument/relationships/hyperlink" Target="https://posithub.org/docs/PDS/PositEffortsSurvey.html" TargetMode="External"/><Relationship Id="rId20" Type="http://purl.oclc.org/ooxml/officeDocument/relationships/hyperlink" Target="https://pypi.org/project/sfpy/"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hyperlink" Target="https://github.com/libcg/bfp" TargetMode="External"/><Relationship Id="rId5" Type="http://purl.oclc.org/ooxml/officeDocument/relationships/webSettings" Target="webSettings.xml"/><Relationship Id="rId15" Type="http://purl.oclc.org/ooxml/officeDocument/relationships/hyperlink" Target="https://posithub.org/khub_community" TargetMode="External"/><Relationship Id="rId23" Type="http://purl.oclc.org/ooxml/officeDocument/relationships/hyperlink" Target="https://github.com/eruffaldi/cppposit" TargetMode="External"/><Relationship Id="rId28" Type="http://purl.oclc.org/ooxml/officeDocument/relationships/hyperlink" Target="https://github.com/manish-kj/Posit-HDL-Arithmetic" TargetMode="External"/><Relationship Id="rId10" Type="http://purl.oclc.org/ooxml/officeDocument/relationships/hyperlink" Target="https://orcid.org/0000-0003-3096-6036" TargetMode="External"/><Relationship Id="rId19" Type="http://purl.oclc.org/ooxml/officeDocument/relationships/hyperlink" Target="https://gitlab.com/cerlane/SoftPosit-Python" TargetMode="External"/><Relationship Id="rId4" Type="http://purl.oclc.org/ooxml/officeDocument/relationships/settings" Target="settings.xml"/><Relationship Id="rId9" Type="http://purl.oclc.org/ooxml/officeDocument/relationships/hyperlink" Target="mailto:antoine.sb@orange.fr" TargetMode="External"/><Relationship Id="rId14" Type="http://purl.oclc.org/ooxml/officeDocument/relationships/hyperlink" Target="https://github.com/manish-kj/PACoGen" TargetMode="External"/><Relationship Id="rId22" Type="http://purl.oclc.org/ooxml/officeDocument/relationships/hyperlink" Target="https://github.com/stillwater-sc/universal" TargetMode="External"/><Relationship Id="rId27" Type="http://purl.oclc.org/ooxml/officeDocument/relationships/hyperlink" Target="https://github.com/ChenJianyunp/Posit32-2-exact-multiply-accumulator"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purl.oclc.org/ooxml/officeDocument/relationships" r:id="rId1"/>
  </wetp:taskpane>
</wetp:taskpanes>
</file>

<file path=word/webextensions/webextension1.xml><?xml version="1.0" encoding="utf-8"?>
<we:webextension xmlns:we="http://schemas.microsoft.com/office/webextensions/webextension/2010/11" id="{A477D549-FBD9-4CBC-BAAA-01CB1506A712}">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83DD0F7-E596-415A-92B1-B3AE4246105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5254</TotalTime>
  <Pages>3</Pages>
  <Words>2406</Words>
  <Characters>13715</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Antoine S</cp:lastModifiedBy>
  <cp:revision>33</cp:revision>
  <dcterms:created xsi:type="dcterms:W3CDTF">2019-01-08T18:42:00Z</dcterms:created>
  <dcterms:modified xsi:type="dcterms:W3CDTF">2019-12-08T22:12:00Z</dcterms:modified>
</cp:coreProperties>
</file>