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578B" w:rsidRPr="00AD2FC4" w:rsidRDefault="00B5578B" w:rsidP="00B5578B">
      <w:pPr>
        <w:jc w:val="center"/>
        <w:rPr>
          <w:b/>
          <w:sz w:val="48"/>
        </w:rPr>
      </w:pPr>
      <w:r w:rsidRPr="00AD2FC4">
        <w:rPr>
          <w:b/>
          <w:sz w:val="48"/>
        </w:rPr>
        <w:t>Lab</w:t>
      </w:r>
      <w:r>
        <w:rPr>
          <w:b/>
          <w:sz w:val="48"/>
        </w:rPr>
        <w:t xml:space="preserve"> </w:t>
      </w:r>
      <w:r w:rsidR="00E71122">
        <w:rPr>
          <w:b/>
          <w:sz w:val="48"/>
        </w:rPr>
        <w:t>4</w:t>
      </w:r>
    </w:p>
    <w:p w:rsidR="00B5578B" w:rsidRPr="00333BCD" w:rsidRDefault="00B5578B" w:rsidP="00B5578B">
      <w:pPr>
        <w:rPr>
          <w:b/>
          <w:sz w:val="28"/>
        </w:rPr>
      </w:pPr>
      <w:r w:rsidRPr="00333BCD">
        <w:rPr>
          <w:b/>
          <w:sz w:val="28"/>
        </w:rPr>
        <w:t>Introduction</w:t>
      </w:r>
    </w:p>
    <w:p w:rsidR="00B5578B" w:rsidRDefault="00564C00" w:rsidP="00564C00">
      <w:pPr>
        <w:ind w:firstLine="720"/>
      </w:pPr>
      <w:r>
        <w:t>In this lab we explored the effect of resistor tolerance when dealing with op amps. We researched the worst-case scenarios of the output voltage by testing the various extremes of resistors within their tolerance. Additionally, we explored the relation between tolerance and resistor price.</w:t>
      </w:r>
    </w:p>
    <w:p w:rsidR="00B5578B" w:rsidRPr="00333BCD" w:rsidRDefault="00B5578B" w:rsidP="00B5578B">
      <w:pPr>
        <w:rPr>
          <w:b/>
          <w:sz w:val="28"/>
        </w:rPr>
      </w:pPr>
      <w:r w:rsidRPr="00333BCD">
        <w:rPr>
          <w:b/>
          <w:sz w:val="28"/>
        </w:rPr>
        <w:t>Discussion</w:t>
      </w:r>
    </w:p>
    <w:p w:rsidR="00BB3C0D" w:rsidRDefault="00A46E07">
      <w:pPr>
        <w:rPr>
          <w:i/>
          <w:sz w:val="24"/>
        </w:rPr>
      </w:pPr>
      <w:r w:rsidRPr="00A46E07">
        <w:rPr>
          <w:i/>
          <w:sz w:val="24"/>
        </w:rPr>
        <w:t>4.5.1 Worst Case Analysis</w:t>
      </w:r>
    </w:p>
    <w:p w:rsidR="001D6378" w:rsidRDefault="00837DBE">
      <w:pPr>
        <w:rPr>
          <w:i/>
          <w:sz w:val="24"/>
        </w:rPr>
      </w:pPr>
      <w:r>
        <w:rPr>
          <w:noProof/>
        </w:rPr>
        <w:drawing>
          <wp:anchor distT="0" distB="0" distL="114300" distR="114300" simplePos="0" relativeHeight="251661312" behindDoc="0" locked="0" layoutInCell="1" allowOverlap="1" wp14:anchorId="60FA4FFB" wp14:editId="030F74EF">
            <wp:simplePos x="0" y="0"/>
            <wp:positionH relativeFrom="margin">
              <wp:align>center</wp:align>
            </wp:positionH>
            <wp:positionV relativeFrom="paragraph">
              <wp:posOffset>82550</wp:posOffset>
            </wp:positionV>
            <wp:extent cx="5000625" cy="36861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00625" cy="3686175"/>
                    </a:xfrm>
                    <a:prstGeom prst="rect">
                      <a:avLst/>
                    </a:prstGeom>
                  </pic:spPr>
                </pic:pic>
              </a:graphicData>
            </a:graphic>
          </wp:anchor>
        </w:drawing>
      </w:r>
    </w:p>
    <w:p w:rsidR="001D6378" w:rsidRDefault="001D6378">
      <w:pPr>
        <w:rPr>
          <w:i/>
          <w:sz w:val="24"/>
        </w:rPr>
      </w:pPr>
    </w:p>
    <w:p w:rsidR="001D6378" w:rsidRDefault="001D6378">
      <w:pPr>
        <w:rPr>
          <w:i/>
          <w:sz w:val="24"/>
        </w:rPr>
      </w:pPr>
    </w:p>
    <w:p w:rsidR="001D6378" w:rsidRDefault="001D6378">
      <w:pPr>
        <w:rPr>
          <w:i/>
          <w:sz w:val="24"/>
        </w:rPr>
      </w:pPr>
    </w:p>
    <w:p w:rsidR="001D6378" w:rsidRDefault="001D6378">
      <w:pPr>
        <w:rPr>
          <w:i/>
          <w:sz w:val="24"/>
        </w:rPr>
      </w:pPr>
    </w:p>
    <w:p w:rsidR="001D6378" w:rsidRDefault="003B3E52">
      <w:pPr>
        <w:rPr>
          <w:i/>
          <w:sz w:val="24"/>
        </w:rPr>
      </w:pPr>
      <w:r>
        <w:rPr>
          <w:noProof/>
        </w:rPr>
        <mc:AlternateContent>
          <mc:Choice Requires="wps">
            <w:drawing>
              <wp:anchor distT="45720" distB="45720" distL="114300" distR="114300" simplePos="0" relativeHeight="251677696" behindDoc="0" locked="0" layoutInCell="1" allowOverlap="1" wp14:anchorId="310F47D1" wp14:editId="3242D92B">
                <wp:simplePos x="0" y="0"/>
                <wp:positionH relativeFrom="margin">
                  <wp:posOffset>3028950</wp:posOffset>
                </wp:positionH>
                <wp:positionV relativeFrom="paragraph">
                  <wp:posOffset>95250</wp:posOffset>
                </wp:positionV>
                <wp:extent cx="390525" cy="2667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66700"/>
                        </a:xfrm>
                        <a:prstGeom prst="rect">
                          <a:avLst/>
                        </a:prstGeom>
                        <a:noFill/>
                        <a:ln w="9525">
                          <a:noFill/>
                          <a:miter lim="800000"/>
                          <a:headEnd/>
                          <a:tailEnd/>
                        </a:ln>
                      </wps:spPr>
                      <wps:txbx>
                        <w:txbxContent>
                          <w:p w:rsidR="003B3E52" w:rsidRDefault="003B3E52" w:rsidP="003B3E52">
                            <w:r>
                              <w:t>R</w:t>
                            </w:r>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0F47D1" id="_x0000_t202" coordsize="21600,21600" o:spt="202" path="m,l,21600r21600,l21600,xe">
                <v:stroke joinstyle="miter"/>
                <v:path gradientshapeok="t" o:connecttype="rect"/>
              </v:shapetype>
              <v:shape id="Text Box 2" o:spid="_x0000_s1026" type="#_x0000_t202" style="position:absolute;margin-left:238.5pt;margin-top:7.5pt;width:30.75pt;height:21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" filled="f" stroked="f">
                <v:textbox>
                  <w:txbxContent>
                    <w:p w:rsidR="003B3E52" w:rsidRDefault="003B3E52" w:rsidP="003B3E52">
                      <w:r>
                        <w:t>R</w:t>
                      </w:r>
                      <w:r>
                        <w:t>3</w:t>
                      </w:r>
                    </w:p>
                  </w:txbxContent>
                </v:textbox>
                <w10:wrap type="square" anchorx="margin"/>
              </v:shape>
            </w:pict>
          </mc:Fallback>
        </mc:AlternateContent>
      </w:r>
    </w:p>
    <w:p w:rsidR="001D6378" w:rsidRDefault="001D6378">
      <w:pPr>
        <w:rPr>
          <w:i/>
          <w:sz w:val="24"/>
        </w:rPr>
      </w:pPr>
    </w:p>
    <w:p w:rsidR="001D6378" w:rsidRDefault="001D6378">
      <w:pPr>
        <w:rPr>
          <w:i/>
          <w:sz w:val="24"/>
        </w:rPr>
      </w:pPr>
    </w:p>
    <w:p w:rsidR="001D6378" w:rsidRDefault="003B3E52">
      <w:pPr>
        <w:rPr>
          <w:i/>
          <w:sz w:val="24"/>
        </w:rPr>
      </w:pPr>
      <w:r>
        <w:rPr>
          <w:noProof/>
        </w:rPr>
        <mc:AlternateContent>
          <mc:Choice Requires="wps">
            <w:drawing>
              <wp:anchor distT="45720" distB="45720" distL="114300" distR="114300" simplePos="0" relativeHeight="251675648" behindDoc="0" locked="0" layoutInCell="1" allowOverlap="1" wp14:anchorId="53FB593F" wp14:editId="6C9BB933">
                <wp:simplePos x="0" y="0"/>
                <wp:positionH relativeFrom="margin">
                  <wp:posOffset>2695575</wp:posOffset>
                </wp:positionH>
                <wp:positionV relativeFrom="paragraph">
                  <wp:posOffset>81915</wp:posOffset>
                </wp:positionV>
                <wp:extent cx="390525"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66700"/>
                        </a:xfrm>
                        <a:prstGeom prst="rect">
                          <a:avLst/>
                        </a:prstGeom>
                        <a:noFill/>
                        <a:ln w="9525">
                          <a:noFill/>
                          <a:miter lim="800000"/>
                          <a:headEnd/>
                          <a:tailEnd/>
                        </a:ln>
                      </wps:spPr>
                      <wps:txbx>
                        <w:txbxContent>
                          <w:p w:rsidR="003B3E52" w:rsidRDefault="003B3E52" w:rsidP="003B3E52">
                            <w:r>
                              <w:t>R2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B593F" id="_x0000_s1027" type="#_x0000_t202" style="position:absolute;margin-left:212.25pt;margin-top:6.45pt;width:30.75pt;height:21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" filled="f" stroked="f">
                <v:textbox>
                  <w:txbxContent>
                    <w:p w:rsidR="003B3E52" w:rsidRDefault="003B3E52" w:rsidP="003B3E52">
                      <w:r>
                        <w:t>R2</w:t>
                      </w:r>
                    </w:p>
                  </w:txbxContent>
                </v:textbox>
                <w10:wrap type="square" anchorx="margin"/>
              </v:shape>
            </w:pict>
          </mc:Fallback>
        </mc:AlternateContent>
      </w:r>
    </w:p>
    <w:p w:rsidR="001D6378" w:rsidRDefault="001D6378">
      <w:pPr>
        <w:rPr>
          <w:i/>
          <w:sz w:val="24"/>
        </w:rPr>
      </w:pPr>
    </w:p>
    <w:p w:rsidR="001D6378" w:rsidRDefault="001D6378">
      <w:pPr>
        <w:rPr>
          <w:i/>
          <w:sz w:val="24"/>
        </w:rPr>
      </w:pPr>
    </w:p>
    <w:p w:rsidR="001D6378" w:rsidRDefault="001D6378">
      <w:pPr>
        <w:rPr>
          <w:i/>
          <w:sz w:val="24"/>
        </w:rPr>
      </w:pPr>
    </w:p>
    <w:p w:rsidR="001D6378" w:rsidRDefault="001D6378" w:rsidP="00837DBE">
      <w:pPr>
        <w:jc w:val="center"/>
        <w:rPr>
          <w:i/>
          <w:sz w:val="24"/>
        </w:rPr>
      </w:pPr>
    </w:p>
    <w:p w:rsidR="00837DBE" w:rsidRPr="00837DBE" w:rsidRDefault="00837DBE" w:rsidP="00837DBE">
      <w:pPr>
        <w:jc w:val="center"/>
        <w:rPr>
          <w:i/>
        </w:rPr>
      </w:pPr>
      <w:r w:rsidRPr="00837DBE">
        <w:rPr>
          <w:i/>
        </w:rPr>
        <w:t>Figure 1.</w:t>
      </w:r>
      <w:r>
        <w:rPr>
          <w:i/>
        </w:rPr>
        <w:t xml:space="preserve"> </w:t>
      </w:r>
      <w:r w:rsidRPr="00837DBE">
        <w:rPr>
          <w:i/>
        </w:rPr>
        <w:t xml:space="preserve">Non-inverting configuration with the necessary resistor values for a </w:t>
      </w:r>
      <w:r w:rsidR="003F1AA3" w:rsidRPr="00837DBE">
        <w:rPr>
          <w:i/>
        </w:rPr>
        <w:t>worst</w:t>
      </w:r>
      <w:r w:rsidR="003F1AA3">
        <w:rPr>
          <w:i/>
        </w:rPr>
        <w:t>-case</w:t>
      </w:r>
      <w:r w:rsidRPr="00837DBE">
        <w:rPr>
          <w:i/>
        </w:rPr>
        <w:t xml:space="preserve"> simulation</w:t>
      </w:r>
    </w:p>
    <w:p w:rsidR="001D6378" w:rsidRDefault="001D6378">
      <w:pPr>
        <w:rPr>
          <w:i/>
          <w:sz w:val="24"/>
        </w:rPr>
      </w:pPr>
    </w:p>
    <w:p w:rsidR="001D6378" w:rsidRDefault="001D6378">
      <w:pPr>
        <w:rPr>
          <w:i/>
          <w:sz w:val="24"/>
        </w:rPr>
      </w:pPr>
    </w:p>
    <w:p w:rsidR="001D6378" w:rsidRDefault="001D6378">
      <w:pPr>
        <w:rPr>
          <w:i/>
          <w:sz w:val="24"/>
        </w:rPr>
      </w:pPr>
    </w:p>
    <w:p w:rsidR="00A46E07" w:rsidRDefault="00A46E07"/>
    <w:p w:rsidR="0080379E" w:rsidRDefault="0080379E"/>
    <w:p w:rsidR="0080379E" w:rsidRDefault="0080379E"/>
    <w:p w:rsidR="0080379E" w:rsidRDefault="0080379E"/>
    <w:p w:rsidR="0080379E" w:rsidRDefault="001D6378">
      <w:r>
        <w:rPr>
          <w:noProof/>
        </w:rPr>
        <w:drawing>
          <wp:anchor distT="0" distB="0" distL="114300" distR="114300" simplePos="0" relativeHeight="251659264" behindDoc="0" locked="0" layoutInCell="1" allowOverlap="1" wp14:anchorId="5074C86A" wp14:editId="2B397775">
            <wp:simplePos x="0" y="0"/>
            <wp:positionH relativeFrom="margin">
              <wp:align>center</wp:align>
            </wp:positionH>
            <wp:positionV relativeFrom="paragraph">
              <wp:posOffset>0</wp:posOffset>
            </wp:positionV>
            <wp:extent cx="4953000" cy="34575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8336" t="7299" r="8303" b="14717"/>
                    <a:stretch/>
                  </pic:blipFill>
                  <pic:spPr bwMode="auto">
                    <a:xfrm>
                      <a:off x="0" y="0"/>
                      <a:ext cx="4953000" cy="3457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379E" w:rsidRDefault="0080379E"/>
    <w:p w:rsidR="0080379E" w:rsidRDefault="0080379E"/>
    <w:p w:rsidR="0080379E" w:rsidRDefault="0080379E"/>
    <w:p w:rsidR="0080379E" w:rsidRDefault="0080379E"/>
    <w:p w:rsidR="001D6378" w:rsidRDefault="001D6378"/>
    <w:p w:rsidR="001D6378" w:rsidRDefault="001D6378"/>
    <w:p w:rsidR="001D6378" w:rsidRDefault="001D6378"/>
    <w:p w:rsidR="001D6378" w:rsidRDefault="001D6378"/>
    <w:p w:rsidR="001D6378" w:rsidRDefault="001D6378"/>
    <w:p w:rsidR="00DE4DB9" w:rsidRDefault="00DE4DB9"/>
    <w:p w:rsidR="0080379E" w:rsidRDefault="0080379E"/>
    <w:p w:rsidR="006A278B" w:rsidRDefault="006A278B" w:rsidP="006A278B">
      <w:pPr>
        <w:pStyle w:val="NoSpacing"/>
      </w:pPr>
    </w:p>
    <w:p w:rsidR="0080379E" w:rsidRPr="006A278B" w:rsidRDefault="0080379E" w:rsidP="006A278B">
      <w:pPr>
        <w:pStyle w:val="NoSpacing"/>
        <w:jc w:val="center"/>
        <w:rPr>
          <w:i/>
        </w:rPr>
      </w:pPr>
      <w:r w:rsidRPr="006A278B">
        <w:rPr>
          <w:i/>
        </w:rPr>
        <w:t xml:space="preserve">Figure </w:t>
      </w:r>
      <w:r w:rsidR="0038651C">
        <w:rPr>
          <w:i/>
        </w:rPr>
        <w:t>2</w:t>
      </w:r>
      <w:r w:rsidRPr="006A278B">
        <w:rPr>
          <w:i/>
        </w:rPr>
        <w:t xml:space="preserve">. </w:t>
      </w:r>
      <w:r w:rsidRPr="006A278B">
        <w:rPr>
          <w:i/>
        </w:rPr>
        <w:t>Output voltage plot for a 5% tolerance</w:t>
      </w:r>
      <w:r w:rsidR="00FA5245">
        <w:rPr>
          <w:i/>
        </w:rPr>
        <w:t xml:space="preserve"> for Figure 1</w:t>
      </w:r>
    </w:p>
    <w:p w:rsidR="006A278B" w:rsidRDefault="006A278B" w:rsidP="0080379E">
      <w:pPr>
        <w:jc w:val="center"/>
        <w:rPr>
          <w:i/>
        </w:rPr>
      </w:pPr>
    </w:p>
    <w:p w:rsidR="008C35BB" w:rsidRDefault="008C35BB" w:rsidP="008C35BB">
      <w:pPr>
        <w:rPr>
          <w:i/>
        </w:rPr>
      </w:pPr>
      <w:r>
        <w:rPr>
          <w:i/>
        </w:rPr>
        <w:t>Table 1. T</w:t>
      </w:r>
      <w:r w:rsidRPr="008C35BB">
        <w:rPr>
          <w:i/>
        </w:rPr>
        <w:t>he highest and lowest</w:t>
      </w:r>
      <w:r>
        <w:rPr>
          <w:i/>
        </w:rPr>
        <w:t xml:space="preserve"> </w:t>
      </w:r>
      <w:r w:rsidRPr="008C35BB">
        <w:rPr>
          <w:i/>
        </w:rPr>
        <w:t>output voltage cases</w:t>
      </w:r>
      <w:r w:rsidR="0096738E">
        <w:rPr>
          <w:i/>
        </w:rPr>
        <w:t xml:space="preserve"> for Figure 1</w:t>
      </w:r>
    </w:p>
    <w:tbl>
      <w:tblPr>
        <w:tblStyle w:val="PlainTable1"/>
        <w:tblW w:w="5000" w:type="pct"/>
        <w:tblLook w:val="04A0" w:firstRow="1" w:lastRow="0" w:firstColumn="1" w:lastColumn="0" w:noHBand="0" w:noVBand="1"/>
      </w:tblPr>
      <w:tblGrid>
        <w:gridCol w:w="4675"/>
        <w:gridCol w:w="4675"/>
      </w:tblGrid>
      <w:tr w:rsidR="0080379E" w:rsidRPr="0080379E" w:rsidTr="0080379E">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500" w:type="pct"/>
            <w:vAlign w:val="center"/>
            <w:hideMark/>
          </w:tcPr>
          <w:p w:rsidR="0080379E" w:rsidRPr="0080379E" w:rsidRDefault="0080379E" w:rsidP="0080379E">
            <w:pPr>
              <w:rPr>
                <w:rFonts w:ascii="Helvetica Neue" w:eastAsia="Times New Roman" w:hAnsi="Helvetica Neue" w:cs="Times New Roman"/>
                <w:b w:val="0"/>
                <w:color w:val="000000"/>
                <w:sz w:val="20"/>
                <w:szCs w:val="20"/>
              </w:rPr>
            </w:pPr>
            <w:r w:rsidRPr="0080379E">
              <w:rPr>
                <w:rFonts w:ascii="Helvetica Neue" w:eastAsia="Times New Roman" w:hAnsi="Helvetica Neue" w:cs="Times New Roman"/>
                <w:b w:val="0"/>
                <w:color w:val="000000"/>
                <w:sz w:val="20"/>
                <w:szCs w:val="20"/>
              </w:rPr>
              <w:t>Tolerance</w:t>
            </w:r>
          </w:p>
        </w:tc>
        <w:tc>
          <w:tcPr>
            <w:tcW w:w="2500" w:type="pct"/>
            <w:vAlign w:val="center"/>
            <w:hideMark/>
          </w:tcPr>
          <w:p w:rsidR="0080379E" w:rsidRPr="0080379E" w:rsidRDefault="0080379E" w:rsidP="0080379E">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b w:val="0"/>
                <w:color w:val="000000"/>
                <w:sz w:val="20"/>
                <w:szCs w:val="20"/>
              </w:rPr>
            </w:pPr>
            <w:r w:rsidRPr="0080379E">
              <w:rPr>
                <w:rFonts w:ascii="Helvetica Neue" w:eastAsia="Times New Roman" w:hAnsi="Helvetica Neue" w:cs="Times New Roman"/>
                <w:b w:val="0"/>
                <w:color w:val="000000"/>
                <w:sz w:val="20"/>
                <w:szCs w:val="20"/>
              </w:rPr>
              <w:t>0.05</w:t>
            </w:r>
          </w:p>
        </w:tc>
      </w:tr>
      <w:tr w:rsidR="0080379E" w:rsidRPr="0080379E" w:rsidTr="0080379E">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500" w:type="pct"/>
            <w:vAlign w:val="center"/>
            <w:hideMark/>
          </w:tcPr>
          <w:p w:rsidR="0080379E" w:rsidRPr="0080379E" w:rsidRDefault="0080379E" w:rsidP="0080379E">
            <w:pPr>
              <w:rPr>
                <w:rFonts w:ascii="Helvetica Neue" w:eastAsia="Times New Roman" w:hAnsi="Helvetica Neue" w:cs="Times New Roman"/>
                <w:b w:val="0"/>
                <w:color w:val="000000"/>
                <w:sz w:val="20"/>
                <w:szCs w:val="20"/>
              </w:rPr>
            </w:pPr>
            <w:r w:rsidRPr="0080379E">
              <w:rPr>
                <w:rFonts w:ascii="Helvetica Neue" w:eastAsia="Times New Roman" w:hAnsi="Helvetica Neue" w:cs="Times New Roman"/>
                <w:b w:val="0"/>
                <w:color w:val="000000"/>
                <w:sz w:val="20"/>
                <w:szCs w:val="20"/>
              </w:rPr>
              <w:t>Voltage max</w:t>
            </w:r>
          </w:p>
        </w:tc>
        <w:tc>
          <w:tcPr>
            <w:tcW w:w="2500" w:type="pct"/>
            <w:vAlign w:val="center"/>
            <w:hideMark/>
          </w:tcPr>
          <w:p w:rsidR="0080379E" w:rsidRPr="0080379E" w:rsidRDefault="0080379E" w:rsidP="0080379E">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80379E">
              <w:rPr>
                <w:rFonts w:ascii="Helvetica Neue" w:eastAsia="Times New Roman" w:hAnsi="Helvetica Neue" w:cs="Times New Roman"/>
                <w:color w:val="000000"/>
                <w:sz w:val="20"/>
                <w:szCs w:val="20"/>
              </w:rPr>
              <w:t>321.05</w:t>
            </w:r>
            <w:r w:rsidR="001709D7">
              <w:rPr>
                <w:rFonts w:ascii="Helvetica Neue" w:eastAsia="Times New Roman" w:hAnsi="Helvetica Neue" w:cs="Times New Roman"/>
                <w:color w:val="000000"/>
                <w:sz w:val="20"/>
                <w:szCs w:val="20"/>
              </w:rPr>
              <w:t xml:space="preserve"> </w:t>
            </w:r>
            <w:r w:rsidRPr="0080379E">
              <w:rPr>
                <w:rFonts w:ascii="Helvetica Neue" w:eastAsia="Times New Roman" w:hAnsi="Helvetica Neue" w:cs="Times New Roman"/>
                <w:color w:val="000000"/>
                <w:sz w:val="20"/>
                <w:szCs w:val="20"/>
              </w:rPr>
              <w:t>mV</w:t>
            </w:r>
          </w:p>
        </w:tc>
      </w:tr>
      <w:tr w:rsidR="0080379E" w:rsidRPr="0080379E" w:rsidTr="0080379E">
        <w:trPr>
          <w:trHeight w:val="402"/>
        </w:trPr>
        <w:tc>
          <w:tcPr>
            <w:cnfStyle w:val="001000000000" w:firstRow="0" w:lastRow="0" w:firstColumn="1" w:lastColumn="0" w:oddVBand="0" w:evenVBand="0" w:oddHBand="0" w:evenHBand="0" w:firstRowFirstColumn="0" w:firstRowLastColumn="0" w:lastRowFirstColumn="0" w:lastRowLastColumn="0"/>
            <w:tcW w:w="2500" w:type="pct"/>
            <w:vAlign w:val="center"/>
            <w:hideMark/>
          </w:tcPr>
          <w:p w:rsidR="0080379E" w:rsidRPr="0080379E" w:rsidRDefault="0080379E" w:rsidP="0080379E">
            <w:pPr>
              <w:rPr>
                <w:rFonts w:ascii="Helvetica Neue" w:eastAsia="Times New Roman" w:hAnsi="Helvetica Neue" w:cs="Times New Roman"/>
                <w:b w:val="0"/>
                <w:color w:val="000000"/>
                <w:sz w:val="20"/>
                <w:szCs w:val="20"/>
              </w:rPr>
            </w:pPr>
            <w:r w:rsidRPr="0080379E">
              <w:rPr>
                <w:rFonts w:ascii="Helvetica Neue" w:eastAsia="Times New Roman" w:hAnsi="Helvetica Neue" w:cs="Times New Roman"/>
                <w:b w:val="0"/>
                <w:color w:val="000000"/>
                <w:sz w:val="20"/>
                <w:szCs w:val="20"/>
              </w:rPr>
              <w:t>Voltage min</w:t>
            </w:r>
          </w:p>
        </w:tc>
        <w:tc>
          <w:tcPr>
            <w:tcW w:w="2500" w:type="pct"/>
            <w:vAlign w:val="center"/>
            <w:hideMark/>
          </w:tcPr>
          <w:p w:rsidR="0080379E" w:rsidRPr="0080379E" w:rsidRDefault="0080379E" w:rsidP="0080379E">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80379E">
              <w:rPr>
                <w:rFonts w:ascii="Helvetica Neue" w:eastAsia="Times New Roman" w:hAnsi="Helvetica Neue" w:cs="Times New Roman"/>
                <w:color w:val="000000"/>
                <w:sz w:val="20"/>
                <w:szCs w:val="20"/>
              </w:rPr>
              <w:t>280.95</w:t>
            </w:r>
            <w:r w:rsidR="001709D7">
              <w:rPr>
                <w:rFonts w:ascii="Helvetica Neue" w:eastAsia="Times New Roman" w:hAnsi="Helvetica Neue" w:cs="Times New Roman"/>
                <w:color w:val="000000"/>
                <w:sz w:val="20"/>
                <w:szCs w:val="20"/>
              </w:rPr>
              <w:t xml:space="preserve"> </w:t>
            </w:r>
            <w:r w:rsidRPr="0080379E">
              <w:rPr>
                <w:rFonts w:ascii="Helvetica Neue" w:eastAsia="Times New Roman" w:hAnsi="Helvetica Neue" w:cs="Times New Roman"/>
                <w:color w:val="000000"/>
                <w:sz w:val="20"/>
                <w:szCs w:val="20"/>
              </w:rPr>
              <w:t>mV</w:t>
            </w:r>
          </w:p>
        </w:tc>
      </w:tr>
    </w:tbl>
    <w:p w:rsidR="0080379E" w:rsidRDefault="0080379E" w:rsidP="0080379E"/>
    <w:p w:rsidR="00866A9E" w:rsidRPr="0013494A" w:rsidRDefault="0013494A" w:rsidP="0080379E">
      <w:pPr>
        <w:rPr>
          <w:i/>
        </w:rPr>
      </w:pPr>
      <w:r>
        <w:rPr>
          <w:i/>
        </w:rPr>
        <w:t>Table 2. O</w:t>
      </w:r>
      <w:r w:rsidRPr="0013494A">
        <w:rPr>
          <w:i/>
        </w:rPr>
        <w:t xml:space="preserve">utput voltage range </w:t>
      </w:r>
      <w:r w:rsidR="00537F83">
        <w:rPr>
          <w:i/>
        </w:rPr>
        <w:t xml:space="preserve">for </w:t>
      </w:r>
      <w:r w:rsidRPr="0013494A">
        <w:rPr>
          <w:i/>
        </w:rPr>
        <w:t>different resistor tolerances</w:t>
      </w:r>
      <w:r w:rsidR="008512B5">
        <w:rPr>
          <w:i/>
        </w:rPr>
        <w:t xml:space="preserve"> for Figure 1</w:t>
      </w:r>
    </w:p>
    <w:tbl>
      <w:tblPr>
        <w:tblStyle w:val="PlainTable1"/>
        <w:tblW w:w="5000" w:type="pct"/>
        <w:tblLook w:val="04A0" w:firstRow="1" w:lastRow="0" w:firstColumn="1" w:lastColumn="0" w:noHBand="0" w:noVBand="1"/>
      </w:tblPr>
      <w:tblGrid>
        <w:gridCol w:w="1712"/>
        <w:gridCol w:w="1528"/>
        <w:gridCol w:w="1528"/>
        <w:gridCol w:w="1528"/>
        <w:gridCol w:w="1528"/>
        <w:gridCol w:w="1526"/>
      </w:tblGrid>
      <w:tr w:rsidR="00BD42B2" w:rsidRPr="00866A9E" w:rsidTr="00AC4B94">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916" w:type="pct"/>
            <w:vAlign w:val="center"/>
          </w:tcPr>
          <w:p w:rsidR="00BD42B2" w:rsidRPr="00BD42B2" w:rsidRDefault="00BD42B2" w:rsidP="00BD42B2">
            <w:pPr>
              <w:rPr>
                <w:rFonts w:ascii="Helvetica Neue" w:eastAsia="Times New Roman" w:hAnsi="Helvetica Neue" w:cs="Times New Roman"/>
                <w:b w:val="0"/>
                <w:color w:val="000000"/>
                <w:sz w:val="20"/>
                <w:szCs w:val="20"/>
              </w:rPr>
            </w:pPr>
            <w:r w:rsidRPr="00BD42B2">
              <w:rPr>
                <w:rFonts w:ascii="Helvetica Neue" w:eastAsia="Times New Roman" w:hAnsi="Helvetica Neue" w:cs="Times New Roman"/>
                <w:b w:val="0"/>
                <w:color w:val="000000"/>
                <w:sz w:val="20"/>
                <w:szCs w:val="20"/>
              </w:rPr>
              <w:t>Tolerance</w:t>
            </w:r>
          </w:p>
        </w:tc>
        <w:tc>
          <w:tcPr>
            <w:tcW w:w="817" w:type="pct"/>
            <w:vAlign w:val="center"/>
          </w:tcPr>
          <w:p w:rsidR="00BD42B2" w:rsidRPr="00866A9E" w:rsidRDefault="00BD42B2" w:rsidP="00BD42B2">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b w:val="0"/>
                <w:color w:val="000000"/>
                <w:sz w:val="20"/>
                <w:szCs w:val="20"/>
              </w:rPr>
            </w:pPr>
            <w:r w:rsidRPr="00866A9E">
              <w:rPr>
                <w:rFonts w:ascii="Helvetica Neue" w:eastAsia="Times New Roman" w:hAnsi="Helvetica Neue" w:cs="Times New Roman"/>
                <w:b w:val="0"/>
                <w:color w:val="000000"/>
                <w:sz w:val="20"/>
                <w:szCs w:val="20"/>
              </w:rPr>
              <w:t>0.01</w:t>
            </w:r>
          </w:p>
        </w:tc>
        <w:tc>
          <w:tcPr>
            <w:tcW w:w="817" w:type="pct"/>
            <w:vAlign w:val="center"/>
            <w:hideMark/>
          </w:tcPr>
          <w:p w:rsidR="00BD42B2" w:rsidRPr="00866A9E" w:rsidRDefault="00BD42B2" w:rsidP="00BD42B2">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b w:val="0"/>
                <w:color w:val="000000"/>
                <w:sz w:val="20"/>
                <w:szCs w:val="20"/>
              </w:rPr>
            </w:pPr>
            <w:r w:rsidRPr="00866A9E">
              <w:rPr>
                <w:rFonts w:ascii="Helvetica Neue" w:eastAsia="Times New Roman" w:hAnsi="Helvetica Neue" w:cs="Times New Roman"/>
                <w:b w:val="0"/>
                <w:color w:val="000000"/>
                <w:sz w:val="20"/>
                <w:szCs w:val="20"/>
              </w:rPr>
              <w:t>0.005</w:t>
            </w:r>
          </w:p>
        </w:tc>
        <w:tc>
          <w:tcPr>
            <w:tcW w:w="817" w:type="pct"/>
            <w:vAlign w:val="center"/>
            <w:hideMark/>
          </w:tcPr>
          <w:p w:rsidR="00BD42B2" w:rsidRPr="00866A9E" w:rsidRDefault="00BD42B2" w:rsidP="00BD42B2">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b w:val="0"/>
                <w:color w:val="000000"/>
                <w:sz w:val="20"/>
                <w:szCs w:val="20"/>
              </w:rPr>
            </w:pPr>
            <w:r w:rsidRPr="00866A9E">
              <w:rPr>
                <w:rFonts w:ascii="Helvetica Neue" w:eastAsia="Times New Roman" w:hAnsi="Helvetica Neue" w:cs="Times New Roman"/>
                <w:b w:val="0"/>
                <w:color w:val="000000"/>
                <w:sz w:val="20"/>
                <w:szCs w:val="20"/>
              </w:rPr>
              <w:t>0.001</w:t>
            </w:r>
          </w:p>
        </w:tc>
        <w:tc>
          <w:tcPr>
            <w:tcW w:w="817" w:type="pct"/>
            <w:vAlign w:val="center"/>
            <w:hideMark/>
          </w:tcPr>
          <w:p w:rsidR="00BD42B2" w:rsidRPr="00866A9E" w:rsidRDefault="00BD42B2" w:rsidP="00BD42B2">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b w:val="0"/>
                <w:color w:val="000000"/>
                <w:sz w:val="20"/>
                <w:szCs w:val="20"/>
              </w:rPr>
            </w:pPr>
            <w:r w:rsidRPr="00866A9E">
              <w:rPr>
                <w:rFonts w:ascii="Helvetica Neue" w:eastAsia="Times New Roman" w:hAnsi="Helvetica Neue" w:cs="Times New Roman"/>
                <w:b w:val="0"/>
                <w:color w:val="000000"/>
                <w:sz w:val="20"/>
                <w:szCs w:val="20"/>
              </w:rPr>
              <w:t>0.0005</w:t>
            </w:r>
          </w:p>
        </w:tc>
        <w:tc>
          <w:tcPr>
            <w:tcW w:w="817" w:type="pct"/>
            <w:vAlign w:val="center"/>
            <w:hideMark/>
          </w:tcPr>
          <w:p w:rsidR="00BD42B2" w:rsidRPr="00866A9E" w:rsidRDefault="00BD42B2" w:rsidP="00BD42B2">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b w:val="0"/>
                <w:color w:val="000000"/>
                <w:sz w:val="20"/>
                <w:szCs w:val="20"/>
              </w:rPr>
            </w:pPr>
            <w:r w:rsidRPr="00866A9E">
              <w:rPr>
                <w:rFonts w:ascii="Helvetica Neue" w:eastAsia="Times New Roman" w:hAnsi="Helvetica Neue" w:cs="Times New Roman"/>
                <w:b w:val="0"/>
                <w:color w:val="000000"/>
                <w:sz w:val="20"/>
                <w:szCs w:val="20"/>
              </w:rPr>
              <w:t>0.0001</w:t>
            </w:r>
          </w:p>
        </w:tc>
      </w:tr>
      <w:tr w:rsidR="00BD42B2" w:rsidRPr="00866A9E" w:rsidTr="00AC4B94">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916" w:type="pct"/>
            <w:vAlign w:val="center"/>
          </w:tcPr>
          <w:p w:rsidR="00BD42B2" w:rsidRPr="00BD42B2" w:rsidRDefault="00BD42B2" w:rsidP="00BD42B2">
            <w:pPr>
              <w:rPr>
                <w:rFonts w:ascii="Helvetica Neue" w:eastAsia="Times New Roman" w:hAnsi="Helvetica Neue" w:cs="Times New Roman"/>
                <w:b w:val="0"/>
                <w:color w:val="000000"/>
                <w:sz w:val="20"/>
                <w:szCs w:val="20"/>
              </w:rPr>
            </w:pPr>
            <w:r>
              <w:rPr>
                <w:rFonts w:ascii="Helvetica Neue" w:eastAsia="Times New Roman" w:hAnsi="Helvetica Neue" w:cs="Times New Roman"/>
                <w:b w:val="0"/>
                <w:color w:val="000000"/>
                <w:sz w:val="20"/>
                <w:szCs w:val="20"/>
              </w:rPr>
              <w:t>Voltage max</w:t>
            </w:r>
          </w:p>
        </w:tc>
        <w:tc>
          <w:tcPr>
            <w:tcW w:w="817" w:type="pct"/>
            <w:vAlign w:val="center"/>
          </w:tcPr>
          <w:p w:rsidR="00BD42B2" w:rsidRPr="00866A9E" w:rsidRDefault="00BD42B2" w:rsidP="00BD42B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866A9E">
              <w:rPr>
                <w:rFonts w:ascii="Helvetica Neue" w:eastAsia="Times New Roman" w:hAnsi="Helvetica Neue" w:cs="Times New Roman"/>
                <w:color w:val="000000"/>
                <w:sz w:val="20"/>
                <w:szCs w:val="20"/>
              </w:rPr>
              <w:t>304.0</w:t>
            </w:r>
            <w:r w:rsidR="00CF28C7">
              <w:rPr>
                <w:rFonts w:ascii="Helvetica Neue" w:eastAsia="Times New Roman" w:hAnsi="Helvetica Neue" w:cs="Times New Roman"/>
                <w:color w:val="000000"/>
                <w:sz w:val="20"/>
                <w:szCs w:val="20"/>
              </w:rPr>
              <w:t>4</w:t>
            </w:r>
            <w:r>
              <w:rPr>
                <w:rFonts w:ascii="Helvetica Neue" w:eastAsia="Times New Roman" w:hAnsi="Helvetica Neue" w:cs="Times New Roman"/>
                <w:color w:val="000000"/>
                <w:sz w:val="20"/>
                <w:szCs w:val="20"/>
              </w:rPr>
              <w:t xml:space="preserve"> </w:t>
            </w:r>
            <w:r w:rsidRPr="00866A9E">
              <w:rPr>
                <w:rFonts w:ascii="Helvetica Neue" w:eastAsia="Times New Roman" w:hAnsi="Helvetica Neue" w:cs="Times New Roman"/>
                <w:color w:val="000000"/>
                <w:sz w:val="20"/>
                <w:szCs w:val="20"/>
              </w:rPr>
              <w:t>mV</w:t>
            </w:r>
          </w:p>
        </w:tc>
        <w:tc>
          <w:tcPr>
            <w:tcW w:w="817" w:type="pct"/>
            <w:vAlign w:val="center"/>
            <w:hideMark/>
          </w:tcPr>
          <w:p w:rsidR="00BD42B2" w:rsidRPr="00866A9E" w:rsidRDefault="00BD42B2" w:rsidP="00BD42B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866A9E">
              <w:rPr>
                <w:rFonts w:ascii="Helvetica Neue" w:eastAsia="Times New Roman" w:hAnsi="Helvetica Neue" w:cs="Times New Roman"/>
                <w:color w:val="000000"/>
                <w:sz w:val="20"/>
                <w:szCs w:val="20"/>
              </w:rPr>
              <w:t>302.0</w:t>
            </w:r>
            <w:r w:rsidR="00CF28C7">
              <w:rPr>
                <w:rFonts w:ascii="Helvetica Neue" w:eastAsia="Times New Roman" w:hAnsi="Helvetica Neue" w:cs="Times New Roman"/>
                <w:color w:val="000000"/>
                <w:sz w:val="20"/>
                <w:szCs w:val="20"/>
              </w:rPr>
              <w:t>1</w:t>
            </w:r>
            <w:r>
              <w:rPr>
                <w:rFonts w:ascii="Helvetica Neue" w:eastAsia="Times New Roman" w:hAnsi="Helvetica Neue" w:cs="Times New Roman"/>
                <w:color w:val="000000"/>
                <w:sz w:val="20"/>
                <w:szCs w:val="20"/>
              </w:rPr>
              <w:t xml:space="preserve"> </w:t>
            </w:r>
            <w:r w:rsidRPr="00866A9E">
              <w:rPr>
                <w:rFonts w:ascii="Helvetica Neue" w:eastAsia="Times New Roman" w:hAnsi="Helvetica Neue" w:cs="Times New Roman"/>
                <w:color w:val="000000"/>
                <w:sz w:val="20"/>
                <w:szCs w:val="20"/>
              </w:rPr>
              <w:t>mV</w:t>
            </w:r>
          </w:p>
        </w:tc>
        <w:tc>
          <w:tcPr>
            <w:tcW w:w="817" w:type="pct"/>
            <w:vAlign w:val="center"/>
            <w:hideMark/>
          </w:tcPr>
          <w:p w:rsidR="00BD42B2" w:rsidRPr="00866A9E" w:rsidRDefault="00BD42B2" w:rsidP="00BD42B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866A9E">
              <w:rPr>
                <w:rFonts w:ascii="Helvetica Neue" w:eastAsia="Times New Roman" w:hAnsi="Helvetica Neue" w:cs="Times New Roman"/>
                <w:color w:val="000000"/>
                <w:sz w:val="20"/>
                <w:szCs w:val="20"/>
              </w:rPr>
              <w:t>300.</w:t>
            </w:r>
            <w:r w:rsidR="00CF28C7">
              <w:rPr>
                <w:rFonts w:ascii="Helvetica Neue" w:eastAsia="Times New Roman" w:hAnsi="Helvetica Neue" w:cs="Times New Roman"/>
                <w:color w:val="000000"/>
                <w:sz w:val="20"/>
                <w:szCs w:val="20"/>
              </w:rPr>
              <w:t>40</w:t>
            </w:r>
            <w:r>
              <w:rPr>
                <w:rFonts w:ascii="Helvetica Neue" w:eastAsia="Times New Roman" w:hAnsi="Helvetica Neue" w:cs="Times New Roman"/>
                <w:color w:val="000000"/>
                <w:sz w:val="20"/>
                <w:szCs w:val="20"/>
              </w:rPr>
              <w:t xml:space="preserve"> </w:t>
            </w:r>
            <w:r w:rsidRPr="00866A9E">
              <w:rPr>
                <w:rFonts w:ascii="Helvetica Neue" w:eastAsia="Times New Roman" w:hAnsi="Helvetica Neue" w:cs="Times New Roman"/>
                <w:color w:val="000000"/>
                <w:sz w:val="20"/>
                <w:szCs w:val="20"/>
              </w:rPr>
              <w:t>mV</w:t>
            </w:r>
          </w:p>
        </w:tc>
        <w:tc>
          <w:tcPr>
            <w:tcW w:w="817" w:type="pct"/>
            <w:vAlign w:val="center"/>
            <w:hideMark/>
          </w:tcPr>
          <w:p w:rsidR="00BD42B2" w:rsidRPr="00866A9E" w:rsidRDefault="00BD42B2" w:rsidP="00BD42B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866A9E">
              <w:rPr>
                <w:rFonts w:ascii="Helvetica Neue" w:eastAsia="Times New Roman" w:hAnsi="Helvetica Neue" w:cs="Times New Roman"/>
                <w:color w:val="000000"/>
                <w:sz w:val="20"/>
                <w:szCs w:val="20"/>
              </w:rPr>
              <w:t>300.</w:t>
            </w:r>
            <w:r w:rsidR="00CF28C7">
              <w:rPr>
                <w:rFonts w:ascii="Helvetica Neue" w:eastAsia="Times New Roman" w:hAnsi="Helvetica Neue" w:cs="Times New Roman"/>
                <w:color w:val="000000"/>
                <w:sz w:val="20"/>
                <w:szCs w:val="20"/>
              </w:rPr>
              <w:t>20</w:t>
            </w:r>
            <w:r>
              <w:rPr>
                <w:rFonts w:ascii="Helvetica Neue" w:eastAsia="Times New Roman" w:hAnsi="Helvetica Neue" w:cs="Times New Roman"/>
                <w:color w:val="000000"/>
                <w:sz w:val="20"/>
                <w:szCs w:val="20"/>
              </w:rPr>
              <w:t xml:space="preserve"> </w:t>
            </w:r>
            <w:r w:rsidRPr="00866A9E">
              <w:rPr>
                <w:rFonts w:ascii="Helvetica Neue" w:eastAsia="Times New Roman" w:hAnsi="Helvetica Neue" w:cs="Times New Roman"/>
                <w:color w:val="000000"/>
                <w:sz w:val="20"/>
                <w:szCs w:val="20"/>
              </w:rPr>
              <w:t>mV</w:t>
            </w:r>
          </w:p>
        </w:tc>
        <w:tc>
          <w:tcPr>
            <w:tcW w:w="817" w:type="pct"/>
            <w:vAlign w:val="center"/>
            <w:hideMark/>
          </w:tcPr>
          <w:p w:rsidR="00BD42B2" w:rsidRPr="00866A9E" w:rsidRDefault="00BD42B2" w:rsidP="00BD42B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866A9E">
              <w:rPr>
                <w:rFonts w:ascii="Helvetica Neue" w:eastAsia="Times New Roman" w:hAnsi="Helvetica Neue" w:cs="Times New Roman"/>
                <w:color w:val="000000"/>
                <w:sz w:val="20"/>
                <w:szCs w:val="20"/>
              </w:rPr>
              <w:t>300.0</w:t>
            </w:r>
            <w:r w:rsidR="00CF28C7">
              <w:rPr>
                <w:rFonts w:ascii="Helvetica Neue" w:eastAsia="Times New Roman" w:hAnsi="Helvetica Neue" w:cs="Times New Roman"/>
                <w:color w:val="000000"/>
                <w:sz w:val="20"/>
                <w:szCs w:val="20"/>
              </w:rPr>
              <w:t>4</w:t>
            </w:r>
            <w:r>
              <w:rPr>
                <w:rFonts w:ascii="Helvetica Neue" w:eastAsia="Times New Roman" w:hAnsi="Helvetica Neue" w:cs="Times New Roman"/>
                <w:color w:val="000000"/>
                <w:sz w:val="20"/>
                <w:szCs w:val="20"/>
              </w:rPr>
              <w:t xml:space="preserve"> </w:t>
            </w:r>
            <w:r w:rsidRPr="00866A9E">
              <w:rPr>
                <w:rFonts w:ascii="Helvetica Neue" w:eastAsia="Times New Roman" w:hAnsi="Helvetica Neue" w:cs="Times New Roman"/>
                <w:color w:val="000000"/>
                <w:sz w:val="20"/>
                <w:szCs w:val="20"/>
              </w:rPr>
              <w:t>mV</w:t>
            </w:r>
          </w:p>
        </w:tc>
      </w:tr>
      <w:tr w:rsidR="00BD42B2" w:rsidRPr="00866A9E" w:rsidTr="00AC4B94">
        <w:trPr>
          <w:trHeight w:val="402"/>
        </w:trPr>
        <w:tc>
          <w:tcPr>
            <w:cnfStyle w:val="001000000000" w:firstRow="0" w:lastRow="0" w:firstColumn="1" w:lastColumn="0" w:oddVBand="0" w:evenVBand="0" w:oddHBand="0" w:evenHBand="0" w:firstRowFirstColumn="0" w:firstRowLastColumn="0" w:lastRowFirstColumn="0" w:lastRowLastColumn="0"/>
            <w:tcW w:w="916" w:type="pct"/>
            <w:vAlign w:val="center"/>
          </w:tcPr>
          <w:p w:rsidR="00BD42B2" w:rsidRPr="00BD42B2" w:rsidRDefault="00BD42B2" w:rsidP="00BD42B2">
            <w:pPr>
              <w:rPr>
                <w:rFonts w:ascii="Helvetica Neue" w:eastAsia="Times New Roman" w:hAnsi="Helvetica Neue" w:cs="Times New Roman"/>
                <w:b w:val="0"/>
                <w:color w:val="000000"/>
                <w:sz w:val="20"/>
                <w:szCs w:val="20"/>
              </w:rPr>
            </w:pPr>
            <w:r>
              <w:rPr>
                <w:rFonts w:ascii="Helvetica Neue" w:eastAsia="Times New Roman" w:hAnsi="Helvetica Neue" w:cs="Times New Roman"/>
                <w:b w:val="0"/>
                <w:color w:val="000000"/>
                <w:sz w:val="20"/>
                <w:szCs w:val="20"/>
              </w:rPr>
              <w:t>Voltage min</w:t>
            </w:r>
          </w:p>
        </w:tc>
        <w:tc>
          <w:tcPr>
            <w:tcW w:w="817" w:type="pct"/>
            <w:vAlign w:val="center"/>
          </w:tcPr>
          <w:p w:rsidR="00BD42B2" w:rsidRPr="00866A9E" w:rsidRDefault="00BD42B2" w:rsidP="00BD42B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866A9E">
              <w:rPr>
                <w:rFonts w:ascii="Helvetica Neue" w:eastAsia="Times New Roman" w:hAnsi="Helvetica Neue" w:cs="Times New Roman"/>
                <w:color w:val="000000"/>
                <w:sz w:val="20"/>
                <w:szCs w:val="20"/>
              </w:rPr>
              <w:t>296.0</w:t>
            </w:r>
            <w:r w:rsidR="00CF28C7">
              <w:rPr>
                <w:rFonts w:ascii="Helvetica Neue" w:eastAsia="Times New Roman" w:hAnsi="Helvetica Neue" w:cs="Times New Roman"/>
                <w:color w:val="000000"/>
                <w:sz w:val="20"/>
                <w:szCs w:val="20"/>
              </w:rPr>
              <w:t>4</w:t>
            </w:r>
            <w:r>
              <w:rPr>
                <w:rFonts w:ascii="Helvetica Neue" w:eastAsia="Times New Roman" w:hAnsi="Helvetica Neue" w:cs="Times New Roman"/>
                <w:color w:val="000000"/>
                <w:sz w:val="20"/>
                <w:szCs w:val="20"/>
              </w:rPr>
              <w:t xml:space="preserve"> </w:t>
            </w:r>
            <w:r w:rsidRPr="00866A9E">
              <w:rPr>
                <w:rFonts w:ascii="Helvetica Neue" w:eastAsia="Times New Roman" w:hAnsi="Helvetica Neue" w:cs="Times New Roman"/>
                <w:color w:val="000000"/>
                <w:sz w:val="20"/>
                <w:szCs w:val="20"/>
              </w:rPr>
              <w:t>mV</w:t>
            </w:r>
          </w:p>
        </w:tc>
        <w:tc>
          <w:tcPr>
            <w:tcW w:w="817" w:type="pct"/>
            <w:vAlign w:val="center"/>
            <w:hideMark/>
          </w:tcPr>
          <w:p w:rsidR="00BD42B2" w:rsidRPr="00866A9E" w:rsidRDefault="00BD42B2" w:rsidP="00BD42B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866A9E">
              <w:rPr>
                <w:rFonts w:ascii="Helvetica Neue" w:eastAsia="Times New Roman" w:hAnsi="Helvetica Neue" w:cs="Times New Roman"/>
                <w:color w:val="000000"/>
                <w:sz w:val="20"/>
                <w:szCs w:val="20"/>
              </w:rPr>
              <w:t>298.0</w:t>
            </w:r>
            <w:r w:rsidR="00CF28C7">
              <w:rPr>
                <w:rFonts w:ascii="Helvetica Neue" w:eastAsia="Times New Roman" w:hAnsi="Helvetica Neue" w:cs="Times New Roman"/>
                <w:color w:val="000000"/>
                <w:sz w:val="20"/>
                <w:szCs w:val="20"/>
              </w:rPr>
              <w:t>1</w:t>
            </w:r>
            <w:r>
              <w:rPr>
                <w:rFonts w:ascii="Helvetica Neue" w:eastAsia="Times New Roman" w:hAnsi="Helvetica Neue" w:cs="Times New Roman"/>
                <w:color w:val="000000"/>
                <w:sz w:val="20"/>
                <w:szCs w:val="20"/>
              </w:rPr>
              <w:t xml:space="preserve"> </w:t>
            </w:r>
            <w:r w:rsidRPr="00866A9E">
              <w:rPr>
                <w:rFonts w:ascii="Helvetica Neue" w:eastAsia="Times New Roman" w:hAnsi="Helvetica Neue" w:cs="Times New Roman"/>
                <w:color w:val="000000"/>
                <w:sz w:val="20"/>
                <w:szCs w:val="20"/>
              </w:rPr>
              <w:t>mV</w:t>
            </w:r>
          </w:p>
        </w:tc>
        <w:tc>
          <w:tcPr>
            <w:tcW w:w="817" w:type="pct"/>
            <w:vAlign w:val="center"/>
            <w:hideMark/>
          </w:tcPr>
          <w:p w:rsidR="00BD42B2" w:rsidRPr="00866A9E" w:rsidRDefault="00BD42B2" w:rsidP="00BD42B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866A9E">
              <w:rPr>
                <w:rFonts w:ascii="Helvetica Neue" w:eastAsia="Times New Roman" w:hAnsi="Helvetica Neue" w:cs="Times New Roman"/>
                <w:color w:val="000000"/>
                <w:sz w:val="20"/>
                <w:szCs w:val="20"/>
              </w:rPr>
              <w:t>299.</w:t>
            </w:r>
            <w:r w:rsidR="00CF28C7">
              <w:rPr>
                <w:rFonts w:ascii="Helvetica Neue" w:eastAsia="Times New Roman" w:hAnsi="Helvetica Neue" w:cs="Times New Roman"/>
                <w:color w:val="000000"/>
                <w:sz w:val="20"/>
                <w:szCs w:val="20"/>
              </w:rPr>
              <w:t>60</w:t>
            </w:r>
            <w:r>
              <w:rPr>
                <w:rFonts w:ascii="Helvetica Neue" w:eastAsia="Times New Roman" w:hAnsi="Helvetica Neue" w:cs="Times New Roman"/>
                <w:color w:val="000000"/>
                <w:sz w:val="20"/>
                <w:szCs w:val="20"/>
              </w:rPr>
              <w:t xml:space="preserve"> </w:t>
            </w:r>
            <w:r w:rsidRPr="00866A9E">
              <w:rPr>
                <w:rFonts w:ascii="Helvetica Neue" w:eastAsia="Times New Roman" w:hAnsi="Helvetica Neue" w:cs="Times New Roman"/>
                <w:color w:val="000000"/>
                <w:sz w:val="20"/>
                <w:szCs w:val="20"/>
              </w:rPr>
              <w:t>mV</w:t>
            </w:r>
          </w:p>
        </w:tc>
        <w:tc>
          <w:tcPr>
            <w:tcW w:w="817" w:type="pct"/>
            <w:vAlign w:val="center"/>
            <w:hideMark/>
          </w:tcPr>
          <w:p w:rsidR="00BD42B2" w:rsidRPr="00866A9E" w:rsidRDefault="00BD42B2" w:rsidP="00BD42B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866A9E">
              <w:rPr>
                <w:rFonts w:ascii="Helvetica Neue" w:eastAsia="Times New Roman" w:hAnsi="Helvetica Neue" w:cs="Times New Roman"/>
                <w:color w:val="000000"/>
                <w:sz w:val="20"/>
                <w:szCs w:val="20"/>
              </w:rPr>
              <w:t>299.</w:t>
            </w:r>
            <w:r w:rsidR="00CF28C7">
              <w:rPr>
                <w:rFonts w:ascii="Helvetica Neue" w:eastAsia="Times New Roman" w:hAnsi="Helvetica Neue" w:cs="Times New Roman"/>
                <w:color w:val="000000"/>
                <w:sz w:val="20"/>
                <w:szCs w:val="20"/>
              </w:rPr>
              <w:t>80</w:t>
            </w:r>
            <w:r>
              <w:rPr>
                <w:rFonts w:ascii="Helvetica Neue" w:eastAsia="Times New Roman" w:hAnsi="Helvetica Neue" w:cs="Times New Roman"/>
                <w:color w:val="000000"/>
                <w:sz w:val="20"/>
                <w:szCs w:val="20"/>
              </w:rPr>
              <w:t xml:space="preserve"> </w:t>
            </w:r>
            <w:r w:rsidRPr="00866A9E">
              <w:rPr>
                <w:rFonts w:ascii="Helvetica Neue" w:eastAsia="Times New Roman" w:hAnsi="Helvetica Neue" w:cs="Times New Roman"/>
                <w:color w:val="000000"/>
                <w:sz w:val="20"/>
                <w:szCs w:val="20"/>
              </w:rPr>
              <w:t>mV</w:t>
            </w:r>
          </w:p>
        </w:tc>
        <w:tc>
          <w:tcPr>
            <w:tcW w:w="817" w:type="pct"/>
            <w:vAlign w:val="center"/>
            <w:hideMark/>
          </w:tcPr>
          <w:p w:rsidR="00BD42B2" w:rsidRPr="00866A9E" w:rsidRDefault="00BD42B2" w:rsidP="00BD42B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866A9E">
              <w:rPr>
                <w:rFonts w:ascii="Helvetica Neue" w:eastAsia="Times New Roman" w:hAnsi="Helvetica Neue" w:cs="Times New Roman"/>
                <w:color w:val="000000"/>
                <w:sz w:val="20"/>
                <w:szCs w:val="20"/>
              </w:rPr>
              <w:t>299.9</w:t>
            </w:r>
            <w:r w:rsidR="00CF28C7">
              <w:rPr>
                <w:rFonts w:ascii="Helvetica Neue" w:eastAsia="Times New Roman" w:hAnsi="Helvetica Neue" w:cs="Times New Roman"/>
                <w:color w:val="000000"/>
                <w:sz w:val="20"/>
                <w:szCs w:val="20"/>
              </w:rPr>
              <w:t>6</w:t>
            </w:r>
            <w:r>
              <w:rPr>
                <w:rFonts w:ascii="Helvetica Neue" w:eastAsia="Times New Roman" w:hAnsi="Helvetica Neue" w:cs="Times New Roman"/>
                <w:color w:val="000000"/>
                <w:sz w:val="20"/>
                <w:szCs w:val="20"/>
              </w:rPr>
              <w:t xml:space="preserve"> </w:t>
            </w:r>
            <w:r w:rsidRPr="00866A9E">
              <w:rPr>
                <w:rFonts w:ascii="Helvetica Neue" w:eastAsia="Times New Roman" w:hAnsi="Helvetica Neue" w:cs="Times New Roman"/>
                <w:color w:val="000000"/>
                <w:sz w:val="20"/>
                <w:szCs w:val="20"/>
              </w:rPr>
              <w:t>mV</w:t>
            </w:r>
          </w:p>
        </w:tc>
      </w:tr>
    </w:tbl>
    <w:p w:rsidR="00866A9E" w:rsidRDefault="00866A9E" w:rsidP="0080379E"/>
    <w:p w:rsidR="00680574" w:rsidRDefault="00E92AAB" w:rsidP="001A2370">
      <w:pPr>
        <w:ind w:firstLine="720"/>
        <w:rPr>
          <w:rFonts w:cstheme="minorHAnsi"/>
        </w:rPr>
      </w:pPr>
      <w:r>
        <w:t xml:space="preserve">We can see from </w:t>
      </w:r>
      <w:r>
        <w:rPr>
          <w:i/>
        </w:rPr>
        <w:t>Figure 1</w:t>
      </w:r>
      <w:r>
        <w:t xml:space="preserve"> how the voltage changes when the extremes of the resistance changes. The 1,000 </w:t>
      </w:r>
      <w:r>
        <w:rPr>
          <w:rFonts w:cstheme="minorHAnsi"/>
        </w:rPr>
        <w:t>Ω</w:t>
      </w:r>
      <w:r>
        <w:t xml:space="preserve"> resistor’s range is 950 </w:t>
      </w:r>
      <w:r>
        <w:rPr>
          <w:rFonts w:cstheme="minorHAnsi"/>
        </w:rPr>
        <w:t>Ω</w:t>
      </w:r>
      <w:r>
        <w:t xml:space="preserve"> to 1050 </w:t>
      </w:r>
      <w:r>
        <w:rPr>
          <w:rFonts w:cstheme="minorHAnsi"/>
        </w:rPr>
        <w:t xml:space="preserve">Ω, and the 2,000 </w:t>
      </w:r>
      <w:r>
        <w:rPr>
          <w:rFonts w:cstheme="minorHAnsi"/>
        </w:rPr>
        <w:t>Ω</w:t>
      </w:r>
      <w:r>
        <w:rPr>
          <w:rFonts w:cstheme="minorHAnsi"/>
        </w:rPr>
        <w:t xml:space="preserve"> resistor’s range is 1900 </w:t>
      </w:r>
      <w:r>
        <w:rPr>
          <w:rFonts w:cstheme="minorHAnsi"/>
        </w:rPr>
        <w:t>Ω</w:t>
      </w:r>
      <w:r>
        <w:rPr>
          <w:rFonts w:cstheme="minorHAnsi"/>
        </w:rPr>
        <w:t xml:space="preserve"> to 2100 </w:t>
      </w:r>
      <w:r>
        <w:rPr>
          <w:rFonts w:cstheme="minorHAnsi"/>
        </w:rPr>
        <w:t>Ω</w:t>
      </w:r>
      <w:r>
        <w:rPr>
          <w:rFonts w:cstheme="minorHAnsi"/>
        </w:rPr>
        <w:t>.</w:t>
      </w:r>
      <w:r w:rsidR="0003411E">
        <w:rPr>
          <w:rFonts w:cstheme="minorHAnsi"/>
        </w:rPr>
        <w:t xml:space="preserve"> From </w:t>
      </w:r>
      <w:r w:rsidR="0003411E">
        <w:rPr>
          <w:rFonts w:cstheme="minorHAnsi"/>
          <w:i/>
        </w:rPr>
        <w:t>Table 2</w:t>
      </w:r>
      <w:r w:rsidR="0003411E">
        <w:rPr>
          <w:rFonts w:cstheme="minorHAnsi"/>
        </w:rPr>
        <w:t xml:space="preserve"> we can see that with lower tolerance the less difference there is between the maximum and minimum voltage which is to be expected as lower tolerance means lower resistor error.</w:t>
      </w:r>
    </w:p>
    <w:p w:rsidR="00680574" w:rsidRPr="003D6FA8" w:rsidRDefault="003B3E52" w:rsidP="003D6FA8">
      <w:pPr>
        <w:pStyle w:val="NoSpacing"/>
        <w:jc w:val="center"/>
        <w:rPr>
          <w:rFonts w:cstheme="minorHAnsi"/>
          <w:i/>
        </w:rPr>
      </w:pPr>
      <w:r>
        <w:rPr>
          <w:noProof/>
        </w:rPr>
        <w:lastRenderedPageBreak/>
        <mc:AlternateContent>
          <mc:Choice Requires="wps">
            <w:drawing>
              <wp:anchor distT="45720" distB="45720" distL="114300" distR="114300" simplePos="0" relativeHeight="251681792" behindDoc="0" locked="0" layoutInCell="1" allowOverlap="1" wp14:anchorId="310F47D1" wp14:editId="3242D92B">
                <wp:simplePos x="0" y="0"/>
                <wp:positionH relativeFrom="margin">
                  <wp:posOffset>3476625</wp:posOffset>
                </wp:positionH>
                <wp:positionV relativeFrom="paragraph">
                  <wp:posOffset>1644650</wp:posOffset>
                </wp:positionV>
                <wp:extent cx="390525" cy="2667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66700"/>
                        </a:xfrm>
                        <a:prstGeom prst="rect">
                          <a:avLst/>
                        </a:prstGeom>
                        <a:noFill/>
                        <a:ln w="9525">
                          <a:noFill/>
                          <a:miter lim="800000"/>
                          <a:headEnd/>
                          <a:tailEnd/>
                        </a:ln>
                      </wps:spPr>
                      <wps:txbx>
                        <w:txbxContent>
                          <w:p w:rsidR="003B3E52" w:rsidRDefault="003B3E52" w:rsidP="003B3E52">
                            <w:r>
                              <w:t>R</w:t>
                            </w:r>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0F47D1" id="_x0000_s1028" type="#_x0000_t202" style="position:absolute;left:0;text-align:left;margin-left:273.75pt;margin-top:129.5pt;width:30.75pt;height:21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" filled="f" stroked="f">
                <v:textbox>
                  <w:txbxContent>
                    <w:p w:rsidR="003B3E52" w:rsidRDefault="003B3E52" w:rsidP="003B3E52">
                      <w:r>
                        <w:t>R</w:t>
                      </w:r>
                      <w:r>
                        <w:t>3</w:t>
                      </w:r>
                    </w:p>
                  </w:txbxContent>
                </v:textbox>
                <w10:wrap type="square" anchorx="margin"/>
              </v:shape>
            </w:pict>
          </mc:Fallback>
        </mc:AlternateContent>
      </w:r>
      <w:r>
        <w:rPr>
          <w:noProof/>
        </w:rPr>
        <mc:AlternateContent>
          <mc:Choice Requires="wps">
            <w:drawing>
              <wp:anchor distT="45720" distB="45720" distL="114300" distR="114300" simplePos="0" relativeHeight="251679744" behindDoc="0" locked="0" layoutInCell="1" allowOverlap="1" wp14:anchorId="310F47D1" wp14:editId="3242D92B">
                <wp:simplePos x="0" y="0"/>
                <wp:positionH relativeFrom="margin">
                  <wp:posOffset>2238375</wp:posOffset>
                </wp:positionH>
                <wp:positionV relativeFrom="paragraph">
                  <wp:posOffset>1029970</wp:posOffset>
                </wp:positionV>
                <wp:extent cx="390525" cy="26670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66700"/>
                        </a:xfrm>
                        <a:prstGeom prst="rect">
                          <a:avLst/>
                        </a:prstGeom>
                        <a:noFill/>
                        <a:ln w="9525">
                          <a:noFill/>
                          <a:miter lim="800000"/>
                          <a:headEnd/>
                          <a:tailEnd/>
                        </a:ln>
                      </wps:spPr>
                      <wps:txbx>
                        <w:txbxContent>
                          <w:p w:rsidR="003B3E52" w:rsidRDefault="003B3E52" w:rsidP="003B3E52">
                            <w:r>
                              <w:t>R2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0F47D1" id="_x0000_s1029" type="#_x0000_t202" style="position:absolute;left:0;text-align:left;margin-left:176.25pt;margin-top:81.1pt;width:30.75pt;height:21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" filled="f" stroked="f">
                <v:textbox>
                  <w:txbxContent>
                    <w:p w:rsidR="003B3E52" w:rsidRDefault="003B3E52" w:rsidP="003B3E52">
                      <w:r>
                        <w:t>R2</w:t>
                      </w:r>
                    </w:p>
                  </w:txbxContent>
                </v:textbox>
                <w10:wrap type="square" anchorx="margin"/>
              </v:shape>
            </w:pict>
          </mc:Fallback>
        </mc:AlternateContent>
      </w:r>
      <w:r w:rsidR="003D6FA8">
        <w:rPr>
          <w:noProof/>
        </w:rPr>
        <w:drawing>
          <wp:anchor distT="0" distB="0" distL="114300" distR="114300" simplePos="0" relativeHeight="251663360" behindDoc="0" locked="0" layoutInCell="1" allowOverlap="1" wp14:anchorId="465D8897" wp14:editId="1A72D412">
            <wp:simplePos x="0" y="0"/>
            <wp:positionH relativeFrom="margin">
              <wp:align>left</wp:align>
            </wp:positionH>
            <wp:positionV relativeFrom="paragraph">
              <wp:posOffset>0</wp:posOffset>
            </wp:positionV>
            <wp:extent cx="5857875" cy="33623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7875" cy="3362325"/>
                    </a:xfrm>
                    <a:prstGeom prst="rect">
                      <a:avLst/>
                    </a:prstGeom>
                  </pic:spPr>
                </pic:pic>
              </a:graphicData>
            </a:graphic>
          </wp:anchor>
        </w:drawing>
      </w:r>
      <w:r w:rsidR="003D6FA8">
        <w:rPr>
          <w:rFonts w:cstheme="minorHAnsi"/>
          <w:i/>
        </w:rPr>
        <w:t>Figure 3. I</w:t>
      </w:r>
      <w:r w:rsidR="003D6FA8" w:rsidRPr="003D6FA8">
        <w:rPr>
          <w:rFonts w:cstheme="minorHAnsi"/>
          <w:i/>
        </w:rPr>
        <w:t>nverting configuration with the necessary resistor values for</w:t>
      </w:r>
      <w:r w:rsidR="003F1AA3">
        <w:rPr>
          <w:rFonts w:cstheme="minorHAnsi"/>
          <w:i/>
        </w:rPr>
        <w:t xml:space="preserve"> </w:t>
      </w:r>
      <w:r w:rsidR="003D6FA8" w:rsidRPr="003D6FA8">
        <w:rPr>
          <w:rFonts w:cstheme="minorHAnsi"/>
          <w:i/>
        </w:rPr>
        <w:t xml:space="preserve">a </w:t>
      </w:r>
      <w:r w:rsidR="003F1AA3" w:rsidRPr="003D6FA8">
        <w:rPr>
          <w:rFonts w:cstheme="minorHAnsi"/>
          <w:i/>
        </w:rPr>
        <w:t>worst-case</w:t>
      </w:r>
      <w:r w:rsidR="003D6FA8" w:rsidRPr="003D6FA8">
        <w:rPr>
          <w:rFonts w:cstheme="minorHAnsi"/>
          <w:i/>
        </w:rPr>
        <w:t xml:space="preserve"> simulation</w:t>
      </w:r>
    </w:p>
    <w:p w:rsidR="00E92AAB" w:rsidRDefault="00E92AAB" w:rsidP="0080379E"/>
    <w:p w:rsidR="00FA5245" w:rsidRDefault="00FA5245" w:rsidP="0080379E">
      <w:r>
        <w:rPr>
          <w:noProof/>
        </w:rPr>
        <w:drawing>
          <wp:anchor distT="0" distB="0" distL="114300" distR="114300" simplePos="0" relativeHeight="251665408" behindDoc="0" locked="0" layoutInCell="1" allowOverlap="1" wp14:anchorId="69790ED9" wp14:editId="643B7964">
            <wp:simplePos x="0" y="0"/>
            <wp:positionH relativeFrom="margin">
              <wp:align>center</wp:align>
            </wp:positionH>
            <wp:positionV relativeFrom="paragraph">
              <wp:posOffset>137795</wp:posOffset>
            </wp:positionV>
            <wp:extent cx="4972050" cy="3447732"/>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8016" t="7412" r="8304" b="14829"/>
                    <a:stretch/>
                  </pic:blipFill>
                  <pic:spPr bwMode="auto">
                    <a:xfrm>
                      <a:off x="0" y="0"/>
                      <a:ext cx="4972050" cy="34477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A5245" w:rsidRDefault="00FA5245" w:rsidP="0080379E"/>
    <w:p w:rsidR="00FA5245" w:rsidRDefault="00FA5245" w:rsidP="0080379E"/>
    <w:p w:rsidR="00FA5245" w:rsidRDefault="00FA5245" w:rsidP="0080379E"/>
    <w:p w:rsidR="00FA5245" w:rsidRDefault="00FA5245" w:rsidP="0080379E"/>
    <w:p w:rsidR="00FA5245" w:rsidRDefault="00FA5245" w:rsidP="0080379E"/>
    <w:p w:rsidR="00FA5245" w:rsidRDefault="00FA5245" w:rsidP="0080379E"/>
    <w:p w:rsidR="00FA5245" w:rsidRDefault="00FA5245" w:rsidP="0080379E"/>
    <w:p w:rsidR="00FA5245" w:rsidRDefault="00FA5245" w:rsidP="0080379E"/>
    <w:p w:rsidR="00FA5245" w:rsidRDefault="00FA5245" w:rsidP="0080379E"/>
    <w:p w:rsidR="00FA5245" w:rsidRDefault="00FA5245" w:rsidP="0080379E"/>
    <w:p w:rsidR="00FA5245" w:rsidRDefault="00FA5245" w:rsidP="0080379E"/>
    <w:p w:rsidR="00FA5245" w:rsidRDefault="00FA5245" w:rsidP="00FA5245">
      <w:pPr>
        <w:jc w:val="center"/>
      </w:pPr>
    </w:p>
    <w:p w:rsidR="00FA5245" w:rsidRPr="00FA5245" w:rsidRDefault="00FA5245" w:rsidP="00FA5245">
      <w:pPr>
        <w:jc w:val="center"/>
        <w:rPr>
          <w:i/>
        </w:rPr>
      </w:pPr>
      <w:r>
        <w:rPr>
          <w:i/>
        </w:rPr>
        <w:t xml:space="preserve">Figure 4. </w:t>
      </w:r>
      <w:r w:rsidRPr="006A278B">
        <w:rPr>
          <w:i/>
        </w:rPr>
        <w:t>Output voltage plot for a 5% tolerance</w:t>
      </w:r>
      <w:r>
        <w:rPr>
          <w:i/>
        </w:rPr>
        <w:t xml:space="preserve"> for Figure </w:t>
      </w:r>
      <w:r>
        <w:rPr>
          <w:i/>
        </w:rPr>
        <w:t>3</w:t>
      </w:r>
    </w:p>
    <w:p w:rsidR="00FA5245" w:rsidRDefault="00FA5245" w:rsidP="0080379E"/>
    <w:p w:rsidR="0096738E" w:rsidRPr="0096738E" w:rsidRDefault="0096738E" w:rsidP="0080379E">
      <w:pPr>
        <w:rPr>
          <w:i/>
        </w:rPr>
      </w:pPr>
      <w:r>
        <w:rPr>
          <w:i/>
        </w:rPr>
        <w:lastRenderedPageBreak/>
        <w:t xml:space="preserve">Table 3. </w:t>
      </w:r>
      <w:r>
        <w:rPr>
          <w:i/>
        </w:rPr>
        <w:t>T</w:t>
      </w:r>
      <w:r w:rsidRPr="008C35BB">
        <w:rPr>
          <w:i/>
        </w:rPr>
        <w:t>he highest and lowest</w:t>
      </w:r>
      <w:r>
        <w:rPr>
          <w:i/>
        </w:rPr>
        <w:t xml:space="preserve"> </w:t>
      </w:r>
      <w:r w:rsidRPr="008C35BB">
        <w:rPr>
          <w:i/>
        </w:rPr>
        <w:t>output voltage cases</w:t>
      </w:r>
      <w:r>
        <w:rPr>
          <w:i/>
        </w:rPr>
        <w:t xml:space="preserve"> for Figure </w:t>
      </w:r>
      <w:r>
        <w:rPr>
          <w:i/>
        </w:rPr>
        <w:t>3</w:t>
      </w:r>
    </w:p>
    <w:tbl>
      <w:tblPr>
        <w:tblStyle w:val="PlainTable1"/>
        <w:tblW w:w="5000" w:type="pct"/>
        <w:tblLook w:val="04A0" w:firstRow="1" w:lastRow="0" w:firstColumn="1" w:lastColumn="0" w:noHBand="0" w:noVBand="1"/>
      </w:tblPr>
      <w:tblGrid>
        <w:gridCol w:w="4346"/>
        <w:gridCol w:w="5004"/>
      </w:tblGrid>
      <w:tr w:rsidR="0096738E" w:rsidRPr="0096738E" w:rsidTr="0096738E">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324" w:type="pct"/>
            <w:vAlign w:val="center"/>
            <w:hideMark/>
          </w:tcPr>
          <w:p w:rsidR="0096738E" w:rsidRPr="0096738E" w:rsidRDefault="0096738E" w:rsidP="0096738E">
            <w:pPr>
              <w:rPr>
                <w:rFonts w:ascii="Helvetica Neue" w:eastAsia="Times New Roman" w:hAnsi="Helvetica Neue" w:cs="Times New Roman"/>
                <w:b w:val="0"/>
                <w:color w:val="000000"/>
                <w:sz w:val="20"/>
                <w:szCs w:val="20"/>
              </w:rPr>
            </w:pPr>
            <w:r w:rsidRPr="0096738E">
              <w:rPr>
                <w:rFonts w:ascii="Helvetica Neue" w:eastAsia="Times New Roman" w:hAnsi="Helvetica Neue" w:cs="Times New Roman"/>
                <w:b w:val="0"/>
                <w:color w:val="000000"/>
                <w:sz w:val="20"/>
                <w:szCs w:val="20"/>
              </w:rPr>
              <w:t>Tolerance</w:t>
            </w:r>
          </w:p>
        </w:tc>
        <w:tc>
          <w:tcPr>
            <w:tcW w:w="2676" w:type="pct"/>
            <w:vAlign w:val="center"/>
            <w:hideMark/>
          </w:tcPr>
          <w:p w:rsidR="0096738E" w:rsidRPr="0096738E" w:rsidRDefault="0096738E" w:rsidP="0096738E">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b w:val="0"/>
                <w:color w:val="000000"/>
                <w:sz w:val="20"/>
                <w:szCs w:val="20"/>
              </w:rPr>
            </w:pPr>
            <w:r w:rsidRPr="0096738E">
              <w:rPr>
                <w:rFonts w:ascii="Helvetica Neue" w:eastAsia="Times New Roman" w:hAnsi="Helvetica Neue" w:cs="Times New Roman"/>
                <w:b w:val="0"/>
                <w:color w:val="000000"/>
                <w:sz w:val="20"/>
                <w:szCs w:val="20"/>
              </w:rPr>
              <w:t>0.05</w:t>
            </w:r>
          </w:p>
        </w:tc>
      </w:tr>
      <w:tr w:rsidR="0096738E" w:rsidRPr="0096738E" w:rsidTr="0096738E">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324" w:type="pct"/>
            <w:vAlign w:val="center"/>
            <w:hideMark/>
          </w:tcPr>
          <w:p w:rsidR="0096738E" w:rsidRPr="0096738E" w:rsidRDefault="0096738E" w:rsidP="0096738E">
            <w:pPr>
              <w:rPr>
                <w:rFonts w:ascii="Helvetica Neue" w:eastAsia="Times New Roman" w:hAnsi="Helvetica Neue" w:cs="Times New Roman"/>
                <w:b w:val="0"/>
                <w:color w:val="000000"/>
                <w:sz w:val="20"/>
                <w:szCs w:val="20"/>
              </w:rPr>
            </w:pPr>
            <w:r w:rsidRPr="0096738E">
              <w:rPr>
                <w:rFonts w:ascii="Helvetica Neue" w:eastAsia="Times New Roman" w:hAnsi="Helvetica Neue" w:cs="Times New Roman"/>
                <w:b w:val="0"/>
                <w:color w:val="000000"/>
                <w:sz w:val="20"/>
                <w:szCs w:val="20"/>
              </w:rPr>
              <w:t>Voltage max</w:t>
            </w:r>
          </w:p>
        </w:tc>
        <w:tc>
          <w:tcPr>
            <w:tcW w:w="2676" w:type="pct"/>
            <w:vAlign w:val="center"/>
            <w:hideMark/>
          </w:tcPr>
          <w:p w:rsidR="0096738E" w:rsidRPr="0096738E" w:rsidRDefault="0096738E" w:rsidP="0096738E">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96738E">
              <w:rPr>
                <w:rFonts w:ascii="Helvetica Neue" w:eastAsia="Times New Roman" w:hAnsi="Helvetica Neue" w:cs="Times New Roman"/>
                <w:color w:val="000000"/>
                <w:sz w:val="20"/>
                <w:szCs w:val="20"/>
              </w:rPr>
              <w:t>-172.7</w:t>
            </w:r>
            <w:r w:rsidR="005D1244">
              <w:rPr>
                <w:rFonts w:ascii="Helvetica Neue" w:eastAsia="Times New Roman" w:hAnsi="Helvetica Neue" w:cs="Times New Roman"/>
                <w:color w:val="000000"/>
                <w:sz w:val="20"/>
                <w:szCs w:val="20"/>
              </w:rPr>
              <w:t>3</w:t>
            </w:r>
            <w:r w:rsidR="00FB1AAD">
              <w:rPr>
                <w:rFonts w:ascii="Helvetica Neue" w:eastAsia="Times New Roman" w:hAnsi="Helvetica Neue" w:cs="Times New Roman"/>
                <w:color w:val="000000"/>
                <w:sz w:val="20"/>
                <w:szCs w:val="20"/>
              </w:rPr>
              <w:t xml:space="preserve"> </w:t>
            </w:r>
            <w:r w:rsidRPr="0096738E">
              <w:rPr>
                <w:rFonts w:ascii="Helvetica Neue" w:eastAsia="Times New Roman" w:hAnsi="Helvetica Neue" w:cs="Times New Roman"/>
                <w:color w:val="000000"/>
                <w:sz w:val="20"/>
                <w:szCs w:val="20"/>
              </w:rPr>
              <w:t>mV</w:t>
            </w:r>
          </w:p>
        </w:tc>
      </w:tr>
      <w:tr w:rsidR="0096738E" w:rsidRPr="0096738E" w:rsidTr="0096738E">
        <w:trPr>
          <w:trHeight w:val="402"/>
        </w:trPr>
        <w:tc>
          <w:tcPr>
            <w:cnfStyle w:val="001000000000" w:firstRow="0" w:lastRow="0" w:firstColumn="1" w:lastColumn="0" w:oddVBand="0" w:evenVBand="0" w:oddHBand="0" w:evenHBand="0" w:firstRowFirstColumn="0" w:firstRowLastColumn="0" w:lastRowFirstColumn="0" w:lastRowLastColumn="0"/>
            <w:tcW w:w="2324" w:type="pct"/>
            <w:vAlign w:val="center"/>
            <w:hideMark/>
          </w:tcPr>
          <w:p w:rsidR="0096738E" w:rsidRPr="0096738E" w:rsidRDefault="0096738E" w:rsidP="0096738E">
            <w:pPr>
              <w:rPr>
                <w:rFonts w:ascii="Helvetica Neue" w:eastAsia="Times New Roman" w:hAnsi="Helvetica Neue" w:cs="Times New Roman"/>
                <w:b w:val="0"/>
                <w:color w:val="000000"/>
                <w:sz w:val="20"/>
                <w:szCs w:val="20"/>
              </w:rPr>
            </w:pPr>
            <w:r w:rsidRPr="0096738E">
              <w:rPr>
                <w:rFonts w:ascii="Helvetica Neue" w:eastAsia="Times New Roman" w:hAnsi="Helvetica Neue" w:cs="Times New Roman"/>
                <w:b w:val="0"/>
                <w:color w:val="000000"/>
                <w:sz w:val="20"/>
                <w:szCs w:val="20"/>
              </w:rPr>
              <w:t>Voltage min</w:t>
            </w:r>
          </w:p>
        </w:tc>
        <w:tc>
          <w:tcPr>
            <w:tcW w:w="2676" w:type="pct"/>
            <w:vAlign w:val="center"/>
            <w:hideMark/>
          </w:tcPr>
          <w:p w:rsidR="0096738E" w:rsidRPr="0096738E" w:rsidRDefault="0096738E" w:rsidP="0096738E">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96738E">
              <w:rPr>
                <w:rFonts w:ascii="Helvetica Neue" w:eastAsia="Times New Roman" w:hAnsi="Helvetica Neue" w:cs="Times New Roman"/>
                <w:color w:val="000000"/>
                <w:sz w:val="20"/>
                <w:szCs w:val="20"/>
              </w:rPr>
              <w:t>-209.99</w:t>
            </w:r>
            <w:r w:rsidR="00FB1AAD">
              <w:rPr>
                <w:rFonts w:ascii="Helvetica Neue" w:eastAsia="Times New Roman" w:hAnsi="Helvetica Neue" w:cs="Times New Roman"/>
                <w:color w:val="000000"/>
                <w:sz w:val="20"/>
                <w:szCs w:val="20"/>
              </w:rPr>
              <w:t xml:space="preserve"> </w:t>
            </w:r>
            <w:r w:rsidRPr="0096738E">
              <w:rPr>
                <w:rFonts w:ascii="Helvetica Neue" w:eastAsia="Times New Roman" w:hAnsi="Helvetica Neue" w:cs="Times New Roman"/>
                <w:color w:val="000000"/>
                <w:sz w:val="20"/>
                <w:szCs w:val="20"/>
              </w:rPr>
              <w:t>mV</w:t>
            </w:r>
          </w:p>
        </w:tc>
      </w:tr>
    </w:tbl>
    <w:p w:rsidR="00007506" w:rsidRDefault="00007506" w:rsidP="00007506"/>
    <w:p w:rsidR="00007506" w:rsidRPr="0013494A" w:rsidRDefault="00007506" w:rsidP="00007506">
      <w:pPr>
        <w:rPr>
          <w:i/>
        </w:rPr>
      </w:pPr>
      <w:r>
        <w:rPr>
          <w:i/>
        </w:rPr>
        <w:t xml:space="preserve">Table </w:t>
      </w:r>
      <w:r>
        <w:rPr>
          <w:i/>
        </w:rPr>
        <w:t>4</w:t>
      </w:r>
      <w:r>
        <w:rPr>
          <w:i/>
        </w:rPr>
        <w:t>. O</w:t>
      </w:r>
      <w:r w:rsidRPr="0013494A">
        <w:rPr>
          <w:i/>
        </w:rPr>
        <w:t xml:space="preserve">utput voltage range </w:t>
      </w:r>
      <w:r>
        <w:rPr>
          <w:i/>
        </w:rPr>
        <w:t xml:space="preserve">for </w:t>
      </w:r>
      <w:r w:rsidRPr="0013494A">
        <w:rPr>
          <w:i/>
        </w:rPr>
        <w:t>different resistor tolerances</w:t>
      </w:r>
      <w:r>
        <w:rPr>
          <w:i/>
        </w:rPr>
        <w:t xml:space="preserve"> for Figure </w:t>
      </w:r>
      <w:r>
        <w:rPr>
          <w:i/>
        </w:rPr>
        <w:t>3</w:t>
      </w:r>
    </w:p>
    <w:tbl>
      <w:tblPr>
        <w:tblStyle w:val="PlainTable1"/>
        <w:tblW w:w="5000" w:type="pct"/>
        <w:tblLook w:val="04A0" w:firstRow="1" w:lastRow="0" w:firstColumn="1" w:lastColumn="0" w:noHBand="0" w:noVBand="1"/>
      </w:tblPr>
      <w:tblGrid>
        <w:gridCol w:w="1406"/>
        <w:gridCol w:w="1324"/>
        <w:gridCol w:w="1324"/>
        <w:gridCol w:w="1324"/>
        <w:gridCol w:w="1324"/>
        <w:gridCol w:w="1324"/>
        <w:gridCol w:w="1324"/>
      </w:tblGrid>
      <w:tr w:rsidR="001638D4" w:rsidRPr="002C7A40" w:rsidTr="001638D4">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752" w:type="pct"/>
            <w:vAlign w:val="center"/>
            <w:hideMark/>
          </w:tcPr>
          <w:p w:rsidR="002C7A40" w:rsidRPr="002C7A40" w:rsidRDefault="002C7A40" w:rsidP="001638D4">
            <w:pPr>
              <w:rPr>
                <w:rFonts w:ascii="Helvetica Neue" w:eastAsia="Times New Roman" w:hAnsi="Helvetica Neue" w:cs="Times New Roman"/>
                <w:b w:val="0"/>
                <w:color w:val="000000"/>
                <w:sz w:val="20"/>
                <w:szCs w:val="20"/>
              </w:rPr>
            </w:pPr>
            <w:r w:rsidRPr="001638D4">
              <w:rPr>
                <w:rFonts w:ascii="Helvetica Neue" w:eastAsia="Times New Roman" w:hAnsi="Helvetica Neue" w:cs="Times New Roman"/>
                <w:b w:val="0"/>
                <w:color w:val="000000"/>
                <w:sz w:val="20"/>
                <w:szCs w:val="20"/>
              </w:rPr>
              <w:t>Tolerance</w:t>
            </w:r>
          </w:p>
        </w:tc>
        <w:tc>
          <w:tcPr>
            <w:tcW w:w="708" w:type="pct"/>
            <w:vAlign w:val="center"/>
            <w:hideMark/>
          </w:tcPr>
          <w:p w:rsidR="002C7A40" w:rsidRPr="002C7A40" w:rsidRDefault="002C7A40" w:rsidP="001638D4">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b w:val="0"/>
                <w:color w:val="000000"/>
                <w:sz w:val="20"/>
                <w:szCs w:val="20"/>
              </w:rPr>
            </w:pPr>
            <w:r w:rsidRPr="002C7A40">
              <w:rPr>
                <w:rFonts w:ascii="Helvetica Neue" w:eastAsia="Times New Roman" w:hAnsi="Helvetica Neue" w:cs="Times New Roman"/>
                <w:b w:val="0"/>
                <w:color w:val="000000"/>
                <w:sz w:val="20"/>
                <w:szCs w:val="20"/>
              </w:rPr>
              <w:t>0.05</w:t>
            </w:r>
          </w:p>
        </w:tc>
        <w:tc>
          <w:tcPr>
            <w:tcW w:w="708" w:type="pct"/>
            <w:vAlign w:val="center"/>
            <w:hideMark/>
          </w:tcPr>
          <w:p w:rsidR="002C7A40" w:rsidRPr="002C7A40" w:rsidRDefault="002C7A40" w:rsidP="001638D4">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b w:val="0"/>
                <w:color w:val="000000"/>
                <w:sz w:val="20"/>
                <w:szCs w:val="20"/>
              </w:rPr>
            </w:pPr>
            <w:r w:rsidRPr="002C7A40">
              <w:rPr>
                <w:rFonts w:ascii="Helvetica Neue" w:eastAsia="Times New Roman" w:hAnsi="Helvetica Neue" w:cs="Times New Roman"/>
                <w:b w:val="0"/>
                <w:color w:val="000000"/>
                <w:sz w:val="20"/>
                <w:szCs w:val="20"/>
              </w:rPr>
              <w:t>0.01</w:t>
            </w:r>
          </w:p>
        </w:tc>
        <w:tc>
          <w:tcPr>
            <w:tcW w:w="708" w:type="pct"/>
            <w:vAlign w:val="center"/>
            <w:hideMark/>
          </w:tcPr>
          <w:p w:rsidR="002C7A40" w:rsidRPr="002C7A40" w:rsidRDefault="002C7A40" w:rsidP="001638D4">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b w:val="0"/>
                <w:color w:val="000000"/>
                <w:sz w:val="20"/>
                <w:szCs w:val="20"/>
              </w:rPr>
            </w:pPr>
            <w:r w:rsidRPr="002C7A40">
              <w:rPr>
                <w:rFonts w:ascii="Helvetica Neue" w:eastAsia="Times New Roman" w:hAnsi="Helvetica Neue" w:cs="Times New Roman"/>
                <w:b w:val="0"/>
                <w:color w:val="000000"/>
                <w:sz w:val="20"/>
                <w:szCs w:val="20"/>
              </w:rPr>
              <w:t>0.005</w:t>
            </w:r>
          </w:p>
        </w:tc>
        <w:tc>
          <w:tcPr>
            <w:tcW w:w="708" w:type="pct"/>
            <w:vAlign w:val="center"/>
            <w:hideMark/>
          </w:tcPr>
          <w:p w:rsidR="002C7A40" w:rsidRPr="002C7A40" w:rsidRDefault="002C7A40" w:rsidP="001638D4">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b w:val="0"/>
                <w:color w:val="000000"/>
                <w:sz w:val="20"/>
                <w:szCs w:val="20"/>
              </w:rPr>
            </w:pPr>
            <w:r w:rsidRPr="002C7A40">
              <w:rPr>
                <w:rFonts w:ascii="Helvetica Neue" w:eastAsia="Times New Roman" w:hAnsi="Helvetica Neue" w:cs="Times New Roman"/>
                <w:b w:val="0"/>
                <w:color w:val="000000"/>
                <w:sz w:val="20"/>
                <w:szCs w:val="20"/>
              </w:rPr>
              <w:t>0.001</w:t>
            </w:r>
          </w:p>
        </w:tc>
        <w:tc>
          <w:tcPr>
            <w:tcW w:w="708" w:type="pct"/>
            <w:vAlign w:val="center"/>
            <w:hideMark/>
          </w:tcPr>
          <w:p w:rsidR="002C7A40" w:rsidRPr="002C7A40" w:rsidRDefault="002C7A40" w:rsidP="001638D4">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b w:val="0"/>
                <w:color w:val="000000"/>
                <w:sz w:val="20"/>
                <w:szCs w:val="20"/>
              </w:rPr>
            </w:pPr>
            <w:r w:rsidRPr="002C7A40">
              <w:rPr>
                <w:rFonts w:ascii="Helvetica Neue" w:eastAsia="Times New Roman" w:hAnsi="Helvetica Neue" w:cs="Times New Roman"/>
                <w:b w:val="0"/>
                <w:color w:val="000000"/>
                <w:sz w:val="20"/>
                <w:szCs w:val="20"/>
              </w:rPr>
              <w:t>0.0005</w:t>
            </w:r>
          </w:p>
        </w:tc>
        <w:tc>
          <w:tcPr>
            <w:tcW w:w="708" w:type="pct"/>
            <w:vAlign w:val="center"/>
            <w:hideMark/>
          </w:tcPr>
          <w:p w:rsidR="002C7A40" w:rsidRPr="002C7A40" w:rsidRDefault="002C7A40" w:rsidP="001638D4">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b w:val="0"/>
                <w:color w:val="000000"/>
                <w:sz w:val="20"/>
                <w:szCs w:val="20"/>
              </w:rPr>
            </w:pPr>
            <w:r w:rsidRPr="002C7A40">
              <w:rPr>
                <w:rFonts w:ascii="Helvetica Neue" w:eastAsia="Times New Roman" w:hAnsi="Helvetica Neue" w:cs="Times New Roman"/>
                <w:b w:val="0"/>
                <w:color w:val="000000"/>
                <w:sz w:val="20"/>
                <w:szCs w:val="20"/>
              </w:rPr>
              <w:t>0.0001</w:t>
            </w:r>
          </w:p>
        </w:tc>
      </w:tr>
      <w:tr w:rsidR="001638D4" w:rsidRPr="002C7A40" w:rsidTr="001638D4">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752" w:type="pct"/>
            <w:vAlign w:val="center"/>
            <w:hideMark/>
          </w:tcPr>
          <w:p w:rsidR="002C7A40" w:rsidRPr="002C7A40" w:rsidRDefault="002C7A40" w:rsidP="001638D4">
            <w:pPr>
              <w:rPr>
                <w:rFonts w:ascii="Helvetica Neue" w:eastAsia="Times New Roman" w:hAnsi="Helvetica Neue" w:cs="Times New Roman"/>
                <w:b w:val="0"/>
                <w:color w:val="000000"/>
                <w:sz w:val="20"/>
                <w:szCs w:val="20"/>
              </w:rPr>
            </w:pPr>
            <w:r w:rsidRPr="002C7A40">
              <w:rPr>
                <w:rFonts w:ascii="Helvetica Neue" w:eastAsia="Times New Roman" w:hAnsi="Helvetica Neue" w:cs="Times New Roman"/>
                <w:b w:val="0"/>
                <w:color w:val="000000"/>
                <w:sz w:val="20"/>
                <w:szCs w:val="20"/>
              </w:rPr>
              <w:t>Voltage max</w:t>
            </w:r>
          </w:p>
        </w:tc>
        <w:tc>
          <w:tcPr>
            <w:tcW w:w="708" w:type="pct"/>
            <w:vAlign w:val="center"/>
            <w:hideMark/>
          </w:tcPr>
          <w:p w:rsidR="002C7A40" w:rsidRPr="002C7A40" w:rsidRDefault="002C7A40" w:rsidP="001638D4">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2C7A40">
              <w:rPr>
                <w:rFonts w:ascii="Helvetica Neue" w:eastAsia="Times New Roman" w:hAnsi="Helvetica Neue" w:cs="Times New Roman"/>
                <w:color w:val="000000"/>
                <w:sz w:val="20"/>
                <w:szCs w:val="20"/>
              </w:rPr>
              <w:t>-172.7</w:t>
            </w:r>
            <w:r w:rsidR="001638D4">
              <w:rPr>
                <w:rFonts w:ascii="Helvetica Neue" w:eastAsia="Times New Roman" w:hAnsi="Helvetica Neue" w:cs="Times New Roman"/>
                <w:color w:val="000000"/>
                <w:sz w:val="20"/>
                <w:szCs w:val="20"/>
              </w:rPr>
              <w:t xml:space="preserve">3 </w:t>
            </w:r>
            <w:r w:rsidRPr="002C7A40">
              <w:rPr>
                <w:rFonts w:ascii="Helvetica Neue" w:eastAsia="Times New Roman" w:hAnsi="Helvetica Neue" w:cs="Times New Roman"/>
                <w:color w:val="000000"/>
                <w:sz w:val="20"/>
                <w:szCs w:val="20"/>
              </w:rPr>
              <w:t>mV</w:t>
            </w:r>
          </w:p>
        </w:tc>
        <w:tc>
          <w:tcPr>
            <w:tcW w:w="708" w:type="pct"/>
            <w:vAlign w:val="center"/>
            <w:hideMark/>
          </w:tcPr>
          <w:p w:rsidR="002C7A40" w:rsidRPr="002C7A40" w:rsidRDefault="002C7A40" w:rsidP="001638D4">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2C7A40">
              <w:rPr>
                <w:rFonts w:ascii="Helvetica Neue" w:eastAsia="Times New Roman" w:hAnsi="Helvetica Neue" w:cs="Times New Roman"/>
                <w:color w:val="000000"/>
                <w:sz w:val="20"/>
                <w:szCs w:val="20"/>
              </w:rPr>
              <w:t>-186.79</w:t>
            </w:r>
            <w:r w:rsidR="001638D4">
              <w:rPr>
                <w:rFonts w:ascii="Helvetica Neue" w:eastAsia="Times New Roman" w:hAnsi="Helvetica Neue" w:cs="Times New Roman"/>
                <w:color w:val="000000"/>
                <w:sz w:val="20"/>
                <w:szCs w:val="20"/>
              </w:rPr>
              <w:t xml:space="preserve"> </w:t>
            </w:r>
            <w:r w:rsidRPr="002C7A40">
              <w:rPr>
                <w:rFonts w:ascii="Helvetica Neue" w:eastAsia="Times New Roman" w:hAnsi="Helvetica Neue" w:cs="Times New Roman"/>
                <w:color w:val="000000"/>
                <w:sz w:val="20"/>
                <w:szCs w:val="20"/>
              </w:rPr>
              <w:t>mV</w:t>
            </w:r>
          </w:p>
        </w:tc>
        <w:tc>
          <w:tcPr>
            <w:tcW w:w="708" w:type="pct"/>
            <w:vAlign w:val="center"/>
            <w:hideMark/>
          </w:tcPr>
          <w:p w:rsidR="002C7A40" w:rsidRPr="002C7A40" w:rsidRDefault="002C7A40" w:rsidP="001638D4">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2C7A40">
              <w:rPr>
                <w:rFonts w:ascii="Helvetica Neue" w:eastAsia="Times New Roman" w:hAnsi="Helvetica Neue" w:cs="Times New Roman"/>
                <w:color w:val="000000"/>
                <w:sz w:val="20"/>
                <w:szCs w:val="20"/>
              </w:rPr>
              <w:t>-188.6</w:t>
            </w:r>
            <w:r w:rsidR="001638D4">
              <w:rPr>
                <w:rFonts w:ascii="Helvetica Neue" w:eastAsia="Times New Roman" w:hAnsi="Helvetica Neue" w:cs="Times New Roman"/>
                <w:color w:val="000000"/>
                <w:sz w:val="20"/>
                <w:szCs w:val="20"/>
              </w:rPr>
              <w:t xml:space="preserve">3 </w:t>
            </w:r>
            <w:r w:rsidRPr="002C7A40">
              <w:rPr>
                <w:rFonts w:ascii="Helvetica Neue" w:eastAsia="Times New Roman" w:hAnsi="Helvetica Neue" w:cs="Times New Roman"/>
                <w:color w:val="000000"/>
                <w:sz w:val="20"/>
                <w:szCs w:val="20"/>
              </w:rPr>
              <w:t>mV</w:t>
            </w:r>
          </w:p>
        </w:tc>
        <w:tc>
          <w:tcPr>
            <w:tcW w:w="708" w:type="pct"/>
            <w:vAlign w:val="center"/>
            <w:hideMark/>
          </w:tcPr>
          <w:p w:rsidR="002C7A40" w:rsidRPr="002C7A40" w:rsidRDefault="002C7A40" w:rsidP="001638D4">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2C7A40">
              <w:rPr>
                <w:rFonts w:ascii="Helvetica Neue" w:eastAsia="Times New Roman" w:hAnsi="Helvetica Neue" w:cs="Times New Roman"/>
                <w:color w:val="000000"/>
                <w:sz w:val="20"/>
                <w:szCs w:val="20"/>
              </w:rPr>
              <w:t>-190.10</w:t>
            </w:r>
            <w:r w:rsidR="001638D4">
              <w:rPr>
                <w:rFonts w:ascii="Helvetica Neue" w:eastAsia="Times New Roman" w:hAnsi="Helvetica Neue" w:cs="Times New Roman"/>
                <w:color w:val="000000"/>
                <w:sz w:val="20"/>
                <w:szCs w:val="20"/>
              </w:rPr>
              <w:t xml:space="preserve"> </w:t>
            </w:r>
            <w:r w:rsidRPr="002C7A40">
              <w:rPr>
                <w:rFonts w:ascii="Helvetica Neue" w:eastAsia="Times New Roman" w:hAnsi="Helvetica Neue" w:cs="Times New Roman"/>
                <w:color w:val="000000"/>
                <w:sz w:val="20"/>
                <w:szCs w:val="20"/>
              </w:rPr>
              <w:t>mV</w:t>
            </w:r>
          </w:p>
        </w:tc>
        <w:tc>
          <w:tcPr>
            <w:tcW w:w="708" w:type="pct"/>
            <w:vAlign w:val="center"/>
            <w:hideMark/>
          </w:tcPr>
          <w:p w:rsidR="002C7A40" w:rsidRPr="002C7A40" w:rsidRDefault="002C7A40" w:rsidP="001638D4">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2C7A40">
              <w:rPr>
                <w:rFonts w:ascii="Helvetica Neue" w:eastAsia="Times New Roman" w:hAnsi="Helvetica Neue" w:cs="Times New Roman"/>
                <w:color w:val="000000"/>
                <w:sz w:val="20"/>
                <w:szCs w:val="20"/>
              </w:rPr>
              <w:t>-190.2</w:t>
            </w:r>
            <w:r w:rsidR="001638D4">
              <w:rPr>
                <w:rFonts w:ascii="Helvetica Neue" w:eastAsia="Times New Roman" w:hAnsi="Helvetica Neue" w:cs="Times New Roman"/>
                <w:color w:val="000000"/>
                <w:sz w:val="20"/>
                <w:szCs w:val="20"/>
              </w:rPr>
              <w:t xml:space="preserve">9 </w:t>
            </w:r>
            <w:r w:rsidRPr="002C7A40">
              <w:rPr>
                <w:rFonts w:ascii="Helvetica Neue" w:eastAsia="Times New Roman" w:hAnsi="Helvetica Neue" w:cs="Times New Roman"/>
                <w:color w:val="000000"/>
                <w:sz w:val="20"/>
                <w:szCs w:val="20"/>
              </w:rPr>
              <w:t>mV</w:t>
            </w:r>
          </w:p>
        </w:tc>
        <w:tc>
          <w:tcPr>
            <w:tcW w:w="708" w:type="pct"/>
            <w:vAlign w:val="center"/>
            <w:hideMark/>
          </w:tcPr>
          <w:p w:rsidR="002C7A40" w:rsidRPr="002C7A40" w:rsidRDefault="002C7A40" w:rsidP="001638D4">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2C7A40">
              <w:rPr>
                <w:rFonts w:ascii="Helvetica Neue" w:eastAsia="Times New Roman" w:hAnsi="Helvetica Neue" w:cs="Times New Roman"/>
                <w:color w:val="000000"/>
                <w:sz w:val="20"/>
                <w:szCs w:val="20"/>
              </w:rPr>
              <w:t>-190.4</w:t>
            </w:r>
            <w:r w:rsidR="001638D4">
              <w:rPr>
                <w:rFonts w:ascii="Helvetica Neue" w:eastAsia="Times New Roman" w:hAnsi="Helvetica Neue" w:cs="Times New Roman"/>
                <w:color w:val="000000"/>
                <w:sz w:val="20"/>
                <w:szCs w:val="20"/>
              </w:rPr>
              <w:t xml:space="preserve">4 </w:t>
            </w:r>
            <w:r w:rsidRPr="002C7A40">
              <w:rPr>
                <w:rFonts w:ascii="Helvetica Neue" w:eastAsia="Times New Roman" w:hAnsi="Helvetica Neue" w:cs="Times New Roman"/>
                <w:color w:val="000000"/>
                <w:sz w:val="20"/>
                <w:szCs w:val="20"/>
              </w:rPr>
              <w:t>mV</w:t>
            </w:r>
          </w:p>
        </w:tc>
      </w:tr>
      <w:tr w:rsidR="001638D4" w:rsidRPr="002C7A40" w:rsidTr="001638D4">
        <w:trPr>
          <w:trHeight w:val="402"/>
        </w:trPr>
        <w:tc>
          <w:tcPr>
            <w:cnfStyle w:val="001000000000" w:firstRow="0" w:lastRow="0" w:firstColumn="1" w:lastColumn="0" w:oddVBand="0" w:evenVBand="0" w:oddHBand="0" w:evenHBand="0" w:firstRowFirstColumn="0" w:firstRowLastColumn="0" w:lastRowFirstColumn="0" w:lastRowLastColumn="0"/>
            <w:tcW w:w="752" w:type="pct"/>
            <w:vAlign w:val="center"/>
            <w:hideMark/>
          </w:tcPr>
          <w:p w:rsidR="002C7A40" w:rsidRPr="002C7A40" w:rsidRDefault="002C7A40" w:rsidP="001638D4">
            <w:pPr>
              <w:rPr>
                <w:rFonts w:ascii="Helvetica Neue" w:eastAsia="Times New Roman" w:hAnsi="Helvetica Neue" w:cs="Times New Roman"/>
                <w:b w:val="0"/>
                <w:color w:val="000000"/>
                <w:sz w:val="20"/>
                <w:szCs w:val="20"/>
              </w:rPr>
            </w:pPr>
            <w:r w:rsidRPr="002C7A40">
              <w:rPr>
                <w:rFonts w:ascii="Helvetica Neue" w:eastAsia="Times New Roman" w:hAnsi="Helvetica Neue" w:cs="Times New Roman"/>
                <w:b w:val="0"/>
                <w:color w:val="000000"/>
                <w:sz w:val="20"/>
                <w:szCs w:val="20"/>
              </w:rPr>
              <w:t>Voltage min</w:t>
            </w:r>
          </w:p>
        </w:tc>
        <w:tc>
          <w:tcPr>
            <w:tcW w:w="708" w:type="pct"/>
            <w:vAlign w:val="center"/>
            <w:hideMark/>
          </w:tcPr>
          <w:p w:rsidR="002C7A40" w:rsidRPr="002C7A40" w:rsidRDefault="002C7A40" w:rsidP="001638D4">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2C7A40">
              <w:rPr>
                <w:rFonts w:ascii="Helvetica Neue" w:eastAsia="Times New Roman" w:hAnsi="Helvetica Neue" w:cs="Times New Roman"/>
                <w:color w:val="000000"/>
                <w:sz w:val="20"/>
                <w:szCs w:val="20"/>
              </w:rPr>
              <w:t>-209.99</w:t>
            </w:r>
            <w:r w:rsidR="001638D4">
              <w:rPr>
                <w:rFonts w:ascii="Helvetica Neue" w:eastAsia="Times New Roman" w:hAnsi="Helvetica Neue" w:cs="Times New Roman"/>
                <w:color w:val="000000"/>
                <w:sz w:val="20"/>
                <w:szCs w:val="20"/>
              </w:rPr>
              <w:t xml:space="preserve"> </w:t>
            </w:r>
            <w:r w:rsidRPr="002C7A40">
              <w:rPr>
                <w:rFonts w:ascii="Helvetica Neue" w:eastAsia="Times New Roman" w:hAnsi="Helvetica Neue" w:cs="Times New Roman"/>
                <w:color w:val="000000"/>
                <w:sz w:val="20"/>
                <w:szCs w:val="20"/>
              </w:rPr>
              <w:t>mV</w:t>
            </w:r>
          </w:p>
        </w:tc>
        <w:tc>
          <w:tcPr>
            <w:tcW w:w="708" w:type="pct"/>
            <w:vAlign w:val="center"/>
            <w:hideMark/>
          </w:tcPr>
          <w:p w:rsidR="002C7A40" w:rsidRPr="002C7A40" w:rsidRDefault="002C7A40" w:rsidP="001638D4">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2C7A40">
              <w:rPr>
                <w:rFonts w:ascii="Helvetica Neue" w:eastAsia="Times New Roman" w:hAnsi="Helvetica Neue" w:cs="Times New Roman"/>
                <w:color w:val="000000"/>
                <w:sz w:val="20"/>
                <w:szCs w:val="20"/>
              </w:rPr>
              <w:t>-194.23</w:t>
            </w:r>
            <w:r w:rsidR="001638D4">
              <w:rPr>
                <w:rFonts w:ascii="Helvetica Neue" w:eastAsia="Times New Roman" w:hAnsi="Helvetica Neue" w:cs="Times New Roman"/>
                <w:color w:val="000000"/>
                <w:sz w:val="20"/>
                <w:szCs w:val="20"/>
              </w:rPr>
              <w:t xml:space="preserve"> </w:t>
            </w:r>
            <w:r w:rsidRPr="002C7A40">
              <w:rPr>
                <w:rFonts w:ascii="Helvetica Neue" w:eastAsia="Times New Roman" w:hAnsi="Helvetica Neue" w:cs="Times New Roman"/>
                <w:color w:val="000000"/>
                <w:sz w:val="20"/>
                <w:szCs w:val="20"/>
              </w:rPr>
              <w:t>mV</w:t>
            </w:r>
          </w:p>
        </w:tc>
        <w:tc>
          <w:tcPr>
            <w:tcW w:w="708" w:type="pct"/>
            <w:vAlign w:val="center"/>
            <w:hideMark/>
          </w:tcPr>
          <w:p w:rsidR="002C7A40" w:rsidRPr="002C7A40" w:rsidRDefault="002C7A40" w:rsidP="001638D4">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2C7A40">
              <w:rPr>
                <w:rFonts w:ascii="Helvetica Neue" w:eastAsia="Times New Roman" w:hAnsi="Helvetica Neue" w:cs="Times New Roman"/>
                <w:color w:val="000000"/>
                <w:sz w:val="20"/>
                <w:szCs w:val="20"/>
              </w:rPr>
              <w:t>-192.34</w:t>
            </w:r>
            <w:r w:rsidR="001638D4">
              <w:rPr>
                <w:rFonts w:ascii="Helvetica Neue" w:eastAsia="Times New Roman" w:hAnsi="Helvetica Neue" w:cs="Times New Roman"/>
                <w:color w:val="000000"/>
                <w:sz w:val="20"/>
                <w:szCs w:val="20"/>
              </w:rPr>
              <w:t xml:space="preserve"> </w:t>
            </w:r>
            <w:r w:rsidRPr="002C7A40">
              <w:rPr>
                <w:rFonts w:ascii="Helvetica Neue" w:eastAsia="Times New Roman" w:hAnsi="Helvetica Neue" w:cs="Times New Roman"/>
                <w:color w:val="000000"/>
                <w:sz w:val="20"/>
                <w:szCs w:val="20"/>
              </w:rPr>
              <w:t>mV</w:t>
            </w:r>
          </w:p>
        </w:tc>
        <w:tc>
          <w:tcPr>
            <w:tcW w:w="708" w:type="pct"/>
            <w:vAlign w:val="center"/>
            <w:hideMark/>
          </w:tcPr>
          <w:p w:rsidR="002C7A40" w:rsidRPr="002C7A40" w:rsidRDefault="002C7A40" w:rsidP="001638D4">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2C7A40">
              <w:rPr>
                <w:rFonts w:ascii="Helvetica Neue" w:eastAsia="Times New Roman" w:hAnsi="Helvetica Neue" w:cs="Times New Roman"/>
                <w:color w:val="000000"/>
                <w:sz w:val="20"/>
                <w:szCs w:val="20"/>
              </w:rPr>
              <w:t>-190.8</w:t>
            </w:r>
            <w:r w:rsidR="001638D4">
              <w:rPr>
                <w:rFonts w:ascii="Helvetica Neue" w:eastAsia="Times New Roman" w:hAnsi="Helvetica Neue" w:cs="Times New Roman"/>
                <w:color w:val="000000"/>
                <w:sz w:val="20"/>
                <w:szCs w:val="20"/>
              </w:rPr>
              <w:t xml:space="preserve">5 </w:t>
            </w:r>
            <w:r w:rsidRPr="002C7A40">
              <w:rPr>
                <w:rFonts w:ascii="Helvetica Neue" w:eastAsia="Times New Roman" w:hAnsi="Helvetica Neue" w:cs="Times New Roman"/>
                <w:color w:val="000000"/>
                <w:sz w:val="20"/>
                <w:szCs w:val="20"/>
              </w:rPr>
              <w:t>mV</w:t>
            </w:r>
          </w:p>
        </w:tc>
        <w:tc>
          <w:tcPr>
            <w:tcW w:w="708" w:type="pct"/>
            <w:vAlign w:val="center"/>
            <w:hideMark/>
          </w:tcPr>
          <w:p w:rsidR="002C7A40" w:rsidRPr="002C7A40" w:rsidRDefault="002C7A40" w:rsidP="001638D4">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2C7A40">
              <w:rPr>
                <w:rFonts w:ascii="Helvetica Neue" w:eastAsia="Times New Roman" w:hAnsi="Helvetica Neue" w:cs="Times New Roman"/>
                <w:color w:val="000000"/>
                <w:sz w:val="20"/>
                <w:szCs w:val="20"/>
              </w:rPr>
              <w:t>-190.66</w:t>
            </w:r>
            <w:r w:rsidR="001638D4">
              <w:rPr>
                <w:rFonts w:ascii="Helvetica Neue" w:eastAsia="Times New Roman" w:hAnsi="Helvetica Neue" w:cs="Times New Roman"/>
                <w:color w:val="000000"/>
                <w:sz w:val="20"/>
                <w:szCs w:val="20"/>
              </w:rPr>
              <w:t xml:space="preserve"> </w:t>
            </w:r>
            <w:r w:rsidRPr="002C7A40">
              <w:rPr>
                <w:rFonts w:ascii="Helvetica Neue" w:eastAsia="Times New Roman" w:hAnsi="Helvetica Neue" w:cs="Times New Roman"/>
                <w:color w:val="000000"/>
                <w:sz w:val="20"/>
                <w:szCs w:val="20"/>
              </w:rPr>
              <w:t>mV</w:t>
            </w:r>
          </w:p>
        </w:tc>
        <w:tc>
          <w:tcPr>
            <w:tcW w:w="708" w:type="pct"/>
            <w:vAlign w:val="center"/>
            <w:hideMark/>
          </w:tcPr>
          <w:p w:rsidR="002C7A40" w:rsidRPr="002C7A40" w:rsidRDefault="002C7A40" w:rsidP="001638D4">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2C7A40">
              <w:rPr>
                <w:rFonts w:ascii="Helvetica Neue" w:eastAsia="Times New Roman" w:hAnsi="Helvetica Neue" w:cs="Times New Roman"/>
                <w:color w:val="000000"/>
                <w:sz w:val="20"/>
                <w:szCs w:val="20"/>
              </w:rPr>
              <w:t>-190.51</w:t>
            </w:r>
            <w:r w:rsidR="001638D4">
              <w:rPr>
                <w:rFonts w:ascii="Helvetica Neue" w:eastAsia="Times New Roman" w:hAnsi="Helvetica Neue" w:cs="Times New Roman"/>
                <w:color w:val="000000"/>
                <w:sz w:val="20"/>
                <w:szCs w:val="20"/>
              </w:rPr>
              <w:t xml:space="preserve"> </w:t>
            </w:r>
            <w:r w:rsidRPr="002C7A40">
              <w:rPr>
                <w:rFonts w:ascii="Helvetica Neue" w:eastAsia="Times New Roman" w:hAnsi="Helvetica Neue" w:cs="Times New Roman"/>
                <w:color w:val="000000"/>
                <w:sz w:val="20"/>
                <w:szCs w:val="20"/>
              </w:rPr>
              <w:t>mV</w:t>
            </w:r>
          </w:p>
        </w:tc>
      </w:tr>
    </w:tbl>
    <w:p w:rsidR="00E92AAB" w:rsidRDefault="00E92AAB" w:rsidP="0080379E">
      <w:pPr>
        <w:rPr>
          <w:i/>
        </w:rPr>
      </w:pPr>
    </w:p>
    <w:p w:rsidR="00F47154" w:rsidRPr="00F47154" w:rsidRDefault="00F47154" w:rsidP="0080379E">
      <w:r>
        <w:tab/>
        <w:t xml:space="preserve">We have a similar conclusion for </w:t>
      </w:r>
      <w:r>
        <w:rPr>
          <w:i/>
        </w:rPr>
        <w:t>Figure 3</w:t>
      </w:r>
      <w:r>
        <w:t xml:space="preserve"> as we do for </w:t>
      </w:r>
      <w:r>
        <w:rPr>
          <w:i/>
        </w:rPr>
        <w:t>Figure 1</w:t>
      </w:r>
      <w:r>
        <w:t>, the lower the tolerance, the more precise.</w:t>
      </w:r>
    </w:p>
    <w:p w:rsidR="00E92AAB" w:rsidRDefault="00E92AAB" w:rsidP="0080379E"/>
    <w:p w:rsidR="00155C42" w:rsidRPr="00155C42" w:rsidRDefault="00155C42" w:rsidP="0080379E">
      <w:pPr>
        <w:rPr>
          <w:i/>
        </w:rPr>
      </w:pPr>
      <w:r>
        <w:rPr>
          <w:i/>
        </w:rPr>
        <w:t>Table 5. P</w:t>
      </w:r>
      <w:r w:rsidRPr="00155C42">
        <w:rPr>
          <w:i/>
        </w:rPr>
        <w:t>ricing for different resistor tolerances.</w:t>
      </w:r>
    </w:p>
    <w:tbl>
      <w:tblPr>
        <w:tblStyle w:val="PlainTable1"/>
        <w:tblW w:w="5000" w:type="pct"/>
        <w:tblLook w:val="04A0" w:firstRow="1" w:lastRow="0" w:firstColumn="1" w:lastColumn="0" w:noHBand="0" w:noVBand="1"/>
      </w:tblPr>
      <w:tblGrid>
        <w:gridCol w:w="3171"/>
        <w:gridCol w:w="3170"/>
        <w:gridCol w:w="3009"/>
      </w:tblGrid>
      <w:tr w:rsidR="004E240A" w:rsidRPr="004E240A" w:rsidTr="004E240A">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695" w:type="pct"/>
            <w:vAlign w:val="center"/>
            <w:hideMark/>
          </w:tcPr>
          <w:p w:rsidR="004E240A" w:rsidRPr="004E240A" w:rsidRDefault="004E240A" w:rsidP="004E240A">
            <w:pPr>
              <w:rPr>
                <w:rFonts w:ascii="Helvetica Neue" w:eastAsia="Times New Roman" w:hAnsi="Helvetica Neue" w:cs="Times New Roman"/>
                <w:b w:val="0"/>
                <w:color w:val="000000"/>
                <w:sz w:val="20"/>
                <w:szCs w:val="20"/>
              </w:rPr>
            </w:pPr>
            <w:r>
              <w:rPr>
                <w:rFonts w:ascii="Helvetica Neue" w:eastAsia="Times New Roman" w:hAnsi="Helvetica Neue" w:cs="Times New Roman"/>
                <w:b w:val="0"/>
                <w:color w:val="000000"/>
                <w:sz w:val="20"/>
                <w:szCs w:val="20"/>
              </w:rPr>
              <w:t>Tolerance</w:t>
            </w:r>
          </w:p>
        </w:tc>
        <w:tc>
          <w:tcPr>
            <w:tcW w:w="1695" w:type="pct"/>
            <w:vAlign w:val="center"/>
            <w:hideMark/>
          </w:tcPr>
          <w:p w:rsidR="004E240A" w:rsidRPr="004E240A" w:rsidRDefault="004E240A" w:rsidP="004E240A">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b w:val="0"/>
                <w:color w:val="000000"/>
                <w:sz w:val="20"/>
                <w:szCs w:val="20"/>
              </w:rPr>
            </w:pPr>
            <w:r>
              <w:rPr>
                <w:rFonts w:ascii="Helvetica Neue" w:eastAsia="Times New Roman" w:hAnsi="Helvetica Neue" w:cs="Times New Roman"/>
                <w:b w:val="0"/>
                <w:color w:val="000000"/>
                <w:sz w:val="20"/>
                <w:szCs w:val="20"/>
              </w:rPr>
              <w:t>Max Price</w:t>
            </w:r>
          </w:p>
        </w:tc>
        <w:tc>
          <w:tcPr>
            <w:tcW w:w="1609" w:type="pct"/>
            <w:vAlign w:val="center"/>
            <w:hideMark/>
          </w:tcPr>
          <w:p w:rsidR="004E240A" w:rsidRPr="004E240A" w:rsidRDefault="004E240A" w:rsidP="004E240A">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b w:val="0"/>
                <w:color w:val="000000"/>
                <w:sz w:val="20"/>
                <w:szCs w:val="20"/>
              </w:rPr>
            </w:pPr>
            <w:r>
              <w:rPr>
                <w:rFonts w:ascii="Helvetica Neue" w:eastAsia="Times New Roman" w:hAnsi="Helvetica Neue" w:cs="Times New Roman"/>
                <w:b w:val="0"/>
                <w:color w:val="000000"/>
                <w:sz w:val="20"/>
                <w:szCs w:val="20"/>
              </w:rPr>
              <w:t>Min Price</w:t>
            </w:r>
          </w:p>
        </w:tc>
      </w:tr>
      <w:tr w:rsidR="004E240A" w:rsidRPr="004E240A" w:rsidTr="004E240A">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695" w:type="pct"/>
            <w:vAlign w:val="center"/>
            <w:hideMark/>
          </w:tcPr>
          <w:p w:rsidR="004E240A" w:rsidRPr="004E240A" w:rsidRDefault="004E240A" w:rsidP="004E240A">
            <w:pPr>
              <w:rPr>
                <w:rFonts w:ascii="Helvetica Neue" w:eastAsia="Times New Roman" w:hAnsi="Helvetica Neue" w:cs="Times New Roman"/>
                <w:b w:val="0"/>
                <w:color w:val="000000"/>
                <w:sz w:val="20"/>
                <w:szCs w:val="20"/>
              </w:rPr>
            </w:pPr>
            <w:r w:rsidRPr="004E240A">
              <w:rPr>
                <w:rFonts w:ascii="Helvetica Neue" w:eastAsia="Times New Roman" w:hAnsi="Helvetica Neue" w:cs="Times New Roman"/>
                <w:b w:val="0"/>
                <w:color w:val="000000"/>
                <w:sz w:val="20"/>
                <w:szCs w:val="20"/>
              </w:rPr>
              <w:t>5%</w:t>
            </w:r>
          </w:p>
        </w:tc>
        <w:tc>
          <w:tcPr>
            <w:tcW w:w="1695" w:type="pct"/>
            <w:vAlign w:val="center"/>
            <w:hideMark/>
          </w:tcPr>
          <w:p w:rsidR="004E240A" w:rsidRPr="004E240A" w:rsidRDefault="004E240A" w:rsidP="004E240A">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4E240A">
              <w:rPr>
                <w:rFonts w:ascii="Helvetica Neue" w:eastAsia="Times New Roman" w:hAnsi="Helvetica Neue" w:cs="Times New Roman"/>
                <w:color w:val="000000"/>
                <w:sz w:val="20"/>
                <w:szCs w:val="20"/>
              </w:rPr>
              <w:t>$0.65</w:t>
            </w:r>
          </w:p>
        </w:tc>
        <w:tc>
          <w:tcPr>
            <w:tcW w:w="1609" w:type="pct"/>
            <w:vAlign w:val="center"/>
            <w:hideMark/>
          </w:tcPr>
          <w:p w:rsidR="004E240A" w:rsidRPr="004E240A" w:rsidRDefault="004E240A" w:rsidP="004E240A">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4E240A">
              <w:rPr>
                <w:rFonts w:ascii="Helvetica Neue" w:eastAsia="Times New Roman" w:hAnsi="Helvetica Neue" w:cs="Times New Roman"/>
                <w:color w:val="000000"/>
                <w:sz w:val="20"/>
                <w:szCs w:val="20"/>
              </w:rPr>
              <w:t>$0.10</w:t>
            </w:r>
          </w:p>
        </w:tc>
      </w:tr>
      <w:tr w:rsidR="004E240A" w:rsidRPr="004E240A" w:rsidTr="004E240A">
        <w:trPr>
          <w:trHeight w:val="402"/>
        </w:trPr>
        <w:tc>
          <w:tcPr>
            <w:cnfStyle w:val="001000000000" w:firstRow="0" w:lastRow="0" w:firstColumn="1" w:lastColumn="0" w:oddVBand="0" w:evenVBand="0" w:oddHBand="0" w:evenHBand="0" w:firstRowFirstColumn="0" w:firstRowLastColumn="0" w:lastRowFirstColumn="0" w:lastRowLastColumn="0"/>
            <w:tcW w:w="1695" w:type="pct"/>
            <w:vAlign w:val="center"/>
            <w:hideMark/>
          </w:tcPr>
          <w:p w:rsidR="004E240A" w:rsidRPr="004E240A" w:rsidRDefault="004E240A" w:rsidP="004E240A">
            <w:pPr>
              <w:rPr>
                <w:rFonts w:ascii="Helvetica Neue" w:eastAsia="Times New Roman" w:hAnsi="Helvetica Neue" w:cs="Times New Roman"/>
                <w:b w:val="0"/>
                <w:color w:val="000000"/>
                <w:sz w:val="20"/>
                <w:szCs w:val="20"/>
              </w:rPr>
            </w:pPr>
            <w:r w:rsidRPr="004E240A">
              <w:rPr>
                <w:rFonts w:ascii="Helvetica Neue" w:eastAsia="Times New Roman" w:hAnsi="Helvetica Neue" w:cs="Times New Roman"/>
                <w:b w:val="0"/>
                <w:color w:val="000000"/>
                <w:sz w:val="20"/>
                <w:szCs w:val="20"/>
              </w:rPr>
              <w:t>1%</w:t>
            </w:r>
          </w:p>
        </w:tc>
        <w:tc>
          <w:tcPr>
            <w:tcW w:w="1695" w:type="pct"/>
            <w:vAlign w:val="center"/>
            <w:hideMark/>
          </w:tcPr>
          <w:p w:rsidR="004E240A" w:rsidRPr="004E240A" w:rsidRDefault="004E240A" w:rsidP="004E240A">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4E240A">
              <w:rPr>
                <w:rFonts w:ascii="Helvetica Neue" w:eastAsia="Times New Roman" w:hAnsi="Helvetica Neue" w:cs="Times New Roman"/>
                <w:color w:val="000000"/>
                <w:sz w:val="20"/>
                <w:szCs w:val="20"/>
              </w:rPr>
              <w:t>$7.68</w:t>
            </w:r>
          </w:p>
        </w:tc>
        <w:tc>
          <w:tcPr>
            <w:tcW w:w="1609" w:type="pct"/>
            <w:vAlign w:val="center"/>
            <w:hideMark/>
          </w:tcPr>
          <w:p w:rsidR="004E240A" w:rsidRPr="004E240A" w:rsidRDefault="004E240A" w:rsidP="004E240A">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4E240A">
              <w:rPr>
                <w:rFonts w:ascii="Helvetica Neue" w:eastAsia="Times New Roman" w:hAnsi="Helvetica Neue" w:cs="Times New Roman"/>
                <w:color w:val="000000"/>
                <w:sz w:val="20"/>
                <w:szCs w:val="20"/>
              </w:rPr>
              <w:t>$0.10</w:t>
            </w:r>
          </w:p>
        </w:tc>
      </w:tr>
      <w:tr w:rsidR="004E240A" w:rsidRPr="004E240A" w:rsidTr="004E240A">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695" w:type="pct"/>
            <w:vAlign w:val="center"/>
            <w:hideMark/>
          </w:tcPr>
          <w:p w:rsidR="004E240A" w:rsidRPr="004E240A" w:rsidRDefault="004E240A" w:rsidP="004E240A">
            <w:pPr>
              <w:rPr>
                <w:rFonts w:ascii="Helvetica Neue" w:eastAsia="Times New Roman" w:hAnsi="Helvetica Neue" w:cs="Times New Roman"/>
                <w:b w:val="0"/>
                <w:color w:val="000000"/>
                <w:sz w:val="20"/>
                <w:szCs w:val="20"/>
              </w:rPr>
            </w:pPr>
            <w:r w:rsidRPr="004E240A">
              <w:rPr>
                <w:rFonts w:ascii="Helvetica Neue" w:eastAsia="Times New Roman" w:hAnsi="Helvetica Neue" w:cs="Times New Roman"/>
                <w:b w:val="0"/>
                <w:color w:val="000000"/>
                <w:sz w:val="20"/>
                <w:szCs w:val="20"/>
              </w:rPr>
              <w:t>0.5%</w:t>
            </w:r>
          </w:p>
        </w:tc>
        <w:tc>
          <w:tcPr>
            <w:tcW w:w="1695" w:type="pct"/>
            <w:vAlign w:val="center"/>
            <w:hideMark/>
          </w:tcPr>
          <w:p w:rsidR="004E240A" w:rsidRPr="004E240A" w:rsidRDefault="004E240A" w:rsidP="004E240A">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4E240A">
              <w:rPr>
                <w:rFonts w:ascii="Helvetica Neue" w:eastAsia="Times New Roman" w:hAnsi="Helvetica Neue" w:cs="Times New Roman"/>
                <w:color w:val="000000"/>
                <w:sz w:val="20"/>
                <w:szCs w:val="20"/>
              </w:rPr>
              <w:t>$0.66</w:t>
            </w:r>
          </w:p>
        </w:tc>
        <w:tc>
          <w:tcPr>
            <w:tcW w:w="1609" w:type="pct"/>
            <w:vAlign w:val="center"/>
            <w:hideMark/>
          </w:tcPr>
          <w:p w:rsidR="004E240A" w:rsidRPr="004E240A" w:rsidRDefault="004E240A" w:rsidP="004E240A">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4E240A">
              <w:rPr>
                <w:rFonts w:ascii="Helvetica Neue" w:eastAsia="Times New Roman" w:hAnsi="Helvetica Neue" w:cs="Times New Roman"/>
                <w:color w:val="000000"/>
                <w:sz w:val="20"/>
                <w:szCs w:val="20"/>
              </w:rPr>
              <w:t>$0.11</w:t>
            </w:r>
          </w:p>
        </w:tc>
      </w:tr>
      <w:tr w:rsidR="004E240A" w:rsidRPr="004E240A" w:rsidTr="004E240A">
        <w:trPr>
          <w:trHeight w:val="402"/>
        </w:trPr>
        <w:tc>
          <w:tcPr>
            <w:cnfStyle w:val="001000000000" w:firstRow="0" w:lastRow="0" w:firstColumn="1" w:lastColumn="0" w:oddVBand="0" w:evenVBand="0" w:oddHBand="0" w:evenHBand="0" w:firstRowFirstColumn="0" w:firstRowLastColumn="0" w:lastRowFirstColumn="0" w:lastRowLastColumn="0"/>
            <w:tcW w:w="1695" w:type="pct"/>
            <w:vAlign w:val="center"/>
            <w:hideMark/>
          </w:tcPr>
          <w:p w:rsidR="004E240A" w:rsidRPr="004E240A" w:rsidRDefault="004E240A" w:rsidP="004E240A">
            <w:pPr>
              <w:rPr>
                <w:rFonts w:ascii="Helvetica Neue" w:eastAsia="Times New Roman" w:hAnsi="Helvetica Neue" w:cs="Times New Roman"/>
                <w:b w:val="0"/>
                <w:color w:val="000000"/>
                <w:sz w:val="20"/>
                <w:szCs w:val="20"/>
              </w:rPr>
            </w:pPr>
            <w:r w:rsidRPr="004E240A">
              <w:rPr>
                <w:rFonts w:ascii="Helvetica Neue" w:eastAsia="Times New Roman" w:hAnsi="Helvetica Neue" w:cs="Times New Roman"/>
                <w:b w:val="0"/>
                <w:color w:val="000000"/>
                <w:sz w:val="20"/>
                <w:szCs w:val="20"/>
              </w:rPr>
              <w:t>0.1%</w:t>
            </w:r>
          </w:p>
        </w:tc>
        <w:tc>
          <w:tcPr>
            <w:tcW w:w="1695" w:type="pct"/>
            <w:vAlign w:val="center"/>
            <w:hideMark/>
          </w:tcPr>
          <w:p w:rsidR="004E240A" w:rsidRPr="004E240A" w:rsidRDefault="004E240A" w:rsidP="004E240A">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4E240A">
              <w:rPr>
                <w:rFonts w:ascii="Helvetica Neue" w:eastAsia="Times New Roman" w:hAnsi="Helvetica Neue" w:cs="Times New Roman"/>
                <w:color w:val="000000"/>
                <w:sz w:val="20"/>
                <w:szCs w:val="20"/>
              </w:rPr>
              <w:t>$9.01</w:t>
            </w:r>
          </w:p>
        </w:tc>
        <w:tc>
          <w:tcPr>
            <w:tcW w:w="1609" w:type="pct"/>
            <w:vAlign w:val="center"/>
            <w:hideMark/>
          </w:tcPr>
          <w:p w:rsidR="004E240A" w:rsidRPr="004E240A" w:rsidRDefault="004E240A" w:rsidP="004E240A">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4E240A">
              <w:rPr>
                <w:rFonts w:ascii="Helvetica Neue" w:eastAsia="Times New Roman" w:hAnsi="Helvetica Neue" w:cs="Times New Roman"/>
                <w:color w:val="000000"/>
                <w:sz w:val="20"/>
                <w:szCs w:val="20"/>
              </w:rPr>
              <w:t>$0.36</w:t>
            </w:r>
          </w:p>
        </w:tc>
      </w:tr>
      <w:tr w:rsidR="004E240A" w:rsidRPr="004E240A" w:rsidTr="004E240A">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695" w:type="pct"/>
            <w:vAlign w:val="center"/>
            <w:hideMark/>
          </w:tcPr>
          <w:p w:rsidR="004E240A" w:rsidRPr="004E240A" w:rsidRDefault="004E240A" w:rsidP="004E240A">
            <w:pPr>
              <w:rPr>
                <w:rFonts w:ascii="Helvetica Neue" w:eastAsia="Times New Roman" w:hAnsi="Helvetica Neue" w:cs="Times New Roman"/>
                <w:b w:val="0"/>
                <w:color w:val="000000"/>
                <w:sz w:val="20"/>
                <w:szCs w:val="20"/>
              </w:rPr>
            </w:pPr>
            <w:r w:rsidRPr="004E240A">
              <w:rPr>
                <w:rFonts w:ascii="Helvetica Neue" w:eastAsia="Times New Roman" w:hAnsi="Helvetica Neue" w:cs="Times New Roman"/>
                <w:b w:val="0"/>
                <w:color w:val="000000"/>
                <w:sz w:val="20"/>
                <w:szCs w:val="20"/>
              </w:rPr>
              <w:t>0.05%</w:t>
            </w:r>
          </w:p>
        </w:tc>
        <w:tc>
          <w:tcPr>
            <w:tcW w:w="1695" w:type="pct"/>
            <w:vAlign w:val="center"/>
            <w:hideMark/>
          </w:tcPr>
          <w:p w:rsidR="004E240A" w:rsidRPr="004E240A" w:rsidRDefault="004E240A" w:rsidP="004E240A">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4E240A">
              <w:rPr>
                <w:rFonts w:ascii="Helvetica Neue" w:eastAsia="Times New Roman" w:hAnsi="Helvetica Neue" w:cs="Times New Roman"/>
                <w:color w:val="000000"/>
                <w:sz w:val="20"/>
                <w:szCs w:val="20"/>
              </w:rPr>
              <w:t>$4.27</w:t>
            </w:r>
          </w:p>
        </w:tc>
        <w:tc>
          <w:tcPr>
            <w:tcW w:w="1609" w:type="pct"/>
            <w:vAlign w:val="center"/>
            <w:hideMark/>
          </w:tcPr>
          <w:p w:rsidR="004E240A" w:rsidRPr="004E240A" w:rsidRDefault="004E240A" w:rsidP="004E240A">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20"/>
                <w:szCs w:val="20"/>
              </w:rPr>
            </w:pPr>
            <w:r w:rsidRPr="004E240A">
              <w:rPr>
                <w:rFonts w:ascii="Helvetica Neue" w:eastAsia="Times New Roman" w:hAnsi="Helvetica Neue" w:cs="Times New Roman"/>
                <w:color w:val="000000"/>
                <w:sz w:val="20"/>
                <w:szCs w:val="20"/>
              </w:rPr>
              <w:t>$0.77</w:t>
            </w:r>
          </w:p>
        </w:tc>
      </w:tr>
      <w:tr w:rsidR="004E240A" w:rsidRPr="004E240A" w:rsidTr="004E240A">
        <w:trPr>
          <w:trHeight w:val="402"/>
        </w:trPr>
        <w:tc>
          <w:tcPr>
            <w:cnfStyle w:val="001000000000" w:firstRow="0" w:lastRow="0" w:firstColumn="1" w:lastColumn="0" w:oddVBand="0" w:evenVBand="0" w:oddHBand="0" w:evenHBand="0" w:firstRowFirstColumn="0" w:firstRowLastColumn="0" w:lastRowFirstColumn="0" w:lastRowLastColumn="0"/>
            <w:tcW w:w="1695" w:type="pct"/>
            <w:vAlign w:val="center"/>
            <w:hideMark/>
          </w:tcPr>
          <w:p w:rsidR="004E240A" w:rsidRPr="004E240A" w:rsidRDefault="004E240A" w:rsidP="004E240A">
            <w:pPr>
              <w:rPr>
                <w:rFonts w:ascii="Helvetica Neue" w:eastAsia="Times New Roman" w:hAnsi="Helvetica Neue" w:cs="Times New Roman"/>
                <w:b w:val="0"/>
                <w:color w:val="000000"/>
                <w:sz w:val="20"/>
                <w:szCs w:val="20"/>
              </w:rPr>
            </w:pPr>
            <w:r w:rsidRPr="004E240A">
              <w:rPr>
                <w:rFonts w:ascii="Helvetica Neue" w:eastAsia="Times New Roman" w:hAnsi="Helvetica Neue" w:cs="Times New Roman"/>
                <w:b w:val="0"/>
                <w:color w:val="000000"/>
                <w:sz w:val="20"/>
                <w:szCs w:val="20"/>
              </w:rPr>
              <w:t>0.01%</w:t>
            </w:r>
          </w:p>
        </w:tc>
        <w:tc>
          <w:tcPr>
            <w:tcW w:w="1695" w:type="pct"/>
            <w:vAlign w:val="center"/>
            <w:hideMark/>
          </w:tcPr>
          <w:p w:rsidR="004E240A" w:rsidRPr="004E240A" w:rsidRDefault="004E240A" w:rsidP="004E240A">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4E240A">
              <w:rPr>
                <w:rFonts w:ascii="Helvetica Neue" w:eastAsia="Times New Roman" w:hAnsi="Helvetica Neue" w:cs="Times New Roman"/>
                <w:color w:val="000000"/>
                <w:sz w:val="20"/>
                <w:szCs w:val="20"/>
              </w:rPr>
              <w:t>$22.90</w:t>
            </w:r>
          </w:p>
        </w:tc>
        <w:tc>
          <w:tcPr>
            <w:tcW w:w="1609" w:type="pct"/>
            <w:vAlign w:val="center"/>
            <w:hideMark/>
          </w:tcPr>
          <w:p w:rsidR="004E240A" w:rsidRPr="004E240A" w:rsidRDefault="004E240A" w:rsidP="004E240A">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20"/>
                <w:szCs w:val="20"/>
              </w:rPr>
            </w:pPr>
            <w:r w:rsidRPr="004E240A">
              <w:rPr>
                <w:rFonts w:ascii="Helvetica Neue" w:eastAsia="Times New Roman" w:hAnsi="Helvetica Neue" w:cs="Times New Roman"/>
                <w:color w:val="000000"/>
                <w:sz w:val="20"/>
                <w:szCs w:val="20"/>
              </w:rPr>
              <w:t>$2.15</w:t>
            </w:r>
          </w:p>
        </w:tc>
      </w:tr>
    </w:tbl>
    <w:p w:rsidR="00BD42B2" w:rsidRDefault="00BD42B2" w:rsidP="0080379E"/>
    <w:p w:rsidR="003C071F" w:rsidRDefault="00084A52" w:rsidP="0080379E">
      <w:r>
        <w:tab/>
        <w:t>To no surprise, resistors with lower tolerance, meaning more precise, are more expensive than resistors with higher tolerance. This is because lower tolerance allows for more precise measurements and gives a</w:t>
      </w:r>
      <w:r w:rsidR="00106D2E">
        <w:t xml:space="preserve"> circuit </w:t>
      </w:r>
      <w:r>
        <w:t>environment close to ideal.</w:t>
      </w:r>
    </w:p>
    <w:p w:rsidR="006D0EB8" w:rsidRDefault="006D0EB8" w:rsidP="003C071F">
      <w:pPr>
        <w:ind w:firstLine="720"/>
      </w:pPr>
    </w:p>
    <w:p w:rsidR="006D0EB8" w:rsidRDefault="006D0EB8" w:rsidP="003C071F">
      <w:pPr>
        <w:ind w:firstLine="720"/>
      </w:pPr>
    </w:p>
    <w:p w:rsidR="006D0EB8" w:rsidRDefault="006D0EB8" w:rsidP="003C071F">
      <w:pPr>
        <w:ind w:firstLine="720"/>
      </w:pPr>
    </w:p>
    <w:p w:rsidR="006D0EB8" w:rsidRDefault="006D0EB8" w:rsidP="003C071F">
      <w:pPr>
        <w:ind w:firstLine="720"/>
      </w:pPr>
    </w:p>
    <w:p w:rsidR="006D0EB8" w:rsidRDefault="006D0EB8" w:rsidP="003C071F">
      <w:pPr>
        <w:ind w:firstLine="720"/>
      </w:pPr>
    </w:p>
    <w:p w:rsidR="006D0EB8" w:rsidRDefault="006D0EB8" w:rsidP="003C071F">
      <w:pPr>
        <w:ind w:firstLine="720"/>
      </w:pPr>
    </w:p>
    <w:p w:rsidR="006D0EB8" w:rsidRDefault="0091733B" w:rsidP="0091733B">
      <w:pPr>
        <w:ind w:firstLine="720"/>
        <w:jc w:val="center"/>
        <w:rPr>
          <w:i/>
        </w:rPr>
      </w:pPr>
      <w:r>
        <w:rPr>
          <w:noProof/>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5939155" cy="347091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155" cy="347091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Figure 5.</w:t>
      </w:r>
      <w:r w:rsidR="00C22414">
        <w:rPr>
          <w:i/>
        </w:rPr>
        <w:t xml:space="preserve"> </w:t>
      </w:r>
      <w:r>
        <w:rPr>
          <w:i/>
        </w:rPr>
        <w:t>U</w:t>
      </w:r>
      <w:r w:rsidRPr="0091733B">
        <w:rPr>
          <w:i/>
        </w:rPr>
        <w:t>nity gain configuration</w:t>
      </w:r>
    </w:p>
    <w:p w:rsidR="00B87131" w:rsidRDefault="00B87131" w:rsidP="0091733B">
      <w:pPr>
        <w:ind w:firstLine="720"/>
        <w:jc w:val="center"/>
      </w:pPr>
      <w:r>
        <w:rPr>
          <w:noProof/>
        </w:rPr>
        <w:drawing>
          <wp:anchor distT="0" distB="0" distL="114300" distR="114300" simplePos="0" relativeHeight="251669504" behindDoc="0" locked="0" layoutInCell="1" allowOverlap="1">
            <wp:simplePos x="0" y="0"/>
            <wp:positionH relativeFrom="margin">
              <wp:align>right</wp:align>
            </wp:positionH>
            <wp:positionV relativeFrom="paragraph">
              <wp:posOffset>218440</wp:posOffset>
            </wp:positionV>
            <wp:extent cx="5939155" cy="347091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155" cy="3470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0EB8" w:rsidRPr="00B87131" w:rsidRDefault="00B87131" w:rsidP="00B87131">
      <w:pPr>
        <w:ind w:firstLine="720"/>
        <w:jc w:val="center"/>
        <w:rPr>
          <w:i/>
        </w:rPr>
      </w:pPr>
      <w:r>
        <w:rPr>
          <w:i/>
        </w:rPr>
        <w:t>Figure 6. N</w:t>
      </w:r>
      <w:r>
        <w:t>on-inverting gain configuration</w:t>
      </w:r>
    </w:p>
    <w:p w:rsidR="006D0EB8" w:rsidRDefault="006D0EB8" w:rsidP="003C071F">
      <w:pPr>
        <w:ind w:firstLine="720"/>
      </w:pPr>
    </w:p>
    <w:p w:rsidR="006D0EB8" w:rsidRDefault="006D0EB8" w:rsidP="003C071F">
      <w:pPr>
        <w:ind w:firstLine="720"/>
      </w:pPr>
    </w:p>
    <w:p w:rsidR="004F783D" w:rsidRDefault="004F783D" w:rsidP="004F783D">
      <w:pPr>
        <w:ind w:firstLine="720"/>
        <w:jc w:val="center"/>
        <w:rPr>
          <w:i/>
        </w:rPr>
      </w:pPr>
      <w:r>
        <w:rPr>
          <w:noProof/>
        </w:rPr>
        <w:lastRenderedPageBreak/>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5939155" cy="3470910"/>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155" cy="347091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Figure 7. Output voltage plot for Figure 5</w:t>
      </w:r>
    </w:p>
    <w:p w:rsidR="004F783D" w:rsidRDefault="004F783D" w:rsidP="004F783D">
      <w:pPr>
        <w:ind w:firstLine="720"/>
        <w:jc w:val="center"/>
        <w:rPr>
          <w:i/>
        </w:rPr>
      </w:pPr>
    </w:p>
    <w:p w:rsidR="004F783D" w:rsidRDefault="004F783D" w:rsidP="004F783D">
      <w:pPr>
        <w:ind w:firstLine="720"/>
        <w:jc w:val="center"/>
      </w:pPr>
      <w:r>
        <w:rPr>
          <w:noProof/>
        </w:rPr>
        <w:drawing>
          <wp:anchor distT="0" distB="0" distL="114300" distR="114300" simplePos="0" relativeHeight="251673600" behindDoc="0" locked="0" layoutInCell="1" allowOverlap="1">
            <wp:simplePos x="0" y="0"/>
            <wp:positionH relativeFrom="margin">
              <wp:align>right</wp:align>
            </wp:positionH>
            <wp:positionV relativeFrom="paragraph">
              <wp:posOffset>227965</wp:posOffset>
            </wp:positionV>
            <wp:extent cx="5939155" cy="3470910"/>
            <wp:effectExtent l="0" t="0" r="444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155" cy="3470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783D" w:rsidRPr="004F783D" w:rsidRDefault="004F783D" w:rsidP="004F783D">
      <w:pPr>
        <w:jc w:val="center"/>
        <w:rPr>
          <w:i/>
        </w:rPr>
      </w:pPr>
      <w:r>
        <w:rPr>
          <w:i/>
        </w:rPr>
        <w:t>Figure 8. Output voltage plot for Figure 6</w:t>
      </w:r>
    </w:p>
    <w:p w:rsidR="003C071F" w:rsidRDefault="003C071F" w:rsidP="003C071F">
      <w:pPr>
        <w:ind w:firstLine="720"/>
      </w:pPr>
      <w:r>
        <w:lastRenderedPageBreak/>
        <w:t>Negative feedback greatly improve</w:t>
      </w:r>
      <w:r w:rsidR="006D0EB8">
        <w:t>s</w:t>
      </w:r>
      <w:r>
        <w:t xml:space="preserve"> the functionality of the op amp. Voltage gain stabilizes with negative feedback which we can see in </w:t>
      </w:r>
      <w:r w:rsidR="006D0EB8">
        <w:rPr>
          <w:i/>
        </w:rPr>
        <w:t xml:space="preserve">Figure </w:t>
      </w:r>
      <w:r w:rsidR="00765D67">
        <w:rPr>
          <w:i/>
        </w:rPr>
        <w:t>7</w:t>
      </w:r>
      <w:r w:rsidR="006D0EB8">
        <w:t xml:space="preserve"> and </w:t>
      </w:r>
      <w:r w:rsidR="006D0EB8">
        <w:rPr>
          <w:i/>
        </w:rPr>
        <w:t xml:space="preserve">Figure </w:t>
      </w:r>
      <w:r w:rsidR="00765D67">
        <w:rPr>
          <w:i/>
        </w:rPr>
        <w:t>8</w:t>
      </w:r>
      <w:r>
        <w:t>. When the feedback route is simply a wire, we equate V</w:t>
      </w:r>
      <w:r w:rsidRPr="006D0EB8">
        <w:rPr>
          <w:vertAlign w:val="subscript"/>
        </w:rPr>
        <w:t>in</w:t>
      </w:r>
      <w:r>
        <w:t xml:space="preserve"> and </w:t>
      </w:r>
      <w:proofErr w:type="spellStart"/>
      <w:r>
        <w:t>V</w:t>
      </w:r>
      <w:r w:rsidRPr="006D0EB8">
        <w:rPr>
          <w:vertAlign w:val="subscript"/>
        </w:rPr>
        <w:t>out</w:t>
      </w:r>
      <w:proofErr w:type="spellEnd"/>
      <w:r>
        <w:t xml:space="preserve"> and the </w:t>
      </w:r>
      <w:r w:rsidR="0060062A">
        <w:t>difference between the maximum and minimum voltage</w:t>
      </w:r>
      <w:r>
        <w:t xml:space="preserve"> is insignificantly small. However, when the route is crowded with a couple of resistors than a difference occurs. Such as in </w:t>
      </w:r>
      <w:r w:rsidR="001946B5">
        <w:rPr>
          <w:i/>
        </w:rPr>
        <w:t>Figure 6</w:t>
      </w:r>
      <w:r>
        <w:t xml:space="preserve">, the output voltage is not equal to its input and its range of values are visible larger than those </w:t>
      </w:r>
      <w:r w:rsidR="001946B5">
        <w:rPr>
          <w:i/>
        </w:rPr>
        <w:t>Figure 5</w:t>
      </w:r>
      <w:r>
        <w:t>.</w:t>
      </w:r>
    </w:p>
    <w:p w:rsidR="00295CB6" w:rsidRDefault="003C071F" w:rsidP="003C071F">
      <w:r>
        <w:tab/>
        <w:t xml:space="preserve">In </w:t>
      </w:r>
      <w:r w:rsidR="003B3E52">
        <w:rPr>
          <w:i/>
        </w:rPr>
        <w:t>Figure 1</w:t>
      </w:r>
      <w:r>
        <w:t xml:space="preserve">, the lowest output voltages </w:t>
      </w:r>
      <w:r w:rsidR="00DD5F31">
        <w:t>were</w:t>
      </w:r>
      <w:r>
        <w:t xml:space="preserve"> achieved when R2 was the largest in its tolerance range (i.e. 1050 Ω) and R3 was the smallest (i.e. 1900 Ω). This applies </w:t>
      </w:r>
      <w:r w:rsidR="00DD5F31">
        <w:t>vice versa</w:t>
      </w:r>
      <w:r>
        <w:t xml:space="preserve">, the highest output voltages </w:t>
      </w:r>
      <w:r w:rsidR="00295CB6">
        <w:t>were</w:t>
      </w:r>
      <w:r>
        <w:t xml:space="preserve"> achieved when R2 was the smallest in its tolerance range (i.e. 950 Ω) and R3 was the largest (i.e. 2100 Ω). In </w:t>
      </w:r>
      <w:r w:rsidR="005D35C4">
        <w:rPr>
          <w:i/>
        </w:rPr>
        <w:t>Figure 3</w:t>
      </w:r>
      <w:r>
        <w:t xml:space="preserve"> it is just the opposite when R2 is its lowest (i.e. 950 Ω) and R3 is its highest (i.e. 2100 Ω) then the output voltage is the lowest, and when R2 is its highest (i.e. 1050 Ω) and R3 is its lowest (i.e. 1900 Ω) then the output voltage is the highest.</w:t>
      </w:r>
    </w:p>
    <w:p w:rsidR="00295CB6" w:rsidRDefault="00295CB6" w:rsidP="003C071F">
      <w:pPr>
        <w:rPr>
          <w:b/>
          <w:sz w:val="28"/>
        </w:rPr>
      </w:pPr>
      <w:r w:rsidRPr="00295CB6">
        <w:rPr>
          <w:b/>
          <w:sz w:val="28"/>
        </w:rPr>
        <w:t>Conclusion</w:t>
      </w:r>
    </w:p>
    <w:p w:rsidR="00295CB6" w:rsidRPr="00B75497" w:rsidRDefault="00295CB6" w:rsidP="003C071F">
      <w:r>
        <w:rPr>
          <w:sz w:val="28"/>
        </w:rPr>
        <w:tab/>
      </w:r>
      <w:r w:rsidR="00B75497">
        <w:t>We concluded that feedback in an op amp circuit is very beneficial when measuring voltage; it produces more accurate readings.</w:t>
      </w:r>
      <w:r w:rsidR="00765666">
        <w:t xml:space="preserve"> When looking at inverting and non-inverting setups, the </w:t>
      </w:r>
      <w:r w:rsidR="00155529">
        <w:t>worst-case</w:t>
      </w:r>
      <w:r w:rsidR="00765666">
        <w:t xml:space="preserve"> </w:t>
      </w:r>
      <w:bookmarkStart w:id="0" w:name="_GoBack"/>
      <w:bookmarkEnd w:id="0"/>
      <w:r w:rsidR="00765666">
        <w:t xml:space="preserve">voltage values happen when the resistors are at opposite sides of their tolerance ranges, i.e. R2 is 5% above its nominal values and R3 is 5% below is nominal value. For the inverting setup, the maximum voltage happened with R2 was minimum resistance and R3 was maximum resistance, while for the non-inverting setup it was just the opposite, R2 was maximum resistance and R3 was minimum resistance; </w:t>
      </w:r>
      <w:r w:rsidR="00E64081">
        <w:t>to read the minimum voltage just flip the minimum/maximums of R2 and R3.</w:t>
      </w:r>
      <w:r w:rsidR="00E4279D">
        <w:t xml:space="preserve"> Finally, we saw the correlation between tolerance and price, with lower tolerance the price rises because lower tolerance means lower resistance error making for more precise readings.</w:t>
      </w:r>
    </w:p>
    <w:sectPr w:rsidR="00295CB6" w:rsidRPr="00B75497" w:rsidSect="00B5578B">
      <w:head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2966" w:rsidRDefault="00C92966" w:rsidP="00B5578B">
      <w:pPr>
        <w:spacing w:after="0" w:line="240" w:lineRule="auto"/>
      </w:pPr>
      <w:r>
        <w:separator/>
      </w:r>
    </w:p>
  </w:endnote>
  <w:endnote w:type="continuationSeparator" w:id="0">
    <w:p w:rsidR="00C92966" w:rsidRDefault="00C92966" w:rsidP="00B55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Helvetica Neue">
    <w:altName w:val="Arial"/>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2966" w:rsidRDefault="00C92966" w:rsidP="00B5578B">
      <w:pPr>
        <w:spacing w:after="0" w:line="240" w:lineRule="auto"/>
      </w:pPr>
      <w:r>
        <w:separator/>
      </w:r>
    </w:p>
  </w:footnote>
  <w:footnote w:type="continuationSeparator" w:id="0">
    <w:p w:rsidR="00C92966" w:rsidRDefault="00C92966" w:rsidP="00B55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578B" w:rsidRDefault="00B5578B" w:rsidP="00B5578B">
    <w:pPr>
      <w:pStyle w:val="Header"/>
    </w:pPr>
    <w:r>
      <w:t>Fran Luka Antoljak</w:t>
    </w:r>
  </w:p>
  <w:p w:rsidR="00B5578B" w:rsidRDefault="00B5578B" w:rsidP="00B5578B">
    <w:pPr>
      <w:pStyle w:val="Header"/>
    </w:pPr>
    <w:r>
      <w:t>1/29/2018</w:t>
    </w:r>
  </w:p>
  <w:p w:rsidR="00B5578B" w:rsidRDefault="00B5578B">
    <w:pPr>
      <w:pStyle w:val="Header"/>
    </w:pPr>
    <w:r w:rsidRPr="004D53E4">
      <w:t>Class #: 12422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78B"/>
    <w:rsid w:val="00007506"/>
    <w:rsid w:val="0003411E"/>
    <w:rsid w:val="00084A52"/>
    <w:rsid w:val="00106D2E"/>
    <w:rsid w:val="0013494A"/>
    <w:rsid w:val="00155529"/>
    <w:rsid w:val="00155C42"/>
    <w:rsid w:val="001638D4"/>
    <w:rsid w:val="001709D7"/>
    <w:rsid w:val="001946B5"/>
    <w:rsid w:val="001A2370"/>
    <w:rsid w:val="001D6378"/>
    <w:rsid w:val="00295CB6"/>
    <w:rsid w:val="002C7A40"/>
    <w:rsid w:val="0038651C"/>
    <w:rsid w:val="003B3E52"/>
    <w:rsid w:val="003C071F"/>
    <w:rsid w:val="003D6FA8"/>
    <w:rsid w:val="003F1AA3"/>
    <w:rsid w:val="004B6474"/>
    <w:rsid w:val="004E240A"/>
    <w:rsid w:val="004F783D"/>
    <w:rsid w:val="00537F83"/>
    <w:rsid w:val="0055500A"/>
    <w:rsid w:val="00564C00"/>
    <w:rsid w:val="005D1244"/>
    <w:rsid w:val="005D35C4"/>
    <w:rsid w:val="0060062A"/>
    <w:rsid w:val="00680574"/>
    <w:rsid w:val="006A278B"/>
    <w:rsid w:val="006D0EB8"/>
    <w:rsid w:val="00765666"/>
    <w:rsid w:val="00765D67"/>
    <w:rsid w:val="007C6692"/>
    <w:rsid w:val="0080379E"/>
    <w:rsid w:val="00837DBE"/>
    <w:rsid w:val="008512B5"/>
    <w:rsid w:val="00866A9E"/>
    <w:rsid w:val="008B669D"/>
    <w:rsid w:val="008C35BB"/>
    <w:rsid w:val="0091733B"/>
    <w:rsid w:val="0096738E"/>
    <w:rsid w:val="009D5B7B"/>
    <w:rsid w:val="00A46E07"/>
    <w:rsid w:val="00AC4B94"/>
    <w:rsid w:val="00AF31B3"/>
    <w:rsid w:val="00B5578B"/>
    <w:rsid w:val="00B75497"/>
    <w:rsid w:val="00B87131"/>
    <w:rsid w:val="00BB3C0D"/>
    <w:rsid w:val="00BD42B2"/>
    <w:rsid w:val="00C22414"/>
    <w:rsid w:val="00C92966"/>
    <w:rsid w:val="00CF28C7"/>
    <w:rsid w:val="00CF35BF"/>
    <w:rsid w:val="00DD5F31"/>
    <w:rsid w:val="00DE4DB9"/>
    <w:rsid w:val="00DF4F57"/>
    <w:rsid w:val="00E4279D"/>
    <w:rsid w:val="00E64081"/>
    <w:rsid w:val="00E71122"/>
    <w:rsid w:val="00E92AAB"/>
    <w:rsid w:val="00F47154"/>
    <w:rsid w:val="00FA5245"/>
    <w:rsid w:val="00FB1A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19E0B"/>
  <w15:chartTrackingRefBased/>
  <w15:docId w15:val="{F4DD1829-601A-42A4-A273-E7F814405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578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5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578B"/>
  </w:style>
  <w:style w:type="paragraph" w:styleId="Footer">
    <w:name w:val="footer"/>
    <w:basedOn w:val="Normal"/>
    <w:link w:val="FooterChar"/>
    <w:uiPriority w:val="99"/>
    <w:unhideWhenUsed/>
    <w:rsid w:val="00B55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578B"/>
  </w:style>
  <w:style w:type="table" w:styleId="GridTable2-Accent3">
    <w:name w:val="Grid Table 2 Accent 3"/>
    <w:basedOn w:val="TableNormal"/>
    <w:uiPriority w:val="47"/>
    <w:rsid w:val="0080379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8037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6A278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998828">
      <w:bodyDiv w:val="1"/>
      <w:marLeft w:val="0"/>
      <w:marRight w:val="0"/>
      <w:marTop w:val="0"/>
      <w:marBottom w:val="0"/>
      <w:divBdr>
        <w:top w:val="none" w:sz="0" w:space="0" w:color="auto"/>
        <w:left w:val="none" w:sz="0" w:space="0" w:color="auto"/>
        <w:bottom w:val="none" w:sz="0" w:space="0" w:color="auto"/>
        <w:right w:val="none" w:sz="0" w:space="0" w:color="auto"/>
      </w:divBdr>
    </w:div>
    <w:div w:id="833107108">
      <w:bodyDiv w:val="1"/>
      <w:marLeft w:val="0"/>
      <w:marRight w:val="0"/>
      <w:marTop w:val="0"/>
      <w:marBottom w:val="0"/>
      <w:divBdr>
        <w:top w:val="none" w:sz="0" w:space="0" w:color="auto"/>
        <w:left w:val="none" w:sz="0" w:space="0" w:color="auto"/>
        <w:bottom w:val="none" w:sz="0" w:space="0" w:color="auto"/>
        <w:right w:val="none" w:sz="0" w:space="0" w:color="auto"/>
      </w:divBdr>
    </w:div>
    <w:div w:id="933711569">
      <w:bodyDiv w:val="1"/>
      <w:marLeft w:val="0"/>
      <w:marRight w:val="0"/>
      <w:marTop w:val="0"/>
      <w:marBottom w:val="0"/>
      <w:divBdr>
        <w:top w:val="none" w:sz="0" w:space="0" w:color="auto"/>
        <w:left w:val="none" w:sz="0" w:space="0" w:color="auto"/>
        <w:bottom w:val="none" w:sz="0" w:space="0" w:color="auto"/>
        <w:right w:val="none" w:sz="0" w:space="0" w:color="auto"/>
      </w:divBdr>
    </w:div>
    <w:div w:id="1655255600">
      <w:bodyDiv w:val="1"/>
      <w:marLeft w:val="0"/>
      <w:marRight w:val="0"/>
      <w:marTop w:val="0"/>
      <w:marBottom w:val="0"/>
      <w:divBdr>
        <w:top w:val="none" w:sz="0" w:space="0" w:color="auto"/>
        <w:left w:val="none" w:sz="0" w:space="0" w:color="auto"/>
        <w:bottom w:val="none" w:sz="0" w:space="0" w:color="auto"/>
        <w:right w:val="none" w:sz="0" w:space="0" w:color="auto"/>
      </w:divBdr>
    </w:div>
    <w:div w:id="1709063565">
      <w:bodyDiv w:val="1"/>
      <w:marLeft w:val="0"/>
      <w:marRight w:val="0"/>
      <w:marTop w:val="0"/>
      <w:marBottom w:val="0"/>
      <w:divBdr>
        <w:top w:val="none" w:sz="0" w:space="0" w:color="auto"/>
        <w:left w:val="none" w:sz="0" w:space="0" w:color="auto"/>
        <w:bottom w:val="none" w:sz="0" w:space="0" w:color="auto"/>
        <w:right w:val="none" w:sz="0" w:space="0" w:color="auto"/>
      </w:divBdr>
    </w:div>
    <w:div w:id="1848405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72F79-4389-4AB1-8571-332DB3CC0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7</Pages>
  <Words>686</Words>
  <Characters>3913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 Luka Antoljak</dc:creator>
  <cp:keywords/>
  <dc:description/>
  <cp:lastModifiedBy>Fran Luka Antoljak</cp:lastModifiedBy>
  <cp:revision>75</cp:revision>
  <dcterms:created xsi:type="dcterms:W3CDTF">2019-02-20T04:46:00Z</dcterms:created>
  <dcterms:modified xsi:type="dcterms:W3CDTF">2019-02-20T05:40:00Z</dcterms:modified>
</cp:coreProperties>
</file>