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7998" w:rsidRDefault="001229D7">
      <w:pPr>
        <w:rPr>
          <w:rFonts w:ascii="Verdana" w:hAnsi="Verdana"/>
          <w:color w:val="444444"/>
          <w:sz w:val="18"/>
          <w:szCs w:val="18"/>
          <w:lang w:val="en-US"/>
        </w:rPr>
      </w:pPr>
      <w:r w:rsidRPr="001229D7">
        <w:rPr>
          <w:rStyle w:val="apple-converted-space"/>
          <w:rFonts w:ascii="Verdana" w:hAnsi="Verdana"/>
          <w:color w:val="444444"/>
          <w:sz w:val="18"/>
          <w:szCs w:val="18"/>
          <w:lang w:val="en-US"/>
        </w:rPr>
        <w:t> </w:t>
      </w:r>
      <w:r w:rsidRPr="001229D7">
        <w:rPr>
          <w:rStyle w:val="a3"/>
          <w:rFonts w:ascii="Verdana" w:hAnsi="Verdana"/>
          <w:color w:val="444444"/>
          <w:sz w:val="18"/>
          <w:szCs w:val="18"/>
          <w:lang w:val="en-US"/>
        </w:rPr>
        <w:t>Curt Bloom</w:t>
      </w:r>
      <w:r w:rsidRPr="001229D7">
        <w:rPr>
          <w:rFonts w:ascii="Verdana" w:hAnsi="Verdana"/>
          <w:color w:val="444444"/>
          <w:sz w:val="18"/>
          <w:szCs w:val="18"/>
          <w:lang w:val="en-US"/>
        </w:rPr>
        <w:t xml:space="preserve">, president for Crimson Hexagon promotes the uptake of social analysis, “Social media is the world’s largest focus group, with millions of consumers regularly sharing their honest and candid opinions online. No brand or </w:t>
      </w:r>
      <w:proofErr w:type="spellStart"/>
      <w:r w:rsidRPr="001229D7">
        <w:rPr>
          <w:rFonts w:ascii="Verdana" w:hAnsi="Verdana"/>
          <w:color w:val="444444"/>
          <w:sz w:val="18"/>
          <w:szCs w:val="18"/>
          <w:lang w:val="en-US"/>
        </w:rPr>
        <w:t>organisation</w:t>
      </w:r>
      <w:proofErr w:type="spellEnd"/>
      <w:r w:rsidRPr="001229D7">
        <w:rPr>
          <w:rFonts w:ascii="Verdana" w:hAnsi="Verdana"/>
          <w:color w:val="444444"/>
          <w:sz w:val="18"/>
          <w:szCs w:val="18"/>
          <w:lang w:val="en-US"/>
        </w:rPr>
        <w:t xml:space="preserve"> can afford to overlook such a rich source of feedback, ideas and opportunities to engage with customers and prospects…the awareness and influence of social sentiment is undeniable, and what is needed now is investment in the tools capable of extracting raw data, giving it meaning and context, and harnessing it to develop better business decisions.”</w:t>
      </w:r>
    </w:p>
    <w:p w:rsidR="001229D7" w:rsidRPr="001229D7" w:rsidRDefault="001229D7">
      <w:pPr>
        <w:rPr>
          <w:lang w:val="en-US"/>
        </w:rPr>
      </w:pPr>
      <w:r>
        <w:rPr>
          <w:noProof/>
          <w:lang w:eastAsia="de-AT"/>
        </w:rPr>
        <w:drawing>
          <wp:inline distT="0" distB="0" distL="0" distR="0">
            <wp:extent cx="5443601" cy="4206240"/>
            <wp:effectExtent l="19050" t="0" r="4699" b="0"/>
            <wp:docPr id="1" name="0 - Εικόνα" descr="social-media-timelin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cial-media-timeline1.jpg"/>
                    <pic:cNvPicPr/>
                  </pic:nvPicPr>
                  <pic:blipFill>
                    <a:blip r:embed="rId4" cstate="print"/>
                    <a:stretch>
                      <a:fillRect/>
                    </a:stretch>
                  </pic:blipFill>
                  <pic:spPr>
                    <a:xfrm>
                      <a:off x="0" y="0"/>
                      <a:ext cx="5443943" cy="4206504"/>
                    </a:xfrm>
                    <a:prstGeom prst="rect">
                      <a:avLst/>
                    </a:prstGeom>
                  </pic:spPr>
                </pic:pic>
              </a:graphicData>
            </a:graphic>
          </wp:inline>
        </w:drawing>
      </w:r>
    </w:p>
    <w:sectPr w:rsidR="001229D7" w:rsidRPr="001229D7" w:rsidSect="00E32BC6">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1"/>
    <w:family w:val="swiss"/>
    <w:pitch w:val="variable"/>
    <w:sig w:usb0="E00002FF" w:usb1="4000ACFF" w:usb2="00000001" w:usb3="00000000" w:csb0="0000019F" w:csb1="00000000"/>
  </w:font>
  <w:font w:name="Times New Roman">
    <w:panose1 w:val="02020603050405020304"/>
    <w:charset w:val="A1"/>
    <w:family w:val="roman"/>
    <w:pitch w:val="variable"/>
    <w:sig w:usb0="E0002AFF" w:usb1="C0007841" w:usb2="00000009" w:usb3="00000000" w:csb0="000001FF" w:csb1="00000000"/>
  </w:font>
  <w:font w:name="Tahoma">
    <w:panose1 w:val="020B0604030504040204"/>
    <w:charset w:val="A1"/>
    <w:family w:val="swiss"/>
    <w:pitch w:val="variable"/>
    <w:sig w:usb0="E1002EFF" w:usb1="C000605B" w:usb2="00000029" w:usb3="00000000" w:csb0="000101FF" w:csb1="00000000"/>
  </w:font>
  <w:font w:name="Verdana">
    <w:panose1 w:val="020B0604030504040204"/>
    <w:charset w:val="A1"/>
    <w:family w:val="swiss"/>
    <w:pitch w:val="variable"/>
    <w:sig w:usb0="A10006FF" w:usb1="4000205B" w:usb2="00000010" w:usb3="00000000" w:csb0="0000019F" w:csb1="00000000"/>
  </w:font>
  <w:font w:name="Cambria">
    <w:panose1 w:val="02040503050406030204"/>
    <w:charset w:val="A1"/>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compat/>
  <w:rsids>
    <w:rsidRoot w:val="001229D7"/>
    <w:rsid w:val="001229D7"/>
    <w:rsid w:val="00174F07"/>
    <w:rsid w:val="00290124"/>
    <w:rsid w:val="00595C1A"/>
    <w:rsid w:val="00E32BC6"/>
  </w:rsids>
  <m:mathPr>
    <m:mathFont m:val="Cambria Math"/>
    <m:brkBin m:val="before"/>
    <m:brkBinSub m:val="--"/>
    <m:smallFrac m:val="off"/>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32BC6"/>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1229D7"/>
  </w:style>
  <w:style w:type="character" w:styleId="a3">
    <w:name w:val="Strong"/>
    <w:basedOn w:val="a0"/>
    <w:uiPriority w:val="22"/>
    <w:qFormat/>
    <w:rsid w:val="001229D7"/>
    <w:rPr>
      <w:b/>
      <w:bCs/>
    </w:rPr>
  </w:style>
  <w:style w:type="character" w:styleId="-">
    <w:name w:val="Hyperlink"/>
    <w:basedOn w:val="a0"/>
    <w:uiPriority w:val="99"/>
    <w:unhideWhenUsed/>
    <w:rsid w:val="001229D7"/>
    <w:rPr>
      <w:color w:val="0000FF" w:themeColor="hyperlink"/>
      <w:u w:val="single"/>
    </w:rPr>
  </w:style>
  <w:style w:type="paragraph" w:styleId="a4">
    <w:name w:val="Balloon Text"/>
    <w:basedOn w:val="a"/>
    <w:link w:val="Char"/>
    <w:uiPriority w:val="99"/>
    <w:semiHidden/>
    <w:unhideWhenUsed/>
    <w:rsid w:val="001229D7"/>
    <w:pPr>
      <w:spacing w:after="0" w:line="240" w:lineRule="auto"/>
    </w:pPr>
    <w:rPr>
      <w:rFonts w:ascii="Tahoma" w:hAnsi="Tahoma" w:cs="Tahoma"/>
      <w:sz w:val="16"/>
      <w:szCs w:val="16"/>
    </w:rPr>
  </w:style>
  <w:style w:type="character" w:customStyle="1" w:styleId="Char">
    <w:name w:val="Κείμενο πλαισίου Char"/>
    <w:basedOn w:val="a0"/>
    <w:link w:val="a4"/>
    <w:uiPriority w:val="99"/>
    <w:semiHidden/>
    <w:rsid w:val="001229D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81</Words>
  <Characters>516</Characters>
  <Application>Microsoft Office Word</Application>
  <DocSecurity>0</DocSecurity>
  <Lines>4</Lines>
  <Paragraphs>1</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596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mavrik</dc:creator>
  <cp:lastModifiedBy>mavrik</cp:lastModifiedBy>
  <cp:revision>1</cp:revision>
  <dcterms:created xsi:type="dcterms:W3CDTF">2013-12-12T10:47:00Z</dcterms:created>
  <dcterms:modified xsi:type="dcterms:W3CDTF">2013-12-12T11:51:00Z</dcterms:modified>
</cp:coreProperties>
</file>