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8BA2" w14:textId="62696B47" w:rsidR="00A47AE9" w:rsidRPr="00290841" w:rsidRDefault="00DF00AD" w:rsidP="00574BBD">
      <w:pPr>
        <w:spacing w:line="360" w:lineRule="auto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Hlk74823168"/>
      <w:bookmarkStart w:id="1" w:name="_Hlk75606560"/>
      <w:r w:rsidRPr="002C0AE5">
        <w:rPr>
          <w:rFonts w:asciiTheme="minorHAnsi" w:hAnsiTheme="minorHAnsi" w:cstheme="minorHAnsi"/>
          <w:b/>
          <w:bCs/>
          <w:sz w:val="22"/>
          <w:szCs w:val="22"/>
        </w:rPr>
        <w:t>ВТОР</w:t>
      </w:r>
      <w:r w:rsidR="00CC607E" w:rsidRPr="002C0AE5">
        <w:rPr>
          <w:rFonts w:asciiTheme="minorHAnsi" w:hAnsiTheme="minorHAnsi" w:cstheme="minorHAnsi"/>
          <w:b/>
          <w:bCs/>
          <w:sz w:val="22"/>
          <w:szCs w:val="22"/>
        </w:rPr>
        <w:t>АЯ</w:t>
      </w:r>
      <w:r w:rsidR="00A47AE9" w:rsidRPr="002C0AE5">
        <w:rPr>
          <w:rFonts w:asciiTheme="minorHAnsi" w:hAnsiTheme="minorHAnsi" w:cstheme="minorHAnsi"/>
          <w:b/>
          <w:bCs/>
          <w:sz w:val="22"/>
          <w:szCs w:val="22"/>
        </w:rPr>
        <w:t xml:space="preserve"> ВСЕРОССИЙСК</w:t>
      </w:r>
      <w:r w:rsidR="004738B2" w:rsidRPr="002C0AE5">
        <w:rPr>
          <w:rFonts w:asciiTheme="minorHAnsi" w:hAnsiTheme="minorHAnsi" w:cstheme="minorHAnsi"/>
          <w:b/>
          <w:bCs/>
          <w:sz w:val="22"/>
          <w:szCs w:val="22"/>
        </w:rPr>
        <w:t>АЯ</w:t>
      </w:r>
      <w:r w:rsidR="00A47AE9" w:rsidRPr="002C0AE5">
        <w:rPr>
          <w:rFonts w:asciiTheme="minorHAnsi" w:hAnsiTheme="minorHAnsi" w:cstheme="minorHAnsi"/>
          <w:b/>
          <w:bCs/>
          <w:sz w:val="22"/>
          <w:szCs w:val="22"/>
        </w:rPr>
        <w:t xml:space="preserve"> КОНФЕРЕНЦИ</w:t>
      </w:r>
      <w:r w:rsidR="004738B2" w:rsidRPr="002C0AE5">
        <w:rPr>
          <w:rFonts w:asciiTheme="minorHAnsi" w:hAnsiTheme="minorHAnsi" w:cstheme="minorHAnsi"/>
          <w:b/>
          <w:bCs/>
          <w:sz w:val="22"/>
          <w:szCs w:val="22"/>
        </w:rPr>
        <w:t>Я</w:t>
      </w:r>
      <w:r w:rsidR="00A47AE9" w:rsidRPr="002C0AE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60213" w:rsidRPr="002C0AE5">
        <w:rPr>
          <w:rFonts w:asciiTheme="minorHAnsi" w:hAnsiTheme="minorHAnsi" w:cstheme="minorHAnsi"/>
          <w:b/>
          <w:bCs/>
          <w:sz w:val="22"/>
          <w:szCs w:val="22"/>
        </w:rPr>
        <w:t>С МЕЖДУНАРОДНЫМ УЧАСТИЕ</w:t>
      </w:r>
      <w:r w:rsidR="00290841">
        <w:rPr>
          <w:rFonts w:asciiTheme="minorHAnsi" w:hAnsiTheme="minorHAnsi" w:cstheme="minorHAnsi"/>
          <w:b/>
          <w:bCs/>
          <w:sz w:val="22"/>
          <w:szCs w:val="22"/>
          <w:lang w:val="en-US"/>
        </w:rPr>
        <w:t>M</w:t>
      </w:r>
    </w:p>
    <w:p w14:paraId="40503D3B" w14:textId="77777777" w:rsidR="002B67CC" w:rsidRPr="002C0AE5" w:rsidRDefault="00A47AE9" w:rsidP="002B67CC">
      <w:pPr>
        <w:jc w:val="center"/>
        <w:rPr>
          <w:rFonts w:asciiTheme="minorHAnsi" w:hAnsiTheme="minorHAnsi" w:cstheme="minorHAnsi"/>
          <w:sz w:val="22"/>
          <w:szCs w:val="22"/>
        </w:rPr>
      </w:pPr>
      <w:r w:rsidRPr="002C0AE5">
        <w:rPr>
          <w:rFonts w:asciiTheme="minorHAnsi" w:hAnsiTheme="minorHAnsi" w:cstheme="minorHAnsi"/>
          <w:b/>
          <w:bCs/>
          <w:sz w:val="22"/>
          <w:szCs w:val="22"/>
        </w:rPr>
        <w:t>«</w:t>
      </w:r>
      <w:proofErr w:type="spellStart"/>
      <w:r w:rsidR="002B67CC" w:rsidRPr="002C0AE5">
        <w:rPr>
          <w:rFonts w:asciiTheme="minorHAnsi" w:hAnsiTheme="minorHAnsi" w:cstheme="minorHAnsi"/>
          <w:b/>
          <w:sz w:val="22"/>
          <w:szCs w:val="22"/>
        </w:rPr>
        <w:t>Миодистрофия</w:t>
      </w:r>
      <w:proofErr w:type="spellEnd"/>
      <w:r w:rsidR="002B67CC" w:rsidRPr="002C0AE5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2B67CC" w:rsidRPr="002C0AE5">
        <w:rPr>
          <w:rFonts w:asciiTheme="minorHAnsi" w:hAnsiTheme="minorHAnsi" w:cstheme="minorHAnsi"/>
          <w:b/>
          <w:sz w:val="22"/>
          <w:szCs w:val="22"/>
        </w:rPr>
        <w:t>Дюшенна</w:t>
      </w:r>
      <w:proofErr w:type="spellEnd"/>
      <w:r w:rsidR="002B67CC" w:rsidRPr="002C0AE5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14:paraId="24AED224" w14:textId="52284235" w:rsidR="00574BBD" w:rsidRPr="002C0AE5" w:rsidRDefault="002C0AE5" w:rsidP="002B67CC">
      <w:pPr>
        <w:spacing w:line="360" w:lineRule="auto"/>
        <w:jc w:val="center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2C0AE5">
        <w:rPr>
          <w:rFonts w:asciiTheme="minorHAnsi" w:hAnsiTheme="minorHAnsi" w:cstheme="minorHAnsi"/>
          <w:b/>
          <w:sz w:val="22"/>
          <w:szCs w:val="22"/>
        </w:rPr>
        <w:t>д</w:t>
      </w:r>
      <w:r w:rsidR="002B67CC" w:rsidRPr="002C0AE5">
        <w:rPr>
          <w:rFonts w:asciiTheme="minorHAnsi" w:hAnsiTheme="minorHAnsi" w:cstheme="minorHAnsi"/>
          <w:b/>
          <w:sz w:val="22"/>
          <w:szCs w:val="22"/>
        </w:rPr>
        <w:t>иагностика, надлежащий клинический уход и лечение</w:t>
      </w:r>
      <w:r w:rsidR="00574BBD" w:rsidRPr="002C0AE5">
        <w:rPr>
          <w:rFonts w:asciiTheme="minorHAnsi" w:hAnsiTheme="minorHAnsi" w:cstheme="minorHAnsi"/>
          <w:b/>
          <w:bCs/>
          <w:sz w:val="22"/>
          <w:szCs w:val="22"/>
        </w:rPr>
        <w:t>»</w:t>
      </w:r>
    </w:p>
    <w:p w14:paraId="428EA59F" w14:textId="186675BA" w:rsidR="002C0AE5" w:rsidRPr="002C0AE5" w:rsidRDefault="002B67CC" w:rsidP="00D960E3">
      <w:pPr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2C0AE5">
        <w:rPr>
          <w:rFonts w:asciiTheme="minorHAnsi" w:hAnsiTheme="minorHAnsi" w:cstheme="minorHAnsi"/>
          <w:sz w:val="22"/>
          <w:szCs w:val="22"/>
        </w:rPr>
        <w:t>10-</w:t>
      </w:r>
      <w:r w:rsidR="00574BBD" w:rsidRPr="002C0AE5">
        <w:rPr>
          <w:rFonts w:asciiTheme="minorHAnsi" w:hAnsiTheme="minorHAnsi" w:cstheme="minorHAnsi"/>
          <w:sz w:val="22"/>
          <w:szCs w:val="22"/>
        </w:rPr>
        <w:t xml:space="preserve">11 </w:t>
      </w:r>
      <w:r w:rsidRPr="002C0AE5">
        <w:rPr>
          <w:rFonts w:asciiTheme="minorHAnsi" w:hAnsiTheme="minorHAnsi" w:cstheme="minorHAnsi"/>
          <w:sz w:val="22"/>
          <w:szCs w:val="22"/>
        </w:rPr>
        <w:t>сентя</w:t>
      </w:r>
      <w:r w:rsidR="00574BBD" w:rsidRPr="002C0AE5">
        <w:rPr>
          <w:rFonts w:asciiTheme="minorHAnsi" w:hAnsiTheme="minorHAnsi" w:cstheme="minorHAnsi"/>
          <w:sz w:val="22"/>
          <w:szCs w:val="22"/>
        </w:rPr>
        <w:t>бря 202</w:t>
      </w:r>
      <w:r w:rsidRPr="002C0AE5">
        <w:rPr>
          <w:rFonts w:asciiTheme="minorHAnsi" w:hAnsiTheme="minorHAnsi" w:cstheme="minorHAnsi"/>
          <w:sz w:val="22"/>
          <w:szCs w:val="22"/>
        </w:rPr>
        <w:t>1</w:t>
      </w:r>
      <w:r w:rsidR="00574BBD" w:rsidRPr="002C0AE5">
        <w:rPr>
          <w:rFonts w:asciiTheme="minorHAnsi" w:hAnsiTheme="minorHAnsi" w:cstheme="minorHAnsi"/>
          <w:sz w:val="22"/>
          <w:szCs w:val="22"/>
        </w:rPr>
        <w:t xml:space="preserve"> г</w:t>
      </w:r>
      <w:bookmarkEnd w:id="0"/>
      <w:r w:rsidR="002C0AE5">
        <w:rPr>
          <w:rFonts w:asciiTheme="minorHAnsi" w:hAnsiTheme="minorHAnsi" w:cstheme="minorHAnsi"/>
          <w:sz w:val="22"/>
          <w:szCs w:val="22"/>
        </w:rPr>
        <w:t>.</w:t>
      </w:r>
    </w:p>
    <w:bookmarkEnd w:id="1"/>
    <w:p w14:paraId="52FDDD10" w14:textId="37ACC2B7" w:rsidR="00F721B5" w:rsidRPr="002C0AE5" w:rsidRDefault="00F721B5" w:rsidP="00574BBD">
      <w:pPr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</w:p>
    <w:tbl>
      <w:tblPr>
        <w:tblStyle w:val="a9"/>
        <w:tblW w:w="10206" w:type="dxa"/>
        <w:tblInd w:w="-572" w:type="dxa"/>
        <w:tblLook w:val="04A0" w:firstRow="1" w:lastRow="0" w:firstColumn="1" w:lastColumn="0" w:noHBand="0" w:noVBand="1"/>
      </w:tblPr>
      <w:tblGrid>
        <w:gridCol w:w="1555"/>
        <w:gridCol w:w="8651"/>
      </w:tblGrid>
      <w:tr w:rsidR="002C0AE5" w:rsidRPr="002C0AE5" w14:paraId="70BE2C92" w14:textId="77777777" w:rsidTr="002C0AE5">
        <w:tc>
          <w:tcPr>
            <w:tcW w:w="1020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821075" w14:textId="614AE935" w:rsidR="002C0AE5" w:rsidRPr="002C0AE5" w:rsidRDefault="002C0AE5" w:rsidP="00D960E3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10 СЕНТЯБРЯ 2021 ГОДА, ДЕНЬ 1</w:t>
            </w:r>
          </w:p>
        </w:tc>
      </w:tr>
      <w:tr w:rsidR="008824AA" w:rsidRPr="002C0AE5" w14:paraId="0C09812A" w14:textId="77777777" w:rsidTr="008824AA"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AFE4DA" w14:textId="60932A70" w:rsidR="008824AA" w:rsidRDefault="008824AA" w:rsidP="00D960E3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F5C03">
              <w:rPr>
                <w:rFonts w:asciiTheme="minorHAnsi" w:hAnsiTheme="minorHAnsi" w:cstheme="minorHAnsi"/>
                <w:bCs/>
                <w:sz w:val="22"/>
                <w:szCs w:val="22"/>
              </w:rPr>
              <w:t>09.</w:t>
            </w:r>
            <w:r w:rsidR="00AE46C4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  <w:r w:rsidRPr="00AF5C03">
              <w:rPr>
                <w:rFonts w:asciiTheme="minorHAnsi" w:hAnsiTheme="minorHAnsi" w:cstheme="minorHAnsi"/>
                <w:bCs/>
                <w:sz w:val="22"/>
                <w:szCs w:val="22"/>
              </w:rPr>
              <w:t>0-</w:t>
            </w:r>
            <w:r w:rsidR="00AE46C4"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  <w:r w:rsidRPr="00AF5C03"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 w:rsidR="00AE46C4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  <w:r w:rsidRPr="00AF5C03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  <w:tc>
          <w:tcPr>
            <w:tcW w:w="8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11D8BC" w14:textId="77777777" w:rsidR="008824AA" w:rsidRPr="00853936" w:rsidRDefault="008824AA" w:rsidP="008824AA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853936">
              <w:rPr>
                <w:rFonts w:asciiTheme="minorHAnsi" w:hAnsiTheme="minorHAnsi" w:cstheme="minorHAnsi"/>
                <w:b/>
              </w:rPr>
              <w:t>Открытие конференции. Приветствие участников</w:t>
            </w:r>
          </w:p>
          <w:p w14:paraId="26D67314" w14:textId="5AAFED97" w:rsidR="008824AA" w:rsidRPr="008824AA" w:rsidRDefault="008824AA" w:rsidP="008824A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5393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AE46C4" w:rsidRPr="002C0AE5" w14:paraId="2A71B6E2" w14:textId="77777777" w:rsidTr="002C0AE5">
        <w:tc>
          <w:tcPr>
            <w:tcW w:w="10206" w:type="dxa"/>
            <w:gridSpan w:val="2"/>
            <w:tcBorders>
              <w:top w:val="single" w:sz="4" w:space="0" w:color="000000" w:themeColor="text1"/>
            </w:tcBorders>
            <w:shd w:val="clear" w:color="auto" w:fill="00788A"/>
          </w:tcPr>
          <w:p w14:paraId="1AFE578F" w14:textId="3F123C10" w:rsidR="00AE46C4" w:rsidRPr="002C0AE5" w:rsidRDefault="00AE46C4" w:rsidP="00D960E3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Пленарные лекции</w:t>
            </w:r>
          </w:p>
        </w:tc>
      </w:tr>
      <w:tr w:rsidR="00AE46C4" w:rsidRPr="002C0AE5" w14:paraId="472BB9BF" w14:textId="77777777" w:rsidTr="00AE46C4">
        <w:tc>
          <w:tcPr>
            <w:tcW w:w="1555" w:type="dxa"/>
            <w:tcBorders>
              <w:top w:val="single" w:sz="4" w:space="0" w:color="000000" w:themeColor="text1"/>
            </w:tcBorders>
            <w:shd w:val="clear" w:color="auto" w:fill="auto"/>
          </w:tcPr>
          <w:p w14:paraId="36DF7798" w14:textId="7ED1E275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0-1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  <w:tcBorders>
              <w:top w:val="single" w:sz="4" w:space="0" w:color="000000" w:themeColor="text1"/>
            </w:tcBorders>
            <w:shd w:val="clear" w:color="auto" w:fill="auto"/>
          </w:tcPr>
          <w:p w14:paraId="3B9D887F" w14:textId="77777777" w:rsidR="00AE46C4" w:rsidRPr="0028551C" w:rsidRDefault="00AE46C4" w:rsidP="00A66C2D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28551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Генетическая диагностика МДД как основа для выбора и назначения генотерапии</w:t>
            </w:r>
          </w:p>
          <w:p w14:paraId="7716F7C2" w14:textId="258A4329" w:rsidR="00AE46C4" w:rsidRPr="002C0AE5" w:rsidRDefault="00AE46C4" w:rsidP="00A66C2D">
            <w:pPr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bookmarkStart w:id="2" w:name="_Hlk75606659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Поляков Александр Владимирович, д.м.н., профессор, член-корреспондент РАН,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ФГБНУ М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едико-генетический научный центр</w:t>
            </w:r>
            <w:r w:rsidRPr="0097590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им. академика Н.П. Бочкова</w:t>
            </w:r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 РФ</w:t>
            </w:r>
            <w:bookmarkEnd w:id="2"/>
          </w:p>
        </w:tc>
      </w:tr>
      <w:tr w:rsidR="00AE46C4" w:rsidRPr="002C0AE5" w14:paraId="3236B68E" w14:textId="77777777" w:rsidTr="00AE46C4">
        <w:tc>
          <w:tcPr>
            <w:tcW w:w="1555" w:type="dxa"/>
            <w:tcBorders>
              <w:top w:val="single" w:sz="4" w:space="0" w:color="000000" w:themeColor="text1"/>
            </w:tcBorders>
            <w:shd w:val="clear" w:color="auto" w:fill="auto"/>
          </w:tcPr>
          <w:p w14:paraId="5DD342F4" w14:textId="23E0F8DB" w:rsidR="00AE46C4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11: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0-1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  <w:tcBorders>
              <w:top w:val="single" w:sz="4" w:space="0" w:color="000000" w:themeColor="text1"/>
            </w:tcBorders>
            <w:shd w:val="clear" w:color="auto" w:fill="auto"/>
          </w:tcPr>
          <w:p w14:paraId="48F976DE" w14:textId="77777777" w:rsidR="00AE46C4" w:rsidRPr="002C0AE5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Миодистрофия</w:t>
            </w:r>
            <w:proofErr w:type="spellEnd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надлежащее 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ведение пациентов</w:t>
            </w:r>
          </w:p>
          <w:p w14:paraId="0CBC6336" w14:textId="255204E2" w:rsidR="00AE46C4" w:rsidRPr="0028551C" w:rsidRDefault="00AE46C4" w:rsidP="00AE46C4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746313">
              <w:rPr>
                <w:rFonts w:asciiTheme="minorHAnsi" w:hAnsiTheme="minorHAnsi" w:cstheme="minorHAnsi"/>
                <w:sz w:val="22"/>
                <w:szCs w:val="22"/>
              </w:rPr>
              <w:t xml:space="preserve">Лоран </w:t>
            </w:r>
            <w:proofErr w:type="spellStart"/>
            <w:r w:rsidRPr="00746313">
              <w:rPr>
                <w:rFonts w:asciiTheme="minorHAnsi" w:hAnsiTheme="minorHAnsi" w:cstheme="minorHAnsi"/>
                <w:sz w:val="22"/>
                <w:szCs w:val="22"/>
              </w:rPr>
              <w:t>Серве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, профессор,</w:t>
            </w:r>
            <w:r w:rsidRPr="0074631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руководитель</w:t>
            </w:r>
            <w:r w:rsidRPr="0074631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gramStart"/>
            <w:r w:rsidRPr="00746313">
              <w:rPr>
                <w:rFonts w:asciiTheme="minorHAnsi" w:hAnsiTheme="minorHAnsi" w:cstheme="minorHAnsi"/>
                <w:sz w:val="22"/>
                <w:szCs w:val="22"/>
              </w:rPr>
              <w:t>Нейро-мышечн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ого</w:t>
            </w:r>
            <w:proofErr w:type="gramEnd"/>
            <w:r w:rsidRPr="00746313">
              <w:rPr>
                <w:rFonts w:asciiTheme="minorHAnsi" w:hAnsiTheme="minorHAnsi" w:cstheme="minorHAnsi"/>
                <w:sz w:val="22"/>
                <w:szCs w:val="22"/>
              </w:rPr>
              <w:t xml:space="preserve"> Рефер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е</w:t>
            </w:r>
            <w:r w:rsidRPr="00746313">
              <w:rPr>
                <w:rFonts w:asciiTheme="minorHAnsi" w:hAnsiTheme="minorHAnsi" w:cstheme="minorHAnsi"/>
                <w:sz w:val="22"/>
                <w:szCs w:val="22"/>
              </w:rPr>
              <w:t>нс Центр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а (</w:t>
            </w:r>
            <w:r w:rsidRPr="00746313">
              <w:rPr>
                <w:rFonts w:asciiTheme="minorHAnsi" w:hAnsiTheme="minorHAnsi" w:cstheme="minorHAnsi"/>
                <w:sz w:val="22"/>
                <w:szCs w:val="22"/>
              </w:rPr>
              <w:t>Льеж, Бельгия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),</w:t>
            </w:r>
            <w:r w:rsidRPr="00746313">
              <w:rPr>
                <w:rFonts w:asciiTheme="minorHAnsi" w:hAnsiTheme="minorHAnsi" w:cstheme="minorHAnsi"/>
                <w:sz w:val="22"/>
                <w:szCs w:val="22"/>
              </w:rPr>
              <w:t xml:space="preserve"> профессор неврологии в Университете Льежа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746313">
              <w:rPr>
                <w:rFonts w:asciiTheme="minorHAnsi" w:hAnsiTheme="minorHAnsi" w:cstheme="minorHAnsi"/>
                <w:sz w:val="22"/>
                <w:szCs w:val="22"/>
              </w:rPr>
              <w:t xml:space="preserve">профессор детских нейро-мышечных заболеваний в Оксфордском нейро-мышечном центре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746313">
              <w:rPr>
                <w:rFonts w:asciiTheme="minorHAnsi" w:hAnsiTheme="minorHAnsi" w:cstheme="minorHAnsi"/>
                <w:sz w:val="22"/>
                <w:szCs w:val="22"/>
              </w:rPr>
              <w:t>Англия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</w:tc>
      </w:tr>
      <w:tr w:rsidR="00AE46C4" w:rsidRPr="002C0AE5" w14:paraId="295073D0" w14:textId="77777777" w:rsidTr="002C0AE5">
        <w:tc>
          <w:tcPr>
            <w:tcW w:w="10206" w:type="dxa"/>
            <w:gridSpan w:val="2"/>
            <w:tcBorders>
              <w:top w:val="single" w:sz="4" w:space="0" w:color="000000" w:themeColor="text1"/>
            </w:tcBorders>
            <w:shd w:val="clear" w:color="auto" w:fill="00788A"/>
          </w:tcPr>
          <w:p w14:paraId="7A8923EE" w14:textId="77777777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С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ЕССИЯ</w:t>
            </w: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 1</w:t>
            </w:r>
          </w:p>
          <w:p w14:paraId="4B80DAA3" w14:textId="7A346A47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 «Диагностика </w:t>
            </w:r>
            <w:proofErr w:type="spellStart"/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миодистрофии</w:t>
            </w:r>
            <w:proofErr w:type="spellEnd"/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Дюшенна</w:t>
            </w:r>
            <w:proofErr w:type="spellEnd"/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 в России: проблемы, достижения, возможности»</w:t>
            </w:r>
          </w:p>
        </w:tc>
      </w:tr>
      <w:tr w:rsidR="00AE46C4" w:rsidRPr="002C0AE5" w14:paraId="6E5501FF" w14:textId="77777777" w:rsidTr="002A1219">
        <w:tc>
          <w:tcPr>
            <w:tcW w:w="10206" w:type="dxa"/>
            <w:gridSpan w:val="2"/>
          </w:tcPr>
          <w:p w14:paraId="1CA12D56" w14:textId="2A3A8DB4" w:rsidR="00AE46C4" w:rsidRPr="009C7DA3" w:rsidRDefault="00AE46C4" w:rsidP="00F3469A">
            <w:pPr>
              <w:jc w:val="both"/>
              <w:rPr>
                <w:rFonts w:asciiTheme="minorHAnsi" w:hAnsiTheme="minorHAnsi" w:cstheme="minorHAnsi"/>
                <w:i/>
                <w:i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  <w:tr w:rsidR="00AE46C4" w:rsidRPr="002C0AE5" w14:paraId="02E30785" w14:textId="77777777" w:rsidTr="002C0AE5">
        <w:tc>
          <w:tcPr>
            <w:tcW w:w="1555" w:type="dxa"/>
          </w:tcPr>
          <w:p w14:paraId="46D61289" w14:textId="38571178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0-1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</w:tcPr>
          <w:p w14:paraId="005E648A" w14:textId="77777777" w:rsidR="00AE46C4" w:rsidRPr="00746313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6313">
              <w:rPr>
                <w:rFonts w:asciiTheme="minorHAnsi" w:hAnsiTheme="minorHAnsi" w:cstheme="minorHAnsi"/>
                <w:sz w:val="22"/>
                <w:szCs w:val="22"/>
              </w:rPr>
              <w:t xml:space="preserve">Педиатрическая диагностика МДД – завеса неверных диагнозов. </w:t>
            </w:r>
          </w:p>
          <w:p w14:paraId="1D91F14E" w14:textId="730C053C" w:rsidR="00AE46C4" w:rsidRPr="008824AA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4631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Артемьева Светлана </w:t>
            </w:r>
            <w:proofErr w:type="spellStart"/>
            <w:r w:rsidRPr="0074631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Брониславовна</w:t>
            </w:r>
            <w:proofErr w:type="spellEnd"/>
            <w:r w:rsidRPr="00746313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74631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к.м.н., заведующая неврологическим отделением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Научно-исследовательского клинического института педиатрии</w:t>
            </w:r>
            <w:r w:rsidRPr="0074631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имени академика Ю.Е. </w:t>
            </w:r>
            <w:proofErr w:type="spellStart"/>
            <w:r w:rsidRPr="0074631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Вельтищева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.</w:t>
            </w:r>
            <w:r w:rsidRPr="0074631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 </w:t>
            </w:r>
          </w:p>
        </w:tc>
      </w:tr>
      <w:tr w:rsidR="00AE46C4" w:rsidRPr="002C0AE5" w14:paraId="221D43F5" w14:textId="77777777" w:rsidTr="002C0AE5">
        <w:tc>
          <w:tcPr>
            <w:tcW w:w="1555" w:type="dxa"/>
          </w:tcPr>
          <w:p w14:paraId="7381C05B" w14:textId="54EF8960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0-1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</w:tcPr>
          <w:p w14:paraId="17365E4E" w14:textId="1A25085A" w:rsidR="00AE46C4" w:rsidRPr="00AD158C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E4FE0">
              <w:rPr>
                <w:rFonts w:asciiTheme="minorHAnsi" w:hAnsiTheme="minorHAnsi" w:cstheme="minorHAnsi"/>
                <w:sz w:val="22"/>
                <w:szCs w:val="22"/>
              </w:rPr>
              <w:t xml:space="preserve">Предупреждение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рождения и неонатальный скрининг детей с МДД</w:t>
            </w:r>
          </w:p>
          <w:p w14:paraId="774C546D" w14:textId="7EAB9314" w:rsidR="00AE46C4" w:rsidRPr="00AD158C" w:rsidRDefault="00AE46C4" w:rsidP="00AE46C4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r w:rsidRPr="00AD158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Гнетецкая</w:t>
            </w:r>
            <w:proofErr w:type="spellEnd"/>
            <w:r w:rsidRPr="00AD158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Валентина Анатольевна</w:t>
            </w:r>
          </w:p>
          <w:p w14:paraId="53BD5972" w14:textId="464FCE56" w:rsidR="00AE46C4" w:rsidRPr="008824AA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AD158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Главный внештатный специалист по генетике ГК «Мать и дитя», Руководитель Медико-Генетического Центра</w:t>
            </w:r>
          </w:p>
        </w:tc>
      </w:tr>
      <w:tr w:rsidR="00AE46C4" w:rsidRPr="002C0AE5" w14:paraId="2B3F10DF" w14:textId="77777777" w:rsidTr="002C0AE5">
        <w:tc>
          <w:tcPr>
            <w:tcW w:w="1555" w:type="dxa"/>
          </w:tcPr>
          <w:p w14:paraId="2CB44055" w14:textId="6137F6CC" w:rsidR="00AE46C4" w:rsidRPr="00AD158C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- 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</w:tcPr>
          <w:p w14:paraId="591FA4A6" w14:textId="77777777" w:rsidR="00AE46C4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E3F8A">
              <w:rPr>
                <w:rFonts w:asciiTheme="minorHAnsi" w:hAnsiTheme="minorHAnsi" w:cstheme="minorHAnsi"/>
                <w:sz w:val="22"/>
                <w:szCs w:val="22"/>
              </w:rPr>
              <w:t xml:space="preserve">Диагностика </w:t>
            </w:r>
            <w:proofErr w:type="spellStart"/>
            <w:r w:rsidRPr="00FE3F8A">
              <w:rPr>
                <w:rFonts w:asciiTheme="minorHAnsi" w:hAnsiTheme="minorHAnsi" w:cstheme="minorHAnsi"/>
                <w:sz w:val="22"/>
                <w:szCs w:val="22"/>
              </w:rPr>
              <w:t>миодистрофии</w:t>
            </w:r>
            <w:proofErr w:type="spellEnd"/>
            <w:r w:rsidRPr="00FE3F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FE3F8A"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  <w:r w:rsidRPr="00FE3F8A">
              <w:rPr>
                <w:rFonts w:asciiTheme="minorHAnsi" w:hAnsiTheme="minorHAnsi" w:cstheme="minorHAnsi"/>
                <w:sz w:val="22"/>
                <w:szCs w:val="22"/>
              </w:rPr>
              <w:t xml:space="preserve"> в первичном поликлиническом звене </w:t>
            </w:r>
          </w:p>
          <w:p w14:paraId="1A14CE67" w14:textId="2DFC58A3" w:rsidR="00AE46C4" w:rsidRPr="00746313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Гремякова Татьяна Андреевна, д.м.н., президент фонда «Гордей», РФ</w:t>
            </w:r>
          </w:p>
        </w:tc>
      </w:tr>
      <w:tr w:rsidR="00AE46C4" w:rsidRPr="002C0AE5" w14:paraId="1E741810" w14:textId="77777777" w:rsidTr="002C0AE5">
        <w:tc>
          <w:tcPr>
            <w:tcW w:w="10206" w:type="dxa"/>
            <w:gridSpan w:val="2"/>
            <w:shd w:val="clear" w:color="auto" w:fill="00788A"/>
          </w:tcPr>
          <w:p w14:paraId="268DCCB6" w14:textId="3627947C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С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ЕССИЯ</w:t>
            </w: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2</w:t>
            </w: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</w:p>
          <w:p w14:paraId="32987959" w14:textId="610F160D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Надлежащий клинический уход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: стандарты</w:t>
            </w:r>
          </w:p>
        </w:tc>
      </w:tr>
      <w:tr w:rsidR="00AE46C4" w:rsidRPr="002C0AE5" w14:paraId="4EBDB9CC" w14:textId="77777777" w:rsidTr="00762C16">
        <w:tc>
          <w:tcPr>
            <w:tcW w:w="10206" w:type="dxa"/>
            <w:gridSpan w:val="2"/>
          </w:tcPr>
          <w:p w14:paraId="433120A2" w14:textId="235AEFAF" w:rsidR="00AE46C4" w:rsidRPr="002C0AE5" w:rsidRDefault="00AE46C4" w:rsidP="00F3469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6C4" w:rsidRPr="002C0AE5" w14:paraId="1D9581FA" w14:textId="77777777" w:rsidTr="002C0AE5">
        <w:tc>
          <w:tcPr>
            <w:tcW w:w="1555" w:type="dxa"/>
          </w:tcPr>
          <w:p w14:paraId="66CBD149" w14:textId="31168347" w:rsidR="00AE46C4" w:rsidRPr="002C0AE5" w:rsidRDefault="003D4BC0" w:rsidP="00AE46C4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E46C4" w:rsidRPr="002C0AE5">
              <w:rPr>
                <w:rFonts w:asciiTheme="minorHAnsi" w:hAnsiTheme="minorHAnsi" w:cstheme="minorHAnsi"/>
                <w:sz w:val="22"/>
                <w:szCs w:val="22"/>
              </w:rPr>
              <w:t>-1</w:t>
            </w:r>
            <w:r w:rsidR="00AE46C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AE46C4" w:rsidRPr="002C0AE5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E46C4" w:rsidRPr="002C0AE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</w:tcPr>
          <w:p w14:paraId="79DA6AF1" w14:textId="77777777" w:rsidR="00AE46C4" w:rsidRPr="000E5C3D" w:rsidRDefault="00AE46C4" w:rsidP="00AE46C4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5C3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Поражение сердца при </w:t>
            </w:r>
            <w:proofErr w:type="spellStart"/>
            <w:r w:rsidRPr="000E5C3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миодистрофии</w:t>
            </w:r>
            <w:proofErr w:type="spellEnd"/>
            <w:r w:rsidRPr="000E5C3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E5C3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Дюшенна</w:t>
            </w:r>
            <w:proofErr w:type="spellEnd"/>
          </w:p>
          <w:p w14:paraId="3428D58E" w14:textId="4B458EAB" w:rsidR="00AE46C4" w:rsidRPr="008824AA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Грознова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Ольга Сергеевна, д.м.н., отдел детской кардиологии и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аритмологии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</w:t>
            </w:r>
            <w:r w:rsidRPr="007E67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Научно-исследовательского клинического института педиатрии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74631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имени академика Ю.Е. </w:t>
            </w:r>
            <w:proofErr w:type="spellStart"/>
            <w:r w:rsidRPr="0074631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Вельтищева</w:t>
            </w:r>
            <w:proofErr w:type="spellEnd"/>
          </w:p>
        </w:tc>
      </w:tr>
      <w:tr w:rsidR="00AE46C4" w:rsidRPr="002C0AE5" w14:paraId="400B0E83" w14:textId="77777777" w:rsidTr="002C0AE5">
        <w:tc>
          <w:tcPr>
            <w:tcW w:w="1555" w:type="dxa"/>
          </w:tcPr>
          <w:p w14:paraId="0BA8220D" w14:textId="70499290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4: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0-1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</w:tcPr>
          <w:p w14:paraId="1077EDD1" w14:textId="77777777" w:rsidR="00AE46C4" w:rsidRPr="000E5C3D" w:rsidRDefault="00AE46C4" w:rsidP="00AE46C4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E5C3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Диагностика и терапия кардиомиопатии при </w:t>
            </w:r>
            <w:proofErr w:type="spellStart"/>
            <w:r w:rsidRPr="000E5C3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миодистрофии</w:t>
            </w:r>
            <w:proofErr w:type="spellEnd"/>
            <w:r w:rsidRPr="000E5C3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0E5C3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Дюшенна</w:t>
            </w:r>
            <w:proofErr w:type="spellEnd"/>
          </w:p>
          <w:p w14:paraId="4C2EF21D" w14:textId="63EB2C1D" w:rsidR="00AE46C4" w:rsidRPr="002C0AE5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Грознова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Ольга Сергеевна, д.м.н., отдел детской кардиологии и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аритмологии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7E67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Научно-исследовательского клинического института педиатрии имени академика Ю.Е. </w:t>
            </w:r>
            <w:proofErr w:type="spellStart"/>
            <w:r w:rsidRPr="007E67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Вельтищева</w:t>
            </w:r>
            <w:proofErr w:type="spellEnd"/>
          </w:p>
        </w:tc>
      </w:tr>
      <w:tr w:rsidR="00AE46C4" w:rsidRPr="002C0AE5" w14:paraId="0524FF71" w14:textId="77777777" w:rsidTr="002C0AE5">
        <w:tc>
          <w:tcPr>
            <w:tcW w:w="1555" w:type="dxa"/>
          </w:tcPr>
          <w:p w14:paraId="0EFB1260" w14:textId="1ABACF63" w:rsidR="00AE46C4" w:rsidRPr="002C0AE5" w:rsidRDefault="003D4BC0" w:rsidP="00AE46C4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4:3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AE46C4" w:rsidRPr="002C0AE5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F3469A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AE46C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F3469A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AE46C4" w:rsidRPr="002C0AE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</w:tcPr>
          <w:p w14:paraId="50F7220F" w14:textId="77777777" w:rsidR="00AE46C4" w:rsidRPr="00756843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E67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Дефицит</w:t>
            </w:r>
            <w:r w:rsidRPr="0075684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витамина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</w:t>
            </w:r>
            <w:r w:rsidRPr="00756843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у пациентов с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миодистрофией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и его роль в прогрессировании заболевания</w:t>
            </w:r>
          </w:p>
          <w:p w14:paraId="33E2674D" w14:textId="77777777" w:rsidR="00AE46C4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E040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lastRenderedPageBreak/>
              <w:t>Шредер Екатерина Владимировна, врач-детский эндокринолог</w:t>
            </w:r>
            <w:r>
              <w:rPr>
                <w:i/>
                <w:iCs/>
                <w:sz w:val="22"/>
                <w:szCs w:val="22"/>
              </w:rPr>
              <w:t xml:space="preserve"> ФГБУ </w:t>
            </w:r>
            <w:r w:rsidRPr="007E67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Центральной клинической больницы УД Президента РФ</w:t>
            </w:r>
          </w:p>
          <w:p w14:paraId="50FC9676" w14:textId="0FA1C440" w:rsidR="00AE46C4" w:rsidRPr="002C0AE5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Степанов Андрей Алексеевич,</w:t>
            </w:r>
            <w:r>
              <w:t xml:space="preserve"> </w:t>
            </w:r>
            <w:r w:rsidRPr="00303BE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д.м.н., профессор, главный детский внештатный специалист УД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303BE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П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резидента</w:t>
            </w:r>
            <w:r w:rsidRPr="00303BE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РФ, зам. глав. врача по педиатрии ФГБУ </w:t>
            </w:r>
            <w:r w:rsidRPr="007E67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Центрально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й</w:t>
            </w:r>
            <w:r w:rsidRPr="007E67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клинической больницы УД Президента РФ</w:t>
            </w:r>
          </w:p>
        </w:tc>
      </w:tr>
      <w:tr w:rsidR="00AE46C4" w:rsidRPr="002C0AE5" w14:paraId="3DDA6B9C" w14:textId="77777777" w:rsidTr="0002554A">
        <w:tc>
          <w:tcPr>
            <w:tcW w:w="10206" w:type="dxa"/>
            <w:gridSpan w:val="2"/>
            <w:shd w:val="clear" w:color="auto" w:fill="00788A"/>
          </w:tcPr>
          <w:p w14:paraId="1C4F42F2" w14:textId="69477521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lastRenderedPageBreak/>
              <w:t>С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ЕССИЯ</w:t>
            </w: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3</w:t>
            </w: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</w:p>
          <w:p w14:paraId="3F195604" w14:textId="00B0FC9B" w:rsidR="00AE46C4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Надлежащий клинический уход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: </w:t>
            </w:r>
          </w:p>
          <w:p w14:paraId="27C7FA4F" w14:textId="622EFA2A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терапия кортикостероидами и эндокринные проблемы</w:t>
            </w:r>
          </w:p>
        </w:tc>
      </w:tr>
      <w:tr w:rsidR="00AE46C4" w:rsidRPr="002C0AE5" w14:paraId="5F9DDE27" w14:textId="77777777" w:rsidTr="00202ABA">
        <w:tc>
          <w:tcPr>
            <w:tcW w:w="10206" w:type="dxa"/>
            <w:gridSpan w:val="2"/>
          </w:tcPr>
          <w:p w14:paraId="1AA24E2D" w14:textId="72A9D660" w:rsidR="00AE46C4" w:rsidRPr="002C0AE5" w:rsidRDefault="00AE46C4" w:rsidP="00F3469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6C4" w:rsidRPr="002C0AE5" w14:paraId="243FD866" w14:textId="77777777" w:rsidTr="0002554A">
        <w:tc>
          <w:tcPr>
            <w:tcW w:w="1555" w:type="dxa"/>
          </w:tcPr>
          <w:p w14:paraId="7F5F2160" w14:textId="0FB025AA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0713B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 w:rsidRPr="000713B3">
              <w:rPr>
                <w:rFonts w:asciiTheme="minorHAnsi" w:hAnsiTheme="minorHAnsi" w:cstheme="minorHAnsi"/>
                <w:sz w:val="22"/>
                <w:szCs w:val="22"/>
              </w:rPr>
              <w:t>5: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713B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0-1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0713B3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F3469A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0713B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8651" w:type="dxa"/>
          </w:tcPr>
          <w:p w14:paraId="7AF90E6E" w14:textId="3040C970" w:rsidR="00AE46C4" w:rsidRPr="00C75BD3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Особенности приема, режима и дозирования стероидов в терапии МДД</w:t>
            </w:r>
          </w:p>
          <w:p w14:paraId="5FF3BA52" w14:textId="17CC8982" w:rsidR="00AE46C4" w:rsidRPr="008824AA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Анн</w:t>
            </w:r>
            <w:r w:rsidRPr="00C75BD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Коннолли</w:t>
            </w:r>
            <w:proofErr w:type="spellEnd"/>
            <w:r w:rsidRPr="00C75BD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профессор, заведующая отделением детской неврологии </w:t>
            </w:r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Nationwide</w:t>
            </w:r>
            <w:r w:rsidRPr="00C75BD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Children</w:t>
            </w:r>
            <w:r w:rsidRPr="00C75BD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’</w:t>
            </w:r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</w:t>
            </w:r>
            <w:r w:rsidRPr="00C75BD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Hospital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США </w:t>
            </w:r>
          </w:p>
        </w:tc>
      </w:tr>
      <w:tr w:rsidR="00AE46C4" w:rsidRPr="00CD5BB0" w14:paraId="24422CA7" w14:textId="77777777" w:rsidTr="001E4A81">
        <w:tc>
          <w:tcPr>
            <w:tcW w:w="1555" w:type="dxa"/>
            <w:shd w:val="clear" w:color="auto" w:fill="FFFFFF" w:themeFill="background1"/>
          </w:tcPr>
          <w:p w14:paraId="43809BA5" w14:textId="199F3CB7" w:rsidR="00AE46C4" w:rsidRPr="00C75BD3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5C5B3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5C5B3C"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F3469A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Pr="005C5B3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-16:</w:t>
            </w:r>
            <w:r w:rsidR="00F3469A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  <w:shd w:val="clear" w:color="auto" w:fill="FFFFFF" w:themeFill="background1"/>
          </w:tcPr>
          <w:p w14:paraId="2A8BDC19" w14:textId="6AB668E5" w:rsidR="00AE46C4" w:rsidRDefault="00CB70B5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Стероиды и костное здоровье</w:t>
            </w:r>
            <w:r w:rsidR="00AE46C4"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при </w:t>
            </w:r>
            <w:proofErr w:type="spellStart"/>
            <w:r w:rsidR="00AE46C4">
              <w:rPr>
                <w:rFonts w:asciiTheme="minorHAnsi" w:hAnsiTheme="minorHAnsi" w:cstheme="minorHAnsi"/>
                <w:sz w:val="22"/>
                <w:szCs w:val="22"/>
              </w:rPr>
              <w:t>миодистрофии</w:t>
            </w:r>
            <w:proofErr w:type="spellEnd"/>
            <w:r w:rsidR="00AE46C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AE46C4"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: стандарты 2018 г. и шире</w:t>
            </w:r>
          </w:p>
          <w:p w14:paraId="4767694A" w14:textId="77777777" w:rsidR="00AE46C4" w:rsidRDefault="00AE46C4" w:rsidP="00AE46C4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bookmarkStart w:id="3" w:name="_Hlk75607309"/>
            <w:r w:rsidRPr="00F1765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Джаред Вонг, детский эндокринолог,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Королевский детский госпиталь, Глазго</w:t>
            </w:r>
            <w:r w:rsidR="00CB70B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F1765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Великобритани</w:t>
            </w:r>
            <w:bookmarkEnd w:id="3"/>
            <w:r w:rsidRPr="00F1765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я </w:t>
            </w:r>
          </w:p>
          <w:p w14:paraId="2225EEAD" w14:textId="3EDDFB24" w:rsidR="00105278" w:rsidRPr="0073412B" w:rsidRDefault="00105278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Видео предоставлено Всемирной организацией по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Дюшенну</w:t>
            </w:r>
            <w:proofErr w:type="spellEnd"/>
          </w:p>
        </w:tc>
      </w:tr>
      <w:tr w:rsidR="00AE46C4" w:rsidRPr="002C0AE5" w14:paraId="484E6EDC" w14:textId="77777777" w:rsidTr="00C406E5">
        <w:tc>
          <w:tcPr>
            <w:tcW w:w="10206" w:type="dxa"/>
            <w:gridSpan w:val="2"/>
            <w:shd w:val="clear" w:color="auto" w:fill="00788A"/>
          </w:tcPr>
          <w:p w14:paraId="38A402F0" w14:textId="5FBB26BD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СЕССИЯ 4</w:t>
            </w:r>
          </w:p>
          <w:p w14:paraId="07119359" w14:textId="77777777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Надлежащий клинический уход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: </w:t>
            </w: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функциональная оценка состояния пациентов </w:t>
            </w:r>
          </w:p>
        </w:tc>
      </w:tr>
      <w:tr w:rsidR="00AE46C4" w:rsidRPr="002C0AE5" w14:paraId="74CBD119" w14:textId="77777777" w:rsidTr="00C406E5">
        <w:tc>
          <w:tcPr>
            <w:tcW w:w="10206" w:type="dxa"/>
            <w:gridSpan w:val="2"/>
          </w:tcPr>
          <w:p w14:paraId="60B4025F" w14:textId="78921DDA" w:rsidR="00AE46C4" w:rsidRPr="002C0AE5" w:rsidRDefault="00AE46C4" w:rsidP="00F3469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46C4" w:rsidRPr="007968C7" w14:paraId="76388D76" w14:textId="77777777" w:rsidTr="00C406E5">
        <w:tc>
          <w:tcPr>
            <w:tcW w:w="1555" w:type="dxa"/>
          </w:tcPr>
          <w:p w14:paraId="4A219D13" w14:textId="5EBC6728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16: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0-1</w:t>
            </w:r>
            <w:r w:rsidR="005C5B3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F3469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</w:tcPr>
          <w:p w14:paraId="0693B873" w14:textId="77777777" w:rsidR="00AE46C4" w:rsidRPr="002C0AE5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Функциональные тесты оценки состояния пациентов с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миодистрофией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в соответствии с международными стандартами (</w:t>
            </w:r>
            <w:r w:rsidRPr="002C0A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Bayley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2C0A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NSAA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2C0A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PUL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, тесты на время)</w:t>
            </w:r>
          </w:p>
          <w:p w14:paraId="661607DD" w14:textId="33579593" w:rsidR="00AE46C4" w:rsidRPr="007968C7" w:rsidRDefault="00AE46C4" w:rsidP="00AE46C4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968C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Суслов Василий Михайлович, к.м.н., детский невролог, </w:t>
            </w:r>
            <w:r w:rsidRPr="00905DA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ФГБОУ </w:t>
            </w:r>
            <w:proofErr w:type="gramStart"/>
            <w:r w:rsidRPr="00905DA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ВО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Санкт</w:t>
            </w:r>
            <w:proofErr w:type="gram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-Петербургский государственный педиатрический медицинский университет </w:t>
            </w:r>
            <w:r w:rsidRPr="00905DA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МЗ РФ </w:t>
            </w:r>
          </w:p>
        </w:tc>
      </w:tr>
      <w:tr w:rsidR="00AE46C4" w:rsidRPr="002C0AE5" w14:paraId="1DFDBBE4" w14:textId="77777777" w:rsidTr="00C406E5">
        <w:tc>
          <w:tcPr>
            <w:tcW w:w="1555" w:type="dxa"/>
          </w:tcPr>
          <w:p w14:paraId="7297E272" w14:textId="15655E73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5C5B3C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F3469A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0-1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F3469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</w:tcPr>
          <w:p w14:paraId="47D735E9" w14:textId="77777777" w:rsidR="00AE46C4" w:rsidRPr="002C0AE5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Check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2C0A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up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программы оценки состояния пациентов с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миодистрофией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в соответствии с международными стандартами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в </w:t>
            </w:r>
            <w:r w:rsidRPr="002B610A">
              <w:rPr>
                <w:rFonts w:asciiTheme="minorHAnsi" w:hAnsiTheme="minorHAnsi" w:cstheme="minorHAnsi"/>
                <w:sz w:val="22"/>
                <w:szCs w:val="22"/>
              </w:rPr>
              <w:t>ЦКБ УДП РФ</w:t>
            </w:r>
          </w:p>
          <w:p w14:paraId="263C0749" w14:textId="44644BD0" w:rsidR="00AE46C4" w:rsidRDefault="00AE46C4" w:rsidP="00AE46C4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Сакбаева</w:t>
            </w:r>
            <w:proofErr w:type="spellEnd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Гульжан </w:t>
            </w:r>
            <w:proofErr w:type="spellStart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Ержановна</w:t>
            </w:r>
            <w:proofErr w:type="spellEnd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заведующая отделением детской неврологии ФГБУ </w:t>
            </w:r>
            <w:r w:rsidRPr="002E20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Центральной клинической больницы УД Президента РФ</w:t>
            </w:r>
          </w:p>
          <w:p w14:paraId="051F549D" w14:textId="3B6838D5" w:rsidR="00AE46C4" w:rsidRPr="002C0AE5" w:rsidRDefault="00AE46C4" w:rsidP="00AE46C4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822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Степанов Андрей Алексеевич,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B822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профессор, главный детский внештатный специалист УД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B822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П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резидента</w:t>
            </w:r>
            <w:r w:rsidRPr="00B822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РФ,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B822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зам. глав. врача по педиатрии ФГБУ</w:t>
            </w:r>
            <w:r>
              <w:t xml:space="preserve"> </w:t>
            </w:r>
            <w:r w:rsidRPr="002E20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Центральной клинической больницы УД Президента РФ</w:t>
            </w:r>
            <w:r w:rsidRPr="00B822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</w:p>
        </w:tc>
      </w:tr>
      <w:tr w:rsidR="00AE46C4" w:rsidRPr="002C0AE5" w14:paraId="533C628E" w14:textId="77777777" w:rsidTr="00C406E5">
        <w:tc>
          <w:tcPr>
            <w:tcW w:w="1555" w:type="dxa"/>
          </w:tcPr>
          <w:p w14:paraId="2A1DDDCA" w14:textId="2DA096F0" w:rsidR="00AE46C4" w:rsidRPr="002C0AE5" w:rsidRDefault="00AE46C4" w:rsidP="00AE46C4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F3469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0-1</w:t>
            </w:r>
            <w:r w:rsidR="005C5B3C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3D4BC0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</w:tcPr>
          <w:p w14:paraId="56D25E8E" w14:textId="77777777" w:rsidR="00AE46C4" w:rsidRPr="002C0AE5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Оценка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и коррекция 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качества сна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у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пациентов с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миодистрофией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</w:p>
          <w:p w14:paraId="26061ABC" w14:textId="0FC90940" w:rsidR="00AE46C4" w:rsidRPr="002C0AE5" w:rsidRDefault="00AE46C4" w:rsidP="00AE46C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B610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Лебедева Дарья Дмитриевна,</w:t>
            </w:r>
            <w:r>
              <w:t xml:space="preserve"> </w:t>
            </w:r>
            <w:r w:rsidRPr="002E2081">
              <w:rPr>
                <w:i/>
                <w:iCs/>
              </w:rPr>
              <w:t>ФГБУ</w:t>
            </w:r>
            <w:r>
              <w:t xml:space="preserve"> </w:t>
            </w:r>
            <w:r w:rsidRPr="002E20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Центральной клинической больницы УД Президента РФ</w:t>
            </w:r>
            <w:r w:rsidRPr="002B610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</w:p>
        </w:tc>
      </w:tr>
    </w:tbl>
    <w:p w14:paraId="732E37CD" w14:textId="5DBDB60A" w:rsidR="00D960E3" w:rsidRDefault="00D960E3"/>
    <w:tbl>
      <w:tblPr>
        <w:tblStyle w:val="a9"/>
        <w:tblW w:w="10206" w:type="dxa"/>
        <w:tblInd w:w="-572" w:type="dxa"/>
        <w:tblLook w:val="04A0" w:firstRow="1" w:lastRow="0" w:firstColumn="1" w:lastColumn="0" w:noHBand="0" w:noVBand="1"/>
      </w:tblPr>
      <w:tblGrid>
        <w:gridCol w:w="1555"/>
        <w:gridCol w:w="8651"/>
      </w:tblGrid>
      <w:tr w:rsidR="00CD5BB0" w:rsidRPr="00CD5BB0" w14:paraId="3D9FA54D" w14:textId="77777777" w:rsidTr="00670108">
        <w:tc>
          <w:tcPr>
            <w:tcW w:w="10206" w:type="dxa"/>
            <w:gridSpan w:val="2"/>
          </w:tcPr>
          <w:p w14:paraId="1FC758A0" w14:textId="6633FAED" w:rsidR="00CD5BB0" w:rsidRPr="00CD5BB0" w:rsidRDefault="00CD5BB0" w:rsidP="00D960E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11 СЕНТЯБРЯ 2021 ГОДА, ДЕНЬ 2</w:t>
            </w:r>
          </w:p>
        </w:tc>
      </w:tr>
      <w:tr w:rsidR="005C5B3C" w:rsidRPr="002C0AE5" w14:paraId="1DC504FC" w14:textId="77777777" w:rsidTr="002C0AE5">
        <w:tc>
          <w:tcPr>
            <w:tcW w:w="10206" w:type="dxa"/>
            <w:gridSpan w:val="2"/>
            <w:shd w:val="clear" w:color="auto" w:fill="00788A"/>
          </w:tcPr>
          <w:p w14:paraId="61D75AD8" w14:textId="07A1EED7" w:rsidR="005C5B3C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Пленарные лекции</w:t>
            </w:r>
          </w:p>
        </w:tc>
      </w:tr>
      <w:tr w:rsidR="005C5B3C" w:rsidRPr="002C0AE5" w14:paraId="343B5823" w14:textId="77777777" w:rsidTr="005C5B3C">
        <w:tc>
          <w:tcPr>
            <w:tcW w:w="1555" w:type="dxa"/>
            <w:shd w:val="clear" w:color="auto" w:fill="auto"/>
          </w:tcPr>
          <w:p w14:paraId="3567EA05" w14:textId="099C019E" w:rsidR="005C5B3C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10:00-11:00</w:t>
            </w:r>
          </w:p>
        </w:tc>
        <w:tc>
          <w:tcPr>
            <w:tcW w:w="8651" w:type="dxa"/>
            <w:shd w:val="clear" w:color="auto" w:fill="auto"/>
          </w:tcPr>
          <w:p w14:paraId="54ACE4CB" w14:textId="77777777" w:rsidR="005C5B3C" w:rsidRPr="002C0AE5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Генно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инженерная терапия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миодистрофии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</w:p>
          <w:p w14:paraId="3FB23F83" w14:textId="07D21E16" w:rsidR="005C5B3C" w:rsidRDefault="005C5B3C" w:rsidP="005C5B3C">
            <w:pPr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8A11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Аннемеке</w:t>
            </w:r>
            <w:proofErr w:type="spellEnd"/>
            <w:r w:rsidRPr="008A11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8A11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Аартсма</w:t>
            </w:r>
            <w:proofErr w:type="spellEnd"/>
            <w:r w:rsidRPr="008A11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-Рус,</w:t>
            </w:r>
            <w: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п</w:t>
            </w:r>
            <w:r w:rsidRPr="008A11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рофессор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</w:t>
            </w:r>
            <w:r w:rsidRPr="008A11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Лейденский университетский медицинский центр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</w:t>
            </w:r>
            <w:r w:rsidRPr="008A11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Нидерланды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</w:t>
            </w:r>
            <w:r w:rsidRPr="008A11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Исследовательск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ий</w:t>
            </w:r>
            <w:r w:rsidRPr="008A11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центр мышечной дистрофии Джона </w:t>
            </w:r>
            <w:proofErr w:type="spellStart"/>
            <w:r w:rsidRPr="008A11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Уолтона</w:t>
            </w:r>
            <w:proofErr w:type="spellEnd"/>
            <w:r w:rsidRPr="008A11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при Институте генетической медицины Университета Ньюкасла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</w:t>
            </w:r>
            <w:r w:rsidRPr="008A112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Великобритания</w:t>
            </w:r>
          </w:p>
        </w:tc>
      </w:tr>
      <w:tr w:rsidR="005C5B3C" w:rsidRPr="002C0AE5" w14:paraId="5525CB25" w14:textId="77777777" w:rsidTr="002C0AE5">
        <w:tc>
          <w:tcPr>
            <w:tcW w:w="10206" w:type="dxa"/>
            <w:gridSpan w:val="2"/>
            <w:shd w:val="clear" w:color="auto" w:fill="00788A"/>
          </w:tcPr>
          <w:p w14:paraId="413CECBB" w14:textId="11D64B80" w:rsidR="005C5B3C" w:rsidRPr="002C0AE5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СЕССИЯ 5</w:t>
            </w:r>
          </w:p>
          <w:p w14:paraId="2032BA67" w14:textId="08F1D9CB" w:rsidR="005C5B3C" w:rsidRPr="002C0AE5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Новое в терапии </w:t>
            </w:r>
            <w:proofErr w:type="spellStart"/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миодистрофии</w:t>
            </w:r>
            <w:proofErr w:type="spellEnd"/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Дюшенна</w:t>
            </w:r>
            <w:proofErr w:type="spellEnd"/>
          </w:p>
        </w:tc>
      </w:tr>
      <w:tr w:rsidR="005C5B3C" w:rsidRPr="002C0AE5" w14:paraId="55EB079E" w14:textId="77777777" w:rsidTr="00AF5DA4">
        <w:tc>
          <w:tcPr>
            <w:tcW w:w="10206" w:type="dxa"/>
            <w:gridSpan w:val="2"/>
          </w:tcPr>
          <w:p w14:paraId="136CF476" w14:textId="18903380" w:rsidR="005C5B3C" w:rsidRPr="002C0AE5" w:rsidRDefault="005C5B3C" w:rsidP="002244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5B3C" w:rsidRPr="002C0AE5" w14:paraId="19B35FB3" w14:textId="77777777" w:rsidTr="002C0AE5">
        <w:tc>
          <w:tcPr>
            <w:tcW w:w="1555" w:type="dxa"/>
          </w:tcPr>
          <w:p w14:paraId="518D20FC" w14:textId="3918171B" w:rsidR="005C5B3C" w:rsidRPr="002C0AE5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11:00-11:30</w:t>
            </w:r>
          </w:p>
        </w:tc>
        <w:tc>
          <w:tcPr>
            <w:tcW w:w="8651" w:type="dxa"/>
          </w:tcPr>
          <w:p w14:paraId="7F19A00F" w14:textId="77777777" w:rsidR="005C5B3C" w:rsidRPr="002C0AE5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4" w:name="_Hlk75607534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bookmarkEnd w:id="4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Опыт патогенетической терапии детей с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миодистрофией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в РФ</w:t>
            </w:r>
          </w:p>
          <w:p w14:paraId="151E5264" w14:textId="307057E7" w:rsidR="005C5B3C" w:rsidRDefault="005C5B3C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bookmarkStart w:id="5" w:name="_Hlk75607624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lastRenderedPageBreak/>
              <w:t xml:space="preserve">Кузенкова Людмила Михайловна,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д.м.н., профессор, </w:t>
            </w:r>
            <w:bookmarkEnd w:id="5"/>
            <w:r w:rsidRPr="00FE3F8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ФГАУ</w:t>
            </w:r>
            <w:r>
              <w:t xml:space="preserve"> </w:t>
            </w:r>
            <w:r w:rsidRPr="002E20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Национальный медицинский исследовательский центр здоровья детей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МЗ РФ</w:t>
            </w:r>
            <w:r w:rsidRPr="002E20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</w:p>
          <w:p w14:paraId="2E374734" w14:textId="474B9261" w:rsidR="005C5B3C" w:rsidRPr="009C7DA3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30CB">
              <w:rPr>
                <w:bCs/>
                <w:i/>
                <w:color w:val="0070C0"/>
              </w:rPr>
              <w:t xml:space="preserve">Доклад при поддержке компании PTC </w:t>
            </w:r>
            <w:proofErr w:type="spellStart"/>
            <w:r w:rsidRPr="001C30CB">
              <w:rPr>
                <w:bCs/>
                <w:i/>
                <w:color w:val="0070C0"/>
              </w:rPr>
              <w:t>Therapeutics</w:t>
            </w:r>
            <w:proofErr w:type="spellEnd"/>
            <w:r w:rsidRPr="001C30CB">
              <w:rPr>
                <w:bCs/>
                <w:i/>
                <w:color w:val="0070C0"/>
              </w:rPr>
              <w:t xml:space="preserve"> не аккредитован по НМО  </w:t>
            </w:r>
          </w:p>
        </w:tc>
      </w:tr>
      <w:tr w:rsidR="005C5B3C" w:rsidRPr="002C0AE5" w14:paraId="26B8BA1B" w14:textId="77777777" w:rsidTr="002C0AE5">
        <w:tc>
          <w:tcPr>
            <w:tcW w:w="1555" w:type="dxa"/>
          </w:tcPr>
          <w:p w14:paraId="78604F21" w14:textId="74A079EA" w:rsidR="005C5B3C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11:30-12:00</w:t>
            </w:r>
          </w:p>
        </w:tc>
        <w:tc>
          <w:tcPr>
            <w:tcW w:w="8651" w:type="dxa"/>
          </w:tcPr>
          <w:p w14:paraId="1A956C9A" w14:textId="77777777" w:rsidR="005C5B3C" w:rsidRPr="002C0AE5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Новые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разработки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гено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терапевтически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х</w:t>
            </w:r>
            <w:proofErr w:type="spellEnd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препаратов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для лечения </w:t>
            </w:r>
            <w:proofErr w:type="spellStart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миодистрофии</w:t>
            </w:r>
            <w:proofErr w:type="spellEnd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в РФ</w:t>
            </w:r>
          </w:p>
          <w:p w14:paraId="5ABC27F8" w14:textId="1A64D617" w:rsidR="005C5B3C" w:rsidRDefault="005C5B3C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Егорова Татьяна Владимировна,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к.м.н., р</w:t>
            </w:r>
            <w:r w:rsidRPr="001056A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уководитель лаборатории генной терапии ООО "Марлин </w:t>
            </w:r>
            <w:proofErr w:type="spellStart"/>
            <w:r w:rsidRPr="001056A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Биотех</w:t>
            </w:r>
            <w:proofErr w:type="spellEnd"/>
            <w:r w:rsidRPr="001056A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", </w:t>
            </w:r>
            <w:proofErr w:type="spellStart"/>
            <w:r w:rsidRPr="001056A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н.с</w:t>
            </w:r>
            <w:proofErr w:type="spellEnd"/>
            <w:r w:rsidRPr="001056A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. Лаборатории моделирования и терапии наследственных заболеваний ИБГ РАН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</w:p>
          <w:p w14:paraId="21C892E9" w14:textId="1355B98E" w:rsidR="005C5B3C" w:rsidRPr="008A1127" w:rsidRDefault="005C5B3C" w:rsidP="005C5B3C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C30CB">
              <w:rPr>
                <w:bCs/>
                <w:i/>
                <w:color w:val="0070C0"/>
              </w:rPr>
              <w:t>Доклад при поддержке компании</w:t>
            </w:r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FE4FE0">
              <w:rPr>
                <w:bCs/>
                <w:i/>
                <w:color w:val="0070C0"/>
              </w:rPr>
              <w:t xml:space="preserve">Марлин </w:t>
            </w:r>
            <w:proofErr w:type="spellStart"/>
            <w:r w:rsidRPr="00FE4FE0">
              <w:rPr>
                <w:bCs/>
                <w:i/>
                <w:color w:val="0070C0"/>
              </w:rPr>
              <w:t>Биотех</w:t>
            </w:r>
            <w:proofErr w:type="spellEnd"/>
            <w:r w:rsidRPr="001C30CB">
              <w:rPr>
                <w:bCs/>
                <w:i/>
                <w:color w:val="0070C0"/>
              </w:rPr>
              <w:t xml:space="preserve"> не аккредитован по НМО  </w:t>
            </w:r>
          </w:p>
        </w:tc>
      </w:tr>
      <w:tr w:rsidR="005C5B3C" w:rsidRPr="002C0AE5" w14:paraId="4C10B54B" w14:textId="77777777" w:rsidTr="002C0AE5">
        <w:tc>
          <w:tcPr>
            <w:tcW w:w="1555" w:type="dxa"/>
          </w:tcPr>
          <w:p w14:paraId="5C9DED93" w14:textId="0FDACA42" w:rsidR="005C5B3C" w:rsidRPr="002C0AE5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12:00-12:20</w:t>
            </w:r>
          </w:p>
        </w:tc>
        <w:tc>
          <w:tcPr>
            <w:tcW w:w="8651" w:type="dxa"/>
          </w:tcPr>
          <w:p w14:paraId="0759EE9A" w14:textId="77777777" w:rsidR="005C5B3C" w:rsidRPr="00BA5F5F" w:rsidRDefault="005C5B3C" w:rsidP="005C5B3C">
            <w:pPr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8A112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Новые стероиды в терапии МДД</w:t>
            </w:r>
          </w:p>
          <w:p w14:paraId="63C110AF" w14:textId="6798F5A6" w:rsidR="005C5B3C" w:rsidRDefault="005C5B3C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D960E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Эрик Альфред Хоффман,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Генеральный директор, </w:t>
            </w:r>
            <w:proofErr w:type="spellStart"/>
            <w:r w:rsidRPr="00D960E3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Revera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G</w:t>
            </w:r>
            <w:r w:rsidRPr="00D960E3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en</w:t>
            </w:r>
            <w:proofErr w:type="spellEnd"/>
            <w:r w:rsidRPr="00D960E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 США</w:t>
            </w:r>
          </w:p>
          <w:p w14:paraId="31B01B36" w14:textId="00A9FE3E" w:rsidR="005C5B3C" w:rsidRPr="00AD158C" w:rsidRDefault="005C5B3C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B2578">
              <w:rPr>
                <w:i/>
                <w:color w:val="0070C0"/>
              </w:rPr>
              <w:t xml:space="preserve">Доклад при поддержке компании </w:t>
            </w:r>
            <w:proofErr w:type="spellStart"/>
            <w:r w:rsidRPr="008B2578">
              <w:rPr>
                <w:i/>
                <w:color w:val="0070C0"/>
              </w:rPr>
              <w:t>ReveraGen</w:t>
            </w:r>
            <w:proofErr w:type="spellEnd"/>
            <w:r w:rsidRPr="008B2578">
              <w:rPr>
                <w:i/>
                <w:color w:val="0070C0"/>
              </w:rPr>
              <w:t xml:space="preserve"> </w:t>
            </w:r>
            <w:proofErr w:type="spellStart"/>
            <w:r w:rsidRPr="008B2578">
              <w:rPr>
                <w:i/>
                <w:color w:val="0070C0"/>
              </w:rPr>
              <w:t>BioPharma</w:t>
            </w:r>
            <w:proofErr w:type="spellEnd"/>
            <w:r w:rsidRPr="008B2578">
              <w:rPr>
                <w:bCs/>
                <w:i/>
                <w:color w:val="0070C0"/>
              </w:rPr>
              <w:t xml:space="preserve"> не аккредитован по НМО</w:t>
            </w:r>
            <w:r w:rsidRPr="008B2578">
              <w:rPr>
                <w:b/>
                <w:bCs/>
                <w:i/>
                <w:color w:val="0070C0"/>
              </w:rPr>
              <w:t xml:space="preserve">  </w:t>
            </w:r>
          </w:p>
        </w:tc>
      </w:tr>
      <w:tr w:rsidR="005C5B3C" w:rsidRPr="002C0AE5" w14:paraId="1906B198" w14:textId="77777777" w:rsidTr="002C0AE5">
        <w:tc>
          <w:tcPr>
            <w:tcW w:w="1555" w:type="dxa"/>
          </w:tcPr>
          <w:p w14:paraId="324B7C18" w14:textId="2EFDE5CC" w:rsidR="005C5B3C" w:rsidRPr="002C0AE5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:20-1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:40</w:t>
            </w:r>
          </w:p>
        </w:tc>
        <w:tc>
          <w:tcPr>
            <w:tcW w:w="8651" w:type="dxa"/>
          </w:tcPr>
          <w:p w14:paraId="0A52A11D" w14:textId="77777777" w:rsidR="005C5B3C" w:rsidRPr="009A03F0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A03F0">
              <w:rPr>
                <w:rFonts w:asciiTheme="minorHAnsi" w:hAnsiTheme="minorHAnsi" w:cstheme="minorHAnsi"/>
                <w:sz w:val="22"/>
                <w:szCs w:val="22"/>
              </w:rPr>
              <w:t>Эпигенетические препараты в лечении МДД</w:t>
            </w:r>
          </w:p>
          <w:p w14:paraId="5E6D0872" w14:textId="77777777" w:rsidR="005C5B3C" w:rsidRDefault="005C5B3C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9A03F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Сара </w:t>
            </w:r>
            <w:proofErr w:type="spellStart"/>
            <w:proofErr w:type="gramStart"/>
            <w:r w:rsidRPr="009A03F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Кассанига</w:t>
            </w:r>
            <w:proofErr w:type="spellEnd"/>
            <w:r w:rsidRPr="009A03F0">
              <w:rPr>
                <w:rFonts w:asciiTheme="minorHAnsi" w:hAnsiTheme="minorHAnsi" w:cstheme="minorHAnsi"/>
                <w:sz w:val="22"/>
                <w:szCs w:val="22"/>
              </w:rPr>
              <w:t xml:space="preserve">,  </w:t>
            </w:r>
            <w:proofErr w:type="spellStart"/>
            <w:r w:rsidRPr="00D960E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Италфармако</w:t>
            </w:r>
            <w:proofErr w:type="spellEnd"/>
            <w:proofErr w:type="gramEnd"/>
            <w:r w:rsidRPr="00D960E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 Италия</w:t>
            </w:r>
          </w:p>
          <w:p w14:paraId="14E46516" w14:textId="58F8B5F9" w:rsidR="005C5B3C" w:rsidRPr="002C0AE5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B2578">
              <w:rPr>
                <w:i/>
                <w:color w:val="0070C0"/>
              </w:rPr>
              <w:t xml:space="preserve">Доклад при поддержке компании </w:t>
            </w:r>
            <w:proofErr w:type="spellStart"/>
            <w:r>
              <w:rPr>
                <w:i/>
                <w:color w:val="0070C0"/>
                <w:lang w:val="en-US"/>
              </w:rPr>
              <w:t>Italfarmaco</w:t>
            </w:r>
            <w:proofErr w:type="spellEnd"/>
            <w:r w:rsidRPr="008B2578">
              <w:rPr>
                <w:bCs/>
                <w:i/>
                <w:color w:val="0070C0"/>
              </w:rPr>
              <w:t xml:space="preserve"> не аккредитован по НМО</w:t>
            </w:r>
            <w:r w:rsidRPr="008B2578">
              <w:rPr>
                <w:b/>
                <w:bCs/>
                <w:i/>
                <w:color w:val="0070C0"/>
              </w:rPr>
              <w:t xml:space="preserve">  </w:t>
            </w:r>
          </w:p>
        </w:tc>
      </w:tr>
      <w:tr w:rsidR="005C5B3C" w:rsidRPr="002C0AE5" w14:paraId="47AE976B" w14:textId="77777777" w:rsidTr="002C0AE5">
        <w:tc>
          <w:tcPr>
            <w:tcW w:w="1555" w:type="dxa"/>
          </w:tcPr>
          <w:p w14:paraId="222C0AB9" w14:textId="03CA52D9" w:rsidR="005C5B3C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F3469A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0-13:00</w:t>
            </w:r>
          </w:p>
        </w:tc>
        <w:tc>
          <w:tcPr>
            <w:tcW w:w="8651" w:type="dxa"/>
          </w:tcPr>
          <w:p w14:paraId="667338A9" w14:textId="77777777" w:rsidR="005C5B3C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30CB">
              <w:rPr>
                <w:bCs/>
                <w:i/>
                <w:color w:val="0070C0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Инновационные методы определения витамина Д</w:t>
            </w:r>
          </w:p>
          <w:p w14:paraId="6D5189F4" w14:textId="77777777" w:rsidR="005C5B3C" w:rsidRPr="00E02090" w:rsidRDefault="005C5B3C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r w:rsidRPr="00E0209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Казей</w:t>
            </w:r>
            <w:proofErr w:type="spellEnd"/>
            <w:r w:rsidRPr="00E0209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Василий Игоревич, генеральный </w:t>
            </w:r>
            <w:proofErr w:type="gramStart"/>
            <w:r w:rsidRPr="00E0209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директор  компании</w:t>
            </w:r>
            <w:proofErr w:type="gramEnd"/>
            <w:r w:rsidRPr="00E0209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"</w:t>
            </w:r>
            <w:proofErr w:type="spellStart"/>
            <w:r w:rsidRPr="00E0209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Панацела</w:t>
            </w:r>
            <w:proofErr w:type="spellEnd"/>
            <w:r w:rsidRPr="00E0209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E0209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Лабс</w:t>
            </w:r>
            <w:proofErr w:type="spellEnd"/>
            <w:r w:rsidRPr="00E0209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"</w:t>
            </w:r>
          </w:p>
          <w:p w14:paraId="0EA41461" w14:textId="6C263852" w:rsidR="005C5B3C" w:rsidRPr="00AF0376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30CB">
              <w:rPr>
                <w:bCs/>
                <w:i/>
                <w:color w:val="0070C0"/>
              </w:rPr>
              <w:t xml:space="preserve">Доклад при поддержке компании </w:t>
            </w:r>
            <w:r w:rsidRPr="00E02090">
              <w:rPr>
                <w:bCs/>
                <w:i/>
                <w:color w:val="0070C0"/>
              </w:rPr>
              <w:t>"</w:t>
            </w:r>
            <w:proofErr w:type="spellStart"/>
            <w:r w:rsidRPr="00E02090">
              <w:rPr>
                <w:bCs/>
                <w:i/>
                <w:color w:val="0070C0"/>
              </w:rPr>
              <w:t>Панацела</w:t>
            </w:r>
            <w:proofErr w:type="spellEnd"/>
            <w:r w:rsidRPr="00E02090">
              <w:rPr>
                <w:bCs/>
                <w:i/>
                <w:color w:val="0070C0"/>
              </w:rPr>
              <w:t xml:space="preserve"> </w:t>
            </w:r>
            <w:proofErr w:type="spellStart"/>
            <w:r w:rsidRPr="00E02090">
              <w:rPr>
                <w:bCs/>
                <w:i/>
                <w:color w:val="0070C0"/>
              </w:rPr>
              <w:t>Лабс"</w:t>
            </w:r>
            <w:r w:rsidRPr="001C30CB">
              <w:rPr>
                <w:bCs/>
                <w:i/>
                <w:color w:val="0070C0"/>
              </w:rPr>
              <w:t>не</w:t>
            </w:r>
            <w:proofErr w:type="spellEnd"/>
            <w:r w:rsidRPr="001C30CB">
              <w:rPr>
                <w:bCs/>
                <w:i/>
                <w:color w:val="0070C0"/>
              </w:rPr>
              <w:t xml:space="preserve"> аккредитован по НМО  </w:t>
            </w:r>
          </w:p>
        </w:tc>
      </w:tr>
      <w:tr w:rsidR="005C5B3C" w:rsidRPr="002C0AE5" w14:paraId="0950D7AD" w14:textId="77777777" w:rsidTr="002C0AE5">
        <w:tc>
          <w:tcPr>
            <w:tcW w:w="1555" w:type="dxa"/>
          </w:tcPr>
          <w:p w14:paraId="2AEAF616" w14:textId="3616B93F" w:rsidR="005C5B3C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13:00-13:20</w:t>
            </w:r>
          </w:p>
        </w:tc>
        <w:tc>
          <w:tcPr>
            <w:tcW w:w="8651" w:type="dxa"/>
          </w:tcPr>
          <w:p w14:paraId="6E8F11B0" w14:textId="2A4BE57F" w:rsidR="005C5B3C" w:rsidRPr="002C0AE5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142FD">
              <w:rPr>
                <w:rFonts w:asciiTheme="minorHAnsi" w:hAnsiTheme="minorHAnsi" w:cstheme="minorHAnsi"/>
                <w:sz w:val="22"/>
                <w:szCs w:val="22"/>
              </w:rPr>
              <w:t>Гемопоэтические цитокины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и ингибиторы рецепторов эстрогенов в терапии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миодистрофии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</w:p>
          <w:p w14:paraId="12EF81BC" w14:textId="4DAE63CD" w:rsidR="005C5B3C" w:rsidRPr="002C0AE5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6" w:name="_Hlk75607787"/>
            <w:proofErr w:type="spellStart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Гремяков</w:t>
            </w:r>
            <w:proofErr w:type="spellEnd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Андрей Иванович, </w:t>
            </w:r>
            <w:bookmarkEnd w:id="6"/>
            <w:r w:rsidRPr="00E0209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директор направления «</w:t>
            </w:r>
            <w:proofErr w:type="spellStart"/>
            <w:r w:rsidRPr="00E0209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Биотех</w:t>
            </w:r>
            <w:proofErr w:type="spellEnd"/>
            <w:r w:rsidRPr="00E0209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» фонда «Гордей», РФ</w:t>
            </w:r>
          </w:p>
        </w:tc>
      </w:tr>
      <w:tr w:rsidR="00F3469A" w:rsidRPr="002C0AE5" w14:paraId="0F60B89C" w14:textId="77777777" w:rsidTr="002C0AE5">
        <w:tc>
          <w:tcPr>
            <w:tcW w:w="1555" w:type="dxa"/>
          </w:tcPr>
          <w:p w14:paraId="033987DF" w14:textId="2A656D90" w:rsidR="00F3469A" w:rsidRDefault="00F3469A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0-13: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8651" w:type="dxa"/>
          </w:tcPr>
          <w:p w14:paraId="7D22849F" w14:textId="63808036" w:rsidR="00F3469A" w:rsidRDefault="00F3469A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Основы генотерапии для всех</w:t>
            </w:r>
          </w:p>
          <w:p w14:paraId="511E383F" w14:textId="4BEE4FA0" w:rsidR="00F3469A" w:rsidRPr="00D142FD" w:rsidRDefault="00F3469A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bCs/>
                <w:i/>
                <w:color w:val="0070C0"/>
              </w:rPr>
              <w:t>Видео</w:t>
            </w:r>
            <w:r w:rsidRPr="001C30CB">
              <w:rPr>
                <w:bCs/>
                <w:i/>
                <w:color w:val="0070C0"/>
              </w:rPr>
              <w:t xml:space="preserve"> компании </w:t>
            </w:r>
            <w:r w:rsidRPr="00E02090">
              <w:rPr>
                <w:bCs/>
                <w:i/>
                <w:color w:val="0070C0"/>
              </w:rPr>
              <w:t>"</w:t>
            </w:r>
            <w:r>
              <w:rPr>
                <w:bCs/>
                <w:i/>
                <w:color w:val="0070C0"/>
              </w:rPr>
              <w:t>Рош</w:t>
            </w:r>
            <w:r w:rsidRPr="00E02090">
              <w:rPr>
                <w:bCs/>
                <w:i/>
                <w:color w:val="0070C0"/>
              </w:rPr>
              <w:t>"</w:t>
            </w:r>
            <w:r>
              <w:rPr>
                <w:bCs/>
                <w:i/>
                <w:color w:val="0070C0"/>
              </w:rPr>
              <w:t xml:space="preserve"> </w:t>
            </w:r>
            <w:r w:rsidRPr="001C30CB">
              <w:rPr>
                <w:bCs/>
                <w:i/>
                <w:color w:val="0070C0"/>
              </w:rPr>
              <w:t>не аккредитован</w:t>
            </w:r>
            <w:r>
              <w:rPr>
                <w:bCs/>
                <w:i/>
                <w:color w:val="0070C0"/>
              </w:rPr>
              <w:t>о</w:t>
            </w:r>
            <w:r w:rsidRPr="001C30CB">
              <w:rPr>
                <w:bCs/>
                <w:i/>
                <w:color w:val="0070C0"/>
              </w:rPr>
              <w:t xml:space="preserve"> по НМО  </w:t>
            </w:r>
          </w:p>
        </w:tc>
      </w:tr>
      <w:tr w:rsidR="005C5B3C" w:rsidRPr="002C0AE5" w14:paraId="41F2B5AD" w14:textId="77777777" w:rsidTr="002C0AE5">
        <w:tc>
          <w:tcPr>
            <w:tcW w:w="10206" w:type="dxa"/>
            <w:gridSpan w:val="2"/>
            <w:shd w:val="clear" w:color="auto" w:fill="00788A"/>
          </w:tcPr>
          <w:p w14:paraId="0F2F2C53" w14:textId="3E1BF954" w:rsidR="005C5B3C" w:rsidRPr="002C0AE5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СЕССИЯ 6</w:t>
            </w:r>
          </w:p>
          <w:p w14:paraId="1FC41F55" w14:textId="0991C4C7" w:rsidR="005C5B3C" w:rsidRPr="00563A83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Надлежащий клинический уход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: реабилитация амбулаторных пациентов</w:t>
            </w:r>
          </w:p>
        </w:tc>
      </w:tr>
      <w:tr w:rsidR="005C5B3C" w:rsidRPr="002C0AE5" w14:paraId="521823E4" w14:textId="77777777" w:rsidTr="00C879EB">
        <w:tc>
          <w:tcPr>
            <w:tcW w:w="10206" w:type="dxa"/>
            <w:gridSpan w:val="2"/>
          </w:tcPr>
          <w:p w14:paraId="07E4081E" w14:textId="29B72AAC" w:rsidR="005C5B3C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5B3C" w:rsidRPr="002C0AE5" w14:paraId="76BFB8F3" w14:textId="77777777" w:rsidTr="001E4A81">
        <w:tc>
          <w:tcPr>
            <w:tcW w:w="1555" w:type="dxa"/>
            <w:shd w:val="clear" w:color="auto" w:fill="FFFFFF" w:themeFill="background1"/>
          </w:tcPr>
          <w:p w14:paraId="4DFD8464" w14:textId="65F5C41F" w:rsidR="005C5B3C" w:rsidRPr="001E4A81" w:rsidRDefault="005C5B3C" w:rsidP="005C5B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E4A81">
              <w:rPr>
                <w:rFonts w:asciiTheme="minorHAnsi" w:hAnsiTheme="minorHAnsi" w:cstheme="minorHAnsi"/>
                <w:sz w:val="22"/>
                <w:szCs w:val="22"/>
              </w:rPr>
              <w:t>13:30-14:00</w:t>
            </w:r>
          </w:p>
        </w:tc>
        <w:tc>
          <w:tcPr>
            <w:tcW w:w="8651" w:type="dxa"/>
            <w:shd w:val="clear" w:color="auto" w:fill="FFFFFF" w:themeFill="background1"/>
          </w:tcPr>
          <w:p w14:paraId="2A5B88D8" w14:textId="77777777" w:rsidR="005C5B3C" w:rsidRPr="001E4A81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E4A81">
              <w:rPr>
                <w:rFonts w:asciiTheme="minorHAnsi" w:hAnsiTheme="minorHAnsi" w:cstheme="minorHAnsi"/>
                <w:sz w:val="22"/>
                <w:szCs w:val="22"/>
              </w:rPr>
              <w:t xml:space="preserve">Регулярная умеренная физическая активность как основа сохранности пациентов с </w:t>
            </w:r>
            <w:proofErr w:type="spellStart"/>
            <w:r w:rsidRPr="001E4A81">
              <w:rPr>
                <w:rFonts w:asciiTheme="minorHAnsi" w:hAnsiTheme="minorHAnsi" w:cstheme="minorHAnsi"/>
                <w:sz w:val="22"/>
                <w:szCs w:val="22"/>
              </w:rPr>
              <w:t>миодистрофией</w:t>
            </w:r>
            <w:proofErr w:type="spellEnd"/>
            <w:r w:rsidRPr="001E4A8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1E4A81"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</w:p>
          <w:p w14:paraId="27AF384A" w14:textId="77777777" w:rsidR="005C5B3C" w:rsidRPr="001E4A81" w:rsidRDefault="005C5B3C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bookmarkStart w:id="7" w:name="_Hlk75610099"/>
            <w:proofErr w:type="spellStart"/>
            <w:r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Имельда</w:t>
            </w:r>
            <w:proofErr w:type="spellEnd"/>
            <w:r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Де </w:t>
            </w:r>
            <w:proofErr w:type="spellStart"/>
            <w:r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Грут</w:t>
            </w:r>
            <w:proofErr w:type="spellEnd"/>
            <w:r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профессор, физический терапевт и реабилитолог </w:t>
            </w:r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ц</w:t>
            </w:r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ентра </w:t>
            </w:r>
            <w:proofErr w:type="spellStart"/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н</w:t>
            </w:r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ейронаук</w:t>
            </w:r>
            <w:proofErr w:type="spellEnd"/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университетско</w:t>
            </w:r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го</w:t>
            </w:r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медицинско</w:t>
            </w:r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го</w:t>
            </w:r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proofErr w:type="gramStart"/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центр</w:t>
            </w:r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а,</w:t>
            </w:r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 </w:t>
            </w:r>
            <w:proofErr w:type="spellStart"/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Р</w:t>
            </w:r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э</w:t>
            </w:r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дбуд</w:t>
            </w:r>
            <w:proofErr w:type="spellEnd"/>
            <w:proofErr w:type="gramEnd"/>
            <w:r w:rsidR="0007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</w:t>
            </w:r>
            <w:r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Нидерланды</w:t>
            </w:r>
            <w:bookmarkEnd w:id="7"/>
          </w:p>
          <w:p w14:paraId="11CCBEC8" w14:textId="4A521650" w:rsidR="00105278" w:rsidRPr="001E4A81" w:rsidRDefault="00105278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Видео предоставлено Всемирной организацией по </w:t>
            </w:r>
            <w:proofErr w:type="spellStart"/>
            <w:r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Дюшенну</w:t>
            </w:r>
            <w:proofErr w:type="spellEnd"/>
          </w:p>
        </w:tc>
      </w:tr>
      <w:tr w:rsidR="005C5B3C" w:rsidRPr="002C0AE5" w14:paraId="6DFEEE59" w14:textId="77777777" w:rsidTr="002C0AE5">
        <w:tc>
          <w:tcPr>
            <w:tcW w:w="1555" w:type="dxa"/>
          </w:tcPr>
          <w:p w14:paraId="67666AAA" w14:textId="23D7AAC9" w:rsidR="005C5B3C" w:rsidRPr="002C0AE5" w:rsidRDefault="005C5B3C" w:rsidP="005C5B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14:00-14:30</w:t>
            </w:r>
          </w:p>
        </w:tc>
        <w:tc>
          <w:tcPr>
            <w:tcW w:w="8651" w:type="dxa"/>
          </w:tcPr>
          <w:p w14:paraId="4D732989" w14:textId="77777777" w:rsidR="005C5B3C" w:rsidRPr="002C0AE5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Основные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компоненты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программы высокотехнологичной 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реабилитации амбулаторных детей с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миодистрофией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в </w:t>
            </w:r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ЦКБ У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ДП</w:t>
            </w:r>
          </w:p>
          <w:p w14:paraId="560D53CB" w14:textId="77777777" w:rsidR="005C5B3C" w:rsidRDefault="005C5B3C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Сакбаева</w:t>
            </w:r>
            <w:proofErr w:type="spellEnd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Гульжан </w:t>
            </w:r>
            <w:proofErr w:type="spellStart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Ержановна</w:t>
            </w:r>
            <w:proofErr w:type="spellEnd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заведующая отделением детской неврологии </w:t>
            </w:r>
            <w:r w:rsidRPr="0079694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ФГБУ Центральной клинической больницы УД Президента РФ </w:t>
            </w:r>
          </w:p>
          <w:p w14:paraId="58548995" w14:textId="77777777" w:rsidR="005C5B3C" w:rsidRDefault="005C5B3C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822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Степанов Андрей Алексеевич,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д.м.н., </w:t>
            </w:r>
            <w:r w:rsidRPr="00B822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профессор, главный детский внештатный специалист УД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B822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П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резидента</w:t>
            </w:r>
            <w:r w:rsidRPr="00B822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РФ,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B8229F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зам. глав. врача по педиатрии </w:t>
            </w:r>
            <w:r w:rsidRPr="0079694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ФГБУ Центральной клинической больницы УД Президента РФ </w:t>
            </w:r>
          </w:p>
          <w:p w14:paraId="0BFC6D6F" w14:textId="1D38D987" w:rsidR="005C5B3C" w:rsidRPr="002C0AE5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BF386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Гусакова</w:t>
            </w:r>
            <w:proofErr w:type="spellEnd"/>
            <w:r w:rsidRPr="00BF386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Елена Викторовна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д.м.н., профессор, Начальник центра реабилитации </w:t>
            </w:r>
            <w:r w:rsidRPr="0079694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ФГБУ Центральной клинической больницы УД Президента РФ </w:t>
            </w:r>
          </w:p>
        </w:tc>
      </w:tr>
      <w:tr w:rsidR="005C5B3C" w:rsidRPr="002C0AE5" w14:paraId="3AA66C52" w14:textId="77777777" w:rsidTr="002C0AE5">
        <w:tc>
          <w:tcPr>
            <w:tcW w:w="1555" w:type="dxa"/>
          </w:tcPr>
          <w:p w14:paraId="734405AF" w14:textId="697DA596" w:rsidR="005C5B3C" w:rsidRPr="002C0AE5" w:rsidRDefault="005C5B3C" w:rsidP="005C5B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14:30-15:00</w:t>
            </w:r>
          </w:p>
        </w:tc>
        <w:tc>
          <w:tcPr>
            <w:tcW w:w="8651" w:type="dxa"/>
          </w:tcPr>
          <w:p w14:paraId="03B6860B" w14:textId="77777777" w:rsidR="005C5B3C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9694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Способы борьбы с контрактурами – гарантированное продление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амбулаторности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и качества жизни больных МДД</w:t>
            </w:r>
          </w:p>
          <w:p w14:paraId="0C40F8A4" w14:textId="77777777" w:rsidR="005C5B3C" w:rsidRDefault="005C5B3C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A92A6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Ильясов Сергей Владимирович,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К</w:t>
            </w:r>
            <w:r w:rsidRPr="00A92A6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линика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нервно</w:t>
            </w:r>
            <w:r w:rsidRPr="00A92A6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-мышечных болезней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 Москва</w:t>
            </w:r>
          </w:p>
          <w:p w14:paraId="139AF49A" w14:textId="338F583D" w:rsidR="005C5B3C" w:rsidRPr="004E2B52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30CB">
              <w:rPr>
                <w:bCs/>
                <w:i/>
                <w:color w:val="0070C0"/>
              </w:rPr>
              <w:t xml:space="preserve">Доклад при поддержке компании PTC </w:t>
            </w:r>
            <w:proofErr w:type="spellStart"/>
            <w:r w:rsidRPr="001C30CB">
              <w:rPr>
                <w:bCs/>
                <w:i/>
                <w:color w:val="0070C0"/>
              </w:rPr>
              <w:t>Therapeutics</w:t>
            </w:r>
            <w:proofErr w:type="spellEnd"/>
            <w:r w:rsidRPr="001C30CB">
              <w:rPr>
                <w:bCs/>
                <w:i/>
                <w:color w:val="0070C0"/>
              </w:rPr>
              <w:t xml:space="preserve"> не аккредитован по НМО</w:t>
            </w:r>
          </w:p>
        </w:tc>
      </w:tr>
      <w:tr w:rsidR="005C5B3C" w:rsidRPr="002C0AE5" w14:paraId="43D33DAE" w14:textId="77777777" w:rsidTr="0002554A">
        <w:tc>
          <w:tcPr>
            <w:tcW w:w="10206" w:type="dxa"/>
            <w:gridSpan w:val="2"/>
            <w:shd w:val="clear" w:color="auto" w:fill="00788A"/>
          </w:tcPr>
          <w:p w14:paraId="1211D4AF" w14:textId="6DB7CF3A" w:rsidR="005C5B3C" w:rsidRPr="002C0AE5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lastRenderedPageBreak/>
              <w:t>СЕССИЯ 7</w:t>
            </w:r>
          </w:p>
          <w:p w14:paraId="5118E9EE" w14:textId="6C499575" w:rsidR="005C5B3C" w:rsidRPr="002C0AE5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Надлежащий клинический уход: реабилитация и паллиативная поддержка неамбулаторных пациентов</w:t>
            </w:r>
          </w:p>
        </w:tc>
      </w:tr>
      <w:tr w:rsidR="005C5B3C" w:rsidRPr="007968C7" w14:paraId="3BCB7D4C" w14:textId="77777777" w:rsidTr="00811ABC">
        <w:tc>
          <w:tcPr>
            <w:tcW w:w="10206" w:type="dxa"/>
            <w:gridSpan w:val="2"/>
          </w:tcPr>
          <w:p w14:paraId="79E4061D" w14:textId="008CE826" w:rsidR="005C5B3C" w:rsidRPr="00563A83" w:rsidRDefault="005C5B3C" w:rsidP="0022449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C5B3C" w:rsidRPr="007968C7" w14:paraId="085BD5EF" w14:textId="77777777" w:rsidTr="001E4A81">
        <w:tc>
          <w:tcPr>
            <w:tcW w:w="1555" w:type="dxa"/>
            <w:shd w:val="clear" w:color="auto" w:fill="FFFFFF" w:themeFill="background1"/>
          </w:tcPr>
          <w:p w14:paraId="19F21D78" w14:textId="7C041AEC" w:rsidR="005C5B3C" w:rsidRPr="002C0AE5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15:00-15:30</w:t>
            </w:r>
          </w:p>
        </w:tc>
        <w:tc>
          <w:tcPr>
            <w:tcW w:w="8651" w:type="dxa"/>
            <w:shd w:val="clear" w:color="auto" w:fill="FFFFFF" w:themeFill="background1"/>
          </w:tcPr>
          <w:p w14:paraId="2ACE1686" w14:textId="2D0007B6" w:rsidR="005C5B3C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63A83">
              <w:rPr>
                <w:rFonts w:asciiTheme="minorHAnsi" w:hAnsiTheme="minorHAnsi" w:cstheme="minorHAnsi"/>
                <w:sz w:val="22"/>
                <w:szCs w:val="22"/>
              </w:rPr>
              <w:t xml:space="preserve">Реабилитация </w:t>
            </w:r>
            <w:r w:rsidR="00E9018F">
              <w:rPr>
                <w:rFonts w:asciiTheme="minorHAnsi" w:hAnsiTheme="minorHAnsi" w:cstheme="minorHAnsi"/>
                <w:sz w:val="22"/>
                <w:szCs w:val="22"/>
              </w:rPr>
              <w:t xml:space="preserve">функций рук у </w:t>
            </w:r>
            <w:r w:rsidRPr="00563A83">
              <w:rPr>
                <w:rFonts w:asciiTheme="minorHAnsi" w:hAnsiTheme="minorHAnsi" w:cstheme="minorHAnsi"/>
                <w:sz w:val="22"/>
                <w:szCs w:val="22"/>
              </w:rPr>
              <w:t xml:space="preserve">неамбулаторных пациентов </w:t>
            </w:r>
          </w:p>
          <w:p w14:paraId="1811B160" w14:textId="40304AAF" w:rsidR="003F60AB" w:rsidRDefault="005C5B3C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Имельда</w:t>
            </w:r>
            <w:proofErr w:type="spellEnd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Де </w:t>
            </w:r>
            <w:proofErr w:type="spellStart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Грут</w:t>
            </w:r>
            <w:proofErr w:type="spellEnd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профессор, физический терапевт и </w:t>
            </w:r>
            <w:r w:rsidRPr="0007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реабилитолог</w:t>
            </w:r>
            <w:r w:rsidR="000713B3" w:rsidRPr="0007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="000713B3" w:rsidRPr="0007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центра </w:t>
            </w:r>
            <w:proofErr w:type="spellStart"/>
            <w:r w:rsidR="000713B3" w:rsidRPr="0007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нейронаук</w:t>
            </w:r>
            <w:proofErr w:type="spellEnd"/>
            <w:r w:rsidR="000713B3" w:rsidRPr="0007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университетского медицинского </w:t>
            </w:r>
            <w:proofErr w:type="gramStart"/>
            <w:r w:rsidR="000713B3" w:rsidRPr="0007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центра,  </w:t>
            </w:r>
            <w:proofErr w:type="spellStart"/>
            <w:r w:rsidR="000713B3" w:rsidRPr="0007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Рэдбуд</w:t>
            </w:r>
            <w:proofErr w:type="spellEnd"/>
            <w:proofErr w:type="gramEnd"/>
            <w:r w:rsidR="000713B3" w:rsidRPr="0007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</w:t>
            </w:r>
            <w:r w:rsidRPr="0007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Нидерланды</w:t>
            </w:r>
            <w:r w:rsidR="003F60AB" w:rsidRPr="0007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</w:t>
            </w:r>
          </w:p>
          <w:p w14:paraId="491D6942" w14:textId="4A2EE516" w:rsidR="003F60AB" w:rsidRPr="00B22EDE" w:rsidRDefault="003F60AB" w:rsidP="003F60AB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8" w:name="_Hlk80988722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Видео предоставлено Всемирной организацией по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Дюшенну</w:t>
            </w:r>
            <w:proofErr w:type="spellEnd"/>
            <w:r w:rsidR="005C5B3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bookmarkEnd w:id="8"/>
          </w:p>
        </w:tc>
      </w:tr>
      <w:tr w:rsidR="005C5B3C" w:rsidRPr="002C0AE5" w14:paraId="2FC730C7" w14:textId="77777777" w:rsidTr="001E4A81">
        <w:tc>
          <w:tcPr>
            <w:tcW w:w="1555" w:type="dxa"/>
            <w:shd w:val="clear" w:color="auto" w:fill="FFFFFF" w:themeFill="background1"/>
          </w:tcPr>
          <w:p w14:paraId="03769F57" w14:textId="530FDECB" w:rsidR="005C5B3C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15:30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16:00</w:t>
            </w:r>
          </w:p>
        </w:tc>
        <w:tc>
          <w:tcPr>
            <w:tcW w:w="8651" w:type="dxa"/>
            <w:shd w:val="clear" w:color="auto" w:fill="FFFFFF" w:themeFill="background1"/>
          </w:tcPr>
          <w:p w14:paraId="62E26590" w14:textId="422EB8A4" w:rsidR="00351300" w:rsidRDefault="00351300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Боль у детей и взрослых с МДД, причины и лечение</w:t>
            </w:r>
          </w:p>
          <w:p w14:paraId="0E8A99A2" w14:textId="77777777" w:rsidR="005C5B3C" w:rsidRDefault="00B2524A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proofErr w:type="spellStart"/>
            <w:r w:rsidRPr="003513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С</w:t>
            </w:r>
            <w:r w:rsidR="00351300" w:rsidRPr="003513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ь</w:t>
            </w:r>
            <w:r w:rsidRPr="003513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юзэн</w:t>
            </w:r>
            <w:proofErr w:type="spellEnd"/>
            <w:r w:rsidRPr="003513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351300" w:rsidRPr="003513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А</w:t>
            </w:r>
            <w:r w:rsidRPr="003513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пкон</w:t>
            </w:r>
            <w:proofErr w:type="spellEnd"/>
            <w:r w:rsidRPr="003513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профессор Физическая медицина и реабилитация, Медицинская школа университета </w:t>
            </w:r>
            <w:proofErr w:type="spellStart"/>
            <w:r w:rsidRPr="003513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Коллрадо</w:t>
            </w:r>
            <w:proofErr w:type="spellEnd"/>
            <w:r w:rsidRPr="003513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 Детский госпиталь Колорадо, США</w:t>
            </w:r>
          </w:p>
          <w:p w14:paraId="78CB7151" w14:textId="584EC7FD" w:rsidR="00105278" w:rsidRPr="00351300" w:rsidRDefault="00105278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Видео предоставлено Всемирной организацией по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Дюшенну</w:t>
            </w:r>
            <w:proofErr w:type="spellEnd"/>
          </w:p>
        </w:tc>
      </w:tr>
      <w:tr w:rsidR="005C5B3C" w:rsidRPr="002C0AE5" w14:paraId="318D9679" w14:textId="77777777" w:rsidTr="001E4A81">
        <w:tc>
          <w:tcPr>
            <w:tcW w:w="1555" w:type="dxa"/>
            <w:shd w:val="clear" w:color="auto" w:fill="FFFFFF" w:themeFill="background1"/>
          </w:tcPr>
          <w:p w14:paraId="06F5A541" w14:textId="7CCE5927" w:rsidR="005C5B3C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16:00-16:20</w:t>
            </w:r>
          </w:p>
        </w:tc>
        <w:tc>
          <w:tcPr>
            <w:tcW w:w="8651" w:type="dxa"/>
            <w:shd w:val="clear" w:color="auto" w:fill="FFFFFF" w:themeFill="background1"/>
          </w:tcPr>
          <w:p w14:paraId="0AEA8D0D" w14:textId="69D5E296" w:rsidR="00351300" w:rsidRDefault="00351300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Проблемы желудочно-кишечного тракта у пациентов с МДД</w:t>
            </w:r>
          </w:p>
          <w:p w14:paraId="00E9840B" w14:textId="24D20234" w:rsidR="005C5B3C" w:rsidRDefault="00351300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513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Антон Эммануэль, профессор </w:t>
            </w:r>
            <w:r w:rsidR="001E4A81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н</w:t>
            </w:r>
            <w:r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ейро-гастроэнтерологии </w:t>
            </w:r>
            <w:r w:rsidR="00EC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в</w:t>
            </w:r>
            <w:r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="00EC13B3" w:rsidRPr="003513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Университ</w:t>
            </w:r>
            <w:r w:rsidR="00EC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ском</w:t>
            </w:r>
            <w:proofErr w:type="spellEnd"/>
            <w:r w:rsidR="00EC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колледже</w:t>
            </w:r>
            <w:r w:rsidR="00EC13B3"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1E4A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Лондон</w:t>
            </w:r>
            <w:r w:rsidR="00EC13B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а</w:t>
            </w:r>
            <w:r w:rsidRPr="0035130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Великобритания </w:t>
            </w:r>
          </w:p>
          <w:p w14:paraId="18D153EE" w14:textId="281EC63D" w:rsidR="00105278" w:rsidRPr="00351300" w:rsidRDefault="00105278" w:rsidP="005C5B3C">
            <w:pPr>
              <w:jc w:val="both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Видео предоставлено Всемирной организацией по </w:t>
            </w:r>
            <w:proofErr w:type="spellStart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Дюшенну</w:t>
            </w:r>
            <w:proofErr w:type="spellEnd"/>
          </w:p>
        </w:tc>
      </w:tr>
      <w:tr w:rsidR="005C5B3C" w:rsidRPr="002C0AE5" w14:paraId="5229DEDC" w14:textId="77777777" w:rsidTr="0002554A">
        <w:tc>
          <w:tcPr>
            <w:tcW w:w="1555" w:type="dxa"/>
          </w:tcPr>
          <w:p w14:paraId="462AD3D7" w14:textId="6534702F" w:rsidR="005C5B3C" w:rsidRPr="002C0AE5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16:20-16:40</w:t>
            </w:r>
          </w:p>
        </w:tc>
        <w:tc>
          <w:tcPr>
            <w:tcW w:w="8651" w:type="dxa"/>
          </w:tcPr>
          <w:p w14:paraId="48720DF7" w14:textId="1B9DA7CC" w:rsidR="005C5B3C" w:rsidRPr="002C0AE5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Возможности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и показания для оказания 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паллиативной помощи пациентам с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миодистрофией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</w:p>
          <w:p w14:paraId="50290ECE" w14:textId="24F9AB09" w:rsidR="005C5B3C" w:rsidRPr="00B22EDE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9" w:name="_Hlk75610394"/>
            <w:proofErr w:type="spellStart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Полевиченко</w:t>
            </w:r>
            <w:proofErr w:type="spellEnd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Елена Владимировна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 д.м.н., профессор, г</w:t>
            </w:r>
            <w:r w:rsidRPr="00563A8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лавный внештатный детский специалист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по </w:t>
            </w:r>
            <w:r w:rsidRPr="00563A8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паллиативной помощи Минздрава РФ</w:t>
            </w:r>
            <w:bookmarkEnd w:id="9"/>
          </w:p>
        </w:tc>
      </w:tr>
      <w:tr w:rsidR="005C5B3C" w:rsidRPr="002C0AE5" w14:paraId="02735CA5" w14:textId="77777777" w:rsidTr="0002554A">
        <w:tc>
          <w:tcPr>
            <w:tcW w:w="1555" w:type="dxa"/>
          </w:tcPr>
          <w:p w14:paraId="2B577896" w14:textId="444855A9" w:rsidR="005C5B3C" w:rsidRPr="002C0AE5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16:40-17:00</w:t>
            </w:r>
          </w:p>
        </w:tc>
        <w:tc>
          <w:tcPr>
            <w:tcW w:w="8651" w:type="dxa"/>
          </w:tcPr>
          <w:p w14:paraId="5A3A65BE" w14:textId="77777777" w:rsidR="005C5B3C" w:rsidRPr="00BA5F5F" w:rsidRDefault="005C5B3C" w:rsidP="005C5B3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A5F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Особенности ведения детей с </w:t>
            </w:r>
            <w:proofErr w:type="spellStart"/>
            <w:r w:rsidRPr="00BA5F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миодистрофией</w:t>
            </w:r>
            <w:proofErr w:type="spellEnd"/>
            <w:r w:rsidRPr="00BA5F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BA5F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Дюшенна</w:t>
            </w:r>
            <w:proofErr w:type="spellEnd"/>
            <w:r w:rsidRPr="00BA5F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нуждающихся в паллиативной помощи.</w:t>
            </w:r>
          </w:p>
          <w:p w14:paraId="577018C7" w14:textId="19234AEB" w:rsidR="005C5B3C" w:rsidRPr="00B22EDE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0" w:name="_Hlk75610212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Савва Наталья Николаевна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, к.м.н., </w:t>
            </w:r>
            <w:r w:rsidRPr="00563A8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доцент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, д</w:t>
            </w:r>
            <w:r w:rsidRPr="00563A83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иректор по научно-методической работе БФ «Детский паллиатив»</w:t>
            </w:r>
            <w:bookmarkEnd w:id="10"/>
          </w:p>
        </w:tc>
      </w:tr>
      <w:tr w:rsidR="005C5B3C" w:rsidRPr="002C0AE5" w14:paraId="6D4D4C68" w14:textId="77777777" w:rsidTr="0002554A">
        <w:tc>
          <w:tcPr>
            <w:tcW w:w="1555" w:type="dxa"/>
          </w:tcPr>
          <w:p w14:paraId="21B3DC2B" w14:textId="304E4DE8" w:rsidR="00A66C2D" w:rsidRDefault="00A66C2D" w:rsidP="00A66C2D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17:00-17: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  <w:p w14:paraId="7A81AE51" w14:textId="581F4FE1" w:rsidR="005C5B3C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51" w:type="dxa"/>
          </w:tcPr>
          <w:p w14:paraId="21584CB5" w14:textId="77777777" w:rsidR="005C5B3C" w:rsidRPr="00CB76F4" w:rsidRDefault="005C5B3C" w:rsidP="005C5B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B76F4">
              <w:rPr>
                <w:rFonts w:asciiTheme="minorHAnsi" w:hAnsiTheme="minorHAnsi" w:cstheme="minorHAnsi"/>
                <w:sz w:val="22"/>
                <w:szCs w:val="22"/>
              </w:rPr>
              <w:t xml:space="preserve">Особенности ведения молодых взрослых, нуждающихся в паллиативной помощи. </w:t>
            </w:r>
          </w:p>
          <w:p w14:paraId="5C0956A1" w14:textId="2FE029B2" w:rsidR="005C5B3C" w:rsidRPr="00CB76F4" w:rsidRDefault="005C5B3C" w:rsidP="005C5B3C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CB76F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Романенко Евгения Валерьевна, 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</w:t>
            </w:r>
            <w:r w:rsidRPr="00CB76F4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лавный врач «Дом с маяком для молодых взрослых»</w:t>
            </w:r>
          </w:p>
        </w:tc>
      </w:tr>
      <w:tr w:rsidR="005C5B3C" w:rsidRPr="007968C7" w14:paraId="3FB113DA" w14:textId="77777777" w:rsidTr="0002554A">
        <w:tc>
          <w:tcPr>
            <w:tcW w:w="1555" w:type="dxa"/>
          </w:tcPr>
          <w:p w14:paraId="2AD26F9E" w14:textId="40980DDC" w:rsidR="005C5B3C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17:</w:t>
            </w:r>
            <w:r w:rsidR="00A66C2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0-1</w:t>
            </w:r>
            <w:r w:rsidR="00A66C2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  <w:r w:rsidR="00A66C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  <w:p w14:paraId="1EB5CAF5" w14:textId="6979B801" w:rsidR="005C5B3C" w:rsidRPr="002C0AE5" w:rsidRDefault="005C5B3C" w:rsidP="005C5B3C">
            <w:pPr>
              <w:jc w:val="center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651" w:type="dxa"/>
          </w:tcPr>
          <w:p w14:paraId="43C41FC1" w14:textId="7B326E70" w:rsidR="005C5B3C" w:rsidRPr="002C0AE5" w:rsidRDefault="005C5B3C" w:rsidP="005C5B3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Обеспечение медицинскими изделиями пациентов с</w:t>
            </w:r>
            <w:r w:rsidRPr="002C0AE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миодистрофией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Дюшенна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при оказании паллиативной медицинской помощи</w:t>
            </w:r>
          </w:p>
          <w:p w14:paraId="5EDF82FD" w14:textId="283B311B" w:rsidR="005C5B3C" w:rsidRPr="00B22EDE" w:rsidRDefault="005C5B3C" w:rsidP="005C5B3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11" w:name="_Hlk75610308"/>
            <w:proofErr w:type="spellStart"/>
            <w:r w:rsidRPr="002C0AE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Габова</w:t>
            </w:r>
            <w:proofErr w:type="spellEnd"/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Евгения Ивановна, руководитель социально-правового отдела детского хосписа «Дом с маяком»</w:t>
            </w:r>
            <w:bookmarkEnd w:id="11"/>
          </w:p>
        </w:tc>
      </w:tr>
    </w:tbl>
    <w:p w14:paraId="638930D9" w14:textId="77777777" w:rsidR="00CC607E" w:rsidRPr="002C0AE5" w:rsidRDefault="00CC607E" w:rsidP="005D2A49">
      <w:pPr>
        <w:textAlignment w:val="baseline"/>
        <w:rPr>
          <w:rFonts w:asciiTheme="minorHAnsi" w:hAnsiTheme="minorHAnsi" w:cstheme="minorHAnsi"/>
          <w:sz w:val="22"/>
          <w:szCs w:val="22"/>
        </w:rPr>
      </w:pPr>
    </w:p>
    <w:sectPr w:rsidR="00CC607E" w:rsidRPr="002C0AE5" w:rsidSect="00CC607E">
      <w:headerReference w:type="default" r:id="rId7"/>
      <w:pgSz w:w="11900" w:h="16840"/>
      <w:pgMar w:top="1844" w:right="850" w:bottom="1134" w:left="1701" w:header="2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BB737" w14:textId="77777777" w:rsidR="00AD5C99" w:rsidRDefault="00AD5C99" w:rsidP="008B5969">
      <w:r>
        <w:separator/>
      </w:r>
    </w:p>
  </w:endnote>
  <w:endnote w:type="continuationSeparator" w:id="0">
    <w:p w14:paraId="3037DAB0" w14:textId="77777777" w:rsidR="00AD5C99" w:rsidRDefault="00AD5C99" w:rsidP="008B5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C21DB" w14:textId="77777777" w:rsidR="00AD5C99" w:rsidRDefault="00AD5C99" w:rsidP="008B5969">
      <w:r>
        <w:separator/>
      </w:r>
    </w:p>
  </w:footnote>
  <w:footnote w:type="continuationSeparator" w:id="0">
    <w:p w14:paraId="2E3F21B1" w14:textId="77777777" w:rsidR="00AD5C99" w:rsidRDefault="00AD5C99" w:rsidP="008B59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B5B75" w14:textId="77777777" w:rsidR="00E87D4B" w:rsidRPr="006E3962" w:rsidRDefault="00E87D4B" w:rsidP="00D960E3">
    <w:pPr>
      <w:pStyle w:val="a3"/>
      <w:rPr>
        <w:rFonts w:ascii="Times New Roman" w:hAnsi="Times New Roman" w:cs="Times New Roman"/>
        <w:sz w:val="28"/>
        <w:szCs w:val="28"/>
      </w:rPr>
    </w:pPr>
  </w:p>
  <w:tbl>
    <w:tblPr>
      <w:tblStyle w:val="aa"/>
      <w:tblW w:w="9356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9"/>
      <w:gridCol w:w="3963"/>
      <w:gridCol w:w="2984"/>
    </w:tblGrid>
    <w:tr w:rsidR="00CC607E" w14:paraId="52736173" w14:textId="77777777" w:rsidTr="005C2910">
      <w:trPr>
        <w:trHeight w:val="281"/>
      </w:trPr>
      <w:tc>
        <w:tcPr>
          <w:tcW w:w="2409" w:type="dxa"/>
        </w:tcPr>
        <w:p w14:paraId="287403B5" w14:textId="77777777" w:rsidR="002C0AE5" w:rsidRDefault="002C0AE5" w:rsidP="00CC607E">
          <w:pPr>
            <w:pStyle w:val="a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ОФИЦИАЛЬНЫЙ </w:t>
          </w:r>
        </w:p>
        <w:p w14:paraId="602A3DD9" w14:textId="063132BC" w:rsidR="00CC607E" w:rsidRPr="00CC607E" w:rsidRDefault="002C0AE5" w:rsidP="00CC607E">
          <w:pPr>
            <w:pStyle w:val="a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ПАРТНЕР</w:t>
          </w:r>
        </w:p>
      </w:tc>
      <w:tc>
        <w:tcPr>
          <w:tcW w:w="3963" w:type="dxa"/>
        </w:tcPr>
        <w:p w14:paraId="54735FF6" w14:textId="77777777" w:rsidR="00EC33BB" w:rsidRPr="00F1765C" w:rsidRDefault="00CC607E" w:rsidP="00CC607E">
          <w:pPr>
            <w:pStyle w:val="a3"/>
            <w:jc w:val="center"/>
            <w:rPr>
              <w:rFonts w:cstheme="minorHAnsi"/>
              <w:noProof/>
              <w:sz w:val="16"/>
              <w:szCs w:val="16"/>
            </w:rPr>
          </w:pPr>
          <w:r w:rsidRPr="00F1765C">
            <w:rPr>
              <w:rFonts w:cstheme="minorHAnsi"/>
              <w:noProof/>
              <w:sz w:val="16"/>
              <w:szCs w:val="16"/>
            </w:rPr>
            <w:t xml:space="preserve">ОРГАНИЗАТОР </w:t>
          </w:r>
        </w:p>
        <w:p w14:paraId="4F93A2B8" w14:textId="1E0F8523" w:rsidR="00CC607E" w:rsidRPr="00F1765C" w:rsidRDefault="00CC607E" w:rsidP="00CC607E">
          <w:pPr>
            <w:pStyle w:val="a3"/>
            <w:jc w:val="center"/>
            <w:rPr>
              <w:rFonts w:cstheme="minorHAnsi"/>
              <w:noProof/>
              <w:sz w:val="16"/>
              <w:szCs w:val="16"/>
            </w:rPr>
          </w:pPr>
          <w:r w:rsidRPr="00F1765C">
            <w:rPr>
              <w:rFonts w:cstheme="minorHAnsi"/>
              <w:noProof/>
              <w:sz w:val="16"/>
              <w:szCs w:val="16"/>
            </w:rPr>
            <w:t>КОНФЕРЕНЦИИ</w:t>
          </w:r>
        </w:p>
      </w:tc>
      <w:tc>
        <w:tcPr>
          <w:tcW w:w="2984" w:type="dxa"/>
        </w:tcPr>
        <w:p w14:paraId="6DD65478" w14:textId="54B70504" w:rsidR="00CC607E" w:rsidRPr="00F1765C" w:rsidRDefault="00CC607E" w:rsidP="00CC607E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F1765C">
            <w:rPr>
              <w:rFonts w:asciiTheme="minorHAnsi" w:hAnsiTheme="minorHAnsi" w:cstheme="minorHAnsi"/>
              <w:sz w:val="16"/>
              <w:szCs w:val="16"/>
            </w:rPr>
            <w:t>ГЕНЕРАЛЬНЫЙ МЕДИЦИНСКИЙ ПАРТНЕР</w:t>
          </w:r>
        </w:p>
      </w:tc>
    </w:tr>
    <w:tr w:rsidR="00CC607E" w14:paraId="66899CA1" w14:textId="77777777" w:rsidTr="005C2910">
      <w:trPr>
        <w:trHeight w:val="1408"/>
      </w:trPr>
      <w:tc>
        <w:tcPr>
          <w:tcW w:w="2409" w:type="dxa"/>
        </w:tcPr>
        <w:p w14:paraId="0A0E81CB" w14:textId="69DACE75" w:rsidR="005370D1" w:rsidRDefault="002C0AE5" w:rsidP="00CC607E">
          <w:pPr>
            <w:pStyle w:val="a3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0A2F3DE4" wp14:editId="01317270">
                <wp:extent cx="742950" cy="804863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548" cy="8098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3" w:type="dxa"/>
        </w:tcPr>
        <w:p w14:paraId="699605CF" w14:textId="316F5004" w:rsidR="005370D1" w:rsidRDefault="005370D1" w:rsidP="008B5969">
          <w:pPr>
            <w:pStyle w:val="a3"/>
            <w:rPr>
              <w:sz w:val="20"/>
              <w:szCs w:val="20"/>
            </w:rPr>
          </w:pPr>
          <w:r w:rsidRPr="0083490B">
            <w:rPr>
              <w:rFonts w:ascii="Times New Roman" w:hAnsi="Times New Roman" w:cs="Times New Roman"/>
              <w:noProof/>
              <w:sz w:val="26"/>
              <w:szCs w:val="26"/>
            </w:rPr>
            <w:drawing>
              <wp:anchor distT="0" distB="0" distL="114300" distR="114300" simplePos="0" relativeHeight="251659264" behindDoc="1" locked="0" layoutInCell="1" allowOverlap="1" wp14:anchorId="17874F6E" wp14:editId="1E8EDF00">
                <wp:simplePos x="0" y="0"/>
                <wp:positionH relativeFrom="column">
                  <wp:posOffset>612092</wp:posOffset>
                </wp:positionH>
                <wp:positionV relativeFrom="paragraph">
                  <wp:posOffset>28429</wp:posOffset>
                </wp:positionV>
                <wp:extent cx="1131570" cy="849630"/>
                <wp:effectExtent l="0" t="0" r="0" b="1270"/>
                <wp:wrapTight wrapText="bothSides">
                  <wp:wrapPolygon edited="0">
                    <wp:start x="0" y="0"/>
                    <wp:lineTo x="0" y="21309"/>
                    <wp:lineTo x="21333" y="21309"/>
                    <wp:lineTo x="21333" y="0"/>
                    <wp:lineTo x="0" y="0"/>
                  </wp:wrapPolygon>
                </wp:wrapTight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0 — копия.jpe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1570" cy="849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984" w:type="dxa"/>
        </w:tcPr>
        <w:p w14:paraId="3B69D7D3" w14:textId="6F0CC117" w:rsidR="005370D1" w:rsidRPr="00CC607E" w:rsidRDefault="00CC607E" w:rsidP="00CC607E">
          <w:pPr>
            <w:jc w:val="center"/>
          </w:pPr>
          <w:r>
            <w:fldChar w:fldCharType="begin"/>
          </w:r>
          <w:r w:rsidR="00000687">
            <w:instrText xml:space="preserve"> INCLUDEPICTURE "C:\\var\\folders\\37\\5pzdjfq55qsdbxyfhlnm0cq80000gn\\T\\com.microsoft.Word\\WebArchiveCopyPasteTempFiles\\eCXnorXxk2IB0R6JiNvlWczzOYp2_YgY6OcPvyJxxnOnmHKum-3ZKAzObc5hL1e5MbZjWuo" \* MERGEFORMAT </w:instrText>
          </w:r>
          <w:r>
            <w:fldChar w:fldCharType="separate"/>
          </w:r>
          <w:r>
            <w:rPr>
              <w:noProof/>
            </w:rPr>
            <w:drawing>
              <wp:inline distT="0" distB="0" distL="0" distR="0" wp14:anchorId="23EE9432" wp14:editId="0B34EBBC">
                <wp:extent cx="1000369" cy="828431"/>
                <wp:effectExtent l="0" t="0" r="3175" b="0"/>
                <wp:docPr id="23" name="Рисунок 23" descr="ЦКБ с поликлиникой&quot; Управделами Президента РФ — ЦКБ УДП РФ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4" descr="ЦКБ с поликлиникой&quot; Управделами Президента РФ — ЦКБ УДП РФ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5671" cy="857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fldChar w:fldCharType="end"/>
          </w:r>
        </w:p>
      </w:tc>
    </w:tr>
    <w:tr w:rsidR="002A1B86" w14:paraId="299B85D3" w14:textId="77777777" w:rsidTr="005C2910">
      <w:tc>
        <w:tcPr>
          <w:tcW w:w="2409" w:type="dxa"/>
        </w:tcPr>
        <w:p w14:paraId="7A063102" w14:textId="77777777" w:rsidR="002C0AE5" w:rsidRPr="00F1765C" w:rsidRDefault="002C0AE5" w:rsidP="00F1765C">
          <w:pPr>
            <w:pStyle w:val="a3"/>
            <w:jc w:val="center"/>
            <w:rPr>
              <w:rFonts w:cstheme="minorHAnsi"/>
              <w:sz w:val="16"/>
              <w:szCs w:val="16"/>
            </w:rPr>
          </w:pPr>
          <w:r w:rsidRPr="00F1765C">
            <w:rPr>
              <w:rFonts w:cstheme="minorHAnsi"/>
              <w:sz w:val="16"/>
              <w:szCs w:val="16"/>
            </w:rPr>
            <w:t>«Центральная государственная медицинская академия» </w:t>
          </w:r>
          <w:r w:rsidRPr="00F1765C">
            <w:rPr>
              <w:rFonts w:cstheme="minorHAnsi"/>
              <w:sz w:val="16"/>
              <w:szCs w:val="16"/>
            </w:rPr>
            <w:br/>
            <w:t>Управления делами Президента Российской Федерации</w:t>
          </w:r>
        </w:p>
        <w:p w14:paraId="74DC0688" w14:textId="6776F5A5" w:rsidR="005370D1" w:rsidRPr="00F1765C" w:rsidRDefault="005370D1" w:rsidP="00F1765C">
          <w:pPr>
            <w:pStyle w:val="a3"/>
            <w:jc w:val="center"/>
            <w:rPr>
              <w:rFonts w:cstheme="minorHAnsi"/>
              <w:sz w:val="16"/>
              <w:szCs w:val="16"/>
            </w:rPr>
          </w:pPr>
        </w:p>
      </w:tc>
      <w:tc>
        <w:tcPr>
          <w:tcW w:w="3963" w:type="dxa"/>
        </w:tcPr>
        <w:p w14:paraId="4E0B5D5A" w14:textId="77777777" w:rsidR="002C0AE5" w:rsidRPr="00F1765C" w:rsidRDefault="005370D1" w:rsidP="00F1765C">
          <w:pPr>
            <w:pStyle w:val="a3"/>
            <w:ind w:left="142"/>
            <w:jc w:val="center"/>
            <w:rPr>
              <w:rFonts w:cstheme="minorHAnsi"/>
              <w:sz w:val="16"/>
              <w:szCs w:val="16"/>
            </w:rPr>
          </w:pPr>
          <w:r w:rsidRPr="00F1765C">
            <w:rPr>
              <w:rFonts w:cstheme="minorHAnsi"/>
              <w:sz w:val="16"/>
              <w:szCs w:val="16"/>
            </w:rPr>
            <w:t xml:space="preserve">Благотворительный фонд </w:t>
          </w:r>
        </w:p>
        <w:p w14:paraId="696AA3AE" w14:textId="77777777" w:rsidR="002C0AE5" w:rsidRPr="00F1765C" w:rsidRDefault="005370D1" w:rsidP="00F1765C">
          <w:pPr>
            <w:pStyle w:val="a3"/>
            <w:ind w:left="142"/>
            <w:jc w:val="center"/>
            <w:rPr>
              <w:rFonts w:cstheme="minorHAnsi"/>
              <w:sz w:val="16"/>
              <w:szCs w:val="16"/>
            </w:rPr>
          </w:pPr>
          <w:r w:rsidRPr="00F1765C">
            <w:rPr>
              <w:rFonts w:cstheme="minorHAnsi"/>
              <w:sz w:val="16"/>
              <w:szCs w:val="16"/>
            </w:rPr>
            <w:t>развития</w:t>
          </w:r>
          <w:r w:rsidR="00CC607E" w:rsidRPr="00F1765C">
            <w:rPr>
              <w:rFonts w:cstheme="minorHAnsi"/>
              <w:sz w:val="16"/>
              <w:szCs w:val="16"/>
            </w:rPr>
            <w:t xml:space="preserve"> </w:t>
          </w:r>
          <w:r w:rsidRPr="00F1765C">
            <w:rPr>
              <w:rFonts w:cstheme="minorHAnsi"/>
              <w:sz w:val="16"/>
              <w:szCs w:val="16"/>
            </w:rPr>
            <w:t xml:space="preserve">системной помощи </w:t>
          </w:r>
        </w:p>
        <w:p w14:paraId="25910B6D" w14:textId="25091B57" w:rsidR="005370D1" w:rsidRPr="00F1765C" w:rsidRDefault="005370D1" w:rsidP="00F1765C">
          <w:pPr>
            <w:pStyle w:val="a3"/>
            <w:ind w:left="142"/>
            <w:jc w:val="center"/>
            <w:rPr>
              <w:rFonts w:cstheme="minorHAnsi"/>
              <w:sz w:val="16"/>
              <w:szCs w:val="16"/>
            </w:rPr>
          </w:pPr>
          <w:r w:rsidRPr="00F1765C">
            <w:rPr>
              <w:rFonts w:cstheme="minorHAnsi"/>
              <w:sz w:val="16"/>
              <w:szCs w:val="16"/>
            </w:rPr>
            <w:t>пациентам</w:t>
          </w:r>
          <w:r w:rsidR="00CC607E" w:rsidRPr="00F1765C">
            <w:rPr>
              <w:rFonts w:cstheme="minorHAnsi"/>
              <w:sz w:val="16"/>
              <w:szCs w:val="16"/>
            </w:rPr>
            <w:t xml:space="preserve"> </w:t>
          </w:r>
          <w:r w:rsidRPr="00F1765C">
            <w:rPr>
              <w:rFonts w:cstheme="minorHAnsi"/>
              <w:sz w:val="16"/>
              <w:szCs w:val="16"/>
            </w:rPr>
            <w:t xml:space="preserve">с </w:t>
          </w:r>
          <w:proofErr w:type="spellStart"/>
          <w:r w:rsidRPr="00F1765C">
            <w:rPr>
              <w:rFonts w:cstheme="minorHAnsi"/>
              <w:sz w:val="16"/>
              <w:szCs w:val="16"/>
            </w:rPr>
            <w:t>миодистрофией</w:t>
          </w:r>
          <w:proofErr w:type="spellEnd"/>
          <w:r w:rsidRPr="00F1765C">
            <w:rPr>
              <w:rFonts w:cstheme="minorHAnsi"/>
              <w:sz w:val="16"/>
              <w:szCs w:val="16"/>
            </w:rPr>
            <w:t xml:space="preserve"> </w:t>
          </w:r>
          <w:proofErr w:type="spellStart"/>
          <w:r w:rsidRPr="00F1765C">
            <w:rPr>
              <w:rFonts w:cstheme="minorHAnsi"/>
              <w:sz w:val="16"/>
              <w:szCs w:val="16"/>
            </w:rPr>
            <w:t>Дюшенна</w:t>
          </w:r>
          <w:proofErr w:type="spellEnd"/>
          <w:r w:rsidR="002C0AE5" w:rsidRPr="00F1765C">
            <w:rPr>
              <w:rFonts w:cstheme="minorHAnsi"/>
              <w:sz w:val="16"/>
              <w:szCs w:val="16"/>
            </w:rPr>
            <w:t xml:space="preserve"> </w:t>
          </w:r>
        </w:p>
        <w:p w14:paraId="37F375C2" w14:textId="00529DB7" w:rsidR="002C0AE5" w:rsidRPr="00F1765C" w:rsidRDefault="002C0AE5" w:rsidP="00F1765C">
          <w:pPr>
            <w:pStyle w:val="a3"/>
            <w:ind w:left="142"/>
            <w:jc w:val="center"/>
            <w:rPr>
              <w:rFonts w:cstheme="minorHAnsi"/>
              <w:sz w:val="16"/>
              <w:szCs w:val="16"/>
            </w:rPr>
          </w:pPr>
          <w:r w:rsidRPr="00F1765C">
            <w:rPr>
              <w:rFonts w:cstheme="minorHAnsi"/>
              <w:sz w:val="16"/>
              <w:szCs w:val="16"/>
            </w:rPr>
            <w:t>«Гордей»</w:t>
          </w:r>
        </w:p>
      </w:tc>
      <w:tc>
        <w:tcPr>
          <w:tcW w:w="2984" w:type="dxa"/>
        </w:tcPr>
        <w:p w14:paraId="613755EB" w14:textId="77777777" w:rsidR="002C0AE5" w:rsidRPr="00F1765C" w:rsidRDefault="00EC33BB" w:rsidP="00F1765C">
          <w:pPr>
            <w:pStyle w:val="a3"/>
            <w:jc w:val="center"/>
            <w:rPr>
              <w:rFonts w:cstheme="minorHAnsi"/>
              <w:sz w:val="16"/>
              <w:szCs w:val="16"/>
            </w:rPr>
          </w:pPr>
          <w:r w:rsidRPr="00F1765C">
            <w:rPr>
              <w:rFonts w:cstheme="minorHAnsi"/>
              <w:sz w:val="16"/>
              <w:szCs w:val="16"/>
            </w:rPr>
            <w:t xml:space="preserve">ФГБУ </w:t>
          </w:r>
        </w:p>
        <w:p w14:paraId="11F9721D" w14:textId="3B164A90" w:rsidR="005370D1" w:rsidRPr="00F1765C" w:rsidRDefault="00EC33BB" w:rsidP="00F1765C">
          <w:pPr>
            <w:pStyle w:val="a3"/>
            <w:jc w:val="center"/>
            <w:rPr>
              <w:rFonts w:cstheme="minorHAnsi"/>
              <w:sz w:val="16"/>
              <w:szCs w:val="16"/>
            </w:rPr>
          </w:pPr>
          <w:r w:rsidRPr="00F1765C">
            <w:rPr>
              <w:rFonts w:cstheme="minorHAnsi"/>
              <w:sz w:val="16"/>
              <w:szCs w:val="16"/>
            </w:rPr>
            <w:t xml:space="preserve">«Центральная клиническая больница» </w:t>
          </w:r>
          <w:r w:rsidR="002C0AE5" w:rsidRPr="00F1765C">
            <w:rPr>
              <w:rFonts w:cstheme="minorHAnsi"/>
              <w:sz w:val="16"/>
              <w:szCs w:val="16"/>
            </w:rPr>
            <w:t>Управления делами Президента Российской Федерации</w:t>
          </w:r>
        </w:p>
      </w:tc>
    </w:tr>
  </w:tbl>
  <w:p w14:paraId="52206940" w14:textId="77777777" w:rsidR="008B5969" w:rsidRPr="005F04B1" w:rsidRDefault="008B5969" w:rsidP="008B5969">
    <w:pPr>
      <w:pStyle w:val="a3"/>
      <w:ind w:left="-1134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AF4"/>
    <w:multiLevelType w:val="multilevel"/>
    <w:tmpl w:val="096A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20847"/>
    <w:multiLevelType w:val="multilevel"/>
    <w:tmpl w:val="8C50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862C70"/>
    <w:multiLevelType w:val="hybridMultilevel"/>
    <w:tmpl w:val="1B3C31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5552D6B"/>
    <w:multiLevelType w:val="hybridMultilevel"/>
    <w:tmpl w:val="232EF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70517"/>
    <w:multiLevelType w:val="hybridMultilevel"/>
    <w:tmpl w:val="FD44C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69"/>
    <w:rsid w:val="00000687"/>
    <w:rsid w:val="000244B7"/>
    <w:rsid w:val="00027551"/>
    <w:rsid w:val="00033EC9"/>
    <w:rsid w:val="000713B3"/>
    <w:rsid w:val="00091FCB"/>
    <w:rsid w:val="000B6179"/>
    <w:rsid w:val="000F1400"/>
    <w:rsid w:val="000F6153"/>
    <w:rsid w:val="00103348"/>
    <w:rsid w:val="00105278"/>
    <w:rsid w:val="001056A7"/>
    <w:rsid w:val="00123382"/>
    <w:rsid w:val="001234DE"/>
    <w:rsid w:val="00126583"/>
    <w:rsid w:val="001339A5"/>
    <w:rsid w:val="001541D9"/>
    <w:rsid w:val="00190F4F"/>
    <w:rsid w:val="001D14C8"/>
    <w:rsid w:val="001E455C"/>
    <w:rsid w:val="001E4A81"/>
    <w:rsid w:val="00224491"/>
    <w:rsid w:val="00240797"/>
    <w:rsid w:val="00243429"/>
    <w:rsid w:val="00255DFA"/>
    <w:rsid w:val="00265279"/>
    <w:rsid w:val="00267361"/>
    <w:rsid w:val="00271639"/>
    <w:rsid w:val="00290841"/>
    <w:rsid w:val="00292C01"/>
    <w:rsid w:val="002A1B86"/>
    <w:rsid w:val="002B610A"/>
    <w:rsid w:val="002B67CC"/>
    <w:rsid w:val="002C0AE5"/>
    <w:rsid w:val="002C18C8"/>
    <w:rsid w:val="002E2081"/>
    <w:rsid w:val="002E29FB"/>
    <w:rsid w:val="002F01FB"/>
    <w:rsid w:val="002F2A83"/>
    <w:rsid w:val="003006E1"/>
    <w:rsid w:val="0030214E"/>
    <w:rsid w:val="00303BEB"/>
    <w:rsid w:val="00315CC7"/>
    <w:rsid w:val="00327DB9"/>
    <w:rsid w:val="00336FA7"/>
    <w:rsid w:val="0034205C"/>
    <w:rsid w:val="00350BD7"/>
    <w:rsid w:val="00351300"/>
    <w:rsid w:val="003519AE"/>
    <w:rsid w:val="00371B52"/>
    <w:rsid w:val="0038775A"/>
    <w:rsid w:val="003D4BC0"/>
    <w:rsid w:val="003D63CC"/>
    <w:rsid w:val="003F164F"/>
    <w:rsid w:val="003F28AE"/>
    <w:rsid w:val="003F60AB"/>
    <w:rsid w:val="00403439"/>
    <w:rsid w:val="00421CEA"/>
    <w:rsid w:val="00426A61"/>
    <w:rsid w:val="00460572"/>
    <w:rsid w:val="004738B2"/>
    <w:rsid w:val="004A3E0D"/>
    <w:rsid w:val="004B2721"/>
    <w:rsid w:val="004C57C4"/>
    <w:rsid w:val="004E2B52"/>
    <w:rsid w:val="0053471F"/>
    <w:rsid w:val="005370D1"/>
    <w:rsid w:val="005421F6"/>
    <w:rsid w:val="00560924"/>
    <w:rsid w:val="00563A83"/>
    <w:rsid w:val="005742AA"/>
    <w:rsid w:val="00574BBD"/>
    <w:rsid w:val="00592131"/>
    <w:rsid w:val="005A345D"/>
    <w:rsid w:val="005C2910"/>
    <w:rsid w:val="005C5B3C"/>
    <w:rsid w:val="005C5D22"/>
    <w:rsid w:val="005D10E9"/>
    <w:rsid w:val="005D2A49"/>
    <w:rsid w:val="005E737F"/>
    <w:rsid w:val="005F04B1"/>
    <w:rsid w:val="005F4DEA"/>
    <w:rsid w:val="005F554C"/>
    <w:rsid w:val="006029EE"/>
    <w:rsid w:val="006172DB"/>
    <w:rsid w:val="00681B50"/>
    <w:rsid w:val="00687EB2"/>
    <w:rsid w:val="006A2FE7"/>
    <w:rsid w:val="006B3602"/>
    <w:rsid w:val="006D10EA"/>
    <w:rsid w:val="006E3962"/>
    <w:rsid w:val="006E49B5"/>
    <w:rsid w:val="006E4FB6"/>
    <w:rsid w:val="00704866"/>
    <w:rsid w:val="00713E0E"/>
    <w:rsid w:val="00726B4E"/>
    <w:rsid w:val="0073412B"/>
    <w:rsid w:val="0073517C"/>
    <w:rsid w:val="00746313"/>
    <w:rsid w:val="007555C9"/>
    <w:rsid w:val="00756843"/>
    <w:rsid w:val="00762206"/>
    <w:rsid w:val="00794EE9"/>
    <w:rsid w:val="007968C7"/>
    <w:rsid w:val="00796942"/>
    <w:rsid w:val="007C2206"/>
    <w:rsid w:val="007D0256"/>
    <w:rsid w:val="007E6727"/>
    <w:rsid w:val="007F0B6B"/>
    <w:rsid w:val="00814B25"/>
    <w:rsid w:val="00827C93"/>
    <w:rsid w:val="0083490B"/>
    <w:rsid w:val="00853936"/>
    <w:rsid w:val="008626DB"/>
    <w:rsid w:val="00876BCD"/>
    <w:rsid w:val="00881CC4"/>
    <w:rsid w:val="008824AA"/>
    <w:rsid w:val="00883D59"/>
    <w:rsid w:val="008965A6"/>
    <w:rsid w:val="0089791D"/>
    <w:rsid w:val="008A1127"/>
    <w:rsid w:val="008B1944"/>
    <w:rsid w:val="008B5969"/>
    <w:rsid w:val="008C4E8C"/>
    <w:rsid w:val="008E51EB"/>
    <w:rsid w:val="008F5134"/>
    <w:rsid w:val="00903509"/>
    <w:rsid w:val="00903CE2"/>
    <w:rsid w:val="00905DA5"/>
    <w:rsid w:val="00912483"/>
    <w:rsid w:val="00912F63"/>
    <w:rsid w:val="0091507F"/>
    <w:rsid w:val="00926792"/>
    <w:rsid w:val="00932E59"/>
    <w:rsid w:val="0095304C"/>
    <w:rsid w:val="00973E87"/>
    <w:rsid w:val="00975906"/>
    <w:rsid w:val="00990978"/>
    <w:rsid w:val="00991D86"/>
    <w:rsid w:val="009949C5"/>
    <w:rsid w:val="009A03F0"/>
    <w:rsid w:val="009A6E85"/>
    <w:rsid w:val="009B4398"/>
    <w:rsid w:val="009B5B5F"/>
    <w:rsid w:val="009C7DA3"/>
    <w:rsid w:val="009D6567"/>
    <w:rsid w:val="009E685F"/>
    <w:rsid w:val="00A02ED1"/>
    <w:rsid w:val="00A11E91"/>
    <w:rsid w:val="00A11EB8"/>
    <w:rsid w:val="00A13944"/>
    <w:rsid w:val="00A17FBD"/>
    <w:rsid w:val="00A33A60"/>
    <w:rsid w:val="00A47AE9"/>
    <w:rsid w:val="00A60213"/>
    <w:rsid w:val="00A66C2D"/>
    <w:rsid w:val="00A92A67"/>
    <w:rsid w:val="00A95661"/>
    <w:rsid w:val="00AB5656"/>
    <w:rsid w:val="00AB61C8"/>
    <w:rsid w:val="00AB678A"/>
    <w:rsid w:val="00AC3D7C"/>
    <w:rsid w:val="00AD158C"/>
    <w:rsid w:val="00AD5C99"/>
    <w:rsid w:val="00AE46C4"/>
    <w:rsid w:val="00AE686D"/>
    <w:rsid w:val="00AF0376"/>
    <w:rsid w:val="00AF5C03"/>
    <w:rsid w:val="00B22EDE"/>
    <w:rsid w:val="00B2524A"/>
    <w:rsid w:val="00B33B94"/>
    <w:rsid w:val="00B42276"/>
    <w:rsid w:val="00B455BA"/>
    <w:rsid w:val="00B5601B"/>
    <w:rsid w:val="00B71431"/>
    <w:rsid w:val="00B8229F"/>
    <w:rsid w:val="00B8732D"/>
    <w:rsid w:val="00BB7994"/>
    <w:rsid w:val="00BD7453"/>
    <w:rsid w:val="00BF0865"/>
    <w:rsid w:val="00BF15ED"/>
    <w:rsid w:val="00BF3867"/>
    <w:rsid w:val="00C0557A"/>
    <w:rsid w:val="00C143C6"/>
    <w:rsid w:val="00C245A7"/>
    <w:rsid w:val="00C378B0"/>
    <w:rsid w:val="00C75BD3"/>
    <w:rsid w:val="00C91BCD"/>
    <w:rsid w:val="00CB70B5"/>
    <w:rsid w:val="00CB76F4"/>
    <w:rsid w:val="00CC607E"/>
    <w:rsid w:val="00CD5BB0"/>
    <w:rsid w:val="00CF2575"/>
    <w:rsid w:val="00D0150B"/>
    <w:rsid w:val="00D142FD"/>
    <w:rsid w:val="00D360AF"/>
    <w:rsid w:val="00D40689"/>
    <w:rsid w:val="00D42F87"/>
    <w:rsid w:val="00D47CAD"/>
    <w:rsid w:val="00D74A88"/>
    <w:rsid w:val="00D960E3"/>
    <w:rsid w:val="00DC0511"/>
    <w:rsid w:val="00DF00AD"/>
    <w:rsid w:val="00E00E7B"/>
    <w:rsid w:val="00E02090"/>
    <w:rsid w:val="00E023E5"/>
    <w:rsid w:val="00E03B74"/>
    <w:rsid w:val="00E44514"/>
    <w:rsid w:val="00E845A1"/>
    <w:rsid w:val="00E85D8D"/>
    <w:rsid w:val="00E87D4B"/>
    <w:rsid w:val="00E9018F"/>
    <w:rsid w:val="00EA2089"/>
    <w:rsid w:val="00EC13B3"/>
    <w:rsid w:val="00EC33BB"/>
    <w:rsid w:val="00EC3FEA"/>
    <w:rsid w:val="00EC4623"/>
    <w:rsid w:val="00EC789F"/>
    <w:rsid w:val="00EF5B09"/>
    <w:rsid w:val="00EF5EFA"/>
    <w:rsid w:val="00F045CD"/>
    <w:rsid w:val="00F1765C"/>
    <w:rsid w:val="00F34060"/>
    <w:rsid w:val="00F3469A"/>
    <w:rsid w:val="00F721B5"/>
    <w:rsid w:val="00F75CBA"/>
    <w:rsid w:val="00F856FD"/>
    <w:rsid w:val="00FA1E3F"/>
    <w:rsid w:val="00FA4EFF"/>
    <w:rsid w:val="00FC4FE7"/>
    <w:rsid w:val="00FE1A7F"/>
    <w:rsid w:val="00FE3F8A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895550"/>
  <w15:docId w15:val="{2D1C1F9A-CD1B-4003-9C24-B2307225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12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96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B5969"/>
  </w:style>
  <w:style w:type="paragraph" w:styleId="a5">
    <w:name w:val="footer"/>
    <w:basedOn w:val="a"/>
    <w:link w:val="a6"/>
    <w:uiPriority w:val="99"/>
    <w:unhideWhenUsed/>
    <w:rsid w:val="008B596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B5969"/>
  </w:style>
  <w:style w:type="character" w:styleId="a7">
    <w:name w:val="Hyperlink"/>
    <w:basedOn w:val="a0"/>
    <w:uiPriority w:val="99"/>
    <w:unhideWhenUsed/>
    <w:rsid w:val="008B59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596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73E87"/>
  </w:style>
  <w:style w:type="table" w:styleId="a9">
    <w:name w:val="Table Grid"/>
    <w:basedOn w:val="a1"/>
    <w:uiPriority w:val="39"/>
    <w:rsid w:val="005F04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5F04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b">
    <w:name w:val="List Paragraph"/>
    <w:basedOn w:val="a"/>
    <w:uiPriority w:val="34"/>
    <w:qFormat/>
    <w:rsid w:val="006E396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c">
    <w:name w:val="FollowedHyperlink"/>
    <w:basedOn w:val="a0"/>
    <w:uiPriority w:val="99"/>
    <w:semiHidden/>
    <w:unhideWhenUsed/>
    <w:rsid w:val="009E685F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semiHidden/>
    <w:unhideWhenUsed/>
    <w:rsid w:val="00336FA7"/>
    <w:pPr>
      <w:spacing w:before="100" w:beforeAutospacing="1" w:after="100" w:afterAutospacing="1"/>
    </w:pPr>
  </w:style>
  <w:style w:type="character" w:styleId="ae">
    <w:name w:val="annotation reference"/>
    <w:basedOn w:val="a0"/>
    <w:uiPriority w:val="99"/>
    <w:semiHidden/>
    <w:unhideWhenUsed/>
    <w:rsid w:val="007E672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E6727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E67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E672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E67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1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Gremyakova</dc:creator>
  <cp:keywords/>
  <dc:description/>
  <cp:lastModifiedBy>Татьяна Гремякова</cp:lastModifiedBy>
  <cp:revision>2</cp:revision>
  <cp:lastPrinted>2021-08-28T12:00:00Z</cp:lastPrinted>
  <dcterms:created xsi:type="dcterms:W3CDTF">2021-08-30T08:12:00Z</dcterms:created>
  <dcterms:modified xsi:type="dcterms:W3CDTF">2021-08-30T08:12:00Z</dcterms:modified>
</cp:coreProperties>
</file>