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E6A3" w14:textId="59CF13E4" w:rsidR="002806CC" w:rsidRDefault="006B6472">
      <w:pPr>
        <w:rPr>
          <w:sz w:val="24"/>
          <w:szCs w:val="24"/>
        </w:rPr>
      </w:pPr>
      <w:r w:rsidRPr="006B6472">
        <w:rPr>
          <w:sz w:val="24"/>
          <w:szCs w:val="24"/>
        </w:rPr>
        <w:t>;</w:t>
      </w:r>
      <w:r w:rsidR="002806CC">
        <w:rPr>
          <w:sz w:val="24"/>
          <w:szCs w:val="24"/>
        </w:rPr>
        <w:t>Видеоответ на</w:t>
      </w:r>
      <w:r w:rsidR="00AC0D7C">
        <w:rPr>
          <w:sz w:val="24"/>
          <w:szCs w:val="24"/>
        </w:rPr>
        <w:t xml:space="preserve"> экзаменационный вопрос: История Российской Империи в начале 20 века</w:t>
      </w:r>
    </w:p>
    <w:p w14:paraId="45D00A4E" w14:textId="2FB19676" w:rsidR="00A86E72" w:rsidRPr="00A86E72" w:rsidRDefault="00A86E72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A86E72">
        <w:rPr>
          <w:sz w:val="24"/>
          <w:szCs w:val="24"/>
          <w:u w:val="single"/>
        </w:rPr>
        <w:t>Границы Российской Империи. Административно-территориальное деление</w:t>
      </w:r>
    </w:p>
    <w:p w14:paraId="56FEC951" w14:textId="199A0C21" w:rsidR="00171E22" w:rsidRDefault="00A0482A">
      <w:pPr>
        <w:rPr>
          <w:sz w:val="24"/>
          <w:szCs w:val="24"/>
        </w:rPr>
      </w:pPr>
      <w:r>
        <w:rPr>
          <w:sz w:val="24"/>
          <w:szCs w:val="24"/>
        </w:rPr>
        <w:t>Российская Империя</w:t>
      </w:r>
      <w:r w:rsidR="00171E22">
        <w:rPr>
          <w:sz w:val="24"/>
          <w:szCs w:val="24"/>
        </w:rPr>
        <w:t xml:space="preserve"> на момент начала 20 века была вторым по площади государством. Она уступала лись Британской Империи со своими колониями.  </w:t>
      </w:r>
      <w:r>
        <w:rPr>
          <w:sz w:val="24"/>
          <w:szCs w:val="24"/>
        </w:rPr>
        <w:t>К концу своего существования ее территория с востока простиралась от Тихого океана до Балтийского моря на западе, от Северного ледовитого океана на севере до Черного моря на юге.</w:t>
      </w:r>
    </w:p>
    <w:p w14:paraId="0B8535B6" w14:textId="77777777" w:rsidR="00171E22" w:rsidRDefault="00171E22">
      <w:pPr>
        <w:rPr>
          <w:sz w:val="24"/>
          <w:szCs w:val="24"/>
        </w:rPr>
      </w:pPr>
    </w:p>
    <w:p w14:paraId="21BFD825" w14:textId="45AB9F18" w:rsidR="00A36DF4" w:rsidRDefault="00A0482A">
      <w:pPr>
        <w:rPr>
          <w:sz w:val="24"/>
          <w:szCs w:val="24"/>
        </w:rPr>
      </w:pPr>
      <w:r>
        <w:rPr>
          <w:sz w:val="24"/>
          <w:szCs w:val="24"/>
        </w:rPr>
        <w:t>К 1914 году империя делилась на 78 губерний, 21 область и 2 самостоятельных о</w:t>
      </w:r>
      <w:r w:rsidR="009A191D">
        <w:rPr>
          <w:sz w:val="24"/>
          <w:szCs w:val="24"/>
        </w:rPr>
        <w:t>круга</w:t>
      </w:r>
      <w:r>
        <w:rPr>
          <w:sz w:val="24"/>
          <w:szCs w:val="24"/>
        </w:rPr>
        <w:t>а, где был расположен 931 город. Крупнейшим являлся Санкт-Петербург, второе место занимала Москва.</w:t>
      </w:r>
    </w:p>
    <w:p w14:paraId="001E7EFE" w14:textId="7C8F3A8F" w:rsidR="00A0482A" w:rsidRDefault="00A0482A">
      <w:pPr>
        <w:rPr>
          <w:sz w:val="24"/>
          <w:szCs w:val="24"/>
        </w:rPr>
      </w:pPr>
      <w:r>
        <w:rPr>
          <w:sz w:val="24"/>
          <w:szCs w:val="24"/>
        </w:rPr>
        <w:t>Население Российско</w:t>
      </w:r>
      <w:r w:rsidR="00171E22">
        <w:rPr>
          <w:sz w:val="24"/>
          <w:szCs w:val="24"/>
        </w:rPr>
        <w:t>й</w:t>
      </w:r>
      <w:r>
        <w:rPr>
          <w:sz w:val="24"/>
          <w:szCs w:val="24"/>
        </w:rPr>
        <w:t xml:space="preserve"> Империи составляло около 170 млн человек</w:t>
      </w:r>
      <w:r w:rsidR="00BA7493">
        <w:rPr>
          <w:sz w:val="24"/>
          <w:szCs w:val="24"/>
        </w:rPr>
        <w:t>, около 75% из которых были крестьяне. На долю мещан приходилось 11 %.  Дворян и чиновников было 1.5%.</w:t>
      </w:r>
    </w:p>
    <w:p w14:paraId="1DC68626" w14:textId="5D5AC107" w:rsidR="007B3666" w:rsidRDefault="007B3666">
      <w:pPr>
        <w:rPr>
          <w:sz w:val="24"/>
          <w:szCs w:val="24"/>
        </w:rPr>
      </w:pPr>
    </w:p>
    <w:p w14:paraId="7DAC1536" w14:textId="0776CD4E" w:rsidR="00A86E72" w:rsidRPr="00A86E72" w:rsidRDefault="004A733F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A86E72">
        <w:rPr>
          <w:sz w:val="24"/>
          <w:szCs w:val="24"/>
        </w:rPr>
        <w:tab/>
      </w:r>
      <w:r w:rsidR="00A86E72">
        <w:rPr>
          <w:sz w:val="24"/>
          <w:szCs w:val="24"/>
          <w:u w:val="single"/>
        </w:rPr>
        <w:t>Политическое устройство</w:t>
      </w:r>
    </w:p>
    <w:p w14:paraId="67DCC93A" w14:textId="77777777" w:rsidR="009E7894" w:rsidRDefault="00BA7493">
      <w:pPr>
        <w:rPr>
          <w:sz w:val="24"/>
          <w:szCs w:val="24"/>
        </w:rPr>
      </w:pPr>
      <w:r>
        <w:rPr>
          <w:sz w:val="24"/>
          <w:szCs w:val="24"/>
        </w:rPr>
        <w:t>К началу 20 века Россия оставалась абсолютной монархией.</w:t>
      </w:r>
      <w:r w:rsidR="009E7894">
        <w:rPr>
          <w:sz w:val="24"/>
          <w:szCs w:val="24"/>
        </w:rPr>
        <w:t xml:space="preserve"> </w:t>
      </w:r>
    </w:p>
    <w:p w14:paraId="2A517765" w14:textId="77777777" w:rsidR="009E7894" w:rsidRDefault="009E7894">
      <w:pPr>
        <w:rPr>
          <w:sz w:val="24"/>
          <w:szCs w:val="24"/>
        </w:rPr>
      </w:pPr>
      <w:r>
        <w:rPr>
          <w:sz w:val="24"/>
          <w:szCs w:val="24"/>
        </w:rPr>
        <w:t xml:space="preserve">Законосовещательным органом являлся Государственный совет. Его члены назначались царем из высших сановников империи. </w:t>
      </w:r>
    </w:p>
    <w:p w14:paraId="677AF8C1" w14:textId="1C209DC6" w:rsidR="00BA7493" w:rsidRDefault="009E7894">
      <w:pPr>
        <w:rPr>
          <w:sz w:val="24"/>
          <w:szCs w:val="24"/>
        </w:rPr>
      </w:pPr>
      <w:r>
        <w:rPr>
          <w:sz w:val="24"/>
          <w:szCs w:val="24"/>
        </w:rPr>
        <w:t>Согласованием деятельности министерств занимался комитет министров.</w:t>
      </w:r>
    </w:p>
    <w:p w14:paraId="4899048E" w14:textId="125E1597" w:rsidR="009E7894" w:rsidRDefault="009E7894">
      <w:pPr>
        <w:rPr>
          <w:sz w:val="24"/>
          <w:szCs w:val="24"/>
        </w:rPr>
      </w:pPr>
      <w:r w:rsidRPr="009E7894">
        <w:rPr>
          <w:sz w:val="24"/>
          <w:szCs w:val="24"/>
        </w:rPr>
        <w:t>Роль Сената ограничивалась наблюдением за законностью в правительственных учреждениях и рассмотрением кассаций по судебным делам.</w:t>
      </w:r>
    </w:p>
    <w:p w14:paraId="3E6F08AA" w14:textId="7E75E339" w:rsidR="009E7894" w:rsidRDefault="009E7894">
      <w:pPr>
        <w:rPr>
          <w:sz w:val="24"/>
          <w:szCs w:val="24"/>
        </w:rPr>
      </w:pPr>
      <w:r w:rsidRPr="009E7894">
        <w:rPr>
          <w:sz w:val="24"/>
          <w:szCs w:val="24"/>
        </w:rPr>
        <w:t>Святейший Синод помимо руководства церковью проводил в жизнь государственную идеологию основанную на постулате "самодержавие, православие, народность"</w:t>
      </w:r>
    </w:p>
    <w:p w14:paraId="0B9AEFA1" w14:textId="4DBD5209" w:rsidR="009E7894" w:rsidRDefault="009E7894">
      <w:pPr>
        <w:rPr>
          <w:sz w:val="24"/>
          <w:szCs w:val="24"/>
        </w:rPr>
      </w:pPr>
    </w:p>
    <w:p w14:paraId="73010A71" w14:textId="7259A380" w:rsidR="00A86E72" w:rsidRPr="00A86E72" w:rsidRDefault="00A86E72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Начало правление Николая </w:t>
      </w:r>
      <w:r>
        <w:rPr>
          <w:sz w:val="24"/>
          <w:szCs w:val="24"/>
          <w:u w:val="single"/>
          <w:lang w:val="en-US"/>
        </w:rPr>
        <w:t>II</w:t>
      </w:r>
    </w:p>
    <w:p w14:paraId="677A3744" w14:textId="77777777" w:rsidR="004A185F" w:rsidRDefault="003D7B6B">
      <w:pPr>
        <w:rPr>
          <w:sz w:val="24"/>
          <w:szCs w:val="24"/>
        </w:rPr>
      </w:pPr>
      <w:r w:rsidRPr="003D7B6B">
        <w:rPr>
          <w:sz w:val="24"/>
          <w:szCs w:val="24"/>
        </w:rPr>
        <w:t xml:space="preserve">20 октября 1894 года Александр III скончался после болезни. Коронация нового императора и его супруги состоялась только через два года, 14 мая 1896 года. </w:t>
      </w:r>
    </w:p>
    <w:p w14:paraId="41AF045D" w14:textId="2AFA82D7" w:rsidR="009E7894" w:rsidRDefault="003D7B6B">
      <w:pPr>
        <w:rPr>
          <w:sz w:val="24"/>
          <w:szCs w:val="24"/>
        </w:rPr>
      </w:pPr>
      <w:r w:rsidRPr="003D7B6B">
        <w:rPr>
          <w:sz w:val="24"/>
          <w:szCs w:val="24"/>
        </w:rPr>
        <w:t>Во время проведения коронации произошла чудовищная Ходынская трагедия. Плохая организация народных гуляний</w:t>
      </w:r>
      <w:r w:rsidR="007B3666">
        <w:rPr>
          <w:sz w:val="24"/>
          <w:szCs w:val="24"/>
        </w:rPr>
        <w:t xml:space="preserve"> в честь</w:t>
      </w:r>
      <w:r w:rsidRPr="003D7B6B">
        <w:rPr>
          <w:sz w:val="24"/>
          <w:szCs w:val="24"/>
        </w:rPr>
        <w:t xml:space="preserve"> императора привела к давке, погибло 1379 человек, несколько сотен получили увечья. В связи с событиями на Ходынке народ прозвал Николая Кровавым.</w:t>
      </w:r>
    </w:p>
    <w:p w14:paraId="2902FF0D" w14:textId="73E25CEF" w:rsidR="007B3666" w:rsidRDefault="007B3666">
      <w:pPr>
        <w:rPr>
          <w:sz w:val="24"/>
          <w:szCs w:val="24"/>
        </w:rPr>
      </w:pPr>
    </w:p>
    <w:p w14:paraId="4E142B58" w14:textId="32C5AB01" w:rsidR="00A86E72" w:rsidRPr="00D012EA" w:rsidRDefault="00A86E72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D012EA">
        <w:rPr>
          <w:sz w:val="24"/>
          <w:szCs w:val="24"/>
          <w:u w:val="single"/>
        </w:rPr>
        <w:t>Экономическое развитие</w:t>
      </w:r>
    </w:p>
    <w:p w14:paraId="610D5DEC" w14:textId="77777777" w:rsidR="003D7B6B" w:rsidRDefault="003D7B6B">
      <w:pPr>
        <w:rPr>
          <w:noProof/>
          <w:sz w:val="24"/>
          <w:szCs w:val="24"/>
        </w:rPr>
      </w:pPr>
      <w:r w:rsidRPr="00730713">
        <w:rPr>
          <w:noProof/>
          <w:sz w:val="24"/>
          <w:szCs w:val="24"/>
        </w:rPr>
        <w:t>В январе 1897 года была проведена денежная реформа, в результате установился золотой стандарт рубля.</w:t>
      </w:r>
    </w:p>
    <w:p w14:paraId="18B5908B" w14:textId="643E117D" w:rsidR="003D7B6B" w:rsidRDefault="003D7B6B">
      <w:pPr>
        <w:rPr>
          <w:noProof/>
          <w:sz w:val="24"/>
          <w:szCs w:val="24"/>
        </w:rPr>
      </w:pPr>
      <w:r w:rsidRPr="00730713">
        <w:rPr>
          <w:noProof/>
          <w:sz w:val="24"/>
          <w:szCs w:val="24"/>
        </w:rPr>
        <w:t xml:space="preserve"> В это время шло бурное развитие промышленности, и правительство активно этому способствовало. Были приняты специальные меры, направленные на поощрение </w:t>
      </w:r>
      <w:r w:rsidRPr="00730713">
        <w:rPr>
          <w:noProof/>
          <w:sz w:val="24"/>
          <w:szCs w:val="24"/>
        </w:rPr>
        <w:lastRenderedPageBreak/>
        <w:t>развития промышленности и банковского дела, на ускорение индустриализации страны. Все эти реформы неразрывно связаны с именем министра финансов, а позднее премьер-министра С. Ю. Витте.</w:t>
      </w:r>
    </w:p>
    <w:p w14:paraId="3C31D73B" w14:textId="47237C34" w:rsidR="00D012EA" w:rsidRPr="00D012EA" w:rsidRDefault="00D012EA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  <w:u w:val="single"/>
        </w:rPr>
        <w:t>Начало забастовок и подъем рабочих движений</w:t>
      </w:r>
    </w:p>
    <w:p w14:paraId="06CA4320" w14:textId="37609FDF" w:rsidR="007A6F31" w:rsidRDefault="00E615CD" w:rsidP="003D7B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Однако р</w:t>
      </w:r>
      <w:r w:rsidR="003D7B6B" w:rsidRPr="00730713">
        <w:rPr>
          <w:noProof/>
          <w:sz w:val="24"/>
          <w:szCs w:val="24"/>
        </w:rPr>
        <w:t>ост промышленности сопровождался появлением и обострением рабочего вопроса.</w:t>
      </w:r>
      <w:r w:rsidR="003D7B6B">
        <w:rPr>
          <w:noProof/>
          <w:sz w:val="24"/>
          <w:szCs w:val="24"/>
        </w:rPr>
        <w:t xml:space="preserve"> </w:t>
      </w:r>
      <w:r w:rsidR="003D7B6B" w:rsidRPr="00EB35C2">
        <w:rPr>
          <w:noProof/>
          <w:sz w:val="24"/>
          <w:szCs w:val="24"/>
        </w:rPr>
        <w:t>Происходит рост недовольных тяжёлыми условиями своего труда; увеличивается доля забастовок с политическими требованиями. Вследствие этого продолжительность рабочего дня ограничивается 11,5 часами, начинается организация «полицейских» профсоюзов.</w:t>
      </w:r>
    </w:p>
    <w:p w14:paraId="443F96E1" w14:textId="2558AF48" w:rsidR="007110B1" w:rsidRDefault="007110B1" w:rsidP="003D7B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 </w:t>
      </w:r>
      <w:r w:rsidRPr="007110B1">
        <w:rPr>
          <w:noProof/>
          <w:sz w:val="24"/>
          <w:szCs w:val="24"/>
        </w:rPr>
        <w:t>ходе Всероссийской октябрьской политической стачки возник первый Совет рабочих депутатов в Иваново-Вознесенске. В конце 1905 года Советы возникли в более чем пятидесяти крупных городах России.</w:t>
      </w:r>
      <w:r w:rsidR="004A185F" w:rsidRPr="004A185F">
        <w:t xml:space="preserve"> </w:t>
      </w:r>
      <w:r w:rsidR="004A185F">
        <w:rPr>
          <w:sz w:val="24"/>
          <w:szCs w:val="24"/>
        </w:rPr>
        <w:t>В декабре было организовано восстание. Не</w:t>
      </w:r>
      <w:r w:rsidR="004A185F" w:rsidRPr="004A185F">
        <w:rPr>
          <w:noProof/>
          <w:sz w:val="24"/>
          <w:szCs w:val="24"/>
        </w:rPr>
        <w:t xml:space="preserve">смотря на то, что </w:t>
      </w:r>
      <w:r w:rsidR="004A185F">
        <w:rPr>
          <w:noProof/>
          <w:sz w:val="24"/>
          <w:szCs w:val="24"/>
        </w:rPr>
        <w:t xml:space="preserve">оно </w:t>
      </w:r>
      <w:r w:rsidR="004A185F" w:rsidRPr="004A185F">
        <w:rPr>
          <w:noProof/>
          <w:sz w:val="24"/>
          <w:szCs w:val="24"/>
        </w:rPr>
        <w:t>было жестоко подавлено в ходе кровопролитных боев 9 - 20 декабря, уроки восстания, так же, как и деятельность Совета, были в дальнейшем учтены В.И. Лениным в оценке событий первой русской революции и использовании ее опыта в 1917 году.</w:t>
      </w:r>
    </w:p>
    <w:p w14:paraId="01FB911C" w14:textId="77777777" w:rsidR="004A185F" w:rsidRDefault="004A185F" w:rsidP="004A185F">
      <w:pPr>
        <w:rPr>
          <w:noProof/>
          <w:sz w:val="24"/>
          <w:szCs w:val="24"/>
        </w:rPr>
      </w:pPr>
      <w:r w:rsidRPr="00EB35C2">
        <w:rPr>
          <w:noProof/>
          <w:sz w:val="24"/>
          <w:szCs w:val="24"/>
        </w:rPr>
        <w:t>Резкое усиление революционных выступлений привело к тому, что в период правления Николая II значительно увеличилось количество смертных казней: принят закон о военно-полевых судах, резко ужесточающий наказание за совершение тяжких преступлений</w:t>
      </w:r>
      <w:r>
        <w:rPr>
          <w:noProof/>
          <w:sz w:val="24"/>
          <w:szCs w:val="24"/>
        </w:rPr>
        <w:t>.</w:t>
      </w:r>
    </w:p>
    <w:p w14:paraId="485C10D2" w14:textId="7210095D" w:rsidR="007110B1" w:rsidRPr="00D012EA" w:rsidRDefault="00D012EA" w:rsidP="003D7B6B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  <w:u w:val="single"/>
        </w:rPr>
        <w:t>Начало политических реформ</w:t>
      </w:r>
    </w:p>
    <w:p w14:paraId="215070D8" w14:textId="764FF95B" w:rsidR="003D7B6B" w:rsidRPr="00EB35C2" w:rsidRDefault="003D7B6B" w:rsidP="003D7B6B">
      <w:pPr>
        <w:rPr>
          <w:noProof/>
          <w:sz w:val="24"/>
          <w:szCs w:val="24"/>
        </w:rPr>
      </w:pPr>
      <w:r w:rsidRPr="00EB35C2">
        <w:rPr>
          <w:noProof/>
          <w:sz w:val="24"/>
          <w:szCs w:val="24"/>
        </w:rPr>
        <w:t>С целью прекращения революционных выступлений, царское правительство пошло на беспрецедентный шаг: в 1905—1907 г. были снижены для крестьян, а затем и частично отменены</w:t>
      </w:r>
      <w:r>
        <w:rPr>
          <w:noProof/>
          <w:sz w:val="24"/>
          <w:szCs w:val="24"/>
        </w:rPr>
        <w:t>,</w:t>
      </w:r>
      <w:r w:rsidRPr="00EB35C2">
        <w:rPr>
          <w:noProof/>
          <w:sz w:val="24"/>
          <w:szCs w:val="24"/>
        </w:rPr>
        <w:t xml:space="preserve"> выкупные платежи на землю, что значительно облегчало крестьянам получение земли в частную собственность</w:t>
      </w:r>
      <w:r w:rsidR="00B35AFD">
        <w:rPr>
          <w:noProof/>
          <w:sz w:val="24"/>
          <w:szCs w:val="24"/>
        </w:rPr>
        <w:t>.</w:t>
      </w:r>
    </w:p>
    <w:p w14:paraId="30085F51" w14:textId="02B589CC" w:rsidR="007B3666" w:rsidRDefault="007B3666" w:rsidP="007B366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Также </w:t>
      </w:r>
      <w:r w:rsidRPr="00EB35C2">
        <w:rPr>
          <w:noProof/>
          <w:sz w:val="24"/>
          <w:szCs w:val="24"/>
        </w:rPr>
        <w:t xml:space="preserve">17 октября 1905 года Николай II был вынужден издать Манифест и внести изменения в Основные государственные законы Российской империи, которые фактически стали первой российской конституцией. В результате в стране появился парламент — Государственная дума, ставшая не совещательным, а законодательным органом; объявлены гражданские свободы (свобода слова, совести, собраний и союзов). Однако полноценной конституционной монархией Российская империя так и </w:t>
      </w:r>
      <w:r w:rsidR="001108B9">
        <w:rPr>
          <w:noProof/>
          <w:sz w:val="24"/>
          <w:szCs w:val="24"/>
        </w:rPr>
        <w:t>стала.</w:t>
      </w:r>
    </w:p>
    <w:p w14:paraId="097402B9" w14:textId="0DC94CA3" w:rsidR="007A6F31" w:rsidRPr="00D012EA" w:rsidRDefault="00D012EA" w:rsidP="007B3666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  <w:u w:val="single"/>
        </w:rPr>
        <w:t>Аграрная реформа Столыпина</w:t>
      </w:r>
    </w:p>
    <w:p w14:paraId="5B4EB7CD" w14:textId="0CC1975F" w:rsidR="00106674" w:rsidRDefault="00106674">
      <w:pPr>
        <w:rPr>
          <w:noProof/>
          <w:sz w:val="24"/>
          <w:szCs w:val="24"/>
        </w:rPr>
      </w:pPr>
      <w:r w:rsidRPr="00730713">
        <w:rPr>
          <w:noProof/>
          <w:sz w:val="24"/>
          <w:szCs w:val="24"/>
        </w:rPr>
        <w:t>С 1907 года уже новый премьер-министр П. А. Столыпин начал осуществлять аграрную реформу. Она должна была в короткие сроки обеспечить закрепление земель, прежде находившихся в коллективной собственности сельской общины, за крестьянами-собственниками</w:t>
      </w:r>
      <w:r>
        <w:rPr>
          <w:noProof/>
          <w:sz w:val="24"/>
          <w:szCs w:val="24"/>
        </w:rPr>
        <w:t>, однако, к сожалению, она не была выполнена до конца.</w:t>
      </w:r>
    </w:p>
    <w:p w14:paraId="6EEDC008" w14:textId="187DD787" w:rsidR="00106674" w:rsidRDefault="00106674">
      <w:pPr>
        <w:rPr>
          <w:noProof/>
          <w:sz w:val="24"/>
          <w:szCs w:val="24"/>
        </w:rPr>
      </w:pPr>
      <w:r w:rsidRPr="00106674">
        <w:rPr>
          <w:noProof/>
          <w:sz w:val="24"/>
          <w:szCs w:val="24"/>
        </w:rPr>
        <w:t xml:space="preserve">Столыпин </w:t>
      </w:r>
      <w:r>
        <w:rPr>
          <w:noProof/>
          <w:sz w:val="24"/>
          <w:szCs w:val="24"/>
        </w:rPr>
        <w:t>погиб</w:t>
      </w:r>
      <w:r w:rsidRPr="00106674">
        <w:rPr>
          <w:noProof/>
          <w:sz w:val="24"/>
          <w:szCs w:val="24"/>
        </w:rPr>
        <w:t xml:space="preserve"> в 1911 году. К этому моменту он уже не имел той власти и влияния, которое было у него вначале. К моменту убийства Столыпина царь уже устал от него. Николай органически не выносил людей сильнее себя.</w:t>
      </w:r>
    </w:p>
    <w:p w14:paraId="2EC212A9" w14:textId="784AB1A1" w:rsidR="007A6F31" w:rsidRPr="009A191D" w:rsidRDefault="00D012EA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ab/>
      </w:r>
      <w:r w:rsidR="009A191D">
        <w:rPr>
          <w:noProof/>
          <w:sz w:val="24"/>
          <w:szCs w:val="24"/>
          <w:u w:val="single"/>
        </w:rPr>
        <w:t>Революции. Закат Российской Империи</w:t>
      </w:r>
    </w:p>
    <w:p w14:paraId="6F6B0DB1" w14:textId="77777777" w:rsidR="006A3D0C" w:rsidRPr="006A3D0C" w:rsidRDefault="006A3D0C" w:rsidP="006A3D0C">
      <w:pPr>
        <w:rPr>
          <w:noProof/>
          <w:sz w:val="24"/>
          <w:szCs w:val="24"/>
        </w:rPr>
      </w:pPr>
      <w:r w:rsidRPr="006A3D0C">
        <w:rPr>
          <w:noProof/>
          <w:sz w:val="24"/>
          <w:szCs w:val="24"/>
        </w:rPr>
        <w:t xml:space="preserve">В 1914 г. Россия вступила в Первую мировую войну. Неудачи на фронтах, экономическая разруха, порождённая войной, обострение нужды и бедствий народных масс, рост </w:t>
      </w:r>
      <w:r w:rsidRPr="006A3D0C">
        <w:rPr>
          <w:noProof/>
          <w:sz w:val="24"/>
          <w:szCs w:val="24"/>
        </w:rPr>
        <w:lastRenderedPageBreak/>
        <w:t>антивоенных настроений и всеобщее недовольство самодержавием, привели к массовым выступлениям против правительства и династии.</w:t>
      </w:r>
    </w:p>
    <w:p w14:paraId="78F92EDE" w14:textId="383E741A" w:rsidR="006A3D0C" w:rsidRPr="006A3D0C" w:rsidRDefault="00D012EA" w:rsidP="006A3D0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14:paraId="6734F702" w14:textId="5340D19E" w:rsidR="00106674" w:rsidRDefault="006A3D0C" w:rsidP="006A3D0C">
      <w:pPr>
        <w:rPr>
          <w:noProof/>
          <w:sz w:val="24"/>
          <w:szCs w:val="24"/>
        </w:rPr>
      </w:pPr>
      <w:r w:rsidRPr="006A3D0C">
        <w:rPr>
          <w:noProof/>
          <w:sz w:val="24"/>
          <w:szCs w:val="24"/>
        </w:rPr>
        <w:t>23 февраля 1917 г. работницы Петрограда вышли на демонстрацию с требованиями хлеба и прекращения войны. Через несколько дней массовые забастовки на столичных заводах переросли во всеобщую политическую стачку, а затем в стихийное вооружённое восстание (Февральск</w:t>
      </w:r>
      <w:r w:rsidR="00CD0D64">
        <w:rPr>
          <w:noProof/>
          <w:sz w:val="24"/>
          <w:szCs w:val="24"/>
        </w:rPr>
        <w:t>ую</w:t>
      </w:r>
      <w:r w:rsidRPr="006A3D0C">
        <w:rPr>
          <w:noProof/>
          <w:sz w:val="24"/>
          <w:szCs w:val="24"/>
        </w:rPr>
        <w:t xml:space="preserve"> революция 1917).</w:t>
      </w:r>
      <w:r w:rsidR="00CF465D">
        <w:rPr>
          <w:noProof/>
          <w:sz w:val="24"/>
          <w:szCs w:val="24"/>
        </w:rPr>
        <w:t xml:space="preserve"> </w:t>
      </w:r>
    </w:p>
    <w:p w14:paraId="0140BEFA" w14:textId="7149146D" w:rsidR="004F02D1" w:rsidRDefault="004F02D1" w:rsidP="006A3D0C">
      <w:pPr>
        <w:rPr>
          <w:noProof/>
          <w:sz w:val="24"/>
          <w:szCs w:val="24"/>
        </w:rPr>
      </w:pPr>
      <w:r w:rsidRPr="004F02D1">
        <w:rPr>
          <w:noProof/>
          <w:sz w:val="24"/>
          <w:szCs w:val="24"/>
        </w:rPr>
        <w:t xml:space="preserve">1  марта новая власть была установлена в Москве, </w:t>
      </w:r>
      <w:r w:rsidR="00515292">
        <w:rPr>
          <w:noProof/>
          <w:sz w:val="24"/>
          <w:szCs w:val="24"/>
        </w:rPr>
        <w:t>по всей стране – до конца месяца</w:t>
      </w:r>
      <w:r w:rsidRPr="004F02D1">
        <w:rPr>
          <w:noProof/>
          <w:sz w:val="24"/>
          <w:szCs w:val="24"/>
        </w:rPr>
        <w:t>. Две революции ознаменовали кардинальные перемены в государственном устройстве России: Февральская революция привела к свержению монархии, Октябрьская — к установлению советской власти — совершенно новой формы правления.</w:t>
      </w:r>
    </w:p>
    <w:p w14:paraId="0DFEADF7" w14:textId="4D1C0698" w:rsidR="007A6F31" w:rsidRDefault="007A6F31" w:rsidP="006A3D0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2 марта Николай 2 отрекся от престола в пользу своего младшего брата Михаила Александровича. На следующий день власть уже была в руках Временного правительства.</w:t>
      </w:r>
    </w:p>
    <w:p w14:paraId="4A9D432B" w14:textId="2C5FC59E" w:rsidR="00A91E33" w:rsidRDefault="00B65A36" w:rsidP="006A3D0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1 сентября 1917 года Российская Империя стала Республикой.</w:t>
      </w:r>
    </w:p>
    <w:p w14:paraId="7E9DA52A" w14:textId="75C596FE" w:rsidR="00106674" w:rsidRPr="00D012EA" w:rsidRDefault="00D012EA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Итог</w:t>
      </w:r>
    </w:p>
    <w:p w14:paraId="7BF9907B" w14:textId="47210F8F" w:rsidR="00B367F6" w:rsidRPr="00EB35C2" w:rsidRDefault="002A3C56" w:rsidP="00B367F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Таким образом, м</w:t>
      </w:r>
      <w:r w:rsidR="00B367F6" w:rsidRPr="00EB35C2">
        <w:rPr>
          <w:noProof/>
          <w:sz w:val="24"/>
          <w:szCs w:val="24"/>
        </w:rPr>
        <w:t xml:space="preserve">ировой финансовый кризис, вызванный Первой мировой войной, </w:t>
      </w:r>
      <w:r w:rsidR="006374CC">
        <w:rPr>
          <w:noProof/>
          <w:sz w:val="24"/>
          <w:szCs w:val="24"/>
        </w:rPr>
        <w:t xml:space="preserve">поражение в русско-японской войне, </w:t>
      </w:r>
      <w:r w:rsidR="00B367F6" w:rsidRPr="00EB35C2">
        <w:rPr>
          <w:noProof/>
          <w:sz w:val="24"/>
          <w:szCs w:val="24"/>
        </w:rPr>
        <w:t>тяжёлое экономическое положение</w:t>
      </w:r>
      <w:r w:rsidR="007A6F31">
        <w:rPr>
          <w:noProof/>
          <w:sz w:val="24"/>
          <w:szCs w:val="24"/>
        </w:rPr>
        <w:t>,</w:t>
      </w:r>
      <w:r w:rsidR="00B367F6" w:rsidRPr="00EB35C2">
        <w:rPr>
          <w:noProof/>
          <w:sz w:val="24"/>
          <w:szCs w:val="24"/>
        </w:rPr>
        <w:t xml:space="preserve"> глубокий политический кризис в стране</w:t>
      </w:r>
      <w:r w:rsidR="007A6F31">
        <w:rPr>
          <w:noProof/>
          <w:sz w:val="24"/>
          <w:szCs w:val="24"/>
        </w:rPr>
        <w:t xml:space="preserve"> и</w:t>
      </w:r>
      <w:r w:rsidR="00B367F6" w:rsidRPr="00EB35C2">
        <w:rPr>
          <w:noProof/>
          <w:sz w:val="24"/>
          <w:szCs w:val="24"/>
        </w:rPr>
        <w:t xml:space="preserve"> падение общественного доверия к императорской власти</w:t>
      </w:r>
      <w:r w:rsidR="007A6F31">
        <w:rPr>
          <w:noProof/>
          <w:sz w:val="24"/>
          <w:szCs w:val="24"/>
        </w:rPr>
        <w:t xml:space="preserve"> </w:t>
      </w:r>
      <w:r w:rsidR="00B367F6" w:rsidRPr="00EB35C2">
        <w:rPr>
          <w:noProof/>
          <w:sz w:val="24"/>
          <w:szCs w:val="24"/>
        </w:rPr>
        <w:t xml:space="preserve"> привели в 1917 году к падению монархии.</w:t>
      </w:r>
    </w:p>
    <w:p w14:paraId="267BF1D7" w14:textId="72AE7B08" w:rsidR="00B367F6" w:rsidRDefault="00B367F6">
      <w:pPr>
        <w:rPr>
          <w:sz w:val="24"/>
          <w:szCs w:val="24"/>
        </w:rPr>
      </w:pPr>
    </w:p>
    <w:p w14:paraId="2AB2E5EE" w14:textId="2C2BB766" w:rsidR="002806CC" w:rsidRDefault="002806CC">
      <w:pPr>
        <w:rPr>
          <w:sz w:val="24"/>
          <w:szCs w:val="24"/>
        </w:rPr>
      </w:pPr>
    </w:p>
    <w:p w14:paraId="24279907" w14:textId="77777777" w:rsidR="002806CC" w:rsidRPr="00BA7493" w:rsidRDefault="002806CC">
      <w:pPr>
        <w:rPr>
          <w:sz w:val="24"/>
          <w:szCs w:val="24"/>
        </w:rPr>
      </w:pPr>
    </w:p>
    <w:sectPr w:rsidR="002806CC" w:rsidRPr="00BA7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2A"/>
    <w:rsid w:val="0001656B"/>
    <w:rsid w:val="000A12EB"/>
    <w:rsid w:val="00106674"/>
    <w:rsid w:val="001108B9"/>
    <w:rsid w:val="00171E22"/>
    <w:rsid w:val="002806CC"/>
    <w:rsid w:val="002A3C56"/>
    <w:rsid w:val="003D7B6B"/>
    <w:rsid w:val="00461CE4"/>
    <w:rsid w:val="004A185F"/>
    <w:rsid w:val="004A733F"/>
    <w:rsid w:val="004F02D1"/>
    <w:rsid w:val="00515292"/>
    <w:rsid w:val="00584A97"/>
    <w:rsid w:val="00593FA8"/>
    <w:rsid w:val="005A4CD5"/>
    <w:rsid w:val="00626507"/>
    <w:rsid w:val="006374CC"/>
    <w:rsid w:val="006A3D0C"/>
    <w:rsid w:val="006B6472"/>
    <w:rsid w:val="007110B1"/>
    <w:rsid w:val="007A6F31"/>
    <w:rsid w:val="007B3666"/>
    <w:rsid w:val="00965277"/>
    <w:rsid w:val="00971EE9"/>
    <w:rsid w:val="009A191D"/>
    <w:rsid w:val="009E7894"/>
    <w:rsid w:val="00A0482A"/>
    <w:rsid w:val="00A36DF4"/>
    <w:rsid w:val="00A86E72"/>
    <w:rsid w:val="00A91E33"/>
    <w:rsid w:val="00AC0D7C"/>
    <w:rsid w:val="00B035C4"/>
    <w:rsid w:val="00B35AFD"/>
    <w:rsid w:val="00B367F6"/>
    <w:rsid w:val="00B65A36"/>
    <w:rsid w:val="00B70879"/>
    <w:rsid w:val="00B815B5"/>
    <w:rsid w:val="00BA7493"/>
    <w:rsid w:val="00BB5651"/>
    <w:rsid w:val="00CA5F4E"/>
    <w:rsid w:val="00CC01B8"/>
    <w:rsid w:val="00CD0D64"/>
    <w:rsid w:val="00CF465D"/>
    <w:rsid w:val="00D012EA"/>
    <w:rsid w:val="00E615CD"/>
    <w:rsid w:val="00FB61DE"/>
    <w:rsid w:val="00FD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C6B5"/>
  <w15:chartTrackingRefBased/>
  <w15:docId w15:val="{71BF499B-917B-4FBE-93A8-4C01FEE7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2" ma:contentTypeDescription="Создание документа." ma:contentTypeScope="" ma:versionID="bd3f40fb2a79eae916d3cbf1e39a7cf3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b8864aadfd94648c51eaec55a1825422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AEDF5B-D90E-4CA5-BA3C-0FD6B743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9C3B3-E622-460C-B503-A1C6328150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999868-69DB-4B58-A57F-FD8FBEDD3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9</cp:revision>
  <dcterms:created xsi:type="dcterms:W3CDTF">2020-12-14T10:28:00Z</dcterms:created>
  <dcterms:modified xsi:type="dcterms:W3CDTF">2020-12-14T17:48:00Z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