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8C943" w14:textId="406D51BF" w:rsidR="00A36DF4" w:rsidRDefault="00095E35">
      <w:r>
        <w:t>1) Синхронный и асинхронный режим передачи данных:</w:t>
      </w:r>
    </w:p>
    <w:p w14:paraId="3CE5EACC" w14:textId="612CE3D1" w:rsidR="00095E35" w:rsidRDefault="00095E35">
      <w:r>
        <w:t>синхронный – тактовом генераторе есть специальный синхроимпульс, получив который адрес и адресант начинают обмениваться данными.</w:t>
      </w:r>
    </w:p>
    <w:p w14:paraId="122CC1DD" w14:textId="21B84FEA" w:rsidR="00095E35" w:rsidRDefault="00095E35">
      <w:r>
        <w:t>асинхронный – по готовности: если один готов, то второй принимает информацию о готовности первого и осуществляет обмен.</w:t>
      </w:r>
    </w:p>
    <w:p w14:paraId="36DE86FF" w14:textId="11EDA6F4" w:rsidR="00095E35" w:rsidRDefault="00095E35"/>
    <w:p w14:paraId="652A8899" w14:textId="65464175" w:rsidR="00095E35" w:rsidRDefault="00095E35" w:rsidP="00095E35">
      <w:r>
        <w:t xml:space="preserve">2) </w:t>
      </w:r>
      <w:r>
        <w:t>Программно-управляемый и управляемый прерываниями ввод-вывод, прямой</w:t>
      </w:r>
      <w:r>
        <w:t xml:space="preserve"> </w:t>
      </w:r>
      <w:r>
        <w:t>доступ к памяти. Преимущества и недостатки</w:t>
      </w:r>
    </w:p>
    <w:p w14:paraId="534A0ACE" w14:textId="3396190E" w:rsidR="00095E35" w:rsidRDefault="00095E35" w:rsidP="00095E35">
      <w:r w:rsidRPr="00095E35">
        <w:rPr>
          <w:u w:val="single"/>
        </w:rPr>
        <w:t>П</w:t>
      </w:r>
      <w:r w:rsidRPr="00095E35">
        <w:rPr>
          <w:u w:val="single"/>
        </w:rPr>
        <w:t xml:space="preserve">рограммно управляемый обмен </w:t>
      </w:r>
      <w:r w:rsidRPr="00095E35">
        <w:t>данными предполагает передачу данных из ВУ в аккумулятор, а затем в память или наоборот, из памяти в аккумулятор, а потом в выходной регистр.</w:t>
      </w:r>
      <w:r>
        <w:t xml:space="preserve"> </w:t>
      </w:r>
      <w:r w:rsidRPr="00095E35">
        <w:t>Однако, программно управляемая пересылка данных – это медленный процесс. При пересылке больших массивов данных это обстоятельство вызывает определенные проблемы.</w:t>
      </w:r>
    </w:p>
    <w:p w14:paraId="0530A372" w14:textId="7AF80B52" w:rsidR="00095E35" w:rsidRDefault="00095E35" w:rsidP="00095E35">
      <w:r>
        <w:t>Прямой доступ к памяти (ПДП) – это способ организации быстрой пересылки данных при обмене информацией между памятью и ВУ (внешними устройствами).</w:t>
      </w:r>
    </w:p>
    <w:p w14:paraId="204BFFE9" w14:textId="266A7762" w:rsidR="00095E35" w:rsidRDefault="00095E35" w:rsidP="00095E35">
      <w:r>
        <w:t xml:space="preserve">Если требуется осуществить обмен между ВУ и памятью, то нет необходимости пересылать данные через </w:t>
      </w:r>
      <w:r>
        <w:t>аккумулятор, а уже потом записывать данные в память. Такое решение сильно усложнит БЭВМ, потому что понадобится контроллер, который будет предусматривать такую реализацию обмена.</w:t>
      </w:r>
    </w:p>
    <w:p w14:paraId="5D72A39F" w14:textId="53A74D6E" w:rsidR="00095E35" w:rsidRDefault="00095E35" w:rsidP="00095E35"/>
    <w:p w14:paraId="54525BE9" w14:textId="79627F0C" w:rsidR="00095E35" w:rsidRDefault="00095E35" w:rsidP="00095E35">
      <w:r>
        <w:t xml:space="preserve">3) </w:t>
      </w:r>
      <w:r>
        <w:t>Способы и формат представления символьных и строковых данных в БЭВМ.</w:t>
      </w:r>
      <w:r>
        <w:t xml:space="preserve"> </w:t>
      </w:r>
      <w:r>
        <w:t>Кодировки ASCII, КОИ-8, Windows-1251, ISO-8859-5, UTF-8, UTF-16.</w:t>
      </w:r>
    </w:p>
    <w:p w14:paraId="52B0F0C2" w14:textId="6F22F5DA" w:rsidR="00095E35" w:rsidRPr="00095E35" w:rsidRDefault="00095E35" w:rsidP="00095E35">
      <w:pPr>
        <w:rPr>
          <w:lang w:val="en-US"/>
        </w:rPr>
      </w:pPr>
      <w:r>
        <w:rPr>
          <w:lang w:val="en-US"/>
        </w:rPr>
        <w:t xml:space="preserve">Little-endian – </w:t>
      </w:r>
      <w:r>
        <w:t>сверху</w:t>
      </w:r>
      <w:r w:rsidRPr="00095E35">
        <w:rPr>
          <w:lang w:val="en-US"/>
        </w:rPr>
        <w:t>-</w:t>
      </w:r>
      <w:r>
        <w:t>вниз</w:t>
      </w:r>
      <w:r w:rsidRPr="00095E35">
        <w:rPr>
          <w:lang w:val="en-US"/>
        </w:rPr>
        <w:t>.</w:t>
      </w:r>
      <w:r w:rsidR="00E227F5">
        <w:rPr>
          <w:lang w:val="en-US"/>
        </w:rPr>
        <w:t>(</w:t>
      </w:r>
      <w:r w:rsidR="00E227F5">
        <w:t>каждый</w:t>
      </w:r>
      <w:r w:rsidR="00E227F5" w:rsidRPr="00E227F5">
        <w:rPr>
          <w:lang w:val="en-US"/>
        </w:rPr>
        <w:t xml:space="preserve"> </w:t>
      </w:r>
      <w:r w:rsidR="00E227F5">
        <w:t>символ</w:t>
      </w:r>
      <w:r w:rsidR="00E227F5" w:rsidRPr="00E227F5">
        <w:rPr>
          <w:lang w:val="en-US"/>
        </w:rPr>
        <w:t>)</w:t>
      </w:r>
      <w:r w:rsidRPr="00095E35">
        <w:rPr>
          <w:lang w:val="en-US"/>
        </w:rPr>
        <w:t xml:space="preserve"> + </w:t>
      </w:r>
      <w:r>
        <w:rPr>
          <w:lang w:val="en-US"/>
        </w:rPr>
        <w:t>nul terminated string</w:t>
      </w:r>
    </w:p>
    <w:p w14:paraId="0859292D" w14:textId="4E502CB8" w:rsidR="00095E35" w:rsidRPr="00095E35" w:rsidRDefault="00095E35" w:rsidP="00095E35">
      <w:pPr>
        <w:rPr>
          <w:lang w:val="en-US"/>
        </w:rPr>
      </w:pPr>
      <w:r>
        <w:rPr>
          <w:lang w:val="en-US"/>
        </w:rPr>
        <w:t xml:space="preserve">Big-endian – </w:t>
      </w:r>
      <w:r>
        <w:t>снизу</w:t>
      </w:r>
      <w:r w:rsidRPr="00095E35">
        <w:rPr>
          <w:lang w:val="en-US"/>
        </w:rPr>
        <w:t>-</w:t>
      </w:r>
      <w:r>
        <w:t>вверх</w:t>
      </w:r>
      <w:r w:rsidRPr="00095E35">
        <w:rPr>
          <w:lang w:val="en-US"/>
        </w:rPr>
        <w:t>.</w:t>
      </w:r>
      <w:r w:rsidR="00E227F5" w:rsidRPr="00E227F5">
        <w:rPr>
          <w:lang w:val="en-US"/>
        </w:rPr>
        <w:t>(</w:t>
      </w:r>
      <w:r w:rsidR="00E227F5">
        <w:t>каждый</w:t>
      </w:r>
      <w:r w:rsidR="00E227F5" w:rsidRPr="00E227F5">
        <w:rPr>
          <w:lang w:val="en-US"/>
        </w:rPr>
        <w:t xml:space="preserve"> </w:t>
      </w:r>
      <w:r w:rsidR="00E227F5">
        <w:t>символ</w:t>
      </w:r>
      <w:r w:rsidR="00E227F5" w:rsidRPr="00E227F5">
        <w:rPr>
          <w:lang w:val="en-US"/>
        </w:rPr>
        <w:t>)</w:t>
      </w:r>
      <w:r>
        <w:rPr>
          <w:lang w:val="en-US"/>
        </w:rPr>
        <w:t xml:space="preserve"> + nul terminated string</w:t>
      </w:r>
    </w:p>
    <w:p w14:paraId="0D2FBF21" w14:textId="0F8F995F" w:rsidR="00095E35" w:rsidRDefault="00095E35" w:rsidP="00095E35">
      <w:r>
        <w:t>Упаковка</w:t>
      </w:r>
      <w:r w:rsidRPr="00095E35">
        <w:t xml:space="preserve"> </w:t>
      </w:r>
      <w:r>
        <w:t>с</w:t>
      </w:r>
      <w:r w:rsidRPr="00095E35">
        <w:t xml:space="preserve"> </w:t>
      </w:r>
      <w:r>
        <w:t>длиной</w:t>
      </w:r>
      <w:r w:rsidRPr="00095E35">
        <w:t xml:space="preserve">. </w:t>
      </w:r>
      <w:r>
        <w:t>Записывается слово + в конце его длина. Как в паскале.</w:t>
      </w:r>
    </w:p>
    <w:p w14:paraId="12FB8A03" w14:textId="0F5AB81A" w:rsidR="00E227F5" w:rsidRDefault="00E227F5" w:rsidP="00095E35">
      <w:r>
        <w:t>КОИ-8.</w:t>
      </w:r>
    </w:p>
    <w:p w14:paraId="26556C21" w14:textId="2F6A0726" w:rsidR="00E227F5" w:rsidRDefault="00E227F5" w:rsidP="00095E35">
      <w:r>
        <w:rPr>
          <w:noProof/>
        </w:rPr>
        <w:drawing>
          <wp:inline distT="0" distB="0" distL="0" distR="0" wp14:anchorId="4113797C" wp14:editId="3F9E1A76">
            <wp:extent cx="5940425" cy="3006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04F7" w14:textId="48879209" w:rsidR="00E227F5" w:rsidRDefault="00E227F5" w:rsidP="00095E35">
      <w:pPr>
        <w:rPr>
          <w:lang w:val="en-US"/>
        </w:rPr>
      </w:pPr>
      <w:r>
        <w:rPr>
          <w:lang w:val="en-US"/>
        </w:rPr>
        <w:lastRenderedPageBreak/>
        <w:t>Windows-1251</w:t>
      </w:r>
    </w:p>
    <w:p w14:paraId="13FA2D4D" w14:textId="1A1C14E5" w:rsidR="00E227F5" w:rsidRDefault="00E227F5" w:rsidP="00095E35">
      <w:pPr>
        <w:rPr>
          <w:lang w:val="en-US"/>
        </w:rPr>
      </w:pPr>
      <w:r>
        <w:rPr>
          <w:noProof/>
        </w:rPr>
        <w:drawing>
          <wp:inline distT="0" distB="0" distL="0" distR="0" wp14:anchorId="33D67A9E" wp14:editId="1209B972">
            <wp:extent cx="5940425" cy="2696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5DCC" w14:textId="3B451746" w:rsidR="00E227F5" w:rsidRDefault="00E227F5" w:rsidP="00095E35">
      <w:pPr>
        <w:rPr>
          <w:lang w:val="en-US"/>
        </w:rPr>
      </w:pPr>
      <w:r>
        <w:rPr>
          <w:lang w:val="en-US"/>
        </w:rPr>
        <w:t>ISO-8859-5</w:t>
      </w:r>
    </w:p>
    <w:p w14:paraId="649A9BDD" w14:textId="44EC80A7" w:rsidR="00E227F5" w:rsidRDefault="00E227F5" w:rsidP="00095E35">
      <w:pPr>
        <w:rPr>
          <w:lang w:val="en-US"/>
        </w:rPr>
      </w:pPr>
      <w:r>
        <w:rPr>
          <w:noProof/>
        </w:rPr>
        <w:drawing>
          <wp:inline distT="0" distB="0" distL="0" distR="0" wp14:anchorId="5A4CF34D" wp14:editId="2D58DB94">
            <wp:extent cx="5671457" cy="5638113"/>
            <wp:effectExtent l="0" t="0" r="571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108" cy="565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3DE3" w14:textId="77777777" w:rsidR="00E227F5" w:rsidRPr="00E227F5" w:rsidRDefault="00E227F5" w:rsidP="00E227F5">
      <w:r w:rsidRPr="00E227F5">
        <w:lastRenderedPageBreak/>
        <w:t xml:space="preserve">Стандарт кодирования </w:t>
      </w:r>
      <w:r w:rsidRPr="00E227F5">
        <w:rPr>
          <w:lang w:val="en-US"/>
        </w:rPr>
        <w:t>UTF</w:t>
      </w:r>
      <w:r w:rsidRPr="00E227F5">
        <w:t>-8</w:t>
      </w:r>
    </w:p>
    <w:p w14:paraId="0A0BEC42" w14:textId="77777777" w:rsidR="00E227F5" w:rsidRPr="00E227F5" w:rsidRDefault="00E227F5" w:rsidP="00E227F5">
      <w:r w:rsidRPr="00E227F5">
        <w:t xml:space="preserve">Стандарт закреплен в </w:t>
      </w:r>
      <w:r w:rsidRPr="00E227F5">
        <w:rPr>
          <w:lang w:val="en-US"/>
        </w:rPr>
        <w:t>RFC</w:t>
      </w:r>
      <w:r w:rsidRPr="00E227F5">
        <w:t xml:space="preserve"> (</w:t>
      </w:r>
      <w:r w:rsidRPr="00E227F5">
        <w:rPr>
          <w:lang w:val="en-US"/>
        </w:rPr>
        <w:t>Request</w:t>
      </w:r>
      <w:r w:rsidRPr="00E227F5">
        <w:t xml:space="preserve"> </w:t>
      </w:r>
      <w:r w:rsidRPr="00E227F5">
        <w:rPr>
          <w:lang w:val="en-US"/>
        </w:rPr>
        <w:t>For</w:t>
      </w:r>
      <w:r w:rsidRPr="00E227F5">
        <w:t xml:space="preserve"> </w:t>
      </w:r>
      <w:r w:rsidRPr="00E227F5">
        <w:rPr>
          <w:lang w:val="en-US"/>
        </w:rPr>
        <w:t>Comments</w:t>
      </w:r>
      <w:r w:rsidRPr="00E227F5">
        <w:t xml:space="preserve">) 3629. Алгоритм кодирования согласно </w:t>
      </w:r>
      <w:r w:rsidRPr="00E227F5">
        <w:rPr>
          <w:lang w:val="en-US"/>
        </w:rPr>
        <w:t>RFC</w:t>
      </w:r>
      <w:r w:rsidRPr="00E227F5">
        <w:t>:</w:t>
      </w:r>
    </w:p>
    <w:p w14:paraId="06735BB3" w14:textId="77777777" w:rsidR="00E227F5" w:rsidRPr="00E227F5" w:rsidRDefault="00E227F5" w:rsidP="00E227F5"/>
    <w:p w14:paraId="12918C97" w14:textId="77777777" w:rsidR="00E227F5" w:rsidRPr="00E227F5" w:rsidRDefault="00E227F5" w:rsidP="00E227F5">
      <w:r w:rsidRPr="00E227F5">
        <w:t>0</w:t>
      </w:r>
      <w:r w:rsidRPr="00E227F5">
        <w:rPr>
          <w:lang w:val="en-US"/>
        </w:rPr>
        <w:t>xxxxxxx</w:t>
      </w:r>
    </w:p>
    <w:p w14:paraId="74CB36EC" w14:textId="77777777" w:rsidR="00E227F5" w:rsidRPr="00E227F5" w:rsidRDefault="00E227F5" w:rsidP="00E227F5"/>
    <w:p w14:paraId="3306F32C" w14:textId="77777777" w:rsidR="00E227F5" w:rsidRPr="00E227F5" w:rsidRDefault="00E227F5" w:rsidP="00E227F5">
      <w:r w:rsidRPr="00E227F5">
        <w:t>110</w:t>
      </w:r>
      <w:r w:rsidRPr="00E227F5">
        <w:rPr>
          <w:lang w:val="en-US"/>
        </w:rPr>
        <w:t>xxxxx</w:t>
      </w:r>
      <w:r w:rsidRPr="00E227F5">
        <w:t xml:space="preserve"> 10</w:t>
      </w:r>
      <w:r w:rsidRPr="00E227F5">
        <w:rPr>
          <w:lang w:val="en-US"/>
        </w:rPr>
        <w:t>xxxxxx</w:t>
      </w:r>
    </w:p>
    <w:p w14:paraId="2CABA724" w14:textId="77777777" w:rsidR="00E227F5" w:rsidRPr="00E227F5" w:rsidRDefault="00E227F5" w:rsidP="00E227F5"/>
    <w:p w14:paraId="5037E6D8" w14:textId="77777777" w:rsidR="00E227F5" w:rsidRPr="00E227F5" w:rsidRDefault="00E227F5" w:rsidP="00E227F5">
      <w:r w:rsidRPr="00E227F5">
        <w:t>1110</w:t>
      </w:r>
      <w:r w:rsidRPr="00E227F5">
        <w:rPr>
          <w:lang w:val="en-US"/>
        </w:rPr>
        <w:t>xxxx</w:t>
      </w:r>
      <w:r w:rsidRPr="00E227F5">
        <w:t xml:space="preserve"> 10</w:t>
      </w:r>
      <w:r w:rsidRPr="00E227F5">
        <w:rPr>
          <w:lang w:val="en-US"/>
        </w:rPr>
        <w:t>xxxxxx</w:t>
      </w:r>
      <w:r w:rsidRPr="00E227F5">
        <w:t xml:space="preserve"> 10</w:t>
      </w:r>
      <w:r w:rsidRPr="00E227F5">
        <w:rPr>
          <w:lang w:val="en-US"/>
        </w:rPr>
        <w:t>xxxxxx</w:t>
      </w:r>
    </w:p>
    <w:p w14:paraId="0B9FD359" w14:textId="77777777" w:rsidR="00E227F5" w:rsidRPr="00E227F5" w:rsidRDefault="00E227F5" w:rsidP="00E227F5"/>
    <w:p w14:paraId="0D7BBFDF" w14:textId="77777777" w:rsidR="00E227F5" w:rsidRPr="00E227F5" w:rsidRDefault="00E227F5" w:rsidP="00E227F5">
      <w:r w:rsidRPr="00E227F5">
        <w:t>11110</w:t>
      </w:r>
      <w:r w:rsidRPr="00E227F5">
        <w:rPr>
          <w:lang w:val="en-US"/>
        </w:rPr>
        <w:t>xx</w:t>
      </w:r>
      <w:r w:rsidRPr="00E227F5">
        <w:t xml:space="preserve"> 10</w:t>
      </w:r>
      <w:r w:rsidRPr="00E227F5">
        <w:rPr>
          <w:lang w:val="en-US"/>
        </w:rPr>
        <w:t>xxxxxx</w:t>
      </w:r>
      <w:r w:rsidRPr="00E227F5">
        <w:t xml:space="preserve"> 10</w:t>
      </w:r>
      <w:r w:rsidRPr="00E227F5">
        <w:rPr>
          <w:lang w:val="en-US"/>
        </w:rPr>
        <w:t>xxxxxx</w:t>
      </w:r>
      <w:r w:rsidRPr="00E227F5">
        <w:t xml:space="preserve"> 10</w:t>
      </w:r>
      <w:r w:rsidRPr="00E227F5">
        <w:rPr>
          <w:lang w:val="en-US"/>
        </w:rPr>
        <w:t>xxxxxx</w:t>
      </w:r>
    </w:p>
    <w:p w14:paraId="5F7C8CE0" w14:textId="77777777" w:rsidR="00E227F5" w:rsidRPr="00E227F5" w:rsidRDefault="00E227F5" w:rsidP="00E227F5"/>
    <w:p w14:paraId="4835566D" w14:textId="77777777" w:rsidR="00E227F5" w:rsidRPr="00E227F5" w:rsidRDefault="00E227F5" w:rsidP="00E227F5">
      <w:r w:rsidRPr="00E227F5">
        <w:t>Старший бит слева. Началом кода является управляющий символ (выделен жирным):</w:t>
      </w:r>
    </w:p>
    <w:p w14:paraId="41416066" w14:textId="77777777" w:rsidR="00E227F5" w:rsidRPr="00E227F5" w:rsidRDefault="00E227F5" w:rsidP="00E227F5"/>
    <w:p w14:paraId="041C09DE" w14:textId="77777777" w:rsidR="00E227F5" w:rsidRPr="00E227F5" w:rsidRDefault="00E227F5" w:rsidP="00E227F5">
      <w:r w:rsidRPr="00E227F5">
        <w:t>0 – используется 8-битная кодировка,</w:t>
      </w:r>
    </w:p>
    <w:p w14:paraId="42B330D6" w14:textId="77777777" w:rsidR="00E227F5" w:rsidRPr="00E227F5" w:rsidRDefault="00E227F5" w:rsidP="00E227F5"/>
    <w:p w14:paraId="6F655B81" w14:textId="77777777" w:rsidR="00E227F5" w:rsidRPr="00E227F5" w:rsidRDefault="00E227F5" w:rsidP="00E227F5">
      <w:r w:rsidRPr="00E227F5">
        <w:t>110 – используется 16-битная кодировка,</w:t>
      </w:r>
    </w:p>
    <w:p w14:paraId="1E7454EF" w14:textId="77777777" w:rsidR="00E227F5" w:rsidRPr="00E227F5" w:rsidRDefault="00E227F5" w:rsidP="00E227F5"/>
    <w:p w14:paraId="6FEB0C0B" w14:textId="77777777" w:rsidR="00E227F5" w:rsidRPr="00E227F5" w:rsidRDefault="00E227F5" w:rsidP="00E227F5">
      <w:r w:rsidRPr="00E227F5">
        <w:t>1110 – используется 24-битная кодировка,</w:t>
      </w:r>
    </w:p>
    <w:p w14:paraId="2739FD2E" w14:textId="77777777" w:rsidR="00E227F5" w:rsidRPr="00E227F5" w:rsidRDefault="00E227F5" w:rsidP="00E227F5"/>
    <w:p w14:paraId="76B298DC" w14:textId="77777777" w:rsidR="00E227F5" w:rsidRPr="00E227F5" w:rsidRDefault="00E227F5" w:rsidP="00E227F5">
      <w:r w:rsidRPr="00E227F5">
        <w:t>11110 – используется 32 битная кодировка.</w:t>
      </w:r>
    </w:p>
    <w:p w14:paraId="3C9F373E" w14:textId="77777777" w:rsidR="00E227F5" w:rsidRPr="00E227F5" w:rsidRDefault="00E227F5" w:rsidP="00E227F5"/>
    <w:p w14:paraId="43172129" w14:textId="77777777" w:rsidR="00E227F5" w:rsidRPr="00E227F5" w:rsidRDefault="00E227F5" w:rsidP="00E227F5">
      <w:r w:rsidRPr="00E227F5">
        <w:t>В начале каждого последующего байта – биты 10 – управляющий символ (выделен подчеркиванием), означающий продолжение кодирования.</w:t>
      </w:r>
    </w:p>
    <w:p w14:paraId="6960015A" w14:textId="77777777" w:rsidR="00E227F5" w:rsidRPr="00E227F5" w:rsidRDefault="00E227F5" w:rsidP="00E227F5"/>
    <w:p w14:paraId="2320C345" w14:textId="77777777" w:rsidR="00E227F5" w:rsidRPr="00E227F5" w:rsidRDefault="00E227F5" w:rsidP="00E227F5">
      <w:r w:rsidRPr="00E227F5">
        <w:t xml:space="preserve">Первые 128 ячеек таблицы Юникод повторяют таблицу </w:t>
      </w:r>
      <w:r w:rsidRPr="00E227F5">
        <w:rPr>
          <w:lang w:val="en-US"/>
        </w:rPr>
        <w:t>ASCII</w:t>
      </w:r>
      <w:r w:rsidRPr="00E227F5">
        <w:t>. Для кодирования заглавных и строчных букв русского алфавита используются ячейки с номерами 1040-1103.</w:t>
      </w:r>
    </w:p>
    <w:p w14:paraId="3AF00549" w14:textId="77777777" w:rsidR="00E227F5" w:rsidRPr="00E227F5" w:rsidRDefault="00E227F5" w:rsidP="00E227F5"/>
    <w:p w14:paraId="2507857B" w14:textId="77777777" w:rsidR="00E227F5" w:rsidRPr="00E227F5" w:rsidRDefault="00E227F5" w:rsidP="00E227F5">
      <w:r w:rsidRPr="00E227F5">
        <w:t xml:space="preserve">Рассмотрим пример кодирования фразы «Папа </w:t>
      </w:r>
      <w:r w:rsidRPr="00E227F5">
        <w:rPr>
          <w:lang w:val="en-US"/>
        </w:rPr>
        <w:t>Hello</w:t>
      </w:r>
      <w:r w:rsidRPr="00E227F5">
        <w:t>».</w:t>
      </w:r>
    </w:p>
    <w:p w14:paraId="2C988FDC" w14:textId="77777777" w:rsidR="00E227F5" w:rsidRPr="00E227F5" w:rsidRDefault="00E227F5" w:rsidP="00E227F5"/>
    <w:p w14:paraId="73D3AC08" w14:textId="77777777" w:rsidR="00E227F5" w:rsidRPr="00E227F5" w:rsidRDefault="00E227F5" w:rsidP="00E227F5">
      <w:r w:rsidRPr="00E227F5">
        <w:t>Код в бинарном виде (старший бит справа):</w:t>
      </w:r>
    </w:p>
    <w:p w14:paraId="1A7BA931" w14:textId="77777777" w:rsidR="00E227F5" w:rsidRPr="00E227F5" w:rsidRDefault="00E227F5" w:rsidP="00E227F5"/>
    <w:p w14:paraId="15168110" w14:textId="77777777" w:rsidR="00E227F5" w:rsidRPr="00E227F5" w:rsidRDefault="00E227F5" w:rsidP="00E227F5">
      <w:r w:rsidRPr="00E227F5">
        <w:t>00001011 11111001 (П) 00001011 00001101 (а) 00001011 11111101 (п) 00001011 00001101 (а) 00000100 (пробел) 00010010 (</w:t>
      </w:r>
      <w:r w:rsidRPr="00E227F5">
        <w:rPr>
          <w:lang w:val="en-US"/>
        </w:rPr>
        <w:t>H</w:t>
      </w:r>
      <w:r w:rsidRPr="00E227F5">
        <w:t>) 10100110 (</w:t>
      </w:r>
      <w:r w:rsidRPr="00E227F5">
        <w:rPr>
          <w:lang w:val="en-US"/>
        </w:rPr>
        <w:t>e</w:t>
      </w:r>
      <w:r w:rsidRPr="00E227F5">
        <w:t>) 00110110 (</w:t>
      </w:r>
      <w:r w:rsidRPr="00E227F5">
        <w:rPr>
          <w:lang w:val="en-US"/>
        </w:rPr>
        <w:t>l</w:t>
      </w:r>
      <w:r w:rsidRPr="00E227F5">
        <w:t>) 00110110 (</w:t>
      </w:r>
      <w:r w:rsidRPr="00E227F5">
        <w:rPr>
          <w:lang w:val="en-US"/>
        </w:rPr>
        <w:t>l</w:t>
      </w:r>
      <w:r w:rsidRPr="00E227F5">
        <w:t>) 11110110 (</w:t>
      </w:r>
      <w:r w:rsidRPr="00E227F5">
        <w:rPr>
          <w:lang w:val="en-US"/>
        </w:rPr>
        <w:t>o</w:t>
      </w:r>
      <w:r w:rsidRPr="00E227F5">
        <w:t>).</w:t>
      </w:r>
    </w:p>
    <w:p w14:paraId="1B620880" w14:textId="77777777" w:rsidR="00E227F5" w:rsidRPr="00E227F5" w:rsidRDefault="00E227F5" w:rsidP="00E227F5"/>
    <w:p w14:paraId="1AECC722" w14:textId="77777777" w:rsidR="00E227F5" w:rsidRPr="00E227F5" w:rsidRDefault="00E227F5" w:rsidP="00E227F5">
      <w:r w:rsidRPr="00E227F5">
        <w:t xml:space="preserve">Букве П русского алфавита согласно таблицы Юникод соответствует номер 1055, в бинарном представлении 10000011111 – 11 бит. Соответственно данный символ может быть закодирован двумя байтами с использованием префикса 110 – для первого байта и 10 – для второго байта. Английские буквы слова </w:t>
      </w:r>
      <w:r w:rsidRPr="00E227F5">
        <w:rPr>
          <w:lang w:val="en-US"/>
        </w:rPr>
        <w:t>Hello</w:t>
      </w:r>
      <w:r w:rsidRPr="00E227F5">
        <w:t xml:space="preserve"> кодируются 1 байтом, а коды совпадают с кодами в таблице </w:t>
      </w:r>
      <w:r w:rsidRPr="00E227F5">
        <w:rPr>
          <w:lang w:val="en-US"/>
        </w:rPr>
        <w:t>ASCII</w:t>
      </w:r>
      <w:r w:rsidRPr="00E227F5">
        <w:t>.</w:t>
      </w:r>
    </w:p>
    <w:p w14:paraId="08A01269" w14:textId="77777777" w:rsidR="00E227F5" w:rsidRPr="00E227F5" w:rsidRDefault="00E227F5" w:rsidP="00E227F5"/>
    <w:p w14:paraId="7FEEFC50" w14:textId="77777777" w:rsidR="00E227F5" w:rsidRPr="00E227F5" w:rsidRDefault="00E227F5" w:rsidP="00E227F5">
      <w:r w:rsidRPr="00E227F5">
        <w:t xml:space="preserve">Основными преимуществами способа кодирования </w:t>
      </w:r>
      <w:r w:rsidRPr="00E227F5">
        <w:rPr>
          <w:lang w:val="en-US"/>
        </w:rPr>
        <w:t>UTF</w:t>
      </w:r>
      <w:r w:rsidRPr="00E227F5">
        <w:t>-8 являются многообразие символов, которые могут быть закодированы, а также возможность кодирования переменным количеством бит, что позволяет сэкономить количество информации, передаваемое в канале связи.</w:t>
      </w:r>
    </w:p>
    <w:p w14:paraId="0E5295C8" w14:textId="77777777" w:rsidR="00E227F5" w:rsidRPr="00E227F5" w:rsidRDefault="00E227F5" w:rsidP="00E227F5"/>
    <w:p w14:paraId="1148D1EE" w14:textId="77777777" w:rsidR="00E227F5" w:rsidRPr="00E227F5" w:rsidRDefault="00E227F5" w:rsidP="00E227F5">
      <w:r w:rsidRPr="00E227F5">
        <w:t xml:space="preserve">Стандарт кодирования </w:t>
      </w:r>
      <w:r w:rsidRPr="00E227F5">
        <w:rPr>
          <w:lang w:val="en-US"/>
        </w:rPr>
        <w:t>UTF</w:t>
      </w:r>
      <w:r w:rsidRPr="00E227F5">
        <w:t>-16</w:t>
      </w:r>
    </w:p>
    <w:p w14:paraId="31AA5ABF" w14:textId="77777777" w:rsidR="00E227F5" w:rsidRPr="00E227F5" w:rsidRDefault="00E227F5" w:rsidP="00E227F5">
      <w:r w:rsidRPr="00E227F5">
        <w:t xml:space="preserve">В феврале 2000 года опубликован документ </w:t>
      </w:r>
      <w:r w:rsidRPr="00E227F5">
        <w:rPr>
          <w:lang w:val="en-US"/>
        </w:rPr>
        <w:t>RFC</w:t>
      </w:r>
      <w:r w:rsidRPr="00E227F5">
        <w:t xml:space="preserve"> 2781, в котором закреплен стандарт </w:t>
      </w:r>
      <w:r w:rsidRPr="00E227F5">
        <w:rPr>
          <w:lang w:val="en-US"/>
        </w:rPr>
        <w:t>UTF</w:t>
      </w:r>
      <w:r w:rsidRPr="00E227F5">
        <w:t xml:space="preserve">-16, позволяющий кодировать символы таблицы Юникод с помощью 16 или 32 битных значений. Символы с номерами 0-55295 и 57344-65535 кодируются с помощью 16 бит без изменений (без использования префиксов), а остальные символы, номера которых в двоичном представлении формируются количеством бит больше 16, кодируются 32 битами с использованием специального алгоритма. Рассмотрим пример кодирования фразы «Папа </w:t>
      </w:r>
      <w:r w:rsidRPr="00E227F5">
        <w:rPr>
          <w:lang w:val="en-US"/>
        </w:rPr>
        <w:t>Hello</w:t>
      </w:r>
      <w:r w:rsidRPr="00E227F5">
        <w:t>».</w:t>
      </w:r>
    </w:p>
    <w:p w14:paraId="6F682F92" w14:textId="77777777" w:rsidR="00E227F5" w:rsidRPr="00E227F5" w:rsidRDefault="00E227F5" w:rsidP="00E227F5"/>
    <w:p w14:paraId="0AF5DA3F" w14:textId="77777777" w:rsidR="00E227F5" w:rsidRPr="00E227F5" w:rsidRDefault="00E227F5" w:rsidP="00E227F5">
      <w:r w:rsidRPr="00E227F5">
        <w:t>Код в бинарном виде (старший бит справа):</w:t>
      </w:r>
    </w:p>
    <w:p w14:paraId="14C24D13" w14:textId="77777777" w:rsidR="00E227F5" w:rsidRPr="00E227F5" w:rsidRDefault="00E227F5" w:rsidP="00E227F5"/>
    <w:p w14:paraId="7D138F7D" w14:textId="77777777" w:rsidR="00E227F5" w:rsidRPr="00E227F5" w:rsidRDefault="00E227F5" w:rsidP="00E227F5">
      <w:r w:rsidRPr="00E227F5">
        <w:t>11111000 00100000 (П) 00001100 001000000 (а) 11111100 00100000 (п) 00001100 001000000 (а) 00000100 00000000 (пробел) 00010010 00000000 (</w:t>
      </w:r>
      <w:r w:rsidRPr="00E227F5">
        <w:rPr>
          <w:lang w:val="en-US"/>
        </w:rPr>
        <w:t>H</w:t>
      </w:r>
      <w:r w:rsidRPr="00E227F5">
        <w:t>) 10100110 00000000 (</w:t>
      </w:r>
      <w:r w:rsidRPr="00E227F5">
        <w:rPr>
          <w:lang w:val="en-US"/>
        </w:rPr>
        <w:t>e</w:t>
      </w:r>
      <w:r w:rsidRPr="00E227F5">
        <w:t>) 00110110 00000000 (</w:t>
      </w:r>
      <w:r w:rsidRPr="00E227F5">
        <w:rPr>
          <w:lang w:val="en-US"/>
        </w:rPr>
        <w:t>l</w:t>
      </w:r>
      <w:r w:rsidRPr="00E227F5">
        <w:t>) 00110110 00000000 (</w:t>
      </w:r>
      <w:r w:rsidRPr="00E227F5">
        <w:rPr>
          <w:lang w:val="en-US"/>
        </w:rPr>
        <w:t>l</w:t>
      </w:r>
      <w:r w:rsidRPr="00E227F5">
        <w:t>) 111110110 00000000 (</w:t>
      </w:r>
      <w:r w:rsidRPr="00E227F5">
        <w:rPr>
          <w:lang w:val="en-US"/>
        </w:rPr>
        <w:t>o</w:t>
      </w:r>
      <w:r w:rsidRPr="00E227F5">
        <w:t>).</w:t>
      </w:r>
    </w:p>
    <w:p w14:paraId="7274BA73" w14:textId="77777777" w:rsidR="00E227F5" w:rsidRPr="00E227F5" w:rsidRDefault="00E227F5" w:rsidP="00E227F5"/>
    <w:p w14:paraId="0321BA5A" w14:textId="77777777" w:rsidR="00E227F5" w:rsidRPr="00E227F5" w:rsidRDefault="00E227F5" w:rsidP="00E227F5">
      <w:r w:rsidRPr="00E227F5">
        <w:t>Номера букв русского и английского алфавитов таблицы Юникод передаются без изменений при помощи 16 бит, старшие незначащие биты принимают нулевое значение.</w:t>
      </w:r>
    </w:p>
    <w:p w14:paraId="3FF6C9D0" w14:textId="77777777" w:rsidR="00E227F5" w:rsidRPr="00E227F5" w:rsidRDefault="00E227F5" w:rsidP="00E227F5"/>
    <w:p w14:paraId="79A91677" w14:textId="77777777" w:rsidR="00E227F5" w:rsidRPr="00E227F5" w:rsidRDefault="00E227F5" w:rsidP="00E227F5">
      <w:r w:rsidRPr="00E227F5">
        <w:t>Рассмотрим подробнее алгоритм кодирования символов, номера которых превышают значение 65535. Для примера в качестве символа используем букву древнетюркского алфавита, представленную на рис.2:</w:t>
      </w:r>
    </w:p>
    <w:p w14:paraId="1B1DB23B" w14:textId="77777777" w:rsidR="00E227F5" w:rsidRPr="00E227F5" w:rsidRDefault="00E227F5" w:rsidP="00E227F5">
      <w:r w:rsidRPr="00E227F5">
        <w:t>Номер предложенного символа в таблице Юникод – 68620 (0х10</w:t>
      </w:r>
      <w:r w:rsidRPr="00E227F5">
        <w:rPr>
          <w:lang w:val="en-US"/>
        </w:rPr>
        <w:t>COC</w:t>
      </w:r>
      <w:r w:rsidRPr="00E227F5">
        <w:t>).</w:t>
      </w:r>
    </w:p>
    <w:p w14:paraId="5D4B350F" w14:textId="77777777" w:rsidR="00E227F5" w:rsidRPr="00E227F5" w:rsidRDefault="00E227F5" w:rsidP="00E227F5"/>
    <w:p w14:paraId="293F600F" w14:textId="77777777" w:rsidR="00E227F5" w:rsidRPr="00E227F5" w:rsidRDefault="00E227F5" w:rsidP="00E227F5">
      <w:r w:rsidRPr="00E227F5">
        <w:t xml:space="preserve">Алгоритм преобразования номера символа в код </w:t>
      </w:r>
      <w:r w:rsidRPr="00E227F5">
        <w:rPr>
          <w:lang w:val="en-US"/>
        </w:rPr>
        <w:t>UTF</w:t>
      </w:r>
      <w:r w:rsidRPr="00E227F5">
        <w:t>-16 состоит из нескольких шагов:</w:t>
      </w:r>
    </w:p>
    <w:p w14:paraId="7F54F098" w14:textId="77777777" w:rsidR="00E227F5" w:rsidRPr="00E227F5" w:rsidRDefault="00E227F5" w:rsidP="00E227F5"/>
    <w:p w14:paraId="789EEC8E" w14:textId="77777777" w:rsidR="00E227F5" w:rsidRPr="00E227F5" w:rsidRDefault="00E227F5" w:rsidP="00E227F5">
      <w:r w:rsidRPr="00E227F5">
        <w:t>Из значения номера символа вычесть число 0х10000. Данная операция позволяет привести размерность бинарного представления номера символа к 20 битам. Для предложенного символа получим: 0х10</w:t>
      </w:r>
      <w:r w:rsidRPr="00E227F5">
        <w:rPr>
          <w:lang w:val="en-US"/>
        </w:rPr>
        <w:t>COC</w:t>
      </w:r>
      <w:r w:rsidRPr="00E227F5">
        <w:t xml:space="preserve"> – 0</w:t>
      </w:r>
      <w:r w:rsidRPr="00E227F5">
        <w:rPr>
          <w:lang w:val="en-US"/>
        </w:rPr>
        <w:t>x</w:t>
      </w:r>
      <w:r w:rsidRPr="00E227F5">
        <w:t>10000 = 0</w:t>
      </w:r>
      <w:r w:rsidRPr="00E227F5">
        <w:rPr>
          <w:lang w:val="en-US"/>
        </w:rPr>
        <w:t>xC</w:t>
      </w:r>
      <w:r w:rsidRPr="00E227F5">
        <w:t>0</w:t>
      </w:r>
      <w:r w:rsidRPr="00E227F5">
        <w:rPr>
          <w:lang w:val="en-US"/>
        </w:rPr>
        <w:t>C</w:t>
      </w:r>
      <w:r w:rsidRPr="00E227F5">
        <w:t>.</w:t>
      </w:r>
    </w:p>
    <w:p w14:paraId="03E5EED0" w14:textId="77777777" w:rsidR="00E227F5" w:rsidRPr="00E227F5" w:rsidRDefault="00E227F5" w:rsidP="00E227F5"/>
    <w:p w14:paraId="27075258" w14:textId="77777777" w:rsidR="00E227F5" w:rsidRPr="00E227F5" w:rsidRDefault="00E227F5" w:rsidP="00E227F5">
      <w:r w:rsidRPr="00E227F5">
        <w:lastRenderedPageBreak/>
        <w:t>Для полученного значения выделить старшие 10 бит и младшие 10 бит. В примере число 0хС0С в бинарном виде представляется, как 00000000110000001100, где жирным выделены 10 старших бит, а подчеркиванием – 10 младших.</w:t>
      </w:r>
    </w:p>
    <w:p w14:paraId="5EEEB6F5" w14:textId="77777777" w:rsidR="00E227F5" w:rsidRPr="00E227F5" w:rsidRDefault="00E227F5" w:rsidP="00E227F5"/>
    <w:p w14:paraId="06EDCFAA" w14:textId="77777777" w:rsidR="00E227F5" w:rsidRPr="00E227F5" w:rsidRDefault="00E227F5" w:rsidP="00E227F5">
      <w:r w:rsidRPr="00E227F5">
        <w:t>К шестнадцатеричному значению 0</w:t>
      </w:r>
      <w:r w:rsidRPr="00E227F5">
        <w:rPr>
          <w:lang w:val="en-US"/>
        </w:rPr>
        <w:t>xD</w:t>
      </w:r>
      <w:r w:rsidRPr="00E227F5">
        <w:t>800 (11011000 00000000) прибавить значение 0х03 (00000000 00000011), сформированное 10 старшими битами, полученными на предыдущем шаге. 0</w:t>
      </w:r>
      <w:r w:rsidRPr="00E227F5">
        <w:rPr>
          <w:lang w:val="en-US"/>
        </w:rPr>
        <w:t>xD</w:t>
      </w:r>
      <w:r w:rsidRPr="00E227F5">
        <w:t>800 + 0х03 =  0х</w:t>
      </w:r>
      <w:r w:rsidRPr="00E227F5">
        <w:rPr>
          <w:lang w:val="en-US"/>
        </w:rPr>
        <w:t>D</w:t>
      </w:r>
      <w:r w:rsidRPr="00E227F5">
        <w:t xml:space="preserve">803 (11011000 00000011) – 16 старших бит кодового слова </w:t>
      </w:r>
      <w:r w:rsidRPr="00E227F5">
        <w:rPr>
          <w:lang w:val="en-US"/>
        </w:rPr>
        <w:t>UTF</w:t>
      </w:r>
      <w:r w:rsidRPr="00E227F5">
        <w:t>-16.</w:t>
      </w:r>
    </w:p>
    <w:p w14:paraId="6C446D7E" w14:textId="77777777" w:rsidR="00E227F5" w:rsidRPr="00E227F5" w:rsidRDefault="00E227F5" w:rsidP="00E227F5"/>
    <w:p w14:paraId="18297895" w14:textId="77777777" w:rsidR="00E227F5" w:rsidRPr="00E227F5" w:rsidRDefault="00E227F5" w:rsidP="00E227F5">
      <w:r w:rsidRPr="00E227F5">
        <w:t>К шестнадцатеричному значению 0</w:t>
      </w:r>
      <w:r w:rsidRPr="00E227F5">
        <w:rPr>
          <w:lang w:val="en-US"/>
        </w:rPr>
        <w:t>xDC</w:t>
      </w:r>
      <w:r w:rsidRPr="00E227F5">
        <w:t>00 (11011000 00000000) прибавить значение 0х0</w:t>
      </w:r>
      <w:r w:rsidRPr="00E227F5">
        <w:rPr>
          <w:lang w:val="en-US"/>
        </w:rPr>
        <w:t>C</w:t>
      </w:r>
      <w:r w:rsidRPr="00E227F5">
        <w:t xml:space="preserve"> (00000000 00001100), сформированное 10 младшими битами, полученными на шаге №2. 0</w:t>
      </w:r>
      <w:r w:rsidRPr="00E227F5">
        <w:rPr>
          <w:lang w:val="en-US"/>
        </w:rPr>
        <w:t>xD</w:t>
      </w:r>
      <w:r w:rsidRPr="00E227F5">
        <w:t xml:space="preserve">С00 + 0х0С =  </w:t>
      </w:r>
      <w:r w:rsidRPr="00E227F5">
        <w:rPr>
          <w:lang w:val="en-US"/>
        </w:rPr>
        <w:t>D</w:t>
      </w:r>
      <w:r w:rsidRPr="00E227F5">
        <w:t xml:space="preserve">С0С (11011100 00001100) – 16 младших бит кодового слова </w:t>
      </w:r>
      <w:r w:rsidRPr="00E227F5">
        <w:rPr>
          <w:lang w:val="en-US"/>
        </w:rPr>
        <w:t>UTF</w:t>
      </w:r>
      <w:r w:rsidRPr="00E227F5">
        <w:t>-16.</w:t>
      </w:r>
    </w:p>
    <w:p w14:paraId="0A039EB6" w14:textId="77777777" w:rsidR="00E227F5" w:rsidRPr="00E227F5" w:rsidRDefault="00E227F5" w:rsidP="00E227F5"/>
    <w:p w14:paraId="43DDBC33" w14:textId="47EC5088" w:rsidR="00E227F5" w:rsidRPr="00E227F5" w:rsidRDefault="00E227F5" w:rsidP="00E227F5">
      <w:r w:rsidRPr="00E227F5">
        <w:t xml:space="preserve">Кодовое слово </w:t>
      </w:r>
      <w:r w:rsidRPr="00E227F5">
        <w:rPr>
          <w:lang w:val="en-US"/>
        </w:rPr>
        <w:t>UTF</w:t>
      </w:r>
      <w:r w:rsidRPr="00E227F5">
        <w:t>-16, соответствующее символу в примере, формируется из бит, полученных на шагах 3 и 4: 0х</w:t>
      </w:r>
      <w:r w:rsidRPr="00E227F5">
        <w:rPr>
          <w:lang w:val="en-US"/>
        </w:rPr>
        <w:t>D</w:t>
      </w:r>
      <w:r w:rsidRPr="00E227F5">
        <w:t>803</w:t>
      </w:r>
      <w:r w:rsidRPr="00E227F5">
        <w:rPr>
          <w:lang w:val="en-US"/>
        </w:rPr>
        <w:t>DC</w:t>
      </w:r>
      <w:r w:rsidRPr="00E227F5">
        <w:t>0</w:t>
      </w:r>
      <w:r w:rsidRPr="00E227F5">
        <w:rPr>
          <w:lang w:val="en-US"/>
        </w:rPr>
        <w:t>C</w:t>
      </w:r>
      <w:r w:rsidRPr="00E227F5">
        <w:t xml:space="preserve"> (11011000 00000011 11011100 00001100).</w:t>
      </w:r>
    </w:p>
    <w:p w14:paraId="1D9C058F" w14:textId="3A344294" w:rsidR="00E227F5" w:rsidRDefault="00E227F5" w:rsidP="00095E35"/>
    <w:p w14:paraId="01EB085A" w14:textId="48FCD598" w:rsidR="004C00D9" w:rsidRDefault="004C00D9" w:rsidP="00095E35">
      <w:r>
        <w:rPr>
          <w:lang w:val="en-US"/>
        </w:rPr>
        <w:t xml:space="preserve">4) </w:t>
      </w:r>
      <w:r>
        <w:t>Повторяется</w:t>
      </w:r>
    </w:p>
    <w:p w14:paraId="269B0701" w14:textId="24688296" w:rsidR="004C00D9" w:rsidRDefault="004C00D9" w:rsidP="00095E35"/>
    <w:p w14:paraId="58668A6F" w14:textId="366C65AB" w:rsidR="004C00D9" w:rsidRDefault="004C00D9" w:rsidP="00095E35">
      <w:r>
        <w:t xml:space="preserve">5) Циклы команды </w:t>
      </w:r>
      <w:r>
        <w:rPr>
          <w:lang w:val="en-US"/>
        </w:rPr>
        <w:t>IN</w:t>
      </w:r>
      <w:r>
        <w:t xml:space="preserve"> и </w:t>
      </w:r>
      <w:r>
        <w:rPr>
          <w:lang w:val="en-US"/>
        </w:rPr>
        <w:t>OUT</w:t>
      </w:r>
      <w:r>
        <w:t xml:space="preserve"> просмотреть, когда дадут данные для трассировки.</w:t>
      </w:r>
    </w:p>
    <w:p w14:paraId="778527CF" w14:textId="4A553678" w:rsidR="004C00D9" w:rsidRDefault="004C00D9" w:rsidP="00095E35"/>
    <w:p w14:paraId="56C4B926" w14:textId="77777777" w:rsidR="004C00D9" w:rsidRDefault="004C00D9" w:rsidP="004C00D9">
      <w:r>
        <w:t xml:space="preserve">6) </w:t>
      </w:r>
      <w:r>
        <w:t>симплексный или односторонний (simplex mode),</w:t>
      </w:r>
    </w:p>
    <w:p w14:paraId="53FFBB8C" w14:textId="77777777" w:rsidR="004C00D9" w:rsidRDefault="004C00D9" w:rsidP="004C00D9"/>
    <w:p w14:paraId="14CAD469" w14:textId="77777777" w:rsidR="004C00D9" w:rsidRDefault="004C00D9" w:rsidP="004C00D9">
      <w:r>
        <w:t>полудуплексный (half-duplex mode) и</w:t>
      </w:r>
    </w:p>
    <w:p w14:paraId="44437EDC" w14:textId="77777777" w:rsidR="004C00D9" w:rsidRDefault="004C00D9" w:rsidP="004C00D9"/>
    <w:p w14:paraId="6C669908" w14:textId="77777777" w:rsidR="004C00D9" w:rsidRDefault="004C00D9" w:rsidP="004C00D9">
      <w:r>
        <w:t>дуплексный (full-duplex mode).</w:t>
      </w:r>
    </w:p>
    <w:p w14:paraId="3709C350" w14:textId="77777777" w:rsidR="004C00D9" w:rsidRDefault="004C00D9" w:rsidP="004C00D9"/>
    <w:p w14:paraId="0C96B433" w14:textId="77777777" w:rsidR="004C00D9" w:rsidRDefault="004C00D9" w:rsidP="004C00D9">
      <w:r>
        <w:t>Симплексный режим позволяет передавать данные только в одном предварительно определенном направлении. Примером симплексного режима передачи является телеметрическая система, в которой информация, собираемая с помощью датчиков, передается для обработки на ЭВМ. В вычислительных сетях симплексная передача практически не используется, так как передатчик полностью занимает канал и не может получить подтверждение о приеме информации, что необходимо для обеспечения нормальной связи.</w:t>
      </w:r>
    </w:p>
    <w:p w14:paraId="0C8BBDBB" w14:textId="77777777" w:rsidR="004C00D9" w:rsidRDefault="004C00D9" w:rsidP="004C00D9"/>
    <w:p w14:paraId="67FA610F" w14:textId="77777777" w:rsidR="004C00D9" w:rsidRDefault="004C00D9" w:rsidP="004C00D9">
      <w:r>
        <w:t>Полудуплексный режим допускает двустороннюю связь, но передача и прием ведутся по очереди, когда передатчик и приемник последовательно меняются местами. Для смены направления требуется подача специального сигнала и получение подтверждения.</w:t>
      </w:r>
    </w:p>
    <w:p w14:paraId="0B6A6A26" w14:textId="77777777" w:rsidR="004C00D9" w:rsidRDefault="004C00D9" w:rsidP="004C00D9"/>
    <w:p w14:paraId="4217869D" w14:textId="0C76E449" w:rsidR="004C00D9" w:rsidRDefault="004C00D9" w:rsidP="004C00D9">
      <w:r>
        <w:t>+Дуплексный режим допускает одновременную передачу и прием сообщений. Дуплексная связь может быть Организована с помощью:</w:t>
      </w:r>
    </w:p>
    <w:p w14:paraId="508C3ED1" w14:textId="2F52A5A1" w:rsidR="004C00D9" w:rsidRDefault="004C00D9" w:rsidP="00095E35"/>
    <w:p w14:paraId="511501EF" w14:textId="74EF3AD4" w:rsidR="004C00D9" w:rsidRDefault="004C00D9" w:rsidP="00095E35">
      <w:r>
        <w:t>7)</w:t>
      </w:r>
    </w:p>
    <w:p w14:paraId="18B0D5A6" w14:textId="5300F3E1" w:rsidR="004C00D9" w:rsidRDefault="004C00D9" w:rsidP="00095E35"/>
    <w:p w14:paraId="6698EFE1" w14:textId="42477BFA" w:rsidR="004C00D9" w:rsidRDefault="004C00D9" w:rsidP="00095E35">
      <w:r>
        <w:t>8) Понятно</w:t>
      </w:r>
    </w:p>
    <w:p w14:paraId="1D5AB0A2" w14:textId="0A29BC74" w:rsidR="004C00D9" w:rsidRDefault="004C00D9" w:rsidP="00095E35"/>
    <w:p w14:paraId="7E2F6669" w14:textId="2CA41D34" w:rsidR="004C00D9" w:rsidRPr="004C00D9" w:rsidRDefault="004C00D9" w:rsidP="00095E35">
      <w:r>
        <w:t>9) Понятно</w:t>
      </w:r>
    </w:p>
    <w:sectPr w:rsidR="004C00D9" w:rsidRPr="004C0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F5"/>
    <w:rsid w:val="00095E35"/>
    <w:rsid w:val="004C00D9"/>
    <w:rsid w:val="00593FA8"/>
    <w:rsid w:val="005D4EF5"/>
    <w:rsid w:val="00A36DF4"/>
    <w:rsid w:val="00E2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F897"/>
  <w15:chartTrackingRefBased/>
  <w15:docId w15:val="{D612EDEB-CBF3-4A9B-B3AB-AE129196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5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Никита Кулаков</cp:lastModifiedBy>
  <cp:revision>2</cp:revision>
  <dcterms:created xsi:type="dcterms:W3CDTF">2021-04-01T07:39:00Z</dcterms:created>
  <dcterms:modified xsi:type="dcterms:W3CDTF">2021-04-01T08:14:00Z</dcterms:modified>
</cp:coreProperties>
</file>