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A16B" w14:textId="10B9D3D7" w:rsidR="005E027F" w:rsidRPr="005E027F" w:rsidRDefault="008F6FDC" w:rsidP="005E027F">
      <w:r>
        <w:t xml:space="preserve">1) </w:t>
      </w:r>
      <w:r w:rsidR="005E027F">
        <w:t>Напряженность электростатического поля определяется поверхностной плотностью зарядов. Если во внешнее электростатическое поле внести нейтральный проводник, то свободные заряды будут перемещаться: положительные к полю, отрицательные – против поля. Эти заряды называются индуцированными. Т.о, нейтральный проводник, внесенный в электростатическое поле, разрывает часть линий напряженности</w:t>
      </w:r>
      <w:r w:rsidR="005E027F" w:rsidRPr="005E027F">
        <w:t>;</w:t>
      </w:r>
      <w:r w:rsidR="005E027F">
        <w:t xml:space="preserve"> они заканчиваются на отрицательных индуцированных зарядах</w:t>
      </w:r>
      <w:r w:rsidR="005E027F" w:rsidRPr="005E027F">
        <w:t xml:space="preserve"> </w:t>
      </w:r>
      <w:r w:rsidR="005E027F">
        <w:t xml:space="preserve">и вновь начинаются на положительных. </w:t>
      </w:r>
    </w:p>
    <w:p w14:paraId="0C056A3A" w14:textId="57935824" w:rsidR="005E027F" w:rsidRDefault="005E027F" w:rsidP="005E027F">
      <w:r>
        <w:t>Внутри проводника линии результирующая напряженность равна нулю, поэтому линии направлены перпендикулярно поверхности проводящего кольца.</w:t>
      </w:r>
    </w:p>
    <w:p w14:paraId="4AA94873" w14:textId="6DFBA284" w:rsidR="005E027F" w:rsidRDefault="005E027F" w:rsidP="005E027F">
      <w:r>
        <w:t xml:space="preserve">При уменьшении размера проводника уменьшится </w:t>
      </w:r>
      <w:r w:rsidR="004E5B25">
        <w:t>кол-во заряда, скопившегося на поверхности проводника. Таким образом, кол-во линий напряженности, входящих в проводящее кольца, уменьшится, и сами линии станут меньше искажены (явление электростатической индукции).</w:t>
      </w:r>
    </w:p>
    <w:p w14:paraId="2DC44304" w14:textId="5D4BAB45" w:rsidR="004E5B25" w:rsidRDefault="004E5B25" w:rsidP="005E027F"/>
    <w:p w14:paraId="3AF66676" w14:textId="699697D0" w:rsidR="004E5B25" w:rsidRDefault="004E5B25" w:rsidP="005E027F">
      <w:r>
        <w:t xml:space="preserve">2) </w:t>
      </w:r>
      <w:r w:rsidRPr="004E5B25">
        <w:t>Исследуя величину напряжённости электрического поля вблизи поверхности заряженных тел различной формы можно судить и о распределении зарядов по поверхности - плотность зарядов при данном потенциале проводника определяется кривизной поверхности – она растёт с увеличением положительной кривизны (выпуклости) и убывает с увеличением отрицательной кривизны (вогнутости). Особенно велика бывает плотность на остриях.</w:t>
      </w:r>
    </w:p>
    <w:p w14:paraId="514AFC20" w14:textId="6EA5DF52" w:rsidR="004E5B25" w:rsidRDefault="004E5B25" w:rsidP="005E027F">
      <w:r>
        <w:t>Кол-во линий, которые будут входить в часть тела, обладающего большей выпуклостью, будет больше, чем кол-во линий, входящих в часть тела, обладающей меньшей выпуклостью (большей вогнутостью).</w:t>
      </w:r>
    </w:p>
    <w:p w14:paraId="6C7549C4" w14:textId="6A9BE381" w:rsidR="004E5B25" w:rsidRDefault="004E5B25" w:rsidP="005E027F"/>
    <w:p w14:paraId="526473FA" w14:textId="52D5A597" w:rsidR="004E5B25" w:rsidRPr="00C52024" w:rsidRDefault="004E5B25" w:rsidP="004E5B25">
      <w:r>
        <w:t xml:space="preserve">3) </w:t>
      </w:r>
      <w:r w:rsidR="008F6FDC">
        <w:t>Если мы заменим слабопроводящую среду на диэлектрик, то напряженность поля уменьшится, так как напряженность обратно пропорциональна диэлектрической проницаемости, соответственно, разность потенциалов также уменьшится. Линии напряженности также будут направлены от плюса к минусу.</w:t>
      </w:r>
    </w:p>
    <w:sectPr w:rsidR="004E5B25" w:rsidRPr="00C52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24"/>
    <w:rsid w:val="00126300"/>
    <w:rsid w:val="0032073E"/>
    <w:rsid w:val="004E5B25"/>
    <w:rsid w:val="00593FA8"/>
    <w:rsid w:val="005E027F"/>
    <w:rsid w:val="008F6FDC"/>
    <w:rsid w:val="00A36DF4"/>
    <w:rsid w:val="00C52024"/>
    <w:rsid w:val="00E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C415"/>
  <w15:chartTrackingRefBased/>
  <w15:docId w15:val="{A1D17DEE-4ED8-41A8-B385-16AEE25C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1</cp:revision>
  <dcterms:created xsi:type="dcterms:W3CDTF">2021-03-30T13:03:00Z</dcterms:created>
  <dcterms:modified xsi:type="dcterms:W3CDTF">2021-03-30T19:19:00Z</dcterms:modified>
</cp:coreProperties>
</file>