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7847" w14:textId="77777777" w:rsidR="008F5CA4" w:rsidRDefault="00000000">
      <w:pP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2BA8FFE8" w14:textId="77777777" w:rsidR="008F5CA4" w:rsidRDefault="00000000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«НАЦИОНАЛЬНЫЙ ИССЛЕДОВАТЕЛЬСКИЙ УНИВЕРСИТЕТ ИТМО»</w:t>
      </w:r>
    </w:p>
    <w:p w14:paraId="0D6E1F08" w14:textId="77777777" w:rsidR="008F5CA4" w:rsidRDefault="008F5CA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54A92EC7" w14:textId="77777777" w:rsidR="008F5CA4" w:rsidRDefault="008F5CA4">
      <w:pPr>
        <w:spacing w:after="200"/>
        <w:jc w:val="center"/>
        <w:rPr>
          <w:rFonts w:ascii="Times New Roman" w:eastAsia="Times New Roman" w:hAnsi="Times New Roman" w:cs="Times New Roman"/>
          <w:smallCaps/>
        </w:rPr>
      </w:pPr>
    </w:p>
    <w:p w14:paraId="79745CF5" w14:textId="77777777" w:rsidR="008F5CA4" w:rsidRDefault="008F5CA4">
      <w:pPr>
        <w:spacing w:after="120"/>
        <w:rPr>
          <w:rFonts w:ascii="Times New Roman" w:eastAsia="Times New Roman" w:hAnsi="Times New Roman" w:cs="Times New Roman"/>
        </w:rPr>
      </w:pPr>
    </w:p>
    <w:p w14:paraId="001F2CF3" w14:textId="77777777" w:rsidR="008F5CA4" w:rsidRDefault="008F5CA4">
      <w:pPr>
        <w:spacing w:after="200"/>
        <w:rPr>
          <w:rFonts w:ascii="Times New Roman" w:eastAsia="Times New Roman" w:hAnsi="Times New Roman" w:cs="Times New Roman"/>
          <w:b/>
        </w:rPr>
      </w:pPr>
    </w:p>
    <w:p w14:paraId="470C2930" w14:textId="77777777" w:rsidR="008F5CA4" w:rsidRDefault="008F5CA4">
      <w:pPr>
        <w:spacing w:after="200"/>
        <w:rPr>
          <w:rFonts w:ascii="Times New Roman" w:eastAsia="Times New Roman" w:hAnsi="Times New Roman" w:cs="Times New Roman"/>
          <w:b/>
        </w:rPr>
      </w:pPr>
    </w:p>
    <w:p w14:paraId="3894F825" w14:textId="77777777" w:rsidR="008F5CA4" w:rsidRDefault="00000000">
      <w:pPr>
        <w:spacing w:after="20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ОТЧЕТ</w:t>
      </w:r>
    </w:p>
    <w:p w14:paraId="46008646" w14:textId="77777777" w:rsidR="008F5CA4" w:rsidRDefault="00000000">
      <w:pPr>
        <w:spacing w:after="200"/>
        <w:jc w:val="center"/>
      </w:pPr>
      <w:r>
        <w:rPr>
          <w:rFonts w:ascii="Times New Roman" w:eastAsia="Times New Roman" w:hAnsi="Times New Roman" w:cs="Times New Roman"/>
        </w:rPr>
        <w:t>по учебно-исследовательской работе №2</w:t>
      </w:r>
      <w:r>
        <w:rPr>
          <w:rFonts w:ascii="Times New Roman" w:eastAsia="Times New Roman" w:hAnsi="Times New Roman" w:cs="Times New Roman"/>
        </w:rPr>
        <w:br/>
        <w:t>«Передача кодированных данных по каналу связи»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1D2BF550" w14:textId="77777777" w:rsidR="008F5CA4" w:rsidRDefault="00000000">
      <w:pPr>
        <w:spacing w:after="200"/>
        <w:jc w:val="center"/>
      </w:pPr>
      <w:r>
        <w:rPr>
          <w:rFonts w:ascii="Times New Roman" w:eastAsia="Times New Roman" w:hAnsi="Times New Roman" w:cs="Times New Roman"/>
        </w:rPr>
        <w:t>по дисциплине «</w:t>
      </w:r>
      <w:r>
        <w:rPr>
          <w:rFonts w:ascii="Times New Roman" w:eastAsia="Times New Roman" w:hAnsi="Times New Roman" w:cs="Times New Roman"/>
          <w:b/>
        </w:rPr>
        <w:t>Телекоммуникационные системы</w:t>
      </w:r>
      <w:r>
        <w:rPr>
          <w:rFonts w:ascii="Times New Roman" w:eastAsia="Times New Roman" w:hAnsi="Times New Roman" w:cs="Times New Roman"/>
        </w:rPr>
        <w:t xml:space="preserve">» </w:t>
      </w:r>
    </w:p>
    <w:p w14:paraId="3A6EB549" w14:textId="77777777" w:rsidR="008F5CA4" w:rsidRDefault="008F5CA4">
      <w:pPr>
        <w:spacing w:after="200"/>
        <w:rPr>
          <w:rFonts w:ascii="Times New Roman" w:eastAsia="Times New Roman" w:hAnsi="Times New Roman" w:cs="Times New Roman"/>
        </w:rPr>
      </w:pPr>
    </w:p>
    <w:p w14:paraId="442D8657" w14:textId="77777777" w:rsidR="008F5CA4" w:rsidRDefault="008F5CA4">
      <w:pPr>
        <w:spacing w:after="200"/>
        <w:rPr>
          <w:rFonts w:ascii="Times New Roman" w:eastAsia="Times New Roman" w:hAnsi="Times New Roman" w:cs="Times New Roman"/>
        </w:rPr>
      </w:pPr>
      <w:bookmarkStart w:id="0" w:name="_heading=h.gjdgxs"/>
      <w:bookmarkEnd w:id="0"/>
    </w:p>
    <w:p w14:paraId="218782C3" w14:textId="77777777" w:rsidR="008F5CA4" w:rsidRDefault="008F5CA4">
      <w:pPr>
        <w:spacing w:after="200"/>
        <w:rPr>
          <w:rFonts w:ascii="Times New Roman" w:eastAsia="Times New Roman" w:hAnsi="Times New Roman" w:cs="Times New Roman"/>
        </w:rPr>
      </w:pPr>
      <w:bookmarkStart w:id="1" w:name="_heading=h.30j0zll"/>
      <w:bookmarkEnd w:id="1"/>
    </w:p>
    <w:p w14:paraId="66B02D6F" w14:textId="77777777" w:rsidR="008F5CA4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Автор: Кулаков Н. В.</w:t>
      </w:r>
    </w:p>
    <w:p w14:paraId="0FCBD6D1" w14:textId="77777777" w:rsidR="008F5CA4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Факультет:  </w:t>
      </w:r>
      <w:proofErr w:type="spellStart"/>
      <w:r>
        <w:rPr>
          <w:rFonts w:ascii="Times New Roman" w:eastAsia="Times New Roman" w:hAnsi="Times New Roman" w:cs="Times New Roman"/>
        </w:rPr>
        <w:t>ПИиКТ</w:t>
      </w:r>
      <w:proofErr w:type="spellEnd"/>
      <w:proofErr w:type="gramEnd"/>
    </w:p>
    <w:p w14:paraId="19FCBB16" w14:textId="77777777" w:rsidR="008F5CA4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 P33312</w:t>
      </w:r>
    </w:p>
    <w:p w14:paraId="0FA20673" w14:textId="77777777" w:rsidR="008F5CA4" w:rsidRDefault="00000000">
      <w:pPr>
        <w:spacing w:before="120" w:line="288" w:lineRule="auto"/>
        <w:jc w:val="right"/>
      </w:pPr>
      <w:r>
        <w:rPr>
          <w:rFonts w:ascii="Times New Roman" w:eastAsia="Times New Roman" w:hAnsi="Times New Roman" w:cs="Times New Roman"/>
        </w:rPr>
        <w:t>Преподаватель: Алиев Т. И.</w:t>
      </w:r>
    </w:p>
    <w:p w14:paraId="55DE19E1" w14:textId="77777777" w:rsidR="008F5CA4" w:rsidRDefault="008F5CA4">
      <w:pPr>
        <w:spacing w:before="120" w:line="288" w:lineRule="auto"/>
        <w:jc w:val="right"/>
        <w:rPr>
          <w:rFonts w:ascii="Times New Roman" w:eastAsia="Times New Roman" w:hAnsi="Times New Roman" w:cs="Times New Roman"/>
        </w:rPr>
      </w:pPr>
    </w:p>
    <w:p w14:paraId="4493BE1B" w14:textId="77777777" w:rsidR="008F5CA4" w:rsidRDefault="008F5CA4">
      <w:pPr>
        <w:spacing w:before="120" w:line="288" w:lineRule="auto"/>
        <w:jc w:val="right"/>
        <w:rPr>
          <w:rFonts w:ascii="Times New Roman" w:eastAsia="Times New Roman" w:hAnsi="Times New Roman" w:cs="Times New Roman"/>
        </w:rPr>
      </w:pPr>
    </w:p>
    <w:p w14:paraId="72F0E4D4" w14:textId="77777777" w:rsidR="008F5CA4" w:rsidRDefault="008F5CA4">
      <w:pPr>
        <w:spacing w:before="240" w:after="200"/>
        <w:jc w:val="center"/>
        <w:rPr>
          <w:rFonts w:ascii="Times New Roman" w:eastAsia="Times New Roman" w:hAnsi="Times New Roman" w:cs="Times New Roman"/>
        </w:rPr>
      </w:pPr>
    </w:p>
    <w:p w14:paraId="1E877CBF" w14:textId="77777777" w:rsidR="008F5CA4" w:rsidRDefault="00000000">
      <w:pPr>
        <w:spacing w:before="240" w:after="200"/>
        <w:jc w:val="center"/>
      </w:pPr>
      <w:r>
        <w:rPr>
          <w:noProof/>
        </w:rPr>
        <w:drawing>
          <wp:inline distT="0" distB="0" distL="0" distR="0" wp14:anchorId="569322F9" wp14:editId="65B19E25">
            <wp:extent cx="2295525" cy="1562100"/>
            <wp:effectExtent l="0" t="0" r="0" b="0"/>
            <wp:docPr id="1" name="image1.jpg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7C3C" w14:textId="77777777" w:rsidR="008F5CA4" w:rsidRDefault="00000000">
      <w:pPr>
        <w:shd w:val="clear" w:color="auto" w:fill="FFFFFF"/>
        <w:spacing w:after="200" w:line="360" w:lineRule="auto"/>
        <w:ind w:firstLine="142"/>
        <w:jc w:val="center"/>
      </w:pPr>
      <w:r>
        <w:rPr>
          <w:rFonts w:ascii="Times New Roman" w:eastAsia="Times New Roman" w:hAnsi="Times New Roman" w:cs="Times New Roman"/>
        </w:rPr>
        <w:t>Санкт-Петербург 2022</w:t>
      </w:r>
      <w:r>
        <w:br w:type="page"/>
      </w:r>
    </w:p>
    <w:p w14:paraId="22AFE343" w14:textId="77777777" w:rsidR="008F5CA4" w:rsidRDefault="00000000">
      <w:pPr>
        <w:shd w:val="clear" w:color="auto" w:fill="FFFFFF"/>
        <w:spacing w:after="200" w:line="360" w:lineRule="auto"/>
        <w:ind w:firstLine="142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1. Краткая постановка задачи.</w:t>
      </w:r>
    </w:p>
    <w:p w14:paraId="50AE5688" w14:textId="77777777" w:rsidR="008F5CA4" w:rsidRDefault="00000000">
      <w:pPr>
        <w:shd w:val="clear" w:color="auto" w:fill="FFFFFF"/>
        <w:spacing w:after="20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Исследовать влияние свойств канала связи на качество передачи сигналов при различных методах физического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логического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кодирования, используемых в цифровых сетях передачи данных с помощью программы Network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Fourier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</w:p>
    <w:p w14:paraId="4B3A8D67" w14:textId="77777777" w:rsidR="008F5CA4" w:rsidRDefault="00000000">
      <w:pPr>
        <w:numPr>
          <w:ilvl w:val="0"/>
          <w:numId w:val="1"/>
        </w:numPr>
        <w:shd w:val="clear" w:color="auto" w:fill="FFFFFF"/>
        <w:spacing w:after="20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исследование качества передачи физических сигналов по каналу связи в зависимости от уровня шумов в канале, степени рассинхронизации передатчика и приемника и уровня граничного напряжения, в пределах которого невозможно распознать сигнал;</w:t>
      </w:r>
    </w:p>
    <w:p w14:paraId="204F74C6" w14:textId="77777777" w:rsidR="008F5CA4" w:rsidRDefault="00000000">
      <w:pPr>
        <w:numPr>
          <w:ilvl w:val="0"/>
          <w:numId w:val="1"/>
        </w:numPr>
        <w:shd w:val="clear" w:color="auto" w:fill="FFFFFF"/>
        <w:spacing w:after="20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Рассчитать средние значений уровня шума, рассинхронизации и граничного напряжения, а также т</w:t>
      </w:r>
      <w:r>
        <w:rPr>
          <w:rFonts w:eastAsia="Times New Roman" w:cs="Times New Roman"/>
          <w:color w:val="000000"/>
          <w:sz w:val="28"/>
          <w:szCs w:val="28"/>
        </w:rPr>
        <w:t xml:space="preserve">ребуемую полосу пропускания </w:t>
      </w:r>
      <w:proofErr w:type="gramStart"/>
      <w:r>
        <w:rPr>
          <w:rFonts w:eastAsia="Times New Roman" w:cs="Times New Roman"/>
          <w:color w:val="000000"/>
          <w:sz w:val="28"/>
          <w:szCs w:val="28"/>
        </w:rPr>
        <w:t>реального  канала</w:t>
      </w:r>
      <w:proofErr w:type="gramEnd"/>
      <w:r>
        <w:rPr>
          <w:rFonts w:eastAsia="Times New Roman" w:cs="Times New Roman"/>
          <w:color w:val="000000"/>
          <w:sz w:val="28"/>
          <w:szCs w:val="28"/>
        </w:rPr>
        <w:t xml:space="preserve"> связи.</w:t>
      </w:r>
    </w:p>
    <w:p w14:paraId="233F86EE" w14:textId="77777777" w:rsidR="008F5CA4" w:rsidRDefault="00000000">
      <w:pPr>
        <w:numPr>
          <w:ilvl w:val="0"/>
          <w:numId w:val="1"/>
        </w:numPr>
        <w:shd w:val="clear" w:color="auto" w:fill="FFFFFF"/>
        <w:spacing w:after="20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Сравнить рассматриваемые методы кодирования;</w:t>
      </w:r>
    </w:p>
    <w:p w14:paraId="57281860" w14:textId="77777777" w:rsidR="008F5CA4" w:rsidRDefault="00000000">
      <w:pPr>
        <w:numPr>
          <w:ilvl w:val="0"/>
          <w:numId w:val="1"/>
        </w:numPr>
        <w:shd w:val="clear" w:color="auto" w:fill="FFFFFF"/>
        <w:spacing w:after="20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Выбрать и обосновать наилучший метод для передачи исходного сообщения по реальному каналу связи с учетом затухания, шумов в канале и рассинхронизации.</w:t>
      </w:r>
    </w:p>
    <w:p w14:paraId="383BF264" w14:textId="77777777" w:rsidR="008F5CA4" w:rsidRDefault="00000000">
      <w:pPr>
        <w:shd w:val="clear" w:color="auto" w:fill="FFFFFF"/>
        <w:spacing w:after="200" w:line="360" w:lineRule="auto"/>
        <w:ind w:firstLine="142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2. Исходное сообщение и его представление в шестнадцатеричном и двоичном виде.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F5CA4" w14:paraId="271F450A" w14:textId="77777777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CEC629" w14:textId="77777777" w:rsidR="008F5CA4" w:rsidRDefault="0000000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Исходное сообщение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4F8F3" w14:textId="77777777" w:rsidR="008F5CA4" w:rsidRDefault="0000000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Кула</w:t>
            </w:r>
          </w:p>
        </w:tc>
      </w:tr>
      <w:tr w:rsidR="008F5CA4" w14:paraId="76AAF9CE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75A86466" w14:textId="77777777" w:rsidR="008F5CA4" w:rsidRDefault="0000000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шестнадцатеричной форме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A01A" w14:textId="77777777" w:rsidR="008F5CA4" w:rsidRDefault="00000000">
            <w:pPr>
              <w:pStyle w:val="TableContents"/>
              <w:rPr>
                <w:rFonts w:ascii="serif" w:hAnsi="serif"/>
                <w:sz w:val="27"/>
                <w:szCs w:val="28"/>
              </w:rPr>
            </w:pPr>
            <w:r>
              <w:rPr>
                <w:rFonts w:ascii="serif" w:hAnsi="serif"/>
                <w:sz w:val="27"/>
                <w:szCs w:val="28"/>
              </w:rPr>
              <w:t>CA F3 EB E0</w:t>
            </w:r>
          </w:p>
        </w:tc>
      </w:tr>
      <w:tr w:rsidR="008F5CA4" w14:paraId="2AA687CF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183E576A" w14:textId="77777777" w:rsidR="008F5CA4" w:rsidRDefault="0000000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двоичной форме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C2F7D" w14:textId="77777777" w:rsidR="008F5CA4" w:rsidRDefault="00000000">
            <w:pPr>
              <w:pStyle w:val="TableContents"/>
              <w:rPr>
                <w:rFonts w:ascii="serif" w:hAnsi="serif"/>
                <w:sz w:val="27"/>
              </w:rPr>
            </w:pPr>
            <w:r>
              <w:rPr>
                <w:rFonts w:ascii="serif" w:hAnsi="serif"/>
                <w:sz w:val="27"/>
                <w:szCs w:val="28"/>
              </w:rPr>
              <w:t>11001010 11110011 11101011 11100000</w:t>
            </w:r>
          </w:p>
        </w:tc>
      </w:tr>
    </w:tbl>
    <w:p w14:paraId="51B4C8EB" w14:textId="77777777" w:rsidR="008F5CA4" w:rsidRDefault="00000000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F8CCC78" w14:textId="77777777" w:rsidR="008F5CA4" w:rsidRDefault="00000000">
      <w:pPr>
        <w:shd w:val="clear" w:color="auto" w:fill="FFFFFF"/>
        <w:spacing w:after="200" w:line="360" w:lineRule="auto"/>
        <w:ind w:firstLine="142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3. </w:t>
      </w:r>
      <w:r w:rsidRPr="007C3BEF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Скриншоты результатов </w:t>
      </w:r>
      <w:commentRangeStart w:id="2"/>
      <w:r w:rsidRPr="007C3BEF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моделирования</w:t>
      </w:r>
      <w:commentRangeEnd w:id="2"/>
      <w:r w:rsidR="007C3BEF">
        <w:rPr>
          <w:rStyle w:val="a8"/>
          <w:rFonts w:cs="Mangal"/>
        </w:rPr>
        <w:commentReference w:id="2"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14:paraId="778CDD0D" w14:textId="77777777" w:rsidR="008F5CA4" w:rsidRDefault="00000000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6A0CDCA9" wp14:editId="0A7A3CD4">
                <wp:simplePos x="0" y="0"/>
                <wp:positionH relativeFrom="column">
                  <wp:posOffset>283210</wp:posOffset>
                </wp:positionH>
                <wp:positionV relativeFrom="paragraph">
                  <wp:posOffset>-173990</wp:posOffset>
                </wp:positionV>
                <wp:extent cx="5015230" cy="3932555"/>
                <wp:effectExtent l="0" t="0" r="0" b="0"/>
                <wp:wrapSquare wrapText="largest"/>
                <wp:docPr id="2" name="Figu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5160" cy="393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9FDD762" w14:textId="77777777" w:rsidR="008F5CA4" w:rsidRDefault="00000000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32F813" wp14:editId="6C63A6D9">
                                  <wp:extent cx="4949825" cy="3696335"/>
                                  <wp:effectExtent l="0" t="0" r="0" b="0"/>
                                  <wp:docPr id="4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9825" cy="3696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Рис. 1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e1" path="m0,0l-2147483645,0l-2147483645,-2147483646l0,-2147483646xe" fillcolor="white" stroked="f" o:allowincell="f" style="position:absolute;margin-left:22.3pt;margin-top:-13.7pt;width:394.85pt;height:309.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49825" cy="3696335"/>
                            <wp:effectExtent l="0" t="0" r="0" b="0"/>
                            <wp:docPr id="5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9825" cy="3696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Рис.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2" behindDoc="0" locked="0" layoutInCell="0" allowOverlap="1" wp14:anchorId="0E7C470B" wp14:editId="50BE230C">
                <wp:simplePos x="0" y="0"/>
                <wp:positionH relativeFrom="column">
                  <wp:posOffset>311785</wp:posOffset>
                </wp:positionH>
                <wp:positionV relativeFrom="paragraph">
                  <wp:posOffset>4050665</wp:posOffset>
                </wp:positionV>
                <wp:extent cx="5019675" cy="4005580"/>
                <wp:effectExtent l="0" t="0" r="0" b="0"/>
                <wp:wrapSquare wrapText="largest"/>
                <wp:docPr id="6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840" cy="400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8F167A" w14:textId="77777777" w:rsidR="008F5CA4" w:rsidRDefault="00000000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04CAA4" wp14:editId="40DEE080">
                                  <wp:extent cx="5019675" cy="3754120"/>
                                  <wp:effectExtent l="0" t="0" r="0" b="0"/>
                                  <wp:docPr id="8" name="Image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9675" cy="3754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Рис. 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24.55pt;margin-top:318.95pt;width:395.2pt;height:315.3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19675" cy="3754120"/>
                            <wp:effectExtent l="0" t="0" r="0" b="0"/>
                            <wp:docPr id="9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9675" cy="3754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Рис.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14:paraId="7209242C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BD8DEA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FA336E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93F29C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CEF0A9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F360C2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D3B264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F7DD8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BA74D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8E1B06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AF9E4E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58EA1B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19EA7F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45D810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7EB40D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CE598B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4E2F66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7CFFF2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73C0FA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BF1D66" w14:textId="77777777" w:rsidR="008F5CA4" w:rsidRDefault="00000000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5" behindDoc="0" locked="0" layoutInCell="0" allowOverlap="1" wp14:anchorId="29536A16" wp14:editId="0019A8F6">
                <wp:simplePos x="0" y="0"/>
                <wp:positionH relativeFrom="column">
                  <wp:posOffset>281305</wp:posOffset>
                </wp:positionH>
                <wp:positionV relativeFrom="paragraph">
                  <wp:posOffset>-67310</wp:posOffset>
                </wp:positionV>
                <wp:extent cx="5473065" cy="4337050"/>
                <wp:effectExtent l="0" t="0" r="0" b="0"/>
                <wp:wrapSquare wrapText="largest"/>
                <wp:docPr id="10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080" cy="433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229F4E3" w14:textId="77777777" w:rsidR="008F5CA4" w:rsidRDefault="00000000">
                            <w:pPr>
                              <w:pStyle w:val="a6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57700F" wp14:editId="5272B5F5">
                                  <wp:extent cx="5473065" cy="4085590"/>
                                  <wp:effectExtent l="0" t="0" r="0" b="0"/>
                                  <wp:docPr id="12" name="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73065" cy="4085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Рис 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22.15pt;margin-top:-5.3pt;width:430.9pt;height:341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73065" cy="4085590"/>
                            <wp:effectExtent l="0" t="0" r="0" b="0"/>
                            <wp:docPr id="13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73065" cy="4085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 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7373861C" wp14:editId="31ECC87A">
                <wp:simplePos x="0" y="0"/>
                <wp:positionH relativeFrom="column">
                  <wp:posOffset>283845</wp:posOffset>
                </wp:positionH>
                <wp:positionV relativeFrom="paragraph">
                  <wp:posOffset>4549140</wp:posOffset>
                </wp:positionV>
                <wp:extent cx="5461635" cy="4356100"/>
                <wp:effectExtent l="0" t="0" r="0" b="0"/>
                <wp:wrapSquare wrapText="largest"/>
                <wp:docPr id="14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560" cy="43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5D1D6E8" w14:textId="77777777" w:rsidR="008F5CA4" w:rsidRDefault="00000000">
                            <w:pPr>
                              <w:pStyle w:val="a6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BB4EEC" wp14:editId="4DCF822F">
                                  <wp:extent cx="5461635" cy="4104640"/>
                                  <wp:effectExtent l="0" t="0" r="0" b="0"/>
                                  <wp:docPr id="16" name="Image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635" cy="4104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Рис 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22.35pt;margin-top:358.2pt;width:430pt;height:342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61635" cy="4104640"/>
                            <wp:effectExtent l="0" t="0" r="0" b="0"/>
                            <wp:docPr id="17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1635" cy="4104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 4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14:paraId="2DD79F15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FEB7FA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E4D960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73EC66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40EB8E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999302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A98732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B47058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469816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458611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35209A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309979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7C9585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80CBA3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10E829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A72C5C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5D997E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D648F8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BA35E5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B2904D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56820E" w14:textId="77777777" w:rsidR="008F5CA4" w:rsidRDefault="00000000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9" behindDoc="0" locked="0" layoutInCell="0" allowOverlap="1" wp14:anchorId="63D3AB96" wp14:editId="4A6A8D55">
                <wp:simplePos x="0" y="0"/>
                <wp:positionH relativeFrom="column">
                  <wp:posOffset>262890</wp:posOffset>
                </wp:positionH>
                <wp:positionV relativeFrom="paragraph">
                  <wp:posOffset>100965</wp:posOffset>
                </wp:positionV>
                <wp:extent cx="5688965" cy="4539615"/>
                <wp:effectExtent l="0" t="0" r="0" b="0"/>
                <wp:wrapSquare wrapText="largest"/>
                <wp:docPr id="18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080" cy="453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5798CF3" w14:textId="77777777" w:rsidR="008F5CA4" w:rsidRDefault="00000000">
                            <w:pPr>
                              <w:pStyle w:val="a6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C225BC" wp14:editId="2F2E5CEA">
                                  <wp:extent cx="5688965" cy="4288155"/>
                                  <wp:effectExtent l="0" t="0" r="0" b="0"/>
                                  <wp:docPr id="20" name="Image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8965" cy="4288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Рис 5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f" o:allowincell="f" style="position:absolute;margin-left:20.7pt;margin-top:7.95pt;width:447.9pt;height:357.4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88965" cy="4288155"/>
                            <wp:effectExtent l="0" t="0" r="0" b="0"/>
                            <wp:docPr id="21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8965" cy="4288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 5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14:paraId="35C85A1C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35A3EF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DEF7C4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D40248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68431A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E2DFBC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AE1E58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CEE7DE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A1F794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A3D0FF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956D3A" w14:textId="77777777" w:rsidR="008F5CA4" w:rsidRDefault="008F5CA4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8C1273" w14:textId="77777777" w:rsidR="008F5CA4" w:rsidRDefault="00000000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0" behindDoc="0" locked="0" layoutInCell="0" allowOverlap="1" wp14:anchorId="74BCC8AC" wp14:editId="096B63AD">
                <wp:simplePos x="0" y="0"/>
                <wp:positionH relativeFrom="column">
                  <wp:posOffset>216535</wp:posOffset>
                </wp:positionH>
                <wp:positionV relativeFrom="paragraph">
                  <wp:posOffset>-94615</wp:posOffset>
                </wp:positionV>
                <wp:extent cx="5788660" cy="4379595"/>
                <wp:effectExtent l="0" t="0" r="0" b="0"/>
                <wp:wrapSquare wrapText="largest"/>
                <wp:docPr id="2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800" cy="437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4782AD" w14:textId="77777777" w:rsidR="008F5CA4" w:rsidRDefault="00000000">
                            <w:pPr>
                              <w:pStyle w:val="a6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AF38A7" wp14:editId="7D1D289E">
                                  <wp:extent cx="5788660" cy="4128135"/>
                                  <wp:effectExtent l="0" t="0" r="0" b="0"/>
                                  <wp:docPr id="24" name="Image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8660" cy="4128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Рис 6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17.05pt;margin-top:-7.45pt;width:455.75pt;height:344.8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88660" cy="4128135"/>
                            <wp:effectExtent l="0" t="0" r="0" b="0"/>
                            <wp:docPr id="25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8660" cy="4128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 6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14:paraId="6EACB172" w14:textId="77777777" w:rsidR="008F5CA4" w:rsidRDefault="00000000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16" behindDoc="0" locked="0" layoutInCell="0" allowOverlap="1" wp14:anchorId="77DB9A9E" wp14:editId="3EC79722">
                <wp:simplePos x="0" y="0"/>
                <wp:positionH relativeFrom="column">
                  <wp:posOffset>-77470</wp:posOffset>
                </wp:positionH>
                <wp:positionV relativeFrom="paragraph">
                  <wp:posOffset>86995</wp:posOffset>
                </wp:positionV>
                <wp:extent cx="6120130" cy="4586605"/>
                <wp:effectExtent l="0" t="0" r="0" b="0"/>
                <wp:wrapSquare wrapText="largest"/>
                <wp:docPr id="26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58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9EE2F8B" w14:textId="77777777" w:rsidR="008F5CA4" w:rsidRDefault="00000000">
                            <w:pPr>
                              <w:pStyle w:val="a6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AC4050" wp14:editId="052C3447">
                                  <wp:extent cx="6120130" cy="4335145"/>
                                  <wp:effectExtent l="0" t="0" r="0" b="0"/>
                                  <wp:docPr id="28" name="Image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335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Рис 7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fillcolor="white" stroked="f" o:allowincell="f" style="position:absolute;margin-left:-6.1pt;margin-top:6.85pt;width:481.85pt;height:361.1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335145"/>
                            <wp:effectExtent l="0" t="0" r="0" b="0"/>
                            <wp:docPr id="29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335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 7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14:paraId="7220634A" w14:textId="77777777" w:rsidR="008F5CA4" w:rsidRDefault="00000000">
      <w:pPr>
        <w:shd w:val="clear" w:color="auto" w:fill="FFFFFF"/>
        <w:spacing w:after="200" w:line="360" w:lineRule="auto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Разультаты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исследований.</w:t>
      </w:r>
    </w:p>
    <w:tbl>
      <w:tblPr>
        <w:tblW w:w="9627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4A0" w:firstRow="1" w:lastRow="0" w:firstColumn="1" w:lastColumn="0" w:noHBand="0" w:noVBand="1"/>
      </w:tblPr>
      <w:tblGrid>
        <w:gridCol w:w="1624"/>
        <w:gridCol w:w="1801"/>
        <w:gridCol w:w="982"/>
        <w:gridCol w:w="994"/>
        <w:gridCol w:w="989"/>
        <w:gridCol w:w="987"/>
        <w:gridCol w:w="1081"/>
        <w:gridCol w:w="1169"/>
      </w:tblGrid>
      <w:tr w:rsidR="008F5CA4" w14:paraId="71205FE6" w14:textId="77777777">
        <w:tc>
          <w:tcPr>
            <w:tcW w:w="440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8DF7E8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Шестнадцатеричный код сообщения:</w:t>
            </w:r>
          </w:p>
          <w:p w14:paraId="646C5A04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  <w:u w:val="single"/>
              </w:rPr>
              <w:t xml:space="preserve">          \E0EBF3CA        </w:t>
            </w:r>
            <w:r>
              <w:rPr>
                <w:color w:val="000000"/>
              </w:rPr>
              <w:t xml:space="preserve">  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64A62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Метод кодирования</w:t>
            </w:r>
          </w:p>
        </w:tc>
      </w:tr>
      <w:tr w:rsidR="008F5CA4" w14:paraId="415704C4" w14:textId="77777777">
        <w:tc>
          <w:tcPr>
            <w:tcW w:w="4405" w:type="dxa"/>
            <w:gridSpan w:val="3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0BF3A5" w14:textId="77777777" w:rsidR="008F5CA4" w:rsidRDefault="008F5CA4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8EA270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NRZ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FA5D95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RZ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8E50521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M-II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02A153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4B/5B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3BAEE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Scramb</w:t>
            </w:r>
            <w:proofErr w:type="spellEnd"/>
          </w:p>
        </w:tc>
      </w:tr>
      <w:tr w:rsidR="008F5CA4" w14:paraId="5808091A" w14:textId="77777777">
        <w:tc>
          <w:tcPr>
            <w:tcW w:w="162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25EB7E8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Полоса пропускания идеального сигнала связи</w:t>
            </w:r>
          </w:p>
        </w:tc>
        <w:tc>
          <w:tcPr>
            <w:tcW w:w="18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C21DEA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Номера гармоник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0283A9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min</w:t>
            </w:r>
            <w:proofErr w:type="spellEnd"/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81A238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38FE2E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7C219F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22B4B7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BB628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8F5CA4" w14:paraId="5B8B21CE" w14:textId="77777777">
        <w:tc>
          <w:tcPr>
            <w:tcW w:w="162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520BDA" w14:textId="77777777" w:rsidR="008F5CA4" w:rsidRDefault="008F5CA4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80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9D8921" w14:textId="77777777" w:rsidR="008F5CA4" w:rsidRDefault="008F5CA4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A29627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max</w:t>
            </w:r>
            <w:proofErr w:type="spellEnd"/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66FD82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182590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265EE24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6D930D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F277F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8F5CA4" w14:paraId="6E05EC94" w14:textId="77777777">
        <w:tc>
          <w:tcPr>
            <w:tcW w:w="162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9CC09E" w14:textId="77777777" w:rsidR="008F5CA4" w:rsidRDefault="008F5CA4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8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F962CA4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Частоты, МГц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F3B4EBE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min</w:t>
            </w:r>
            <w:proofErr w:type="spellEnd"/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148AD96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380FD0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C35A80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73ECB1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C1672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</w:tr>
      <w:tr w:rsidR="008F5CA4" w14:paraId="45EE6473" w14:textId="77777777">
        <w:tc>
          <w:tcPr>
            <w:tcW w:w="162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451C972" w14:textId="77777777" w:rsidR="008F5CA4" w:rsidRDefault="008F5CA4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80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AA18F9" w14:textId="77777777" w:rsidR="008F5CA4" w:rsidRDefault="008F5CA4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88CB3FE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max</w:t>
            </w:r>
            <w:proofErr w:type="spellEnd"/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E1DF34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C3CC19E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DCA5F7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8.8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D7A6DC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4.3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90D41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5.6</w:t>
            </w:r>
          </w:p>
        </w:tc>
      </w:tr>
      <w:tr w:rsidR="008F5CA4" w14:paraId="546C7FFE" w14:textId="77777777">
        <w:trPr>
          <w:trHeight w:val="409"/>
        </w:trPr>
        <w:tc>
          <w:tcPr>
            <w:tcW w:w="440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906545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Минимальная полоса пропускания идеального канала связи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89EB92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3.7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1F2246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4.1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729000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3.8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0B2F28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3.3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1D0598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4.3</w:t>
            </w:r>
          </w:p>
        </w:tc>
      </w:tr>
      <w:tr w:rsidR="008F5CA4" w14:paraId="32311E41" w14:textId="77777777">
        <w:tc>
          <w:tcPr>
            <w:tcW w:w="342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772311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Уровень шума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891D51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max</w:t>
            </w:r>
            <w:proofErr w:type="spellEnd"/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36739B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0.13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0FDF094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0.08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032D7E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0.19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F4F871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0.08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BCD56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0.05</w:t>
            </w:r>
          </w:p>
        </w:tc>
      </w:tr>
      <w:tr w:rsidR="008F5CA4" w14:paraId="19870C13" w14:textId="77777777">
        <w:tc>
          <w:tcPr>
            <w:tcW w:w="342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627E6E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Уровень рассинхронизации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A98FB21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max</w:t>
            </w:r>
            <w:proofErr w:type="spellEnd"/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E71188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0.31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0986180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0.72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E15633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0.18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B4AF2D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0.18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14A95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0.30</w:t>
            </w:r>
          </w:p>
        </w:tc>
      </w:tr>
      <w:tr w:rsidR="008F5CA4" w14:paraId="6621CC62" w14:textId="77777777">
        <w:tc>
          <w:tcPr>
            <w:tcW w:w="342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CE6F57D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Уровень граничного </w:t>
            </w:r>
            <w:proofErr w:type="spellStart"/>
            <w:r>
              <w:rPr>
                <w:color w:val="000000"/>
              </w:rPr>
              <w:t>напряж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64AC46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max</w:t>
            </w:r>
            <w:proofErr w:type="spellEnd"/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3200F9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0.16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5C40ED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0.10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33904D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1.00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33A966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0.10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67637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0.07</w:t>
            </w:r>
          </w:p>
        </w:tc>
      </w:tr>
      <w:tr w:rsidR="008F5CA4" w14:paraId="1BB89B29" w14:textId="77777777">
        <w:tc>
          <w:tcPr>
            <w:tcW w:w="440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AAB27B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Процент ошибок при </w:t>
            </w:r>
            <w:proofErr w:type="spellStart"/>
            <w:r>
              <w:rPr>
                <w:color w:val="000000"/>
              </w:rPr>
              <w:t>max</w:t>
            </w:r>
            <w:proofErr w:type="spellEnd"/>
            <w:r>
              <w:rPr>
                <w:color w:val="000000"/>
              </w:rPr>
              <w:t xml:space="preserve"> уровнях и минимальной полосе пропускания КС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8DDB38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2.77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1FD893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4.60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DC44217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0.05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283928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4.55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59456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7.02</w:t>
            </w:r>
          </w:p>
        </w:tc>
      </w:tr>
      <w:tr w:rsidR="008F5CA4" w14:paraId="28F63888" w14:textId="77777777">
        <w:tc>
          <w:tcPr>
            <w:tcW w:w="342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252760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Уровень шума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064392E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ср.</w:t>
            </w:r>
          </w:p>
        </w:tc>
        <w:tc>
          <w:tcPr>
            <w:tcW w:w="522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29977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0.11</w:t>
            </w:r>
          </w:p>
        </w:tc>
      </w:tr>
      <w:tr w:rsidR="008F5CA4" w14:paraId="65439091" w14:textId="77777777">
        <w:tc>
          <w:tcPr>
            <w:tcW w:w="342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E38C21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Уровень рассинхронизации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8395D9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ср.</w:t>
            </w:r>
          </w:p>
        </w:tc>
        <w:tc>
          <w:tcPr>
            <w:tcW w:w="522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860B9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0.34</w:t>
            </w:r>
          </w:p>
        </w:tc>
      </w:tr>
      <w:tr w:rsidR="008F5CA4" w14:paraId="2E06D728" w14:textId="77777777">
        <w:tc>
          <w:tcPr>
            <w:tcW w:w="342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C0DF226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Уровень граничного </w:t>
            </w:r>
            <w:proofErr w:type="spellStart"/>
            <w:r>
              <w:rPr>
                <w:color w:val="000000"/>
              </w:rPr>
              <w:t>напряж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E0F9616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ср.</w:t>
            </w:r>
          </w:p>
        </w:tc>
        <w:tc>
          <w:tcPr>
            <w:tcW w:w="522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DB49D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0.29</w:t>
            </w:r>
          </w:p>
        </w:tc>
      </w:tr>
      <w:tr w:rsidR="008F5CA4" w14:paraId="5E11316B" w14:textId="77777777">
        <w:tc>
          <w:tcPr>
            <w:tcW w:w="162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78F77D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Полоса пропускания реального канала связи</w:t>
            </w:r>
          </w:p>
        </w:tc>
        <w:tc>
          <w:tcPr>
            <w:tcW w:w="18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BB6E12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Гармоники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7A8573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min</w:t>
            </w:r>
            <w:proofErr w:type="spellEnd"/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5E6F9C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EC7DA1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29C47AE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76AEEA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0EC2C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8F5CA4" w14:paraId="6D0FFACA" w14:textId="77777777">
        <w:tc>
          <w:tcPr>
            <w:tcW w:w="162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A1CE94" w14:textId="77777777" w:rsidR="008F5CA4" w:rsidRDefault="008F5CA4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80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7EF581" w14:textId="77777777" w:rsidR="008F5CA4" w:rsidRDefault="008F5CA4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9D4BBA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max</w:t>
            </w:r>
            <w:proofErr w:type="spellEnd"/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6EEDB1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A1984F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5CF607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5573087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D778B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8F5CA4" w14:paraId="7CBD1B5C" w14:textId="77777777">
        <w:tc>
          <w:tcPr>
            <w:tcW w:w="162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151BC9" w14:textId="77777777" w:rsidR="008F5CA4" w:rsidRDefault="008F5CA4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8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D79FFF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Частоты, МГц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21D965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min</w:t>
            </w:r>
            <w:proofErr w:type="spellEnd"/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D9DD6C6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B455706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E286D01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EA8173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4FA90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0.6</w:t>
            </w:r>
          </w:p>
        </w:tc>
      </w:tr>
      <w:tr w:rsidR="008F5CA4" w14:paraId="0542B14B" w14:textId="77777777">
        <w:tc>
          <w:tcPr>
            <w:tcW w:w="162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CF8956" w14:textId="77777777" w:rsidR="008F5CA4" w:rsidRDefault="008F5CA4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80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D49E42" w14:textId="77777777" w:rsidR="008F5CA4" w:rsidRDefault="008F5CA4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C800C1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max</w:t>
            </w:r>
            <w:proofErr w:type="spellEnd"/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D19720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9F6424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6.3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D1A349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9.7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7226C0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557B6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5.6</w:t>
            </w:r>
          </w:p>
        </w:tc>
      </w:tr>
      <w:tr w:rsidR="008F5CA4" w14:paraId="3647B584" w14:textId="77777777">
        <w:tc>
          <w:tcPr>
            <w:tcW w:w="440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984B5B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Требуемая полоса пропускания </w:t>
            </w:r>
            <w:proofErr w:type="gramStart"/>
            <w:r>
              <w:rPr>
                <w:color w:val="000000"/>
              </w:rPr>
              <w:t>реального  канала</w:t>
            </w:r>
            <w:proofErr w:type="gramEnd"/>
            <w:r>
              <w:rPr>
                <w:color w:val="000000"/>
              </w:rPr>
              <w:t xml:space="preserve"> связи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8FDC57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4.7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04E03A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6.0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1AFD31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4.7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701ED7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4.7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BD002" w14:textId="77777777" w:rsidR="008F5CA4" w:rsidRDefault="0000000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</w:tr>
    </w:tbl>
    <w:p w14:paraId="780B6C28" w14:textId="77777777" w:rsidR="008F5CA4" w:rsidRDefault="008F5CA4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</w:rPr>
      </w:pPr>
    </w:p>
    <w:p w14:paraId="69412740" w14:textId="77777777" w:rsidR="008F5CA4" w:rsidRDefault="00000000">
      <w:pPr>
        <w:shd w:val="clear" w:color="auto" w:fill="FFFFFF"/>
        <w:spacing w:after="200" w:line="360" w:lineRule="auto"/>
        <w:ind w:firstLine="142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commentRangeStart w:id="5"/>
      <w:r w:rsidRPr="00010F61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Вывод</w:t>
      </w:r>
      <w:commentRangeEnd w:id="5"/>
      <w:r w:rsidR="00010F61">
        <w:rPr>
          <w:rStyle w:val="a8"/>
          <w:rFonts w:cs="Mangal"/>
        </w:rPr>
        <w:commentReference w:id="5"/>
      </w:r>
      <w:r w:rsidRPr="00010F61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.</w:t>
      </w:r>
    </w:p>
    <w:p w14:paraId="038BB1AC" w14:textId="77777777" w:rsidR="008F5CA4" w:rsidRDefault="00000000">
      <w:pPr>
        <w:shd w:val="clear" w:color="auto" w:fill="FFFFFF"/>
        <w:spacing w:after="20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commentRangeStart w:id="6"/>
      <w:r w:rsidRPr="00010F6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В моем варианте присутствует небольшая постоянная составляющая, что видно на Рис.1 из-за небольших последовательностей из единиц или нулей. </w:t>
      </w:r>
      <w:commentRangeEnd w:id="6"/>
      <w:r w:rsidR="00010F61" w:rsidRPr="00010F61">
        <w:rPr>
          <w:rStyle w:val="a8"/>
          <w:rFonts w:cs="Mangal"/>
          <w:highlight w:val="yellow"/>
        </w:rPr>
        <w:commentReference w:id="6"/>
      </w:r>
      <w:commentRangeStart w:id="7"/>
      <w:r>
        <w:rPr>
          <w:rFonts w:ascii="Times New Roman" w:eastAsia="Times New Roman" w:hAnsi="Times New Roman" w:cs="Times New Roman"/>
          <w:sz w:val="28"/>
          <w:szCs w:val="28"/>
        </w:rPr>
        <w:t>В</w:t>
      </w:r>
      <w:commentRangeEnd w:id="7"/>
      <w:r w:rsidR="00010F61">
        <w:rPr>
          <w:rStyle w:val="a8"/>
          <w:rFonts w:cs="Mangal"/>
        </w:rPr>
        <w:commentReference w:id="7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0F6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результате </w:t>
      </w:r>
      <w:r w:rsidRPr="00010F61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 xml:space="preserve">избыточного </w:t>
      </w:r>
      <w:commentRangeStart w:id="8"/>
      <w:r w:rsidRPr="00010F61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кодирования</w:t>
      </w:r>
      <w:commentRangeEnd w:id="8"/>
      <w:r w:rsidR="00010F61">
        <w:rPr>
          <w:rStyle w:val="a8"/>
          <w:rFonts w:cs="Mangal"/>
        </w:rPr>
        <w:commentReference w:id="8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0F6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уменьшается кол-во последовательностей из единиц, именно поэтому постоянная составляющая становится чуть </w:t>
      </w:r>
      <w:commentRangeStart w:id="9"/>
      <w:r w:rsidRPr="00010F61">
        <w:rPr>
          <w:rFonts w:ascii="Times New Roman" w:eastAsia="Times New Roman" w:hAnsi="Times New Roman" w:cs="Times New Roman"/>
          <w:sz w:val="28"/>
          <w:szCs w:val="28"/>
          <w:highlight w:val="yellow"/>
        </w:rPr>
        <w:t>меньше</w:t>
      </w:r>
      <w:commentRangeEnd w:id="9"/>
      <w:r w:rsidR="00010F61">
        <w:rPr>
          <w:rStyle w:val="a8"/>
          <w:rFonts w:cs="Mangal"/>
        </w:rPr>
        <w:commentReference w:id="9"/>
      </w:r>
      <w:r w:rsidRPr="00010F61">
        <w:rPr>
          <w:rFonts w:ascii="Times New Roman" w:eastAsia="Times New Roman" w:hAnsi="Times New Roman" w:cs="Times New Roman"/>
          <w:sz w:val="28"/>
          <w:szCs w:val="28"/>
          <w:highlight w:val="yellow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отражается в уменьшении спектра сигнала. Обратная ситуация со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скрамблированием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в результате него </w:t>
      </w:r>
      <w:r w:rsidRPr="00010F6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наоборот образуется больше </w:t>
      </w:r>
      <w:commentRangeStart w:id="10"/>
      <w:r w:rsidRPr="00010F61">
        <w:rPr>
          <w:rFonts w:ascii="Times New Roman" w:eastAsia="Times New Roman" w:hAnsi="Times New Roman" w:cs="Times New Roman"/>
          <w:sz w:val="28"/>
          <w:szCs w:val="28"/>
          <w:highlight w:val="yellow"/>
        </w:rPr>
        <w:t>последовательностей</w:t>
      </w:r>
      <w:commentRangeEnd w:id="10"/>
      <w:r w:rsidR="00010F61">
        <w:rPr>
          <w:rStyle w:val="a8"/>
          <w:rFonts w:cs="Mangal"/>
        </w:rPr>
        <w:commentReference w:id="1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постоянная становится еще больше, что приводит к увеличению спектра. Данные результаты были получены еще в УИР 1.</w:t>
      </w:r>
    </w:p>
    <w:p w14:paraId="212BCAC9" w14:textId="77777777" w:rsidR="008F5CA4" w:rsidRDefault="00000000">
      <w:pPr>
        <w:shd w:val="clear" w:color="auto" w:fill="FFFFFF"/>
        <w:spacing w:after="20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хотелось бы отметить, что, из-за присутствия постоянной в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методе NRZ</w:t>
      </w:r>
      <w:r>
        <w:rPr>
          <w:rFonts w:ascii="Times New Roman" w:eastAsia="Times New Roman" w:hAnsi="Times New Roman" w:cs="Times New Roman"/>
          <w:sz w:val="28"/>
          <w:szCs w:val="28"/>
        </w:rPr>
        <w:t>, уровень сигнала, соответствующий единице, расположен невысоко, что приводит к более сильному влиянию уровня шумов, граничного напряжения на возможность достоверного распознавания сигнала (</w:t>
      </w:r>
      <w:r w:rsidRPr="00010F6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это можно </w:t>
      </w:r>
      <w:commentRangeStart w:id="11"/>
      <w:r w:rsidRPr="00010F61">
        <w:rPr>
          <w:rFonts w:ascii="Times New Roman" w:eastAsia="Times New Roman" w:hAnsi="Times New Roman" w:cs="Times New Roman"/>
          <w:sz w:val="28"/>
          <w:szCs w:val="28"/>
          <w:highlight w:val="yellow"/>
        </w:rPr>
        <w:t>увидеть</w:t>
      </w:r>
      <w:commentRangeEnd w:id="11"/>
      <w:r w:rsidR="00010F61">
        <w:rPr>
          <w:rStyle w:val="a8"/>
          <w:rFonts w:cs="Mangal"/>
        </w:rPr>
        <w:commentReference w:id="11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результатах исследований по сравнению с M-II).</w:t>
      </w:r>
    </w:p>
    <w:p w14:paraId="280F3672" w14:textId="77777777" w:rsidR="008F5CA4" w:rsidRDefault="00000000">
      <w:pPr>
        <w:shd w:val="clear" w:color="auto" w:fill="FFFFFF"/>
        <w:spacing w:after="20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Касательно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RZ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для корректной модуляции сигнала должна присутствовать гармоника частоты C/4. Именно поэтому ширина спектра больше, чем у методов NRZ, M-II, а кроме того, так как она жестко ограничена для всех методов по Этапу 2, то присутствие шумов и уровня граничного напряжения сильно мешает возможности корректного распознавания сигнала из-за его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искажения. Плюс данного метода в том, что он выдает гораздо меньше ошибок при наличии сильной (=0.72) рассинхронизации приемника и передатчика по сравнению с остальными методами.</w:t>
      </w:r>
    </w:p>
    <w:p w14:paraId="6AA87A72" w14:textId="77777777" w:rsidR="008F5CA4" w:rsidRDefault="00000000">
      <w:pPr>
        <w:shd w:val="clear" w:color="auto" w:fill="FFFFFF"/>
        <w:spacing w:after="20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У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манчестерского метода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отсутствует постоянная составляющая, именно поэтому он выдает достоверные результаты при демодуляции при наличии высокого уровня граничного напряжения. Его недостатком является необходимость в гармониках высоких частот (также из УИР 1), однако частота минимальной гармоники (у которой самая маленькая частота) в 2 раза ниже основной, именно поэтому спектр данного метода приблизительно равен спектру остальных методов. Также недостатком является низкий максимально допустимый уровень рассинхронизации по сравнению с RZ.</w:t>
      </w:r>
    </w:p>
    <w:p w14:paraId="5C6E48BF" w14:textId="77777777" w:rsidR="008F5CA4" w:rsidRDefault="00000000">
      <w:pPr>
        <w:shd w:val="clear" w:color="auto" w:fill="FFFFFF"/>
        <w:spacing w:after="20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Подводя итоги результатов исследований, на основании полученных данных победил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манчестерский метод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 как у него сравнительно низкий спектр сигнала, отсутствует постоянная, что способствует хорошим результатам при наличии граничного напряжения. Кроме того, этот метод обладает самой низкими суммарными требованиями </w:t>
      </w:r>
      <w:r w:rsidRPr="00010F6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к полосе </w:t>
      </w:r>
      <w:commentRangeStart w:id="13"/>
      <w:r w:rsidRPr="00010F61">
        <w:rPr>
          <w:rFonts w:ascii="Times New Roman" w:eastAsia="Times New Roman" w:hAnsi="Times New Roman" w:cs="Times New Roman"/>
          <w:sz w:val="28"/>
          <w:szCs w:val="28"/>
          <w:highlight w:val="yellow"/>
        </w:rPr>
        <w:t>пропускания</w:t>
      </w:r>
      <w:commentRangeEnd w:id="13"/>
      <w:r w:rsidR="00010F61">
        <w:rPr>
          <w:rStyle w:val="a8"/>
          <w:rFonts w:cs="Mangal"/>
        </w:rPr>
        <w:commentReference w:id="13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(шум = 0.19, рассинхронизация = 0.18, граничное напряжение = 1.00, полоса пропускания = 4.7 МГц) по сравнению с остальными методами, а также его спектр расположен в более высоких частотах и не так сильно «разбросан» (так у остальных методов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>гораздо выше).</w:t>
      </w:r>
    </w:p>
    <w:p w14:paraId="0DE99F5B" w14:textId="77777777" w:rsidR="008F5CA4" w:rsidRDefault="008F5CA4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</w:rPr>
      </w:pPr>
    </w:p>
    <w:sectPr w:rsidR="008F5CA4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ltaizra@outlook.com" w:date="2022-10-15T12:00:00Z" w:initials="a">
    <w:p w14:paraId="38D8734E" w14:textId="2B0505EF" w:rsidR="007C3BEF" w:rsidRDefault="007C3BEF">
      <w:pPr>
        <w:pStyle w:val="a9"/>
      </w:pPr>
      <w:r>
        <w:rPr>
          <w:rStyle w:val="a8"/>
        </w:rPr>
        <w:annotationRef/>
      </w:r>
      <w:bookmarkStart w:id="3" w:name="_Hlk116727947"/>
      <w:bookmarkStart w:id="4" w:name="_Hlk116728050"/>
      <w:r>
        <w:t>После каждого рисунка (скриншота) должны быть сформулированы выводы по полученным результатам, иначе на защите будет много дополнительных вопросов: что отображено, при каких условиях, какие вытекают выводы и т.п.</w:t>
      </w:r>
      <w:bookmarkEnd w:id="4"/>
    </w:p>
    <w:p w14:paraId="3E66DE63" w14:textId="77777777" w:rsidR="007C3BEF" w:rsidRDefault="007C3BEF">
      <w:pPr>
        <w:pStyle w:val="a9"/>
      </w:pPr>
    </w:p>
    <w:bookmarkEnd w:id="3"/>
    <w:p w14:paraId="757A7782" w14:textId="16F7BB48" w:rsidR="007C3BEF" w:rsidRDefault="007C3BEF">
      <w:pPr>
        <w:pStyle w:val="a9"/>
      </w:pPr>
      <w:r>
        <w:t xml:space="preserve"> </w:t>
      </w:r>
    </w:p>
  </w:comment>
  <w:comment w:id="5" w:author="altaizra@outlook.com" w:date="2022-10-15T12:09:00Z" w:initials="a">
    <w:p w14:paraId="25D70281" w14:textId="2B9FC1D6" w:rsidR="00010F61" w:rsidRDefault="00010F61">
      <w:pPr>
        <w:pStyle w:val="a9"/>
      </w:pPr>
      <w:r>
        <w:rPr>
          <w:rStyle w:val="a8"/>
        </w:rPr>
        <w:annotationRef/>
      </w:r>
      <w:r>
        <w:t>Точнее ВЫВОДЫ!?</w:t>
      </w:r>
    </w:p>
  </w:comment>
  <w:comment w:id="6" w:author="altaizra@outlook.com" w:date="2022-10-15T12:09:00Z" w:initials="a">
    <w:p w14:paraId="2ADBECEF" w14:textId="3F33CD41" w:rsidR="00010F61" w:rsidRDefault="00010F61">
      <w:pPr>
        <w:pStyle w:val="a9"/>
      </w:pPr>
      <w:r>
        <w:rPr>
          <w:rStyle w:val="a8"/>
        </w:rPr>
        <w:annotationRef/>
      </w:r>
      <w:r>
        <w:rPr>
          <w:rStyle w:val="a8"/>
        </w:rPr>
        <w:t>Во</w:t>
      </w:r>
      <w:r>
        <w:t xml:space="preserve"> всех методах кодирования?</w:t>
      </w:r>
    </w:p>
  </w:comment>
  <w:comment w:id="7" w:author="altaizra@outlook.com" w:date="2022-10-15T12:10:00Z" w:initials="a">
    <w:p w14:paraId="2006A9B1" w14:textId="3AA8A9DE" w:rsidR="00010F61" w:rsidRDefault="00010F61">
      <w:pPr>
        <w:pStyle w:val="a9"/>
      </w:pPr>
      <w:r>
        <w:rPr>
          <w:rStyle w:val="a8"/>
        </w:rPr>
        <w:annotationRef/>
      </w:r>
    </w:p>
  </w:comment>
  <w:comment w:id="8" w:author="altaizra@outlook.com" w:date="2022-10-15T12:13:00Z" w:initials="a">
    <w:p w14:paraId="379B8CA5" w14:textId="58FC433B" w:rsidR="00010F61" w:rsidRDefault="00010F61">
      <w:pPr>
        <w:pStyle w:val="a9"/>
      </w:pPr>
      <w:r>
        <w:rPr>
          <w:rStyle w:val="a8"/>
        </w:rPr>
        <w:annotationRef/>
      </w:r>
      <w:r>
        <w:t>Не нашел скриншот с избыточным кодированием?!</w:t>
      </w:r>
    </w:p>
  </w:comment>
  <w:comment w:id="9" w:author="altaizra@outlook.com" w:date="2022-10-15T12:11:00Z" w:initials="a">
    <w:p w14:paraId="50FE6B93" w14:textId="5D4C15DE" w:rsidR="00010F61" w:rsidRDefault="00010F61">
      <w:pPr>
        <w:pStyle w:val="a9"/>
      </w:pPr>
      <w:r>
        <w:rPr>
          <w:rStyle w:val="a8"/>
        </w:rPr>
        <w:annotationRef/>
      </w:r>
      <w:r>
        <w:t>Для какого метода кодирования?</w:t>
      </w:r>
    </w:p>
  </w:comment>
  <w:comment w:id="10" w:author="altaizra@outlook.com" w:date="2022-10-15T12:12:00Z" w:initials="a">
    <w:p w14:paraId="4AEFDC2F" w14:textId="3DC131AD" w:rsidR="00010F61" w:rsidRDefault="00010F61">
      <w:pPr>
        <w:pStyle w:val="a9"/>
      </w:pPr>
      <w:r>
        <w:rPr>
          <w:rStyle w:val="a8"/>
        </w:rPr>
        <w:annotationRef/>
      </w:r>
      <w:r>
        <w:t>???</w:t>
      </w:r>
    </w:p>
  </w:comment>
  <w:comment w:id="11" w:author="altaizra@outlook.com" w:date="2022-10-15T12:14:00Z" w:initials="a">
    <w:p w14:paraId="60AC0187" w14:textId="63B03F84" w:rsidR="00010F61" w:rsidRDefault="00010F61">
      <w:pPr>
        <w:pStyle w:val="a9"/>
      </w:pPr>
      <w:r>
        <w:rPr>
          <w:rStyle w:val="a8"/>
        </w:rPr>
        <w:annotationRef/>
      </w:r>
      <w:bookmarkStart w:id="12" w:name="_Hlk116728540"/>
      <w:r>
        <w:t>Должны быть ссылки на скриншоты!</w:t>
      </w:r>
      <w:bookmarkEnd w:id="12"/>
    </w:p>
  </w:comment>
  <w:comment w:id="13" w:author="altaizra@outlook.com" w:date="2022-10-15T12:16:00Z" w:initials="a">
    <w:p w14:paraId="0C28CB81" w14:textId="56AD8536" w:rsidR="00010F61" w:rsidRDefault="00010F61">
      <w:pPr>
        <w:pStyle w:val="a9"/>
      </w:pPr>
      <w:r>
        <w:rPr>
          <w:rStyle w:val="a8"/>
        </w:rPr>
        <w:annotationRef/>
      </w:r>
      <w:bookmarkStart w:id="14" w:name="_Hlk116728670"/>
      <w:r>
        <w:t>Чему же в итоге должна быть равна полоса пропускания?</w:t>
      </w:r>
      <w:bookmarkEnd w:id="1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7A7782" w15:done="0"/>
  <w15:commentEx w15:paraId="25D70281" w15:done="0"/>
  <w15:commentEx w15:paraId="2ADBECEF" w15:done="0"/>
  <w15:commentEx w15:paraId="2006A9B1" w15:done="0"/>
  <w15:commentEx w15:paraId="379B8CA5" w15:done="0"/>
  <w15:commentEx w15:paraId="50FE6B93" w15:done="0"/>
  <w15:commentEx w15:paraId="4AEFDC2F" w15:done="0"/>
  <w15:commentEx w15:paraId="60AC0187" w15:done="0"/>
  <w15:commentEx w15:paraId="0C28CB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51F6A" w16cex:dateUtc="2022-10-15T09:00:00Z"/>
  <w16cex:commentExtensible w16cex:durableId="26F52161" w16cex:dateUtc="2022-10-15T09:09:00Z"/>
  <w16cex:commentExtensible w16cex:durableId="26F5218D" w16cex:dateUtc="2022-10-15T09:09:00Z"/>
  <w16cex:commentExtensible w16cex:durableId="26F521C6" w16cex:dateUtc="2022-10-15T09:10:00Z"/>
  <w16cex:commentExtensible w16cex:durableId="26F52275" w16cex:dateUtc="2022-10-15T09:13:00Z"/>
  <w16cex:commentExtensible w16cex:durableId="26F5220B" w16cex:dateUtc="2022-10-15T09:11:00Z"/>
  <w16cex:commentExtensible w16cex:durableId="26F52227" w16cex:dateUtc="2022-10-15T09:12:00Z"/>
  <w16cex:commentExtensible w16cex:durableId="26F522B8" w16cex:dateUtc="2022-10-15T09:14:00Z"/>
  <w16cex:commentExtensible w16cex:durableId="26F52332" w16cex:dateUtc="2022-10-15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7A7782" w16cid:durableId="26F51F6A"/>
  <w16cid:commentId w16cid:paraId="25D70281" w16cid:durableId="26F52161"/>
  <w16cid:commentId w16cid:paraId="2ADBECEF" w16cid:durableId="26F5218D"/>
  <w16cid:commentId w16cid:paraId="2006A9B1" w16cid:durableId="26F521C6"/>
  <w16cid:commentId w16cid:paraId="379B8CA5" w16cid:durableId="26F52275"/>
  <w16cid:commentId w16cid:paraId="50FE6B93" w16cid:durableId="26F5220B"/>
  <w16cid:commentId w16cid:paraId="4AEFDC2F" w16cid:durableId="26F52227"/>
  <w16cid:commentId w16cid:paraId="60AC0187" w16cid:durableId="26F522B8"/>
  <w16cid:commentId w16cid:paraId="0C28CB81" w16cid:durableId="26F523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rif">
    <w:altName w:val="Cambria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78C5"/>
    <w:multiLevelType w:val="multilevel"/>
    <w:tmpl w:val="FD928D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EA3229C"/>
    <w:multiLevelType w:val="multilevel"/>
    <w:tmpl w:val="F124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035761320">
    <w:abstractNumId w:val="1"/>
  </w:num>
  <w:num w:numId="2" w16cid:durableId="122710406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taizra@outlook.com">
    <w15:presenceInfo w15:providerId="Windows Live" w15:userId="4e241426dafd79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A4"/>
    <w:rsid w:val="00010F61"/>
    <w:rsid w:val="007C3BEF"/>
    <w:rsid w:val="008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63862"/>
  <w15:docId w15:val="{2CA234E1-9075-4DEA-A4A2-158BC59D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lang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igure">
    <w:name w:val="Figure"/>
    <w:basedOn w:val="a5"/>
    <w:qFormat/>
  </w:style>
  <w:style w:type="paragraph" w:customStyle="1" w:styleId="a6">
    <w:name w:val="Рис"/>
    <w:basedOn w:val="a5"/>
    <w:qFormat/>
  </w:style>
  <w:style w:type="paragraph" w:customStyle="1" w:styleId="FrameContents">
    <w:name w:val="Frame Contents"/>
    <w:basedOn w:val="a"/>
    <w:qFormat/>
  </w:style>
  <w:style w:type="paragraph" w:styleId="a7">
    <w:name w:val="table of figures"/>
    <w:basedOn w:val="a5"/>
  </w:style>
  <w:style w:type="character" w:styleId="a8">
    <w:name w:val="annotation reference"/>
    <w:basedOn w:val="a0"/>
    <w:uiPriority w:val="99"/>
    <w:semiHidden/>
    <w:unhideWhenUsed/>
    <w:rsid w:val="007C3BE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C3BEF"/>
    <w:rPr>
      <w:rFonts w:cs="Mangal"/>
      <w:sz w:val="20"/>
      <w:szCs w:val="18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C3BEF"/>
    <w:rPr>
      <w:rFonts w:cs="Mangal"/>
      <w:sz w:val="20"/>
      <w:szCs w:val="18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C3BE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C3BEF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0.png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20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40.png"/><Relationship Id="rId23" Type="http://schemas.openxmlformats.org/officeDocument/2006/relationships/image" Target="media/image80.png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altaizra@outlook.com</cp:lastModifiedBy>
  <cp:revision>40</cp:revision>
  <dcterms:created xsi:type="dcterms:W3CDTF">2022-10-10T20:05:00Z</dcterms:created>
  <dcterms:modified xsi:type="dcterms:W3CDTF">2022-10-15T09:17:00Z</dcterms:modified>
  <dc:language>en-US</dc:language>
</cp:coreProperties>
</file>