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47BB" w:rsidRPr="00214458" w:rsidRDefault="003C47BB" w:rsidP="007B7EF6">
      <w:pPr>
        <w:keepNext/>
        <w:autoSpaceDE w:val="0"/>
        <w:autoSpaceDN w:val="0"/>
        <w:adjustRightInd w:val="0"/>
        <w:spacing w:after="0" w:line="240" w:lineRule="auto"/>
        <w:ind w:left="5670"/>
        <w:jc w:val="right"/>
        <w:outlineLvl w:val="0"/>
        <w:rPr>
          <w:rFonts w:ascii="Times New Roman" w:hAnsi="Times New Roman" w:cs="Times New Roman"/>
          <w:b/>
          <w:caps/>
          <w:sz w:val="21"/>
          <w:szCs w:val="21"/>
        </w:rPr>
      </w:pPr>
      <w:r w:rsidRPr="00214458">
        <w:rPr>
          <w:rFonts w:ascii="Times New Roman" w:hAnsi="Times New Roman" w:cs="Times New Roman"/>
          <w:b/>
          <w:caps/>
          <w:sz w:val="21"/>
          <w:szCs w:val="21"/>
        </w:rPr>
        <w:t>«УТВЕРЖДАЮ»</w:t>
      </w:r>
    </w:p>
    <w:p w:rsidR="003C47BB" w:rsidRPr="00214458" w:rsidRDefault="009C147C" w:rsidP="007B7EF6">
      <w:pPr>
        <w:keepNext/>
        <w:autoSpaceDE w:val="0"/>
        <w:autoSpaceDN w:val="0"/>
        <w:adjustRightInd w:val="0"/>
        <w:spacing w:after="0" w:line="240" w:lineRule="auto"/>
        <w:ind w:left="6237"/>
        <w:jc w:val="right"/>
        <w:outlineLvl w:val="0"/>
        <w:rPr>
          <w:rFonts w:ascii="Times New Roman" w:hAnsi="Times New Roman" w:cs="Times New Roman"/>
          <w:i/>
          <w:sz w:val="21"/>
          <w:szCs w:val="21"/>
        </w:rPr>
      </w:pPr>
      <w:r>
        <w:rPr>
          <w:rFonts w:ascii="Times New Roman" w:hAnsi="Times New Roman" w:cs="Times New Roman"/>
          <w:i/>
          <w:sz w:val="21"/>
          <w:szCs w:val="21"/>
        </w:rPr>
        <w:t>И. о. главного врача ГБУЗ НО «Арзамасский родильный дом»</w:t>
      </w:r>
    </w:p>
    <w:p w:rsidR="003C47BB" w:rsidRPr="00214458" w:rsidRDefault="003C47BB" w:rsidP="007B7EF6">
      <w:pPr>
        <w:tabs>
          <w:tab w:val="left" w:pos="6946"/>
        </w:tabs>
        <w:autoSpaceDE w:val="0"/>
        <w:autoSpaceDN w:val="0"/>
        <w:adjustRightInd w:val="0"/>
        <w:spacing w:after="0" w:line="240" w:lineRule="auto"/>
        <w:ind w:left="5670"/>
        <w:jc w:val="right"/>
        <w:rPr>
          <w:rFonts w:ascii="Times New Roman" w:hAnsi="Times New Roman" w:cs="Times New Roman"/>
          <w:bCs/>
          <w:i/>
          <w:color w:val="000080"/>
          <w:sz w:val="21"/>
          <w:szCs w:val="21"/>
        </w:rPr>
      </w:pPr>
    </w:p>
    <w:p w:rsidR="003C47BB" w:rsidRPr="00214458" w:rsidRDefault="003C47BB" w:rsidP="007B7EF6">
      <w:pPr>
        <w:spacing w:after="0" w:line="240" w:lineRule="auto"/>
        <w:ind w:left="5670"/>
        <w:jc w:val="right"/>
        <w:rPr>
          <w:rFonts w:ascii="Times New Roman" w:hAnsi="Times New Roman" w:cs="Times New Roman"/>
          <w:b/>
          <w:color w:val="000000" w:themeColor="text1"/>
          <w:sz w:val="21"/>
          <w:szCs w:val="21"/>
        </w:rPr>
      </w:pPr>
      <w:r w:rsidRPr="00214458">
        <w:rPr>
          <w:rFonts w:ascii="Times New Roman" w:hAnsi="Times New Roman" w:cs="Times New Roman"/>
          <w:bCs/>
          <w:i/>
          <w:color w:val="000000" w:themeColor="text1"/>
          <w:sz w:val="21"/>
          <w:szCs w:val="21"/>
        </w:rPr>
        <w:t xml:space="preserve">______________ </w:t>
      </w:r>
      <w:r w:rsidR="002E1B41">
        <w:rPr>
          <w:rFonts w:ascii="Times New Roman" w:hAnsi="Times New Roman" w:cs="Times New Roman"/>
          <w:b/>
          <w:bCs/>
          <w:color w:val="000000" w:themeColor="text1"/>
          <w:sz w:val="21"/>
          <w:szCs w:val="21"/>
        </w:rPr>
        <w:t xml:space="preserve">Н. В. </w:t>
      </w:r>
      <w:proofErr w:type="spellStart"/>
      <w:r w:rsidR="002E1B41">
        <w:rPr>
          <w:rFonts w:ascii="Times New Roman" w:hAnsi="Times New Roman" w:cs="Times New Roman"/>
          <w:b/>
          <w:bCs/>
          <w:color w:val="000000" w:themeColor="text1"/>
          <w:sz w:val="21"/>
          <w:szCs w:val="21"/>
        </w:rPr>
        <w:t>Мурзакаева</w:t>
      </w:r>
      <w:proofErr w:type="spellEnd"/>
    </w:p>
    <w:p w:rsidR="003C47BB" w:rsidRPr="00214458" w:rsidRDefault="003C47BB" w:rsidP="00003EA5">
      <w:pPr>
        <w:keepNext/>
        <w:autoSpaceDE w:val="0"/>
        <w:autoSpaceDN w:val="0"/>
        <w:adjustRightInd w:val="0"/>
        <w:spacing w:after="0" w:line="240" w:lineRule="auto"/>
        <w:ind w:left="5670"/>
        <w:jc w:val="center"/>
        <w:outlineLvl w:val="0"/>
        <w:rPr>
          <w:rFonts w:ascii="Times New Roman" w:eastAsia="Times New Roman" w:hAnsi="Times New Roman" w:cs="Times New Roman"/>
          <w:i/>
          <w:sz w:val="21"/>
          <w:szCs w:val="21"/>
          <w:lang w:eastAsia="ru-RU"/>
        </w:rPr>
      </w:pPr>
    </w:p>
    <w:p w:rsidR="003C47BB" w:rsidRPr="00214458" w:rsidRDefault="003C47BB" w:rsidP="00003EA5">
      <w:pPr>
        <w:keepNext/>
        <w:autoSpaceDE w:val="0"/>
        <w:autoSpaceDN w:val="0"/>
        <w:adjustRightInd w:val="0"/>
        <w:spacing w:after="0" w:line="240" w:lineRule="auto"/>
        <w:jc w:val="center"/>
        <w:rPr>
          <w:rFonts w:ascii="Times New Roman" w:eastAsia="Calibri" w:hAnsi="Times New Roman" w:cs="Times New Roman"/>
          <w:b/>
          <w:caps/>
          <w:sz w:val="21"/>
          <w:szCs w:val="21"/>
        </w:rPr>
      </w:pPr>
      <w:r w:rsidRPr="00214458">
        <w:rPr>
          <w:rFonts w:ascii="Times New Roman" w:eastAsia="Calibri" w:hAnsi="Times New Roman" w:cs="Times New Roman"/>
          <w:b/>
          <w:caps/>
          <w:sz w:val="21"/>
          <w:szCs w:val="21"/>
        </w:rPr>
        <w:t>наименование и описание объекта закупки</w:t>
      </w:r>
      <w:r w:rsidR="006D2003" w:rsidRPr="00214458">
        <w:rPr>
          <w:rFonts w:ascii="Times New Roman" w:eastAsia="Calibri" w:hAnsi="Times New Roman" w:cs="Times New Roman"/>
          <w:b/>
          <w:caps/>
          <w:sz w:val="21"/>
          <w:szCs w:val="21"/>
        </w:rPr>
        <w:t xml:space="preserve">, </w:t>
      </w:r>
      <w:r w:rsidRPr="00214458">
        <w:rPr>
          <w:rFonts w:ascii="Times New Roman" w:eastAsia="Calibri" w:hAnsi="Times New Roman" w:cs="Times New Roman"/>
          <w:b/>
          <w:caps/>
          <w:sz w:val="21"/>
          <w:szCs w:val="21"/>
        </w:rPr>
        <w:t>усло</w:t>
      </w:r>
      <w:r w:rsidR="006D2003" w:rsidRPr="00214458">
        <w:rPr>
          <w:rFonts w:ascii="Times New Roman" w:eastAsia="Calibri" w:hAnsi="Times New Roman" w:cs="Times New Roman"/>
          <w:b/>
          <w:caps/>
          <w:sz w:val="21"/>
          <w:szCs w:val="21"/>
        </w:rPr>
        <w:t>вия контракта</w:t>
      </w:r>
    </w:p>
    <w:p w:rsidR="006927C0" w:rsidRDefault="006927C0" w:rsidP="006927C0">
      <w:pPr>
        <w:keepNext/>
        <w:autoSpaceDE w:val="0"/>
        <w:autoSpaceDN w:val="0"/>
        <w:adjustRightInd w:val="0"/>
        <w:spacing w:after="0" w:line="240" w:lineRule="auto"/>
        <w:jc w:val="center"/>
        <w:rPr>
          <w:rFonts w:ascii="Times New Roman" w:eastAsia="Calibri" w:hAnsi="Times New Roman" w:cs="Times New Roman"/>
          <w:b/>
          <w:caps/>
          <w:sz w:val="21"/>
          <w:szCs w:val="21"/>
        </w:rPr>
      </w:pPr>
      <w:r>
        <w:rPr>
          <w:rFonts w:ascii="Times New Roman" w:eastAsia="Calibri" w:hAnsi="Times New Roman" w:cs="Times New Roman"/>
          <w:b/>
        </w:rPr>
        <w:t xml:space="preserve">(РАЗДЕЛ </w:t>
      </w:r>
      <w:r>
        <w:rPr>
          <w:rFonts w:ascii="Times New Roman" w:eastAsia="Calibri" w:hAnsi="Times New Roman" w:cs="Times New Roman"/>
          <w:b/>
          <w:lang w:val="en-US"/>
        </w:rPr>
        <w:t>II</w:t>
      </w:r>
      <w:r>
        <w:rPr>
          <w:rFonts w:ascii="Times New Roman" w:eastAsia="Calibri" w:hAnsi="Times New Roman" w:cs="Times New Roman"/>
          <w:b/>
        </w:rPr>
        <w:t xml:space="preserve"> ИЗВЕЩЕНИЯ ОБ ОСУЩЕСТВЛЕНИИ ЗАКУПКИ)</w:t>
      </w:r>
    </w:p>
    <w:p w:rsidR="006927C0" w:rsidRDefault="006927C0" w:rsidP="006927C0">
      <w:pPr>
        <w:keepNext/>
        <w:autoSpaceDE w:val="0"/>
        <w:autoSpaceDN w:val="0"/>
        <w:adjustRightInd w:val="0"/>
        <w:spacing w:after="0" w:line="240" w:lineRule="auto"/>
        <w:jc w:val="center"/>
        <w:rPr>
          <w:rFonts w:ascii="Times New Roman" w:eastAsia="Calibri" w:hAnsi="Times New Roman" w:cs="Times New Roman"/>
          <w:b/>
          <w:caps/>
          <w:sz w:val="21"/>
          <w:szCs w:val="21"/>
        </w:rPr>
      </w:pPr>
    </w:p>
    <w:tbl>
      <w:tblPr>
        <w:tblW w:w="10916"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09"/>
        <w:gridCol w:w="3110"/>
        <w:gridCol w:w="7097"/>
      </w:tblGrid>
      <w:tr w:rsidR="00AA543A" w:rsidRPr="00E53F06" w:rsidTr="00FA51A0">
        <w:tc>
          <w:tcPr>
            <w:tcW w:w="709" w:type="dxa"/>
            <w:tcBorders>
              <w:top w:val="single" w:sz="4" w:space="0" w:color="auto"/>
              <w:left w:val="single" w:sz="4" w:space="0" w:color="auto"/>
              <w:bottom w:val="single" w:sz="4" w:space="0" w:color="auto"/>
              <w:right w:val="single" w:sz="4" w:space="0" w:color="auto"/>
            </w:tcBorders>
          </w:tcPr>
          <w:p w:rsidR="00AA543A" w:rsidRPr="00E53F06" w:rsidRDefault="00AA543A" w:rsidP="00003EA5">
            <w:pPr>
              <w:spacing w:after="0" w:line="240" w:lineRule="auto"/>
              <w:jc w:val="center"/>
              <w:rPr>
                <w:rFonts w:ascii="Times New Roman" w:eastAsia="Times New Roman" w:hAnsi="Times New Roman" w:cs="Times New Roman"/>
                <w:b/>
                <w:sz w:val="21"/>
                <w:szCs w:val="21"/>
                <w:lang w:eastAsia="ru-RU"/>
              </w:rPr>
            </w:pPr>
            <w:r w:rsidRPr="00E53F06">
              <w:rPr>
                <w:rFonts w:ascii="Times New Roman" w:eastAsia="Times New Roman" w:hAnsi="Times New Roman" w:cs="Times New Roman"/>
                <w:b/>
                <w:sz w:val="21"/>
                <w:szCs w:val="21"/>
                <w:lang w:eastAsia="ru-RU"/>
              </w:rPr>
              <w:t>1.</w:t>
            </w:r>
          </w:p>
        </w:tc>
        <w:tc>
          <w:tcPr>
            <w:tcW w:w="3110" w:type="dxa"/>
            <w:tcBorders>
              <w:top w:val="single" w:sz="4" w:space="0" w:color="auto"/>
              <w:left w:val="single" w:sz="4" w:space="0" w:color="auto"/>
              <w:bottom w:val="single" w:sz="4" w:space="0" w:color="auto"/>
              <w:right w:val="single" w:sz="4" w:space="0" w:color="auto"/>
            </w:tcBorders>
          </w:tcPr>
          <w:p w:rsidR="00AA543A" w:rsidRPr="00E53F06" w:rsidRDefault="00AA543A" w:rsidP="00003EA5">
            <w:pPr>
              <w:spacing w:after="0" w:line="240" w:lineRule="auto"/>
              <w:jc w:val="center"/>
              <w:rPr>
                <w:rFonts w:ascii="Times New Roman" w:hAnsi="Times New Roman" w:cs="Times New Roman"/>
                <w:b/>
                <w:sz w:val="21"/>
                <w:szCs w:val="21"/>
                <w:lang w:eastAsia="ru-RU"/>
              </w:rPr>
            </w:pPr>
            <w:r w:rsidRPr="00E53F06">
              <w:rPr>
                <w:rFonts w:ascii="Times New Roman" w:hAnsi="Times New Roman" w:cs="Times New Roman"/>
                <w:b/>
                <w:sz w:val="21"/>
                <w:szCs w:val="21"/>
                <w:lang w:eastAsia="ru-RU"/>
              </w:rPr>
              <w:t>Информация о заказчике</w:t>
            </w:r>
          </w:p>
        </w:tc>
        <w:tc>
          <w:tcPr>
            <w:tcW w:w="7097" w:type="dxa"/>
            <w:tcBorders>
              <w:top w:val="single" w:sz="4" w:space="0" w:color="auto"/>
              <w:left w:val="single" w:sz="4" w:space="0" w:color="auto"/>
              <w:bottom w:val="single" w:sz="4" w:space="0" w:color="auto"/>
              <w:right w:val="single" w:sz="4" w:space="0" w:color="auto"/>
            </w:tcBorders>
          </w:tcPr>
          <w:p w:rsidR="00D304B8" w:rsidRPr="00E53F06" w:rsidRDefault="00D304B8" w:rsidP="00340806">
            <w:pPr>
              <w:tabs>
                <w:tab w:val="left" w:pos="-74"/>
              </w:tabs>
              <w:autoSpaceDE w:val="0"/>
              <w:autoSpaceDN w:val="0"/>
              <w:adjustRightInd w:val="0"/>
              <w:spacing w:after="0" w:line="240" w:lineRule="auto"/>
              <w:jc w:val="both"/>
              <w:rPr>
                <w:rFonts w:ascii="Times New Roman" w:hAnsi="Times New Roman" w:cs="Times New Roman"/>
                <w:bCs/>
                <w:sz w:val="21"/>
                <w:szCs w:val="21"/>
              </w:rPr>
            </w:pPr>
            <w:r w:rsidRPr="00E53F06">
              <w:rPr>
                <w:rFonts w:ascii="Times New Roman" w:hAnsi="Times New Roman" w:cs="Times New Roman"/>
                <w:bCs/>
                <w:sz w:val="21"/>
                <w:szCs w:val="21"/>
              </w:rPr>
              <w:t>Наименование заказчика: Государственное бюджетное учреждение здравоохранения Нижегородской области «</w:t>
            </w:r>
            <w:r w:rsidR="009C147C" w:rsidRPr="00E53F06">
              <w:rPr>
                <w:rFonts w:ascii="Times New Roman" w:hAnsi="Times New Roman" w:cs="Times New Roman"/>
                <w:bCs/>
                <w:sz w:val="21"/>
                <w:szCs w:val="21"/>
              </w:rPr>
              <w:t>Арзамасский родильный дом</w:t>
            </w:r>
            <w:r w:rsidRPr="00E53F06">
              <w:rPr>
                <w:rFonts w:ascii="Times New Roman" w:hAnsi="Times New Roman" w:cs="Times New Roman"/>
                <w:bCs/>
                <w:sz w:val="21"/>
                <w:szCs w:val="21"/>
              </w:rPr>
              <w:t>»</w:t>
            </w:r>
          </w:p>
          <w:p w:rsidR="00D304B8" w:rsidRPr="00E53F06" w:rsidRDefault="00D304B8" w:rsidP="00340806">
            <w:pPr>
              <w:tabs>
                <w:tab w:val="left" w:pos="-74"/>
              </w:tabs>
              <w:autoSpaceDE w:val="0"/>
              <w:autoSpaceDN w:val="0"/>
              <w:adjustRightInd w:val="0"/>
              <w:spacing w:after="0" w:line="240" w:lineRule="auto"/>
              <w:jc w:val="both"/>
              <w:rPr>
                <w:rFonts w:ascii="Times New Roman" w:hAnsi="Times New Roman" w:cs="Times New Roman"/>
                <w:bCs/>
                <w:sz w:val="21"/>
                <w:szCs w:val="21"/>
              </w:rPr>
            </w:pPr>
            <w:proofErr w:type="gramStart"/>
            <w:r w:rsidRPr="00E53F06">
              <w:rPr>
                <w:rFonts w:ascii="Times New Roman" w:hAnsi="Times New Roman" w:cs="Times New Roman"/>
                <w:bCs/>
                <w:sz w:val="21"/>
                <w:szCs w:val="21"/>
              </w:rPr>
              <w:t>Место нахождения (почтовый адре</w:t>
            </w:r>
            <w:bookmarkStart w:id="0" w:name="_GoBack"/>
            <w:bookmarkEnd w:id="0"/>
            <w:r w:rsidRPr="00E53F06">
              <w:rPr>
                <w:rFonts w:ascii="Times New Roman" w:hAnsi="Times New Roman" w:cs="Times New Roman"/>
                <w:bCs/>
                <w:sz w:val="21"/>
                <w:szCs w:val="21"/>
              </w:rPr>
              <w:t xml:space="preserve">с): </w:t>
            </w:r>
            <w:r w:rsidR="009C147C" w:rsidRPr="00E53F06">
              <w:rPr>
                <w:rFonts w:ascii="Times New Roman" w:hAnsi="Times New Roman" w:cs="Times New Roman"/>
                <w:bCs/>
                <w:sz w:val="21"/>
                <w:szCs w:val="21"/>
              </w:rPr>
              <w:t>607221, Нижегородская обл., г. Арзамас, ул. Чехова, д. 37</w:t>
            </w:r>
            <w:proofErr w:type="gramEnd"/>
          </w:p>
          <w:p w:rsidR="009C147C" w:rsidRPr="00E53F06" w:rsidRDefault="009C147C" w:rsidP="009C147C">
            <w:pPr>
              <w:tabs>
                <w:tab w:val="left" w:pos="-74"/>
              </w:tabs>
              <w:autoSpaceDE w:val="0"/>
              <w:autoSpaceDN w:val="0"/>
              <w:adjustRightInd w:val="0"/>
              <w:spacing w:after="0" w:line="240" w:lineRule="auto"/>
              <w:jc w:val="both"/>
              <w:rPr>
                <w:rFonts w:ascii="Times New Roman" w:hAnsi="Times New Roman" w:cs="Times New Roman"/>
                <w:bCs/>
                <w:sz w:val="21"/>
                <w:szCs w:val="21"/>
              </w:rPr>
            </w:pPr>
            <w:r w:rsidRPr="00E53F06">
              <w:rPr>
                <w:rFonts w:ascii="Times New Roman" w:hAnsi="Times New Roman" w:cs="Times New Roman"/>
                <w:bCs/>
                <w:sz w:val="21"/>
                <w:szCs w:val="21"/>
              </w:rPr>
              <w:t>адрес электронной почты - rd-adm@mts-nn.ru</w:t>
            </w:r>
          </w:p>
          <w:p w:rsidR="009C147C" w:rsidRPr="00E53F06" w:rsidRDefault="009C147C" w:rsidP="009C147C">
            <w:pPr>
              <w:tabs>
                <w:tab w:val="left" w:pos="-74"/>
              </w:tabs>
              <w:autoSpaceDE w:val="0"/>
              <w:autoSpaceDN w:val="0"/>
              <w:adjustRightInd w:val="0"/>
              <w:spacing w:after="0" w:line="240" w:lineRule="auto"/>
              <w:jc w:val="both"/>
              <w:rPr>
                <w:rFonts w:ascii="Times New Roman" w:hAnsi="Times New Roman" w:cs="Times New Roman"/>
                <w:bCs/>
                <w:sz w:val="21"/>
                <w:szCs w:val="21"/>
              </w:rPr>
            </w:pPr>
            <w:r w:rsidRPr="00E53F06">
              <w:rPr>
                <w:rFonts w:ascii="Times New Roman" w:hAnsi="Times New Roman" w:cs="Times New Roman"/>
                <w:bCs/>
                <w:sz w:val="21"/>
                <w:szCs w:val="21"/>
              </w:rPr>
              <w:t>номер контактного телефона  - 8 831 47 63060</w:t>
            </w:r>
          </w:p>
          <w:p w:rsidR="00AA543A" w:rsidRPr="00E53F06" w:rsidRDefault="009C147C" w:rsidP="009C147C">
            <w:pPr>
              <w:tabs>
                <w:tab w:val="left" w:pos="-74"/>
              </w:tabs>
              <w:autoSpaceDE w:val="0"/>
              <w:autoSpaceDN w:val="0"/>
              <w:adjustRightInd w:val="0"/>
              <w:spacing w:after="0" w:line="240" w:lineRule="auto"/>
              <w:jc w:val="both"/>
              <w:rPr>
                <w:sz w:val="21"/>
                <w:szCs w:val="21"/>
              </w:rPr>
            </w:pPr>
            <w:r w:rsidRPr="00E53F06">
              <w:rPr>
                <w:rFonts w:ascii="Times New Roman" w:hAnsi="Times New Roman" w:cs="Times New Roman"/>
                <w:bCs/>
                <w:sz w:val="21"/>
                <w:szCs w:val="21"/>
              </w:rPr>
              <w:t>ответственное должностное лицо – Тихомирова Людмила Яковлевна</w:t>
            </w:r>
          </w:p>
        </w:tc>
      </w:tr>
      <w:tr w:rsidR="00211DCE" w:rsidRPr="00E53F06" w:rsidTr="00FA51A0">
        <w:tc>
          <w:tcPr>
            <w:tcW w:w="709" w:type="dxa"/>
            <w:tcBorders>
              <w:top w:val="single" w:sz="4" w:space="0" w:color="auto"/>
              <w:left w:val="single" w:sz="4" w:space="0" w:color="auto"/>
              <w:bottom w:val="single" w:sz="4" w:space="0" w:color="auto"/>
              <w:right w:val="single" w:sz="4" w:space="0" w:color="auto"/>
            </w:tcBorders>
          </w:tcPr>
          <w:p w:rsidR="00211DCE" w:rsidRPr="00E53F06" w:rsidRDefault="00211DCE" w:rsidP="00003EA5">
            <w:pPr>
              <w:spacing w:after="0" w:line="240" w:lineRule="auto"/>
              <w:jc w:val="center"/>
              <w:rPr>
                <w:rFonts w:ascii="Times New Roman" w:eastAsia="Times New Roman" w:hAnsi="Times New Roman" w:cs="Times New Roman"/>
                <w:b/>
                <w:sz w:val="21"/>
                <w:szCs w:val="21"/>
                <w:lang w:eastAsia="ru-RU"/>
              </w:rPr>
            </w:pPr>
            <w:r w:rsidRPr="00E53F06">
              <w:rPr>
                <w:rFonts w:ascii="Times New Roman" w:eastAsia="Times New Roman" w:hAnsi="Times New Roman" w:cs="Times New Roman"/>
                <w:b/>
                <w:sz w:val="21"/>
                <w:szCs w:val="21"/>
                <w:lang w:eastAsia="ru-RU"/>
              </w:rPr>
              <w:t>2.</w:t>
            </w:r>
          </w:p>
        </w:tc>
        <w:tc>
          <w:tcPr>
            <w:tcW w:w="3110" w:type="dxa"/>
            <w:tcBorders>
              <w:top w:val="single" w:sz="4" w:space="0" w:color="auto"/>
              <w:left w:val="single" w:sz="4" w:space="0" w:color="auto"/>
              <w:bottom w:val="single" w:sz="4" w:space="0" w:color="auto"/>
              <w:right w:val="single" w:sz="4" w:space="0" w:color="auto"/>
            </w:tcBorders>
          </w:tcPr>
          <w:p w:rsidR="00211DCE" w:rsidRPr="00087260" w:rsidRDefault="00211DCE" w:rsidP="00003EA5">
            <w:pPr>
              <w:spacing w:after="0" w:line="240" w:lineRule="auto"/>
              <w:jc w:val="center"/>
              <w:rPr>
                <w:rFonts w:ascii="Times New Roman" w:eastAsia="Times New Roman" w:hAnsi="Times New Roman" w:cs="Times New Roman"/>
                <w:b/>
                <w:sz w:val="21"/>
                <w:szCs w:val="21"/>
                <w:lang w:eastAsia="ru-RU"/>
              </w:rPr>
            </w:pPr>
            <w:r w:rsidRPr="00087260">
              <w:rPr>
                <w:rFonts w:ascii="Times New Roman" w:eastAsia="Times New Roman" w:hAnsi="Times New Roman" w:cs="Times New Roman"/>
                <w:b/>
                <w:sz w:val="21"/>
                <w:szCs w:val="21"/>
                <w:lang w:eastAsia="ru-RU"/>
              </w:rPr>
              <w:t>Идентификационный код закупки</w:t>
            </w:r>
          </w:p>
        </w:tc>
        <w:tc>
          <w:tcPr>
            <w:tcW w:w="7097" w:type="dxa"/>
            <w:tcBorders>
              <w:top w:val="single" w:sz="4" w:space="0" w:color="auto"/>
              <w:left w:val="single" w:sz="4" w:space="0" w:color="auto"/>
              <w:bottom w:val="single" w:sz="4" w:space="0" w:color="auto"/>
              <w:right w:val="single" w:sz="4" w:space="0" w:color="auto"/>
            </w:tcBorders>
          </w:tcPr>
          <w:p w:rsidR="002E1B41" w:rsidRPr="002E1B41" w:rsidRDefault="002E1B41" w:rsidP="004803CB">
            <w:pPr>
              <w:shd w:val="clear" w:color="auto" w:fill="FFFFFF"/>
              <w:autoSpaceDE w:val="0"/>
              <w:autoSpaceDN w:val="0"/>
              <w:adjustRightInd w:val="0"/>
              <w:spacing w:after="0" w:line="240" w:lineRule="auto"/>
              <w:jc w:val="both"/>
              <w:rPr>
                <w:rFonts w:ascii="Tahoma" w:hAnsi="Tahoma" w:cs="Tahoma"/>
              </w:rPr>
            </w:pPr>
            <w:r w:rsidRPr="002E1B41">
              <w:rPr>
                <w:rFonts w:ascii="Tahoma" w:hAnsi="Tahoma" w:cs="Tahoma"/>
                <w:color w:val="383838"/>
                <w:shd w:val="clear" w:color="auto" w:fill="FAFAFA"/>
              </w:rPr>
              <w:t>26</w:t>
            </w:r>
            <w:r w:rsidR="000D03E2">
              <w:rPr>
                <w:rFonts w:ascii="Tahoma" w:hAnsi="Tahoma" w:cs="Tahoma"/>
                <w:color w:val="383838"/>
                <w:shd w:val="clear" w:color="auto" w:fill="FAFAFA"/>
              </w:rPr>
              <w:t xml:space="preserve"> </w:t>
            </w:r>
            <w:r w:rsidRPr="002E1B41">
              <w:rPr>
                <w:rFonts w:ascii="Tahoma" w:hAnsi="Tahoma" w:cs="Tahoma"/>
                <w:color w:val="383838"/>
                <w:shd w:val="clear" w:color="auto" w:fill="FAFAFA"/>
              </w:rPr>
              <w:t>25243009519524301001</w:t>
            </w:r>
            <w:r w:rsidR="000D03E2">
              <w:rPr>
                <w:rFonts w:ascii="Tahoma" w:hAnsi="Tahoma" w:cs="Tahoma"/>
                <w:color w:val="383838"/>
                <w:shd w:val="clear" w:color="auto" w:fill="FAFAFA"/>
              </w:rPr>
              <w:t xml:space="preserve"> </w:t>
            </w:r>
            <w:r w:rsidRPr="002E1B41">
              <w:rPr>
                <w:rFonts w:ascii="Tahoma" w:hAnsi="Tahoma" w:cs="Tahoma"/>
                <w:color w:val="383838"/>
                <w:shd w:val="clear" w:color="auto" w:fill="FAFAFA"/>
              </w:rPr>
              <w:t>0062</w:t>
            </w:r>
            <w:r w:rsidR="000D03E2">
              <w:rPr>
                <w:rFonts w:ascii="Tahoma" w:hAnsi="Tahoma" w:cs="Tahoma"/>
                <w:color w:val="383838"/>
                <w:shd w:val="clear" w:color="auto" w:fill="FAFAFA"/>
              </w:rPr>
              <w:t xml:space="preserve"> </w:t>
            </w:r>
            <w:r w:rsidRPr="002E1B41">
              <w:rPr>
                <w:rFonts w:ascii="Tahoma" w:hAnsi="Tahoma" w:cs="Tahoma"/>
                <w:color w:val="383838"/>
                <w:shd w:val="clear" w:color="auto" w:fill="FAFAFA"/>
              </w:rPr>
              <w:t>000</w:t>
            </w:r>
            <w:r w:rsidR="000D03E2">
              <w:rPr>
                <w:rFonts w:ascii="Tahoma" w:hAnsi="Tahoma" w:cs="Tahoma"/>
                <w:color w:val="383838"/>
                <w:shd w:val="clear" w:color="auto" w:fill="FAFAFA"/>
              </w:rPr>
              <w:t xml:space="preserve"> </w:t>
            </w:r>
            <w:r w:rsidRPr="002E1B41">
              <w:rPr>
                <w:rFonts w:ascii="Tahoma" w:hAnsi="Tahoma" w:cs="Tahoma"/>
                <w:color w:val="383838"/>
                <w:shd w:val="clear" w:color="auto" w:fill="FAFAFA"/>
              </w:rPr>
              <w:t>1712</w:t>
            </w:r>
            <w:r w:rsidR="000D03E2">
              <w:rPr>
                <w:rFonts w:ascii="Tahoma" w:hAnsi="Tahoma" w:cs="Tahoma"/>
                <w:color w:val="383838"/>
                <w:shd w:val="clear" w:color="auto" w:fill="FAFAFA"/>
              </w:rPr>
              <w:t xml:space="preserve"> </w:t>
            </w:r>
            <w:r w:rsidRPr="002E1B41">
              <w:rPr>
                <w:rFonts w:ascii="Tahoma" w:hAnsi="Tahoma" w:cs="Tahoma"/>
                <w:color w:val="383838"/>
                <w:shd w:val="clear" w:color="auto" w:fill="FAFAFA"/>
              </w:rPr>
              <w:t>244</w:t>
            </w:r>
          </w:p>
          <w:p w:rsidR="002E1B41" w:rsidRDefault="002E1B41" w:rsidP="004803CB">
            <w:pPr>
              <w:shd w:val="clear" w:color="auto" w:fill="FFFFFF"/>
              <w:autoSpaceDE w:val="0"/>
              <w:autoSpaceDN w:val="0"/>
              <w:adjustRightInd w:val="0"/>
              <w:spacing w:after="0" w:line="240" w:lineRule="auto"/>
              <w:jc w:val="both"/>
              <w:rPr>
                <w:rFonts w:ascii="Tahoma" w:hAnsi="Tahoma" w:cs="Tahoma"/>
                <w:sz w:val="21"/>
                <w:szCs w:val="21"/>
              </w:rPr>
            </w:pPr>
          </w:p>
          <w:p w:rsidR="002E1B41" w:rsidRPr="00087260" w:rsidRDefault="002E1B41" w:rsidP="004803CB">
            <w:pPr>
              <w:shd w:val="clear" w:color="auto" w:fill="FFFFFF"/>
              <w:autoSpaceDE w:val="0"/>
              <w:autoSpaceDN w:val="0"/>
              <w:adjustRightInd w:val="0"/>
              <w:spacing w:after="0" w:line="240" w:lineRule="auto"/>
              <w:jc w:val="both"/>
              <w:rPr>
                <w:rFonts w:ascii="Times New Roman" w:eastAsia="Calibri" w:hAnsi="Times New Roman" w:cs="Times New Roman"/>
                <w:sz w:val="21"/>
                <w:szCs w:val="21"/>
                <w:lang w:eastAsia="ru-RU"/>
              </w:rPr>
            </w:pPr>
          </w:p>
        </w:tc>
      </w:tr>
      <w:tr w:rsidR="003C47BB" w:rsidRPr="00E53F06" w:rsidTr="00FA51A0">
        <w:tc>
          <w:tcPr>
            <w:tcW w:w="709" w:type="dxa"/>
            <w:tcBorders>
              <w:top w:val="single" w:sz="4" w:space="0" w:color="auto"/>
              <w:left w:val="single" w:sz="4" w:space="0" w:color="auto"/>
              <w:bottom w:val="single" w:sz="4" w:space="0" w:color="auto"/>
              <w:right w:val="single" w:sz="4" w:space="0" w:color="auto"/>
            </w:tcBorders>
          </w:tcPr>
          <w:p w:rsidR="003C47BB" w:rsidRPr="00E53F06" w:rsidRDefault="00211DCE" w:rsidP="00003EA5">
            <w:pPr>
              <w:spacing w:after="0" w:line="240" w:lineRule="auto"/>
              <w:jc w:val="center"/>
              <w:rPr>
                <w:rFonts w:ascii="Times New Roman" w:eastAsia="Times New Roman" w:hAnsi="Times New Roman" w:cs="Times New Roman"/>
                <w:b/>
                <w:sz w:val="21"/>
                <w:szCs w:val="21"/>
                <w:lang w:eastAsia="ru-RU"/>
              </w:rPr>
            </w:pPr>
            <w:r w:rsidRPr="00E53F06">
              <w:rPr>
                <w:rFonts w:ascii="Times New Roman" w:eastAsia="Times New Roman" w:hAnsi="Times New Roman" w:cs="Times New Roman"/>
                <w:b/>
                <w:sz w:val="21"/>
                <w:szCs w:val="21"/>
                <w:lang w:eastAsia="ru-RU"/>
              </w:rPr>
              <w:t>3</w:t>
            </w:r>
            <w:r w:rsidR="003C47BB" w:rsidRPr="00E53F06">
              <w:rPr>
                <w:rFonts w:ascii="Times New Roman" w:eastAsia="Times New Roman" w:hAnsi="Times New Roman" w:cs="Times New Roman"/>
                <w:b/>
                <w:sz w:val="21"/>
                <w:szCs w:val="21"/>
                <w:lang w:eastAsia="ru-RU"/>
              </w:rPr>
              <w:t>.</w:t>
            </w:r>
          </w:p>
        </w:tc>
        <w:tc>
          <w:tcPr>
            <w:tcW w:w="3110" w:type="dxa"/>
            <w:tcBorders>
              <w:top w:val="single" w:sz="4" w:space="0" w:color="auto"/>
              <w:left w:val="single" w:sz="4" w:space="0" w:color="auto"/>
              <w:bottom w:val="single" w:sz="4" w:space="0" w:color="auto"/>
              <w:right w:val="single" w:sz="4" w:space="0" w:color="auto"/>
            </w:tcBorders>
          </w:tcPr>
          <w:p w:rsidR="003C47BB" w:rsidRPr="00E53F06" w:rsidRDefault="003C47BB" w:rsidP="00003EA5">
            <w:pPr>
              <w:spacing w:after="0" w:line="240" w:lineRule="auto"/>
              <w:jc w:val="center"/>
              <w:rPr>
                <w:rFonts w:ascii="Times New Roman" w:eastAsia="Times New Roman" w:hAnsi="Times New Roman" w:cs="Times New Roman"/>
                <w:b/>
                <w:sz w:val="21"/>
                <w:szCs w:val="21"/>
                <w:lang w:eastAsia="ru-RU"/>
              </w:rPr>
            </w:pPr>
            <w:r w:rsidRPr="00E53F06">
              <w:rPr>
                <w:rFonts w:ascii="Times New Roman" w:eastAsia="Times New Roman" w:hAnsi="Times New Roman" w:cs="Times New Roman"/>
                <w:b/>
                <w:sz w:val="21"/>
                <w:szCs w:val="21"/>
                <w:lang w:eastAsia="ru-RU"/>
              </w:rPr>
              <w:t>Способ определения поставщика (подрядчика, исполнителя)</w:t>
            </w:r>
          </w:p>
        </w:tc>
        <w:tc>
          <w:tcPr>
            <w:tcW w:w="7097" w:type="dxa"/>
            <w:tcBorders>
              <w:top w:val="single" w:sz="4" w:space="0" w:color="auto"/>
              <w:left w:val="single" w:sz="4" w:space="0" w:color="auto"/>
              <w:bottom w:val="single" w:sz="4" w:space="0" w:color="auto"/>
              <w:right w:val="single" w:sz="4" w:space="0" w:color="auto"/>
            </w:tcBorders>
          </w:tcPr>
          <w:p w:rsidR="003C47BB" w:rsidRPr="00E53F06" w:rsidRDefault="0040647B" w:rsidP="00340806">
            <w:pPr>
              <w:shd w:val="clear" w:color="auto" w:fill="FFFFFF"/>
              <w:autoSpaceDE w:val="0"/>
              <w:autoSpaceDN w:val="0"/>
              <w:adjustRightInd w:val="0"/>
              <w:spacing w:after="0" w:line="240" w:lineRule="auto"/>
              <w:jc w:val="both"/>
              <w:rPr>
                <w:rFonts w:ascii="Times New Roman" w:eastAsia="Calibri" w:hAnsi="Times New Roman" w:cs="Times New Roman"/>
                <w:sz w:val="21"/>
                <w:szCs w:val="21"/>
                <w:lang w:eastAsia="ru-RU"/>
              </w:rPr>
            </w:pPr>
            <w:r w:rsidRPr="00E53F06">
              <w:rPr>
                <w:rFonts w:ascii="Times New Roman" w:hAnsi="Times New Roman" w:cs="Times New Roman"/>
                <w:sz w:val="21"/>
                <w:szCs w:val="21"/>
              </w:rPr>
              <w:t xml:space="preserve">открытый </w:t>
            </w:r>
            <w:r w:rsidR="003C47BB" w:rsidRPr="00E53F06">
              <w:rPr>
                <w:rFonts w:ascii="Times New Roman" w:hAnsi="Times New Roman" w:cs="Times New Roman"/>
                <w:sz w:val="21"/>
                <w:szCs w:val="21"/>
              </w:rPr>
              <w:t>аукцион в электронной форме</w:t>
            </w:r>
            <w:r w:rsidR="0084215B" w:rsidRPr="00E53F06">
              <w:rPr>
                <w:rFonts w:ascii="Times New Roman" w:hAnsi="Times New Roman" w:cs="Times New Roman"/>
                <w:sz w:val="21"/>
                <w:szCs w:val="21"/>
              </w:rPr>
              <w:t xml:space="preserve"> (далее также – аукцион)</w:t>
            </w:r>
          </w:p>
        </w:tc>
      </w:tr>
      <w:tr w:rsidR="00A27064" w:rsidRPr="00E53F06" w:rsidTr="00FA51A0">
        <w:tc>
          <w:tcPr>
            <w:tcW w:w="709" w:type="dxa"/>
            <w:tcBorders>
              <w:top w:val="single" w:sz="4" w:space="0" w:color="auto"/>
              <w:left w:val="single" w:sz="4" w:space="0" w:color="auto"/>
              <w:bottom w:val="single" w:sz="4" w:space="0" w:color="auto"/>
              <w:right w:val="single" w:sz="4" w:space="0" w:color="auto"/>
            </w:tcBorders>
          </w:tcPr>
          <w:p w:rsidR="00A27064" w:rsidRPr="00E53F06" w:rsidRDefault="00A27064" w:rsidP="00003EA5">
            <w:pPr>
              <w:spacing w:after="0" w:line="240" w:lineRule="auto"/>
              <w:jc w:val="center"/>
              <w:rPr>
                <w:rFonts w:ascii="Times New Roman" w:eastAsia="Times New Roman" w:hAnsi="Times New Roman" w:cs="Times New Roman"/>
                <w:b/>
                <w:sz w:val="21"/>
                <w:szCs w:val="21"/>
                <w:lang w:eastAsia="ru-RU"/>
              </w:rPr>
            </w:pPr>
            <w:r w:rsidRPr="00E53F06">
              <w:rPr>
                <w:rFonts w:ascii="Times New Roman" w:eastAsia="Times New Roman" w:hAnsi="Times New Roman" w:cs="Times New Roman"/>
                <w:b/>
                <w:sz w:val="21"/>
                <w:szCs w:val="21"/>
                <w:lang w:eastAsia="ru-RU"/>
              </w:rPr>
              <w:t>4.</w:t>
            </w:r>
          </w:p>
        </w:tc>
        <w:tc>
          <w:tcPr>
            <w:tcW w:w="3110" w:type="dxa"/>
            <w:tcBorders>
              <w:top w:val="single" w:sz="4" w:space="0" w:color="auto"/>
              <w:left w:val="single" w:sz="4" w:space="0" w:color="auto"/>
              <w:bottom w:val="single" w:sz="4" w:space="0" w:color="auto"/>
              <w:right w:val="single" w:sz="4" w:space="0" w:color="auto"/>
            </w:tcBorders>
          </w:tcPr>
          <w:p w:rsidR="00A27064" w:rsidRPr="00E53F06" w:rsidRDefault="00A27064" w:rsidP="00003EA5">
            <w:pPr>
              <w:spacing w:after="0" w:line="240" w:lineRule="auto"/>
              <w:jc w:val="center"/>
              <w:rPr>
                <w:rFonts w:ascii="Times New Roman" w:eastAsia="Times New Roman" w:hAnsi="Times New Roman" w:cs="Times New Roman"/>
                <w:b/>
                <w:sz w:val="21"/>
                <w:szCs w:val="21"/>
                <w:lang w:eastAsia="ru-RU"/>
              </w:rPr>
            </w:pPr>
            <w:r w:rsidRPr="00E53F06">
              <w:rPr>
                <w:rFonts w:ascii="Times New Roman" w:eastAsia="Times New Roman" w:hAnsi="Times New Roman" w:cs="Times New Roman"/>
                <w:b/>
                <w:sz w:val="21"/>
                <w:szCs w:val="21"/>
                <w:lang w:eastAsia="ru-RU"/>
              </w:rPr>
              <w:t>Наименование объекта закупки</w:t>
            </w:r>
          </w:p>
        </w:tc>
        <w:tc>
          <w:tcPr>
            <w:tcW w:w="7097" w:type="dxa"/>
            <w:tcBorders>
              <w:top w:val="single" w:sz="4" w:space="0" w:color="auto"/>
              <w:left w:val="single" w:sz="4" w:space="0" w:color="auto"/>
              <w:bottom w:val="single" w:sz="4" w:space="0" w:color="auto"/>
              <w:right w:val="single" w:sz="4" w:space="0" w:color="auto"/>
            </w:tcBorders>
          </w:tcPr>
          <w:p w:rsidR="00A27064" w:rsidRPr="00E53F06" w:rsidRDefault="00AE5577" w:rsidP="00F51FCD">
            <w:pPr>
              <w:shd w:val="clear" w:color="auto" w:fill="FFFFFF"/>
              <w:autoSpaceDE w:val="0"/>
              <w:autoSpaceDN w:val="0"/>
              <w:adjustRightInd w:val="0"/>
              <w:spacing w:after="0" w:line="240" w:lineRule="auto"/>
              <w:jc w:val="both"/>
              <w:rPr>
                <w:rFonts w:ascii="Times New Roman" w:hAnsi="Times New Roman" w:cs="Times New Roman"/>
                <w:sz w:val="21"/>
                <w:szCs w:val="21"/>
              </w:rPr>
            </w:pPr>
            <w:r>
              <w:rPr>
                <w:rFonts w:ascii="Times New Roman" w:hAnsi="Times New Roman" w:cs="Times New Roman"/>
                <w:b/>
                <w:color w:val="000000" w:themeColor="text1"/>
                <w:sz w:val="21"/>
                <w:szCs w:val="21"/>
              </w:rPr>
              <w:t>Бумага для офисной техники</w:t>
            </w:r>
            <w:r w:rsidR="00FC15B2">
              <w:rPr>
                <w:rFonts w:ascii="Times New Roman" w:hAnsi="Times New Roman" w:cs="Times New Roman"/>
                <w:b/>
                <w:color w:val="000000" w:themeColor="text1"/>
                <w:sz w:val="21"/>
                <w:szCs w:val="21"/>
              </w:rPr>
              <w:t xml:space="preserve"> </w:t>
            </w:r>
          </w:p>
        </w:tc>
      </w:tr>
      <w:tr w:rsidR="00A27064" w:rsidRPr="00E53F06" w:rsidTr="00A617A9">
        <w:trPr>
          <w:trHeight w:val="5235"/>
        </w:trPr>
        <w:tc>
          <w:tcPr>
            <w:tcW w:w="709" w:type="dxa"/>
            <w:tcBorders>
              <w:top w:val="single" w:sz="4" w:space="0" w:color="auto"/>
              <w:left w:val="single" w:sz="4" w:space="0" w:color="auto"/>
              <w:bottom w:val="single" w:sz="4" w:space="0" w:color="auto"/>
              <w:right w:val="single" w:sz="4" w:space="0" w:color="auto"/>
            </w:tcBorders>
          </w:tcPr>
          <w:p w:rsidR="00A27064" w:rsidRPr="00E53F06" w:rsidRDefault="00A27064" w:rsidP="009D194A">
            <w:pPr>
              <w:spacing w:after="0" w:line="240" w:lineRule="auto"/>
              <w:jc w:val="center"/>
              <w:rPr>
                <w:rFonts w:ascii="Times New Roman" w:eastAsia="Times New Roman" w:hAnsi="Times New Roman" w:cs="Times New Roman"/>
                <w:b/>
                <w:color w:val="000080"/>
                <w:sz w:val="21"/>
                <w:szCs w:val="21"/>
                <w:lang w:eastAsia="ru-RU"/>
              </w:rPr>
            </w:pPr>
            <w:r w:rsidRPr="00E53F06">
              <w:rPr>
                <w:rFonts w:ascii="Times New Roman" w:eastAsia="Times New Roman" w:hAnsi="Times New Roman" w:cs="Times New Roman"/>
                <w:b/>
                <w:color w:val="000080"/>
                <w:sz w:val="21"/>
                <w:szCs w:val="21"/>
                <w:lang w:eastAsia="ru-RU"/>
              </w:rPr>
              <w:t>4.1.</w:t>
            </w:r>
          </w:p>
        </w:tc>
        <w:tc>
          <w:tcPr>
            <w:tcW w:w="3110" w:type="dxa"/>
            <w:tcBorders>
              <w:top w:val="single" w:sz="4" w:space="0" w:color="auto"/>
              <w:left w:val="single" w:sz="4" w:space="0" w:color="auto"/>
              <w:bottom w:val="single" w:sz="4" w:space="0" w:color="auto"/>
              <w:right w:val="single" w:sz="4" w:space="0" w:color="auto"/>
            </w:tcBorders>
          </w:tcPr>
          <w:p w:rsidR="00A27064" w:rsidRPr="00E53F06" w:rsidRDefault="00A27064" w:rsidP="009D194A">
            <w:pPr>
              <w:spacing w:after="0" w:line="240" w:lineRule="auto"/>
              <w:jc w:val="center"/>
              <w:rPr>
                <w:rFonts w:ascii="Times New Roman" w:eastAsia="Times New Roman" w:hAnsi="Times New Roman" w:cs="Times New Roman"/>
                <w:b/>
                <w:color w:val="000080"/>
                <w:sz w:val="21"/>
                <w:szCs w:val="21"/>
                <w:lang w:eastAsia="ru-RU"/>
              </w:rPr>
            </w:pPr>
            <w:r w:rsidRPr="00E53F06">
              <w:rPr>
                <w:rFonts w:ascii="Times New Roman" w:eastAsia="Times New Roman" w:hAnsi="Times New Roman" w:cs="Times New Roman"/>
                <w:b/>
                <w:color w:val="000080"/>
                <w:sz w:val="21"/>
                <w:szCs w:val="21"/>
                <w:lang w:eastAsia="ru-RU"/>
              </w:rPr>
              <w:t xml:space="preserve">Описание объекта закупки в соответствии со статьей 33 </w:t>
            </w:r>
            <w:r w:rsidRPr="00E53F06">
              <w:rPr>
                <w:rFonts w:ascii="Times New Roman" w:eastAsia="Times New Roman" w:hAnsi="Times New Roman" w:cs="Times New Roman"/>
                <w:b/>
                <w:iCs/>
                <w:color w:val="000080"/>
                <w:sz w:val="21"/>
                <w:szCs w:val="21"/>
                <w:lang w:eastAsia="ru-RU"/>
              </w:rPr>
              <w:t>Федерального закона от 05.04.2013 № 44-ФЗ</w:t>
            </w:r>
          </w:p>
        </w:tc>
        <w:tc>
          <w:tcPr>
            <w:tcW w:w="7097" w:type="dxa"/>
            <w:tcBorders>
              <w:top w:val="single" w:sz="4" w:space="0" w:color="auto"/>
              <w:left w:val="single" w:sz="4" w:space="0" w:color="auto"/>
              <w:bottom w:val="single" w:sz="4" w:space="0" w:color="auto"/>
              <w:right w:val="single" w:sz="4" w:space="0" w:color="auto"/>
            </w:tcBorders>
          </w:tcPr>
          <w:p w:rsidR="00A617A9" w:rsidRPr="003D22B1" w:rsidRDefault="00A617A9" w:rsidP="00A617A9">
            <w:pPr>
              <w:widowControl w:val="0"/>
              <w:spacing w:after="0" w:line="240" w:lineRule="auto"/>
              <w:contextualSpacing/>
              <w:jc w:val="both"/>
              <w:rPr>
                <w:rFonts w:ascii="Times New Roman" w:eastAsia="Calibri" w:hAnsi="Times New Roman" w:cs="Times New Roman"/>
                <w:spacing w:val="-6"/>
                <w:sz w:val="24"/>
                <w:szCs w:val="24"/>
              </w:rPr>
            </w:pPr>
            <w:r w:rsidRPr="003D22B1">
              <w:rPr>
                <w:rFonts w:ascii="Times New Roman" w:eastAsia="Calibri" w:hAnsi="Times New Roman" w:cs="Times New Roman"/>
                <w:lang w:eastAsia="zh-CN"/>
              </w:rPr>
              <w:t xml:space="preserve">Поставляемый товар должен являться новым, не бывшим в эксплуатации, готовым к эксплуатации, ранее не использованным. </w:t>
            </w:r>
            <w:r w:rsidRPr="003D22B1">
              <w:rPr>
                <w:rFonts w:ascii="Times New Roman" w:eastAsia="Calibri" w:hAnsi="Times New Roman" w:cs="Times New Roman"/>
                <w:spacing w:val="-6"/>
              </w:rPr>
              <w:t>Товар должен отгружаться в стандартной упаковке с учетом необходимых маркировок, тара и упаковка входят в цену поставляемого Товара.</w:t>
            </w:r>
          </w:p>
          <w:p w:rsidR="00A617A9" w:rsidRPr="003D22B1" w:rsidRDefault="00A617A9" w:rsidP="00A617A9">
            <w:pPr>
              <w:widowControl w:val="0"/>
              <w:spacing w:after="0" w:line="240" w:lineRule="auto"/>
              <w:jc w:val="both"/>
              <w:rPr>
                <w:rFonts w:ascii="Times New Roman" w:eastAsia="Calibri" w:hAnsi="Times New Roman" w:cs="Times New Roman"/>
                <w:sz w:val="24"/>
                <w:szCs w:val="24"/>
              </w:rPr>
            </w:pPr>
            <w:r w:rsidRPr="003D22B1">
              <w:rPr>
                <w:rFonts w:ascii="Times New Roman" w:eastAsia="Calibri" w:hAnsi="Times New Roman" w:cs="Times New Roman"/>
                <w:sz w:val="21"/>
                <w:szCs w:val="21"/>
                <w:lang w:eastAsia="zh-CN"/>
              </w:rPr>
              <w:t>При использовании товара по назначению не должно создаваться угрозы для жизни и здоровья физических лиц, окружающей среды.</w:t>
            </w:r>
          </w:p>
          <w:p w:rsidR="00A617A9" w:rsidRPr="00E72EF1" w:rsidRDefault="00A617A9" w:rsidP="00A617A9">
            <w:pPr>
              <w:autoSpaceDE w:val="0"/>
              <w:autoSpaceDN w:val="0"/>
              <w:adjustRightInd w:val="0"/>
              <w:spacing w:after="0" w:line="240" w:lineRule="auto"/>
              <w:jc w:val="both"/>
              <w:rPr>
                <w:rFonts w:ascii="Times New Roman" w:eastAsia="Calibri" w:hAnsi="Times New Roman" w:cs="Times New Roman"/>
                <w:sz w:val="21"/>
                <w:szCs w:val="21"/>
                <w:lang w:eastAsia="zh-CN"/>
              </w:rPr>
            </w:pPr>
            <w:r w:rsidRPr="00E72EF1">
              <w:rPr>
                <w:rFonts w:ascii="Times New Roman" w:eastAsia="Calibri" w:hAnsi="Times New Roman" w:cs="Times New Roman"/>
                <w:sz w:val="21"/>
                <w:szCs w:val="21"/>
                <w:lang w:eastAsia="zh-CN"/>
              </w:rPr>
              <w:t xml:space="preserve">Поставляемый товар, тара, упаковка и маркировка должны соответствовать действующим </w:t>
            </w:r>
            <w:proofErr w:type="spellStart"/>
            <w:r w:rsidRPr="00E72EF1">
              <w:rPr>
                <w:rFonts w:ascii="Times New Roman" w:eastAsia="Calibri" w:hAnsi="Times New Roman" w:cs="Times New Roman"/>
                <w:sz w:val="21"/>
                <w:szCs w:val="21"/>
                <w:lang w:eastAsia="zh-CN"/>
              </w:rPr>
              <w:t>ГОСТам</w:t>
            </w:r>
            <w:proofErr w:type="spellEnd"/>
            <w:r w:rsidRPr="00E72EF1">
              <w:rPr>
                <w:rFonts w:ascii="Times New Roman" w:eastAsia="Calibri" w:hAnsi="Times New Roman" w:cs="Times New Roman"/>
                <w:sz w:val="21"/>
                <w:szCs w:val="21"/>
                <w:lang w:eastAsia="zh-CN"/>
              </w:rPr>
              <w:t xml:space="preserve">, ТУ и </w:t>
            </w:r>
            <w:proofErr w:type="spellStart"/>
            <w:r w:rsidRPr="00E72EF1">
              <w:rPr>
                <w:rFonts w:ascii="Times New Roman" w:eastAsia="Calibri" w:hAnsi="Times New Roman" w:cs="Times New Roman"/>
                <w:sz w:val="21"/>
                <w:szCs w:val="21"/>
                <w:lang w:eastAsia="zh-CN"/>
              </w:rPr>
              <w:t>СанПиНам</w:t>
            </w:r>
            <w:proofErr w:type="spellEnd"/>
            <w:r w:rsidRPr="00E72EF1">
              <w:rPr>
                <w:rFonts w:ascii="Times New Roman" w:eastAsia="Calibri" w:hAnsi="Times New Roman" w:cs="Times New Roman"/>
                <w:sz w:val="21"/>
                <w:szCs w:val="21"/>
                <w:lang w:eastAsia="zh-CN"/>
              </w:rPr>
              <w:t>, гигиеническим требованиям РФ и иметь сертификаты соответствия производителя</w:t>
            </w:r>
          </w:p>
          <w:p w:rsidR="00A617A9" w:rsidRPr="00E72EF1" w:rsidRDefault="00A617A9" w:rsidP="00A617A9">
            <w:pPr>
              <w:autoSpaceDE w:val="0"/>
              <w:autoSpaceDN w:val="0"/>
              <w:adjustRightInd w:val="0"/>
              <w:spacing w:after="0" w:line="240" w:lineRule="auto"/>
              <w:jc w:val="both"/>
              <w:rPr>
                <w:rFonts w:ascii="Times New Roman" w:hAnsi="Times New Roman" w:cs="Times New Roman"/>
                <w:sz w:val="21"/>
                <w:szCs w:val="21"/>
                <w:lang w:eastAsia="ru-RU"/>
              </w:rPr>
            </w:pPr>
            <w:r w:rsidRPr="00E72EF1">
              <w:rPr>
                <w:rFonts w:ascii="Times New Roman" w:hAnsi="Times New Roman" w:cs="Times New Roman"/>
                <w:iCs/>
                <w:sz w:val="21"/>
                <w:szCs w:val="21"/>
                <w:lang w:eastAsia="ru-RU"/>
              </w:rPr>
              <w:t>1)</w:t>
            </w:r>
            <w:r w:rsidRPr="00E72EF1">
              <w:rPr>
                <w:rFonts w:ascii="Times New Roman" w:hAnsi="Times New Roman" w:cs="Times New Roman"/>
                <w:sz w:val="21"/>
                <w:szCs w:val="21"/>
                <w:lang w:eastAsia="ru-RU"/>
              </w:rPr>
              <w:t xml:space="preserve"> Показатели, позволяющие определить соответствие закупаемого товара установленным заказчиком </w:t>
            </w:r>
            <w:proofErr w:type="spellStart"/>
            <w:r w:rsidRPr="00E72EF1">
              <w:rPr>
                <w:rFonts w:ascii="Times New Roman" w:hAnsi="Times New Roman" w:cs="Times New Roman"/>
                <w:sz w:val="21"/>
                <w:szCs w:val="21"/>
                <w:lang w:eastAsia="ru-RU"/>
              </w:rPr>
              <w:t>требованиям</w:t>
            </w:r>
            <w:proofErr w:type="gramStart"/>
            <w:r w:rsidRPr="00E72EF1">
              <w:rPr>
                <w:rFonts w:ascii="Times New Roman" w:hAnsi="Times New Roman" w:cs="Times New Roman"/>
                <w:sz w:val="21"/>
                <w:szCs w:val="21"/>
                <w:lang w:eastAsia="ru-RU"/>
              </w:rPr>
              <w:t>:</w:t>
            </w:r>
            <w:r w:rsidRPr="00E72EF1">
              <w:rPr>
                <w:rFonts w:ascii="Times New Roman" w:hAnsi="Times New Roman" w:cs="Times New Roman"/>
                <w:b/>
                <w:color w:val="000099"/>
                <w:sz w:val="21"/>
                <w:szCs w:val="21"/>
              </w:rPr>
              <w:t>с</w:t>
            </w:r>
            <w:proofErr w:type="gramEnd"/>
            <w:r w:rsidRPr="00E72EF1">
              <w:rPr>
                <w:rFonts w:ascii="Times New Roman" w:hAnsi="Times New Roman" w:cs="Times New Roman"/>
                <w:b/>
                <w:color w:val="000099"/>
                <w:sz w:val="21"/>
                <w:szCs w:val="21"/>
              </w:rPr>
              <w:t>формированы</w:t>
            </w:r>
            <w:proofErr w:type="spellEnd"/>
            <w:r w:rsidRPr="00E72EF1">
              <w:rPr>
                <w:rFonts w:ascii="Times New Roman" w:hAnsi="Times New Roman" w:cs="Times New Roman"/>
                <w:b/>
                <w:color w:val="000099"/>
                <w:sz w:val="21"/>
                <w:szCs w:val="21"/>
              </w:rPr>
              <w:t xml:space="preserve"> в ЕИС в "структурированном виде" и являются неотъемлемой частью извещения об осуществлении закупке.</w:t>
            </w:r>
          </w:p>
          <w:p w:rsidR="00A617A9" w:rsidRPr="00E72EF1" w:rsidRDefault="00A617A9" w:rsidP="00A617A9">
            <w:pPr>
              <w:shd w:val="clear" w:color="auto" w:fill="FFFFFF"/>
              <w:autoSpaceDE w:val="0"/>
              <w:autoSpaceDN w:val="0"/>
              <w:adjustRightInd w:val="0"/>
              <w:spacing w:after="0" w:line="240" w:lineRule="auto"/>
              <w:ind w:left="34"/>
              <w:jc w:val="both"/>
              <w:rPr>
                <w:rFonts w:ascii="Times New Roman" w:eastAsia="Calibri" w:hAnsi="Times New Roman" w:cs="Times New Roman"/>
                <w:color w:val="000080"/>
                <w:sz w:val="21"/>
                <w:szCs w:val="21"/>
                <w:lang w:eastAsia="ru-RU"/>
              </w:rPr>
            </w:pPr>
            <w:r w:rsidRPr="00E72EF1">
              <w:rPr>
                <w:rFonts w:ascii="Times New Roman" w:hAnsi="Times New Roman" w:cs="Times New Roman"/>
                <w:sz w:val="21"/>
                <w:szCs w:val="21"/>
              </w:rPr>
              <w:t xml:space="preserve">2) </w:t>
            </w:r>
            <w:r w:rsidRPr="00E72EF1">
              <w:rPr>
                <w:rFonts w:ascii="Times New Roman" w:eastAsia="Calibri" w:hAnsi="Times New Roman" w:cs="Times New Roman"/>
                <w:sz w:val="21"/>
                <w:szCs w:val="21"/>
                <w:lang w:eastAsia="ru-RU"/>
              </w:rPr>
              <w:t xml:space="preserve">Требования к гарантии качества товара, а также требования к гарантийному сроку и (или) объему предоставления гарантий их качества, к гарантийному обслуживанию товара (далее - гарантийные обязательства), к расходам на эксплуатацию товара, к обязательности осуществления монтажа и наладки товара, к обучению лиц, осуществляющих использование и обслуживание товара: </w:t>
            </w:r>
            <w:r w:rsidRPr="00E72EF1">
              <w:rPr>
                <w:rFonts w:ascii="Times New Roman" w:eastAsia="Calibri" w:hAnsi="Times New Roman" w:cs="Times New Roman"/>
                <w:color w:val="000080"/>
                <w:sz w:val="21"/>
                <w:szCs w:val="21"/>
                <w:lang w:eastAsia="ru-RU"/>
              </w:rPr>
              <w:t>Качество проданного товара должно соответствовать государственным стандартам, принятым в Российской Федерации.</w:t>
            </w:r>
          </w:p>
          <w:p w:rsidR="00A27064" w:rsidRPr="00E53F06" w:rsidRDefault="00A617A9" w:rsidP="00A617A9">
            <w:pPr>
              <w:autoSpaceDE w:val="0"/>
              <w:autoSpaceDN w:val="0"/>
              <w:adjustRightInd w:val="0"/>
              <w:spacing w:after="40" w:line="240" w:lineRule="auto"/>
              <w:jc w:val="both"/>
              <w:rPr>
                <w:rFonts w:ascii="Times New Roman" w:hAnsi="Times New Roman" w:cs="Times New Roman"/>
                <w:color w:val="000080"/>
                <w:sz w:val="21"/>
                <w:szCs w:val="21"/>
              </w:rPr>
            </w:pPr>
            <w:r w:rsidRPr="00E72EF1">
              <w:rPr>
                <w:rFonts w:ascii="Times New Roman" w:hAnsi="Times New Roman" w:cs="Times New Roman"/>
                <w:bCs/>
                <w:sz w:val="21"/>
                <w:szCs w:val="21"/>
              </w:rPr>
              <w:t xml:space="preserve">3) Требование о соответствии поставляемого товара изображению товара, образцу или макету товара, на поставку которого осуществляется закупка: </w:t>
            </w:r>
            <w:r w:rsidRPr="00E72EF1">
              <w:rPr>
                <w:rFonts w:ascii="Times New Roman" w:hAnsi="Times New Roman" w:cs="Times New Roman"/>
                <w:bCs/>
                <w:color w:val="000080"/>
                <w:sz w:val="21"/>
                <w:szCs w:val="21"/>
              </w:rPr>
              <w:t>не предусмотрено</w:t>
            </w:r>
            <w:r w:rsidRPr="00E72EF1">
              <w:rPr>
                <w:rFonts w:ascii="Times New Roman" w:hAnsi="Times New Roman" w:cs="Times New Roman"/>
                <w:color w:val="000080"/>
                <w:sz w:val="21"/>
                <w:szCs w:val="21"/>
              </w:rPr>
              <w:t>.</w:t>
            </w:r>
          </w:p>
        </w:tc>
      </w:tr>
      <w:tr w:rsidR="009D194A" w:rsidRPr="00E53F06" w:rsidTr="00FA51A0">
        <w:tc>
          <w:tcPr>
            <w:tcW w:w="709" w:type="dxa"/>
            <w:tcBorders>
              <w:top w:val="single" w:sz="4" w:space="0" w:color="auto"/>
              <w:left w:val="single" w:sz="4" w:space="0" w:color="auto"/>
              <w:bottom w:val="single" w:sz="4" w:space="0" w:color="auto"/>
              <w:right w:val="single" w:sz="4" w:space="0" w:color="auto"/>
            </w:tcBorders>
          </w:tcPr>
          <w:p w:rsidR="009D194A" w:rsidRPr="00E53F06" w:rsidRDefault="009D194A" w:rsidP="009D194A">
            <w:pPr>
              <w:spacing w:after="0" w:line="240" w:lineRule="auto"/>
              <w:jc w:val="center"/>
              <w:rPr>
                <w:rFonts w:ascii="Times New Roman" w:eastAsia="Times New Roman" w:hAnsi="Times New Roman" w:cs="Times New Roman"/>
                <w:b/>
                <w:sz w:val="21"/>
                <w:szCs w:val="21"/>
                <w:lang w:eastAsia="ru-RU"/>
              </w:rPr>
            </w:pPr>
            <w:r w:rsidRPr="00E53F06">
              <w:rPr>
                <w:rFonts w:ascii="Times New Roman" w:eastAsia="Times New Roman" w:hAnsi="Times New Roman" w:cs="Times New Roman"/>
                <w:b/>
                <w:sz w:val="21"/>
                <w:szCs w:val="21"/>
                <w:lang w:eastAsia="ru-RU"/>
              </w:rPr>
              <w:t>5.</w:t>
            </w:r>
          </w:p>
        </w:tc>
        <w:tc>
          <w:tcPr>
            <w:tcW w:w="3110" w:type="dxa"/>
            <w:tcBorders>
              <w:top w:val="single" w:sz="4" w:space="0" w:color="auto"/>
              <w:left w:val="single" w:sz="4" w:space="0" w:color="auto"/>
              <w:bottom w:val="single" w:sz="4" w:space="0" w:color="auto"/>
              <w:right w:val="single" w:sz="4" w:space="0" w:color="auto"/>
            </w:tcBorders>
          </w:tcPr>
          <w:p w:rsidR="009D194A" w:rsidRPr="00E53F06" w:rsidRDefault="009D194A" w:rsidP="009D194A">
            <w:pPr>
              <w:spacing w:after="0" w:line="240" w:lineRule="auto"/>
              <w:jc w:val="center"/>
              <w:rPr>
                <w:rFonts w:ascii="Times New Roman" w:eastAsia="Times New Roman" w:hAnsi="Times New Roman" w:cs="Times New Roman"/>
                <w:b/>
                <w:sz w:val="21"/>
                <w:szCs w:val="21"/>
                <w:lang w:eastAsia="ru-RU"/>
              </w:rPr>
            </w:pPr>
            <w:r w:rsidRPr="00E53F06">
              <w:rPr>
                <w:rFonts w:ascii="Times New Roman" w:eastAsia="Times New Roman" w:hAnsi="Times New Roman" w:cs="Times New Roman"/>
                <w:b/>
                <w:sz w:val="21"/>
                <w:szCs w:val="21"/>
                <w:lang w:eastAsia="ru-RU"/>
              </w:rPr>
              <w:t>Информация (при наличии), предусмотренная правилами использования каталога товаров, работ, услуг для обеспечения государственных и муниципальных нужд, установленными в соответствии с </w:t>
            </w:r>
            <w:hyperlink r:id="rId6" w:anchor="dst100262" w:history="1">
              <w:r w:rsidRPr="00E53F06">
                <w:rPr>
                  <w:rFonts w:ascii="Times New Roman" w:eastAsia="Times New Roman" w:hAnsi="Times New Roman" w:cs="Times New Roman"/>
                  <w:b/>
                  <w:sz w:val="21"/>
                  <w:szCs w:val="21"/>
                  <w:lang w:eastAsia="ru-RU"/>
                </w:rPr>
                <w:t>частью 6 статьи 23</w:t>
              </w:r>
            </w:hyperlink>
            <w:r w:rsidRPr="00E53F06">
              <w:rPr>
                <w:rFonts w:ascii="Times New Roman" w:eastAsia="Times New Roman" w:hAnsi="Times New Roman" w:cs="Times New Roman"/>
                <w:b/>
                <w:sz w:val="21"/>
                <w:szCs w:val="21"/>
                <w:lang w:eastAsia="ru-RU"/>
              </w:rPr>
              <w:t> Федерального закона от 05.04.2013 № 44-ФЗ</w:t>
            </w:r>
          </w:p>
        </w:tc>
        <w:tc>
          <w:tcPr>
            <w:tcW w:w="7097" w:type="dxa"/>
            <w:tcBorders>
              <w:top w:val="single" w:sz="4" w:space="0" w:color="auto"/>
              <w:left w:val="single" w:sz="4" w:space="0" w:color="auto"/>
              <w:bottom w:val="single" w:sz="4" w:space="0" w:color="auto"/>
              <w:right w:val="single" w:sz="4" w:space="0" w:color="auto"/>
            </w:tcBorders>
          </w:tcPr>
          <w:p w:rsidR="00F51FCD" w:rsidRPr="00E53F06" w:rsidRDefault="00355580" w:rsidP="00F51FCD">
            <w:pPr>
              <w:autoSpaceDE w:val="0"/>
              <w:autoSpaceDN w:val="0"/>
              <w:adjustRightInd w:val="0"/>
              <w:spacing w:after="40" w:line="240" w:lineRule="auto"/>
              <w:jc w:val="both"/>
              <w:rPr>
                <w:rFonts w:ascii="Times New Roman" w:hAnsi="Times New Roman" w:cs="Times New Roman"/>
                <w:bCs/>
                <w:sz w:val="21"/>
                <w:szCs w:val="21"/>
              </w:rPr>
            </w:pPr>
            <w:r>
              <w:rPr>
                <w:rFonts w:ascii="Times New Roman" w:hAnsi="Times New Roman" w:cs="Times New Roman"/>
                <w:bCs/>
                <w:sz w:val="21"/>
                <w:szCs w:val="21"/>
              </w:rPr>
              <w:t>17.12.14.110-00000005</w:t>
            </w:r>
            <w:r w:rsidR="00AE5577">
              <w:rPr>
                <w:rFonts w:ascii="Times New Roman" w:hAnsi="Times New Roman" w:cs="Times New Roman"/>
                <w:bCs/>
                <w:sz w:val="21"/>
                <w:szCs w:val="21"/>
              </w:rPr>
              <w:t xml:space="preserve"> «Бумага для офисной техники»</w:t>
            </w:r>
          </w:p>
          <w:p w:rsidR="00EA70BF" w:rsidRPr="00E53F06" w:rsidRDefault="00EA70BF" w:rsidP="00EA70BF">
            <w:pPr>
              <w:shd w:val="clear" w:color="auto" w:fill="FFFFFF"/>
              <w:spacing w:after="0"/>
              <w:rPr>
                <w:rFonts w:ascii="Times New Roman" w:hAnsi="Times New Roman" w:cs="Times New Roman"/>
                <w:bCs/>
                <w:sz w:val="21"/>
                <w:szCs w:val="21"/>
              </w:rPr>
            </w:pPr>
          </w:p>
        </w:tc>
      </w:tr>
      <w:tr w:rsidR="009D194A" w:rsidRPr="00E53F06" w:rsidTr="00FA51A0">
        <w:tc>
          <w:tcPr>
            <w:tcW w:w="709" w:type="dxa"/>
            <w:tcBorders>
              <w:top w:val="single" w:sz="4" w:space="0" w:color="auto"/>
              <w:left w:val="single" w:sz="4" w:space="0" w:color="auto"/>
              <w:bottom w:val="single" w:sz="4" w:space="0" w:color="auto"/>
              <w:right w:val="single" w:sz="4" w:space="0" w:color="auto"/>
            </w:tcBorders>
          </w:tcPr>
          <w:p w:rsidR="009D194A" w:rsidRPr="00E53F06" w:rsidRDefault="009D194A" w:rsidP="009D194A">
            <w:pPr>
              <w:spacing w:after="0" w:line="240" w:lineRule="auto"/>
              <w:jc w:val="center"/>
              <w:rPr>
                <w:rFonts w:ascii="Times New Roman" w:eastAsia="Times New Roman" w:hAnsi="Times New Roman" w:cs="Times New Roman"/>
                <w:b/>
                <w:sz w:val="21"/>
                <w:szCs w:val="21"/>
                <w:lang w:eastAsia="ru-RU"/>
              </w:rPr>
            </w:pPr>
            <w:r w:rsidRPr="00E53F06">
              <w:rPr>
                <w:rFonts w:ascii="Times New Roman" w:eastAsia="Times New Roman" w:hAnsi="Times New Roman" w:cs="Times New Roman"/>
                <w:b/>
                <w:sz w:val="21"/>
                <w:szCs w:val="21"/>
                <w:lang w:eastAsia="ru-RU"/>
              </w:rPr>
              <w:t>6.</w:t>
            </w:r>
          </w:p>
        </w:tc>
        <w:tc>
          <w:tcPr>
            <w:tcW w:w="3110" w:type="dxa"/>
            <w:tcBorders>
              <w:top w:val="single" w:sz="4" w:space="0" w:color="auto"/>
              <w:left w:val="single" w:sz="4" w:space="0" w:color="auto"/>
              <w:bottom w:val="single" w:sz="4" w:space="0" w:color="auto"/>
              <w:right w:val="single" w:sz="4" w:space="0" w:color="auto"/>
            </w:tcBorders>
          </w:tcPr>
          <w:p w:rsidR="009D194A" w:rsidRPr="00E53F06" w:rsidRDefault="009D194A" w:rsidP="009D194A">
            <w:pPr>
              <w:spacing w:after="0" w:line="240" w:lineRule="auto"/>
              <w:jc w:val="center"/>
              <w:rPr>
                <w:rFonts w:ascii="Times New Roman" w:eastAsia="Times New Roman" w:hAnsi="Times New Roman" w:cs="Times New Roman"/>
                <w:b/>
                <w:sz w:val="21"/>
                <w:szCs w:val="21"/>
                <w:lang w:eastAsia="ru-RU"/>
              </w:rPr>
            </w:pPr>
            <w:r w:rsidRPr="00E53F06">
              <w:rPr>
                <w:rFonts w:ascii="Times New Roman" w:eastAsia="Times New Roman" w:hAnsi="Times New Roman" w:cs="Times New Roman"/>
                <w:b/>
                <w:sz w:val="21"/>
                <w:szCs w:val="21"/>
                <w:lang w:eastAsia="ru-RU"/>
              </w:rPr>
              <w:t xml:space="preserve">Указание (в случае осуществления закупки лекарственных средств) на международные непатентованные </w:t>
            </w:r>
            <w:r w:rsidRPr="00E53F06">
              <w:rPr>
                <w:rFonts w:ascii="Times New Roman" w:eastAsia="Times New Roman" w:hAnsi="Times New Roman" w:cs="Times New Roman"/>
                <w:b/>
                <w:sz w:val="21"/>
                <w:szCs w:val="21"/>
                <w:lang w:eastAsia="ru-RU"/>
              </w:rPr>
              <w:lastRenderedPageBreak/>
              <w:t xml:space="preserve">наименования лекарственных средств или при отсутствии таких наименований химические, </w:t>
            </w:r>
            <w:proofErr w:type="spellStart"/>
            <w:r w:rsidRPr="00E53F06">
              <w:rPr>
                <w:rFonts w:ascii="Times New Roman" w:eastAsia="Times New Roman" w:hAnsi="Times New Roman" w:cs="Times New Roman"/>
                <w:b/>
                <w:sz w:val="21"/>
                <w:szCs w:val="21"/>
                <w:lang w:eastAsia="ru-RU"/>
              </w:rPr>
              <w:t>группировочные</w:t>
            </w:r>
            <w:proofErr w:type="spellEnd"/>
            <w:r w:rsidRPr="00E53F06">
              <w:rPr>
                <w:rFonts w:ascii="Times New Roman" w:eastAsia="Times New Roman" w:hAnsi="Times New Roman" w:cs="Times New Roman"/>
                <w:b/>
                <w:sz w:val="21"/>
                <w:szCs w:val="21"/>
                <w:lang w:eastAsia="ru-RU"/>
              </w:rPr>
              <w:t xml:space="preserve"> наименования</w:t>
            </w:r>
          </w:p>
        </w:tc>
        <w:tc>
          <w:tcPr>
            <w:tcW w:w="7097" w:type="dxa"/>
            <w:tcBorders>
              <w:top w:val="single" w:sz="4" w:space="0" w:color="auto"/>
              <w:left w:val="single" w:sz="4" w:space="0" w:color="auto"/>
              <w:bottom w:val="single" w:sz="4" w:space="0" w:color="auto"/>
              <w:right w:val="single" w:sz="4" w:space="0" w:color="auto"/>
            </w:tcBorders>
          </w:tcPr>
          <w:p w:rsidR="009D194A" w:rsidRPr="00E53F06" w:rsidRDefault="009D194A" w:rsidP="00340806">
            <w:pPr>
              <w:shd w:val="clear" w:color="auto" w:fill="FFFFFF"/>
              <w:autoSpaceDE w:val="0"/>
              <w:autoSpaceDN w:val="0"/>
              <w:adjustRightInd w:val="0"/>
              <w:spacing w:after="0" w:line="240" w:lineRule="auto"/>
              <w:jc w:val="both"/>
              <w:rPr>
                <w:rFonts w:ascii="Times New Roman" w:hAnsi="Times New Roman" w:cs="Times New Roman"/>
                <w:iCs/>
                <w:sz w:val="21"/>
                <w:szCs w:val="21"/>
              </w:rPr>
            </w:pPr>
            <w:r w:rsidRPr="00E53F06">
              <w:rPr>
                <w:rFonts w:ascii="Times New Roman" w:eastAsia="Calibri" w:hAnsi="Times New Roman" w:cs="Times New Roman"/>
                <w:sz w:val="21"/>
                <w:szCs w:val="21"/>
                <w:lang w:eastAsia="ru-RU"/>
              </w:rPr>
              <w:lastRenderedPageBreak/>
              <w:t>Не предусмотрено</w:t>
            </w:r>
          </w:p>
        </w:tc>
      </w:tr>
      <w:tr w:rsidR="009D194A" w:rsidRPr="00E53F06" w:rsidTr="00FA51A0">
        <w:tc>
          <w:tcPr>
            <w:tcW w:w="709" w:type="dxa"/>
            <w:tcBorders>
              <w:top w:val="single" w:sz="4" w:space="0" w:color="auto"/>
              <w:left w:val="single" w:sz="4" w:space="0" w:color="auto"/>
              <w:bottom w:val="single" w:sz="4" w:space="0" w:color="auto"/>
              <w:right w:val="single" w:sz="4" w:space="0" w:color="auto"/>
            </w:tcBorders>
          </w:tcPr>
          <w:p w:rsidR="009D194A" w:rsidRPr="00E53F06" w:rsidRDefault="009D194A" w:rsidP="009D194A">
            <w:pPr>
              <w:spacing w:after="0" w:line="240" w:lineRule="auto"/>
              <w:jc w:val="center"/>
              <w:rPr>
                <w:rFonts w:ascii="Times New Roman" w:eastAsia="Times New Roman" w:hAnsi="Times New Roman" w:cs="Times New Roman"/>
                <w:b/>
                <w:sz w:val="21"/>
                <w:szCs w:val="21"/>
                <w:lang w:eastAsia="ru-RU"/>
              </w:rPr>
            </w:pPr>
            <w:r w:rsidRPr="00E53F06">
              <w:rPr>
                <w:rFonts w:ascii="Times New Roman" w:eastAsia="Times New Roman" w:hAnsi="Times New Roman" w:cs="Times New Roman"/>
                <w:b/>
                <w:sz w:val="21"/>
                <w:szCs w:val="21"/>
                <w:lang w:eastAsia="ru-RU"/>
              </w:rPr>
              <w:lastRenderedPageBreak/>
              <w:t>7.</w:t>
            </w:r>
          </w:p>
        </w:tc>
        <w:tc>
          <w:tcPr>
            <w:tcW w:w="3110" w:type="dxa"/>
            <w:tcBorders>
              <w:top w:val="single" w:sz="4" w:space="0" w:color="auto"/>
              <w:left w:val="single" w:sz="4" w:space="0" w:color="auto"/>
              <w:bottom w:val="single" w:sz="4" w:space="0" w:color="auto"/>
              <w:right w:val="single" w:sz="4" w:space="0" w:color="auto"/>
            </w:tcBorders>
          </w:tcPr>
          <w:p w:rsidR="009D194A" w:rsidRPr="00E53F06" w:rsidRDefault="009D194A" w:rsidP="009D194A">
            <w:pPr>
              <w:spacing w:after="0" w:line="240" w:lineRule="auto"/>
              <w:jc w:val="center"/>
              <w:rPr>
                <w:rFonts w:ascii="Times New Roman" w:eastAsia="Times New Roman" w:hAnsi="Times New Roman" w:cs="Times New Roman"/>
                <w:b/>
                <w:sz w:val="21"/>
                <w:szCs w:val="21"/>
                <w:lang w:eastAsia="ru-RU"/>
              </w:rPr>
            </w:pPr>
            <w:r w:rsidRPr="00E53F06">
              <w:rPr>
                <w:rFonts w:ascii="Times New Roman" w:eastAsia="Times New Roman" w:hAnsi="Times New Roman" w:cs="Times New Roman"/>
                <w:b/>
                <w:sz w:val="21"/>
                <w:szCs w:val="21"/>
                <w:lang w:eastAsia="ru-RU"/>
              </w:rPr>
              <w:t>Информация о количестве, об объеме (за исключением случая, предусмотренного </w:t>
            </w:r>
            <w:hyperlink r:id="rId7" w:anchor="dst1178" w:history="1">
              <w:r w:rsidRPr="00E53F06">
                <w:rPr>
                  <w:rFonts w:ascii="Times New Roman" w:eastAsia="Times New Roman" w:hAnsi="Times New Roman" w:cs="Times New Roman"/>
                  <w:b/>
                  <w:sz w:val="21"/>
                  <w:szCs w:val="21"/>
                  <w:lang w:eastAsia="ru-RU"/>
                </w:rPr>
                <w:t>частью 24 статьи 22</w:t>
              </w:r>
            </w:hyperlink>
            <w:r w:rsidRPr="00E53F06">
              <w:rPr>
                <w:rFonts w:ascii="Times New Roman" w:eastAsia="Times New Roman" w:hAnsi="Times New Roman" w:cs="Times New Roman"/>
                <w:b/>
                <w:sz w:val="21"/>
                <w:szCs w:val="21"/>
                <w:lang w:eastAsia="ru-RU"/>
              </w:rPr>
              <w:t>  Федерального закона от 05.04.2013 № 44-ФЗ), о единице измерения (при наличии) товара (работы, услуги)</w:t>
            </w:r>
          </w:p>
        </w:tc>
        <w:tc>
          <w:tcPr>
            <w:tcW w:w="7097" w:type="dxa"/>
            <w:tcBorders>
              <w:top w:val="single" w:sz="4" w:space="0" w:color="auto"/>
              <w:left w:val="single" w:sz="4" w:space="0" w:color="auto"/>
              <w:bottom w:val="single" w:sz="4" w:space="0" w:color="auto"/>
              <w:right w:val="single" w:sz="4" w:space="0" w:color="auto"/>
            </w:tcBorders>
          </w:tcPr>
          <w:p w:rsidR="009D194A" w:rsidRPr="00E53F06" w:rsidRDefault="00082774" w:rsidP="00EA70BF">
            <w:pPr>
              <w:shd w:val="clear" w:color="auto" w:fill="FFFFFF"/>
              <w:autoSpaceDE w:val="0"/>
              <w:autoSpaceDN w:val="0"/>
              <w:adjustRightInd w:val="0"/>
              <w:spacing w:after="0" w:line="240" w:lineRule="auto"/>
              <w:jc w:val="both"/>
              <w:rPr>
                <w:rFonts w:ascii="Times New Roman" w:hAnsi="Times New Roman" w:cs="Times New Roman"/>
                <w:b/>
                <w:iCs/>
                <w:sz w:val="21"/>
                <w:szCs w:val="21"/>
              </w:rPr>
            </w:pPr>
            <w:r w:rsidRPr="00E53F06">
              <w:rPr>
                <w:rFonts w:ascii="Times New Roman" w:hAnsi="Times New Roman" w:cs="Times New Roman"/>
                <w:b/>
                <w:iCs/>
                <w:sz w:val="21"/>
                <w:szCs w:val="21"/>
              </w:rPr>
              <w:t>Количество товара:</w:t>
            </w:r>
            <w:r w:rsidR="00355580">
              <w:rPr>
                <w:rFonts w:ascii="Times New Roman" w:hAnsi="Times New Roman" w:cs="Times New Roman"/>
                <w:b/>
                <w:iCs/>
                <w:sz w:val="21"/>
                <w:szCs w:val="21"/>
              </w:rPr>
              <w:t xml:space="preserve"> 600</w:t>
            </w:r>
            <w:r w:rsidR="00AE5577">
              <w:rPr>
                <w:rFonts w:ascii="Times New Roman" w:hAnsi="Times New Roman" w:cs="Times New Roman"/>
                <w:b/>
                <w:iCs/>
                <w:sz w:val="21"/>
                <w:szCs w:val="21"/>
              </w:rPr>
              <w:t xml:space="preserve"> пачек</w:t>
            </w:r>
          </w:p>
          <w:p w:rsidR="007B7EF6" w:rsidRPr="00E53F06" w:rsidRDefault="007B7EF6" w:rsidP="00EA70BF">
            <w:pPr>
              <w:shd w:val="clear" w:color="auto" w:fill="FFFFFF"/>
              <w:autoSpaceDE w:val="0"/>
              <w:autoSpaceDN w:val="0"/>
              <w:adjustRightInd w:val="0"/>
              <w:spacing w:after="0" w:line="240" w:lineRule="auto"/>
              <w:jc w:val="both"/>
              <w:rPr>
                <w:rFonts w:ascii="Times New Roman" w:hAnsi="Times New Roman" w:cs="Times New Roman"/>
                <w:b/>
                <w:iCs/>
                <w:sz w:val="21"/>
                <w:szCs w:val="21"/>
              </w:rPr>
            </w:pPr>
          </w:p>
          <w:p w:rsidR="00EA70BF" w:rsidRPr="00E53F06" w:rsidRDefault="00EA70BF" w:rsidP="00EA70BF">
            <w:pPr>
              <w:shd w:val="clear" w:color="auto" w:fill="FFFFFF"/>
              <w:autoSpaceDE w:val="0"/>
              <w:autoSpaceDN w:val="0"/>
              <w:adjustRightInd w:val="0"/>
              <w:spacing w:after="0" w:line="240" w:lineRule="auto"/>
              <w:jc w:val="both"/>
              <w:rPr>
                <w:rFonts w:ascii="Times New Roman" w:hAnsi="Times New Roman" w:cs="Times New Roman"/>
                <w:b/>
                <w:iCs/>
                <w:sz w:val="21"/>
                <w:szCs w:val="21"/>
              </w:rPr>
            </w:pPr>
          </w:p>
        </w:tc>
      </w:tr>
      <w:tr w:rsidR="009D194A" w:rsidRPr="00E53F06" w:rsidTr="00FA51A0">
        <w:tc>
          <w:tcPr>
            <w:tcW w:w="709" w:type="dxa"/>
            <w:tcBorders>
              <w:top w:val="single" w:sz="4" w:space="0" w:color="auto"/>
              <w:left w:val="single" w:sz="4" w:space="0" w:color="auto"/>
              <w:bottom w:val="single" w:sz="4" w:space="0" w:color="auto"/>
              <w:right w:val="single" w:sz="4" w:space="0" w:color="auto"/>
            </w:tcBorders>
          </w:tcPr>
          <w:p w:rsidR="009D194A" w:rsidRPr="00E53F06" w:rsidRDefault="009D194A" w:rsidP="009D194A">
            <w:pPr>
              <w:spacing w:after="0" w:line="240" w:lineRule="auto"/>
              <w:jc w:val="center"/>
              <w:rPr>
                <w:rFonts w:ascii="Times New Roman" w:eastAsia="Times New Roman" w:hAnsi="Times New Roman" w:cs="Times New Roman"/>
                <w:b/>
                <w:sz w:val="21"/>
                <w:szCs w:val="21"/>
                <w:lang w:eastAsia="ru-RU"/>
              </w:rPr>
            </w:pPr>
            <w:r w:rsidRPr="00E53F06">
              <w:rPr>
                <w:rFonts w:ascii="Times New Roman" w:eastAsia="Times New Roman" w:hAnsi="Times New Roman" w:cs="Times New Roman"/>
                <w:b/>
                <w:sz w:val="21"/>
                <w:szCs w:val="21"/>
                <w:lang w:eastAsia="ru-RU"/>
              </w:rPr>
              <w:t>8.</w:t>
            </w:r>
          </w:p>
        </w:tc>
        <w:tc>
          <w:tcPr>
            <w:tcW w:w="3110" w:type="dxa"/>
            <w:tcBorders>
              <w:top w:val="single" w:sz="4" w:space="0" w:color="auto"/>
              <w:left w:val="single" w:sz="4" w:space="0" w:color="auto"/>
              <w:bottom w:val="single" w:sz="4" w:space="0" w:color="auto"/>
              <w:right w:val="single" w:sz="4" w:space="0" w:color="auto"/>
            </w:tcBorders>
          </w:tcPr>
          <w:p w:rsidR="009D194A" w:rsidRPr="00E53F06" w:rsidRDefault="009D194A" w:rsidP="009D194A">
            <w:pPr>
              <w:spacing w:after="0" w:line="240" w:lineRule="auto"/>
              <w:jc w:val="center"/>
              <w:rPr>
                <w:rFonts w:ascii="Times New Roman" w:eastAsia="Times New Roman" w:hAnsi="Times New Roman" w:cs="Times New Roman"/>
                <w:b/>
                <w:sz w:val="21"/>
                <w:szCs w:val="21"/>
                <w:lang w:eastAsia="ru-RU"/>
              </w:rPr>
            </w:pPr>
            <w:r w:rsidRPr="00E53F06">
              <w:rPr>
                <w:rFonts w:ascii="Times New Roman" w:eastAsia="Times New Roman" w:hAnsi="Times New Roman" w:cs="Times New Roman"/>
                <w:b/>
                <w:sz w:val="21"/>
                <w:szCs w:val="21"/>
                <w:lang w:eastAsia="ru-RU"/>
              </w:rPr>
              <w:t>Место поставки товара (при осуществлении закупки товара, в том числе поставляемого заказчику при выполнении закупаемых работ, оказании закупаемых услуг), место выполнения работы или оказания услуги</w:t>
            </w:r>
          </w:p>
        </w:tc>
        <w:tc>
          <w:tcPr>
            <w:tcW w:w="7097" w:type="dxa"/>
            <w:tcBorders>
              <w:top w:val="single" w:sz="4" w:space="0" w:color="auto"/>
              <w:left w:val="single" w:sz="4" w:space="0" w:color="auto"/>
              <w:bottom w:val="single" w:sz="4" w:space="0" w:color="auto"/>
              <w:right w:val="single" w:sz="4" w:space="0" w:color="auto"/>
            </w:tcBorders>
          </w:tcPr>
          <w:p w:rsidR="0051505A" w:rsidRPr="00E53F06" w:rsidRDefault="00A27064" w:rsidP="00340806">
            <w:pPr>
              <w:shd w:val="clear" w:color="auto" w:fill="FFFFFF"/>
              <w:autoSpaceDE w:val="0"/>
              <w:autoSpaceDN w:val="0"/>
              <w:adjustRightInd w:val="0"/>
              <w:spacing w:after="0" w:line="240" w:lineRule="auto"/>
              <w:jc w:val="both"/>
              <w:rPr>
                <w:rFonts w:ascii="Times New Roman" w:hAnsi="Times New Roman" w:cs="Times New Roman"/>
                <w:b/>
                <w:iCs/>
                <w:sz w:val="21"/>
                <w:szCs w:val="21"/>
              </w:rPr>
            </w:pPr>
            <w:r w:rsidRPr="00E53F06">
              <w:rPr>
                <w:rFonts w:ascii="Times New Roman" w:hAnsi="Times New Roman" w:cs="Times New Roman"/>
                <w:b/>
                <w:iCs/>
                <w:sz w:val="21"/>
                <w:szCs w:val="21"/>
              </w:rPr>
              <w:t>Государственное бюджетное учреждение здравоохранения Нижегородской области «Арзамасский родильный дом»</w:t>
            </w:r>
          </w:p>
          <w:p w:rsidR="009D194A" w:rsidRPr="00E53F06" w:rsidRDefault="006C7D62" w:rsidP="00340806">
            <w:pPr>
              <w:shd w:val="clear" w:color="auto" w:fill="FFFFFF"/>
              <w:autoSpaceDE w:val="0"/>
              <w:autoSpaceDN w:val="0"/>
              <w:adjustRightInd w:val="0"/>
              <w:spacing w:after="0" w:line="240" w:lineRule="auto"/>
              <w:jc w:val="both"/>
              <w:rPr>
                <w:rFonts w:ascii="Times New Roman" w:hAnsi="Times New Roman" w:cs="Times New Roman"/>
                <w:i/>
                <w:iCs/>
                <w:sz w:val="21"/>
                <w:szCs w:val="21"/>
              </w:rPr>
            </w:pPr>
            <w:smartTag w:uri="urn:schemas-microsoft-com:office:smarttags" w:element="metricconverter">
              <w:smartTagPr>
                <w:attr w:name="ProductID" w:val="607221, г"/>
              </w:smartTagPr>
              <w:r w:rsidRPr="00E53F06">
                <w:rPr>
                  <w:rFonts w:ascii="Times New Roman" w:hAnsi="Times New Roman"/>
                  <w:sz w:val="21"/>
                  <w:szCs w:val="21"/>
                </w:rPr>
                <w:t>607221, г</w:t>
              </w:r>
            </w:smartTag>
            <w:r w:rsidRPr="00E53F06">
              <w:rPr>
                <w:rFonts w:ascii="Times New Roman" w:hAnsi="Times New Roman"/>
                <w:sz w:val="21"/>
                <w:szCs w:val="21"/>
              </w:rPr>
              <w:t>. Арзамас Нижегородской области, ул. Чехова, д. 37.</w:t>
            </w:r>
          </w:p>
        </w:tc>
      </w:tr>
      <w:tr w:rsidR="009D194A" w:rsidRPr="00E53F06" w:rsidTr="00FA51A0">
        <w:tc>
          <w:tcPr>
            <w:tcW w:w="709" w:type="dxa"/>
            <w:tcBorders>
              <w:top w:val="single" w:sz="4" w:space="0" w:color="auto"/>
              <w:left w:val="single" w:sz="4" w:space="0" w:color="auto"/>
              <w:bottom w:val="single" w:sz="4" w:space="0" w:color="auto"/>
              <w:right w:val="single" w:sz="4" w:space="0" w:color="auto"/>
            </w:tcBorders>
          </w:tcPr>
          <w:p w:rsidR="009D194A" w:rsidRPr="00E53F06" w:rsidRDefault="009D194A" w:rsidP="009D194A">
            <w:pPr>
              <w:spacing w:after="0" w:line="240" w:lineRule="auto"/>
              <w:jc w:val="center"/>
              <w:rPr>
                <w:rFonts w:ascii="Times New Roman" w:eastAsia="Times New Roman" w:hAnsi="Times New Roman" w:cs="Times New Roman"/>
                <w:b/>
                <w:sz w:val="21"/>
                <w:szCs w:val="21"/>
                <w:lang w:eastAsia="ru-RU"/>
              </w:rPr>
            </w:pPr>
            <w:r w:rsidRPr="00E53F06">
              <w:rPr>
                <w:rFonts w:ascii="Times New Roman" w:eastAsia="Times New Roman" w:hAnsi="Times New Roman" w:cs="Times New Roman"/>
                <w:b/>
                <w:sz w:val="21"/>
                <w:szCs w:val="21"/>
                <w:lang w:eastAsia="ru-RU"/>
              </w:rPr>
              <w:t>9.</w:t>
            </w:r>
          </w:p>
        </w:tc>
        <w:tc>
          <w:tcPr>
            <w:tcW w:w="3110" w:type="dxa"/>
            <w:tcBorders>
              <w:top w:val="single" w:sz="4" w:space="0" w:color="auto"/>
              <w:left w:val="single" w:sz="4" w:space="0" w:color="auto"/>
              <w:bottom w:val="single" w:sz="4" w:space="0" w:color="auto"/>
              <w:right w:val="single" w:sz="4" w:space="0" w:color="auto"/>
            </w:tcBorders>
          </w:tcPr>
          <w:p w:rsidR="009D194A" w:rsidRPr="00E53F06" w:rsidRDefault="009D194A" w:rsidP="009D194A">
            <w:pPr>
              <w:spacing w:after="0" w:line="240" w:lineRule="auto"/>
              <w:jc w:val="center"/>
              <w:rPr>
                <w:rFonts w:ascii="Times New Roman" w:eastAsia="Times New Roman" w:hAnsi="Times New Roman" w:cs="Times New Roman"/>
                <w:b/>
                <w:sz w:val="21"/>
                <w:szCs w:val="21"/>
                <w:lang w:eastAsia="ru-RU"/>
              </w:rPr>
            </w:pPr>
            <w:r w:rsidRPr="00E53F06">
              <w:rPr>
                <w:rFonts w:ascii="Times New Roman" w:eastAsia="Times New Roman" w:hAnsi="Times New Roman" w:cs="Times New Roman"/>
                <w:b/>
                <w:sz w:val="21"/>
                <w:szCs w:val="21"/>
                <w:lang w:eastAsia="ru-RU"/>
              </w:rPr>
              <w:t>Срок исполнения контракта (отдельных этапов исполнения контракта, если проектом контракта предусмотрены такие этапы)</w:t>
            </w:r>
          </w:p>
        </w:tc>
        <w:tc>
          <w:tcPr>
            <w:tcW w:w="7097" w:type="dxa"/>
            <w:tcBorders>
              <w:top w:val="single" w:sz="4" w:space="0" w:color="auto"/>
              <w:left w:val="single" w:sz="4" w:space="0" w:color="auto"/>
              <w:bottom w:val="single" w:sz="4" w:space="0" w:color="auto"/>
              <w:right w:val="single" w:sz="4" w:space="0" w:color="auto"/>
            </w:tcBorders>
          </w:tcPr>
          <w:p w:rsidR="00AE5577" w:rsidRPr="001711C2" w:rsidRDefault="00AE5577" w:rsidP="00AE5577">
            <w:pPr>
              <w:shd w:val="clear" w:color="auto" w:fill="FFFFFF"/>
              <w:autoSpaceDE w:val="0"/>
              <w:autoSpaceDN w:val="0"/>
              <w:adjustRightInd w:val="0"/>
              <w:spacing w:after="0" w:line="240" w:lineRule="auto"/>
              <w:jc w:val="both"/>
              <w:rPr>
                <w:rFonts w:ascii="Times New Roman" w:hAnsi="Times New Roman"/>
                <w:bCs/>
                <w:color w:val="000099"/>
                <w:sz w:val="21"/>
                <w:szCs w:val="21"/>
              </w:rPr>
            </w:pPr>
            <w:r w:rsidRPr="001711C2">
              <w:rPr>
                <w:rFonts w:ascii="Times New Roman" w:hAnsi="Times New Roman"/>
                <w:b/>
                <w:bCs/>
                <w:color w:val="000099"/>
                <w:sz w:val="21"/>
                <w:szCs w:val="21"/>
              </w:rPr>
              <w:t>Срок поставки:</w:t>
            </w:r>
            <w:r>
              <w:rPr>
                <w:rFonts w:ascii="Times New Roman" w:hAnsi="Times New Roman"/>
                <w:b/>
                <w:bCs/>
                <w:color w:val="000099"/>
                <w:sz w:val="21"/>
                <w:szCs w:val="21"/>
              </w:rPr>
              <w:t xml:space="preserve"> </w:t>
            </w:r>
            <w:r>
              <w:rPr>
                <w:rFonts w:ascii="Times New Roman" w:hAnsi="Times New Roman"/>
                <w:bCs/>
                <w:color w:val="000099"/>
                <w:sz w:val="21"/>
                <w:szCs w:val="21"/>
              </w:rPr>
              <w:t>в срок 10</w:t>
            </w:r>
            <w:r w:rsidRPr="001711C2">
              <w:rPr>
                <w:rFonts w:ascii="Times New Roman" w:hAnsi="Times New Roman"/>
                <w:bCs/>
                <w:color w:val="000099"/>
                <w:sz w:val="21"/>
                <w:szCs w:val="21"/>
              </w:rPr>
              <w:t xml:space="preserve"> календарн</w:t>
            </w:r>
            <w:r>
              <w:rPr>
                <w:rFonts w:ascii="Times New Roman" w:hAnsi="Times New Roman"/>
                <w:bCs/>
                <w:color w:val="000099"/>
                <w:sz w:val="21"/>
                <w:szCs w:val="21"/>
              </w:rPr>
              <w:t>ых</w:t>
            </w:r>
            <w:r w:rsidRPr="001711C2">
              <w:rPr>
                <w:rFonts w:ascii="Times New Roman" w:hAnsi="Times New Roman"/>
                <w:bCs/>
                <w:color w:val="000099"/>
                <w:sz w:val="21"/>
                <w:szCs w:val="21"/>
              </w:rPr>
              <w:t xml:space="preserve"> дн</w:t>
            </w:r>
            <w:r>
              <w:rPr>
                <w:rFonts w:ascii="Times New Roman" w:hAnsi="Times New Roman"/>
                <w:bCs/>
                <w:color w:val="000099"/>
                <w:sz w:val="21"/>
                <w:szCs w:val="21"/>
              </w:rPr>
              <w:t>ей</w:t>
            </w:r>
            <w:r w:rsidRPr="001711C2">
              <w:rPr>
                <w:rFonts w:ascii="Times New Roman" w:hAnsi="Times New Roman"/>
                <w:bCs/>
                <w:color w:val="000099"/>
                <w:sz w:val="21"/>
                <w:szCs w:val="21"/>
              </w:rPr>
              <w:t xml:space="preserve"> </w:t>
            </w:r>
            <w:proofErr w:type="gramStart"/>
            <w:r w:rsidRPr="001711C2">
              <w:rPr>
                <w:rFonts w:ascii="Times New Roman" w:hAnsi="Times New Roman"/>
                <w:bCs/>
                <w:color w:val="000099"/>
                <w:sz w:val="21"/>
                <w:szCs w:val="21"/>
              </w:rPr>
              <w:t>с даты заключения</w:t>
            </w:r>
            <w:proofErr w:type="gramEnd"/>
            <w:r w:rsidRPr="001711C2">
              <w:rPr>
                <w:rFonts w:ascii="Times New Roman" w:hAnsi="Times New Roman"/>
                <w:bCs/>
                <w:color w:val="000099"/>
                <w:sz w:val="21"/>
                <w:szCs w:val="21"/>
              </w:rPr>
              <w:t xml:space="preserve"> контракта.</w:t>
            </w:r>
          </w:p>
          <w:p w:rsidR="009C463B" w:rsidRDefault="00AE5577" w:rsidP="00AE5577">
            <w:pPr>
              <w:shd w:val="clear" w:color="auto" w:fill="FFFFFF"/>
              <w:autoSpaceDE w:val="0"/>
              <w:autoSpaceDN w:val="0"/>
              <w:adjustRightInd w:val="0"/>
              <w:spacing w:after="0" w:line="240" w:lineRule="auto"/>
              <w:jc w:val="both"/>
              <w:rPr>
                <w:rFonts w:ascii="Times New Roman" w:hAnsi="Times New Roman"/>
                <w:bCs/>
                <w:color w:val="000099"/>
                <w:sz w:val="21"/>
                <w:szCs w:val="21"/>
              </w:rPr>
            </w:pPr>
            <w:r w:rsidRPr="001711C2">
              <w:rPr>
                <w:rFonts w:ascii="Times New Roman" w:hAnsi="Times New Roman"/>
                <w:b/>
                <w:bCs/>
                <w:color w:val="000099"/>
                <w:sz w:val="21"/>
                <w:szCs w:val="21"/>
              </w:rPr>
              <w:t xml:space="preserve">Срок оплаты: </w:t>
            </w:r>
            <w:r>
              <w:rPr>
                <w:rFonts w:ascii="Times New Roman" w:hAnsi="Times New Roman"/>
                <w:bCs/>
                <w:color w:val="000099"/>
                <w:sz w:val="21"/>
                <w:szCs w:val="21"/>
              </w:rPr>
              <w:t xml:space="preserve">не позднее </w:t>
            </w:r>
            <w:r w:rsidRPr="001711C2">
              <w:rPr>
                <w:rFonts w:ascii="Times New Roman" w:hAnsi="Times New Roman"/>
                <w:bCs/>
                <w:color w:val="000099"/>
                <w:sz w:val="21"/>
                <w:szCs w:val="21"/>
              </w:rPr>
              <w:t xml:space="preserve"> </w:t>
            </w:r>
            <w:r>
              <w:rPr>
                <w:rFonts w:ascii="Times New Roman" w:hAnsi="Times New Roman"/>
                <w:bCs/>
                <w:color w:val="000099"/>
                <w:sz w:val="21"/>
                <w:szCs w:val="21"/>
              </w:rPr>
              <w:t xml:space="preserve">7 </w:t>
            </w:r>
            <w:r w:rsidRPr="001711C2">
              <w:rPr>
                <w:rFonts w:ascii="Times New Roman" w:hAnsi="Times New Roman"/>
                <w:bCs/>
                <w:color w:val="000099"/>
                <w:sz w:val="21"/>
                <w:szCs w:val="21"/>
              </w:rPr>
              <w:t xml:space="preserve">рабочих дней </w:t>
            </w:r>
            <w:proofErr w:type="gramStart"/>
            <w:r w:rsidRPr="001711C2">
              <w:rPr>
                <w:rFonts w:ascii="Times New Roman" w:hAnsi="Times New Roman"/>
                <w:bCs/>
                <w:color w:val="000099"/>
                <w:sz w:val="21"/>
                <w:szCs w:val="21"/>
              </w:rPr>
              <w:t>с даты</w:t>
            </w:r>
            <w:r>
              <w:rPr>
                <w:rFonts w:ascii="Times New Roman" w:hAnsi="Times New Roman"/>
                <w:bCs/>
                <w:color w:val="000099"/>
                <w:sz w:val="21"/>
                <w:szCs w:val="21"/>
              </w:rPr>
              <w:t xml:space="preserve"> подписания</w:t>
            </w:r>
            <w:proofErr w:type="gramEnd"/>
            <w:r>
              <w:rPr>
                <w:rFonts w:ascii="Times New Roman" w:hAnsi="Times New Roman"/>
                <w:bCs/>
                <w:color w:val="000099"/>
                <w:sz w:val="21"/>
                <w:szCs w:val="21"/>
              </w:rPr>
              <w:t xml:space="preserve"> Заказчиком документа о приемке</w:t>
            </w:r>
            <w:r w:rsidRPr="001711C2">
              <w:rPr>
                <w:rFonts w:ascii="Times New Roman" w:hAnsi="Times New Roman"/>
                <w:bCs/>
                <w:color w:val="000099"/>
                <w:sz w:val="21"/>
                <w:szCs w:val="21"/>
              </w:rPr>
              <w:t>.</w:t>
            </w:r>
          </w:p>
          <w:p w:rsidR="00137372" w:rsidRPr="00824992" w:rsidRDefault="00137372" w:rsidP="00137372">
            <w:pPr>
              <w:shd w:val="clear" w:color="auto" w:fill="FFFFFF"/>
              <w:autoSpaceDE w:val="0"/>
              <w:autoSpaceDN w:val="0"/>
              <w:adjustRightInd w:val="0"/>
              <w:spacing w:after="0" w:line="240" w:lineRule="auto"/>
              <w:jc w:val="both"/>
              <w:rPr>
                <w:rFonts w:ascii="Times New Roman" w:eastAsia="Times New Roman" w:hAnsi="Times New Roman" w:cs="Times New Roman"/>
                <w:b/>
                <w:bCs/>
                <w:sz w:val="21"/>
                <w:szCs w:val="21"/>
                <w:bdr w:val="none" w:sz="0" w:space="0" w:color="auto" w:frame="1"/>
                <w:lang w:eastAsia="ru-RU"/>
              </w:rPr>
            </w:pPr>
            <w:r w:rsidRPr="00824992">
              <w:rPr>
                <w:rFonts w:ascii="Times New Roman" w:eastAsia="Times New Roman" w:hAnsi="Times New Roman" w:cs="Times New Roman"/>
                <w:b/>
                <w:bCs/>
                <w:sz w:val="21"/>
                <w:szCs w:val="21"/>
                <w:bdr w:val="none" w:sz="0" w:space="0" w:color="auto" w:frame="1"/>
                <w:lang w:eastAsia="ru-RU"/>
              </w:rPr>
              <w:t>Информация о сроках исполнения контракта:</w:t>
            </w:r>
          </w:p>
          <w:p w:rsidR="00137372" w:rsidRPr="00824992" w:rsidRDefault="00137372" w:rsidP="00137372">
            <w:pPr>
              <w:shd w:val="clear" w:color="auto" w:fill="FFFFFF"/>
              <w:autoSpaceDE w:val="0"/>
              <w:autoSpaceDN w:val="0"/>
              <w:adjustRightInd w:val="0"/>
              <w:spacing w:after="0" w:line="240" w:lineRule="auto"/>
              <w:jc w:val="both"/>
              <w:rPr>
                <w:rFonts w:ascii="Times New Roman" w:hAnsi="Times New Roman" w:cs="Times New Roman"/>
                <w:sz w:val="21"/>
                <w:szCs w:val="21"/>
              </w:rPr>
            </w:pPr>
            <w:r w:rsidRPr="00824992">
              <w:rPr>
                <w:rFonts w:ascii="Times New Roman" w:hAnsi="Times New Roman" w:cs="Times New Roman"/>
                <w:sz w:val="21"/>
                <w:szCs w:val="21"/>
              </w:rPr>
              <w:t xml:space="preserve">Дата начала исполнения контракта: </w:t>
            </w:r>
            <w:proofErr w:type="gramStart"/>
            <w:r w:rsidRPr="00824992">
              <w:rPr>
                <w:rFonts w:ascii="Times New Roman" w:hAnsi="Times New Roman" w:cs="Times New Roman"/>
                <w:sz w:val="21"/>
                <w:szCs w:val="21"/>
              </w:rPr>
              <w:t>с даты заключения</w:t>
            </w:r>
            <w:proofErr w:type="gramEnd"/>
            <w:r w:rsidRPr="00824992">
              <w:rPr>
                <w:rFonts w:ascii="Times New Roman" w:hAnsi="Times New Roman" w:cs="Times New Roman"/>
                <w:sz w:val="21"/>
                <w:szCs w:val="21"/>
              </w:rPr>
              <w:t xml:space="preserve"> контракта.</w:t>
            </w:r>
          </w:p>
          <w:p w:rsidR="00137372" w:rsidRPr="00E53F06" w:rsidRDefault="00137372" w:rsidP="002E1B41">
            <w:pPr>
              <w:shd w:val="clear" w:color="auto" w:fill="FFFFFF"/>
              <w:autoSpaceDE w:val="0"/>
              <w:autoSpaceDN w:val="0"/>
              <w:adjustRightInd w:val="0"/>
              <w:spacing w:after="0" w:line="240" w:lineRule="auto"/>
              <w:jc w:val="both"/>
              <w:rPr>
                <w:rFonts w:ascii="Times New Roman" w:hAnsi="Times New Roman" w:cs="Times New Roman"/>
                <w:sz w:val="21"/>
                <w:szCs w:val="21"/>
              </w:rPr>
            </w:pPr>
            <w:r w:rsidRPr="00824992">
              <w:rPr>
                <w:rFonts w:ascii="Times New Roman" w:hAnsi="Times New Roman" w:cs="Times New Roman"/>
                <w:sz w:val="21"/>
                <w:szCs w:val="21"/>
              </w:rPr>
              <w:t xml:space="preserve">Дата окончания исполнения контракта: </w:t>
            </w:r>
            <w:r w:rsidR="002E1B41">
              <w:rPr>
                <w:rFonts w:ascii="Times New Roman" w:hAnsi="Times New Roman" w:cs="Times New Roman"/>
                <w:sz w:val="21"/>
                <w:szCs w:val="21"/>
              </w:rPr>
              <w:t>08</w:t>
            </w:r>
            <w:r>
              <w:rPr>
                <w:rFonts w:ascii="Times New Roman" w:hAnsi="Times New Roman" w:cs="Times New Roman"/>
                <w:bCs/>
                <w:sz w:val="21"/>
                <w:szCs w:val="21"/>
              </w:rPr>
              <w:t>.04.202</w:t>
            </w:r>
            <w:r w:rsidR="002E1B41">
              <w:rPr>
                <w:rFonts w:ascii="Times New Roman" w:hAnsi="Times New Roman" w:cs="Times New Roman"/>
                <w:bCs/>
                <w:sz w:val="21"/>
                <w:szCs w:val="21"/>
              </w:rPr>
              <w:t>6</w:t>
            </w:r>
          </w:p>
        </w:tc>
      </w:tr>
      <w:tr w:rsidR="009D194A" w:rsidRPr="00E53F06" w:rsidTr="00FA51A0">
        <w:tc>
          <w:tcPr>
            <w:tcW w:w="709" w:type="dxa"/>
            <w:tcBorders>
              <w:top w:val="single" w:sz="4" w:space="0" w:color="auto"/>
              <w:left w:val="single" w:sz="4" w:space="0" w:color="auto"/>
              <w:bottom w:val="single" w:sz="4" w:space="0" w:color="auto"/>
              <w:right w:val="single" w:sz="4" w:space="0" w:color="auto"/>
            </w:tcBorders>
          </w:tcPr>
          <w:p w:rsidR="009D194A" w:rsidRPr="00E53F06" w:rsidRDefault="009D194A" w:rsidP="009D194A">
            <w:pPr>
              <w:spacing w:after="0" w:line="240" w:lineRule="auto"/>
              <w:jc w:val="center"/>
              <w:rPr>
                <w:rFonts w:ascii="Times New Roman" w:eastAsia="Times New Roman" w:hAnsi="Times New Roman" w:cs="Times New Roman"/>
                <w:b/>
                <w:sz w:val="21"/>
                <w:szCs w:val="21"/>
                <w:lang w:eastAsia="ru-RU"/>
              </w:rPr>
            </w:pPr>
            <w:r w:rsidRPr="00E53F06">
              <w:rPr>
                <w:rFonts w:ascii="Times New Roman" w:eastAsia="Times New Roman" w:hAnsi="Times New Roman" w:cs="Times New Roman"/>
                <w:b/>
                <w:sz w:val="21"/>
                <w:szCs w:val="21"/>
                <w:lang w:eastAsia="ru-RU"/>
              </w:rPr>
              <w:t>10.</w:t>
            </w:r>
          </w:p>
        </w:tc>
        <w:tc>
          <w:tcPr>
            <w:tcW w:w="3110" w:type="dxa"/>
            <w:tcBorders>
              <w:top w:val="single" w:sz="4" w:space="0" w:color="auto"/>
              <w:left w:val="single" w:sz="4" w:space="0" w:color="auto"/>
              <w:bottom w:val="single" w:sz="4" w:space="0" w:color="auto"/>
              <w:right w:val="single" w:sz="4" w:space="0" w:color="auto"/>
            </w:tcBorders>
          </w:tcPr>
          <w:p w:rsidR="009D194A" w:rsidRPr="00432571" w:rsidRDefault="009D194A" w:rsidP="009D194A">
            <w:pPr>
              <w:spacing w:after="0" w:line="240" w:lineRule="auto"/>
              <w:jc w:val="center"/>
              <w:rPr>
                <w:rFonts w:ascii="Times New Roman" w:eastAsia="Times New Roman" w:hAnsi="Times New Roman" w:cs="Times New Roman"/>
                <w:b/>
                <w:sz w:val="21"/>
                <w:szCs w:val="21"/>
                <w:lang w:eastAsia="ru-RU"/>
              </w:rPr>
            </w:pPr>
            <w:r w:rsidRPr="00432571">
              <w:rPr>
                <w:rFonts w:ascii="Times New Roman" w:eastAsia="Times New Roman" w:hAnsi="Times New Roman" w:cs="Times New Roman"/>
                <w:b/>
                <w:sz w:val="21"/>
                <w:szCs w:val="21"/>
                <w:lang w:eastAsia="ru-RU"/>
              </w:rPr>
              <w:t xml:space="preserve">Начальная (максимальная) цена контракта (цена отдельных этапов исполнения контракта, если проектом контракта предусмотрены такие этапы) </w:t>
            </w:r>
          </w:p>
        </w:tc>
        <w:tc>
          <w:tcPr>
            <w:tcW w:w="7097" w:type="dxa"/>
            <w:tcBorders>
              <w:top w:val="single" w:sz="4" w:space="0" w:color="auto"/>
              <w:left w:val="single" w:sz="4" w:space="0" w:color="auto"/>
              <w:bottom w:val="single" w:sz="4" w:space="0" w:color="auto"/>
              <w:right w:val="single" w:sz="4" w:space="0" w:color="auto"/>
            </w:tcBorders>
          </w:tcPr>
          <w:p w:rsidR="009D194A" w:rsidRPr="00432571" w:rsidRDefault="002E1B41" w:rsidP="002E1B41">
            <w:pPr>
              <w:tabs>
                <w:tab w:val="left" w:pos="0"/>
              </w:tabs>
              <w:autoSpaceDE w:val="0"/>
              <w:autoSpaceDN w:val="0"/>
              <w:adjustRightInd w:val="0"/>
              <w:spacing w:after="0" w:line="240" w:lineRule="auto"/>
              <w:jc w:val="both"/>
              <w:rPr>
                <w:rFonts w:ascii="Times New Roman" w:hAnsi="Times New Roman" w:cs="Times New Roman"/>
                <w:b/>
                <w:sz w:val="21"/>
                <w:szCs w:val="21"/>
              </w:rPr>
            </w:pPr>
            <w:r>
              <w:rPr>
                <w:rFonts w:ascii="Times New Roman" w:hAnsi="Times New Roman" w:cs="Times New Roman"/>
                <w:b/>
                <w:sz w:val="21"/>
                <w:szCs w:val="21"/>
              </w:rPr>
              <w:t>213</w:t>
            </w:r>
            <w:r w:rsidR="00355580">
              <w:rPr>
                <w:rFonts w:ascii="Times New Roman" w:hAnsi="Times New Roman" w:cs="Times New Roman"/>
                <w:b/>
                <w:sz w:val="21"/>
                <w:szCs w:val="21"/>
              </w:rPr>
              <w:t> </w:t>
            </w:r>
            <w:r>
              <w:rPr>
                <w:rFonts w:ascii="Times New Roman" w:hAnsi="Times New Roman" w:cs="Times New Roman"/>
                <w:b/>
                <w:sz w:val="21"/>
                <w:szCs w:val="21"/>
              </w:rPr>
              <w:t>0</w:t>
            </w:r>
            <w:r w:rsidR="00355580">
              <w:rPr>
                <w:rFonts w:ascii="Times New Roman" w:hAnsi="Times New Roman" w:cs="Times New Roman"/>
                <w:b/>
                <w:sz w:val="21"/>
                <w:szCs w:val="21"/>
              </w:rPr>
              <w:t>00,00</w:t>
            </w:r>
            <w:r w:rsidR="00F162CD" w:rsidRPr="00432571">
              <w:rPr>
                <w:rFonts w:ascii="Times New Roman" w:hAnsi="Times New Roman" w:cs="Times New Roman"/>
                <w:b/>
                <w:sz w:val="21"/>
                <w:szCs w:val="21"/>
              </w:rPr>
              <w:t xml:space="preserve"> </w:t>
            </w:r>
            <w:r w:rsidR="00340806" w:rsidRPr="00432571">
              <w:rPr>
                <w:rFonts w:ascii="Times New Roman" w:hAnsi="Times New Roman" w:cs="Times New Roman"/>
                <w:b/>
                <w:sz w:val="21"/>
                <w:szCs w:val="21"/>
              </w:rPr>
              <w:t>руб</w:t>
            </w:r>
            <w:r w:rsidR="00F162CD" w:rsidRPr="00432571">
              <w:rPr>
                <w:rFonts w:ascii="Times New Roman" w:hAnsi="Times New Roman" w:cs="Times New Roman"/>
                <w:b/>
                <w:sz w:val="21"/>
                <w:szCs w:val="21"/>
              </w:rPr>
              <w:t>л</w:t>
            </w:r>
            <w:r w:rsidR="009C463B" w:rsidRPr="00432571">
              <w:rPr>
                <w:rFonts w:ascii="Times New Roman" w:hAnsi="Times New Roman" w:cs="Times New Roman"/>
                <w:b/>
                <w:sz w:val="21"/>
                <w:szCs w:val="21"/>
              </w:rPr>
              <w:t>ей</w:t>
            </w:r>
            <w:r w:rsidR="00340806" w:rsidRPr="00432571">
              <w:rPr>
                <w:rFonts w:ascii="Times New Roman" w:hAnsi="Times New Roman" w:cs="Times New Roman"/>
                <w:b/>
                <w:sz w:val="21"/>
                <w:szCs w:val="21"/>
              </w:rPr>
              <w:t>.</w:t>
            </w:r>
          </w:p>
        </w:tc>
      </w:tr>
      <w:tr w:rsidR="009D194A" w:rsidRPr="00E53F06" w:rsidTr="00FA51A0">
        <w:tc>
          <w:tcPr>
            <w:tcW w:w="709" w:type="dxa"/>
            <w:tcBorders>
              <w:top w:val="single" w:sz="4" w:space="0" w:color="auto"/>
              <w:left w:val="single" w:sz="4" w:space="0" w:color="auto"/>
              <w:bottom w:val="single" w:sz="4" w:space="0" w:color="auto"/>
              <w:right w:val="single" w:sz="4" w:space="0" w:color="auto"/>
            </w:tcBorders>
          </w:tcPr>
          <w:p w:rsidR="009D194A" w:rsidRPr="00E53F06" w:rsidRDefault="009D194A" w:rsidP="009D194A">
            <w:pPr>
              <w:spacing w:after="0" w:line="240" w:lineRule="auto"/>
              <w:jc w:val="center"/>
              <w:rPr>
                <w:rFonts w:ascii="Times New Roman" w:eastAsia="Times New Roman" w:hAnsi="Times New Roman" w:cs="Times New Roman"/>
                <w:b/>
                <w:sz w:val="21"/>
                <w:szCs w:val="21"/>
                <w:lang w:eastAsia="ru-RU"/>
              </w:rPr>
            </w:pPr>
            <w:r w:rsidRPr="00E53F06">
              <w:rPr>
                <w:rFonts w:ascii="Times New Roman" w:eastAsia="Times New Roman" w:hAnsi="Times New Roman" w:cs="Times New Roman"/>
                <w:b/>
                <w:sz w:val="21"/>
                <w:szCs w:val="21"/>
                <w:lang w:eastAsia="ru-RU"/>
              </w:rPr>
              <w:t>10.1.</w:t>
            </w:r>
          </w:p>
        </w:tc>
        <w:tc>
          <w:tcPr>
            <w:tcW w:w="3110" w:type="dxa"/>
            <w:tcBorders>
              <w:top w:val="single" w:sz="4" w:space="0" w:color="auto"/>
              <w:left w:val="single" w:sz="4" w:space="0" w:color="auto"/>
              <w:bottom w:val="single" w:sz="4" w:space="0" w:color="auto"/>
              <w:right w:val="single" w:sz="4" w:space="0" w:color="auto"/>
            </w:tcBorders>
          </w:tcPr>
          <w:p w:rsidR="009D194A" w:rsidRPr="00E53F06" w:rsidRDefault="009D194A" w:rsidP="009D194A">
            <w:pPr>
              <w:spacing w:after="0" w:line="240" w:lineRule="auto"/>
              <w:jc w:val="center"/>
              <w:rPr>
                <w:rFonts w:ascii="Times New Roman" w:eastAsia="Times New Roman" w:hAnsi="Times New Roman" w:cs="Times New Roman"/>
                <w:b/>
                <w:sz w:val="21"/>
                <w:szCs w:val="21"/>
                <w:lang w:eastAsia="ru-RU"/>
              </w:rPr>
            </w:pPr>
            <w:r w:rsidRPr="00E53F06">
              <w:rPr>
                <w:rFonts w:ascii="Times New Roman" w:eastAsia="Times New Roman" w:hAnsi="Times New Roman" w:cs="Times New Roman"/>
                <w:b/>
                <w:sz w:val="21"/>
                <w:szCs w:val="21"/>
                <w:lang w:eastAsia="ru-RU"/>
              </w:rPr>
              <w:t>Обоснование начальной (максимальной) цены контракта</w:t>
            </w:r>
          </w:p>
        </w:tc>
        <w:tc>
          <w:tcPr>
            <w:tcW w:w="7097" w:type="dxa"/>
            <w:tcBorders>
              <w:top w:val="single" w:sz="4" w:space="0" w:color="auto"/>
              <w:left w:val="single" w:sz="4" w:space="0" w:color="auto"/>
              <w:bottom w:val="single" w:sz="4" w:space="0" w:color="auto"/>
              <w:right w:val="single" w:sz="4" w:space="0" w:color="auto"/>
            </w:tcBorders>
          </w:tcPr>
          <w:p w:rsidR="009D194A" w:rsidRPr="00E53F06" w:rsidRDefault="009D194A" w:rsidP="00340806">
            <w:pPr>
              <w:shd w:val="clear" w:color="auto" w:fill="FFFFFF"/>
              <w:autoSpaceDE w:val="0"/>
              <w:autoSpaceDN w:val="0"/>
              <w:adjustRightInd w:val="0"/>
              <w:spacing w:after="0" w:line="240" w:lineRule="auto"/>
              <w:jc w:val="both"/>
              <w:rPr>
                <w:rFonts w:ascii="Times New Roman" w:hAnsi="Times New Roman" w:cs="Times New Roman"/>
                <w:iCs/>
                <w:sz w:val="21"/>
                <w:szCs w:val="21"/>
              </w:rPr>
            </w:pPr>
            <w:r w:rsidRPr="00E53F06">
              <w:rPr>
                <w:rFonts w:ascii="Times New Roman" w:hAnsi="Times New Roman" w:cs="Times New Roman"/>
                <w:iCs/>
                <w:sz w:val="21"/>
                <w:szCs w:val="21"/>
              </w:rPr>
              <w:t xml:space="preserve">Является неотъемлемой частью извещения о закупке, размещено в единой информационной системе в сфере закупок по адресу </w:t>
            </w:r>
            <w:proofErr w:type="spellStart"/>
            <w:r w:rsidRPr="00E53F06">
              <w:rPr>
                <w:rFonts w:ascii="Times New Roman" w:hAnsi="Times New Roman" w:cs="Times New Roman"/>
                <w:iCs/>
                <w:sz w:val="21"/>
                <w:szCs w:val="21"/>
              </w:rPr>
              <w:t>www.zakupki.gov.ru</w:t>
            </w:r>
            <w:proofErr w:type="spellEnd"/>
            <w:r w:rsidRPr="00E53F06">
              <w:rPr>
                <w:rFonts w:ascii="Times New Roman" w:hAnsi="Times New Roman" w:cs="Times New Roman"/>
                <w:iCs/>
                <w:sz w:val="21"/>
                <w:szCs w:val="21"/>
              </w:rPr>
              <w:t xml:space="preserve"> (далее – ЕИС) в виде отдельного файла</w:t>
            </w:r>
          </w:p>
        </w:tc>
      </w:tr>
      <w:tr w:rsidR="009D194A" w:rsidRPr="00E53F06" w:rsidTr="00FA51A0">
        <w:tc>
          <w:tcPr>
            <w:tcW w:w="709" w:type="dxa"/>
            <w:tcBorders>
              <w:top w:val="single" w:sz="4" w:space="0" w:color="auto"/>
              <w:left w:val="single" w:sz="4" w:space="0" w:color="auto"/>
              <w:bottom w:val="single" w:sz="4" w:space="0" w:color="auto"/>
              <w:right w:val="single" w:sz="4" w:space="0" w:color="auto"/>
            </w:tcBorders>
          </w:tcPr>
          <w:p w:rsidR="009D194A" w:rsidRPr="00E53F06" w:rsidRDefault="009D194A" w:rsidP="009D194A">
            <w:pPr>
              <w:spacing w:after="0" w:line="240" w:lineRule="auto"/>
              <w:jc w:val="center"/>
              <w:rPr>
                <w:rFonts w:ascii="Times New Roman" w:eastAsia="Times New Roman" w:hAnsi="Times New Roman" w:cs="Times New Roman"/>
                <w:b/>
                <w:sz w:val="21"/>
                <w:szCs w:val="21"/>
                <w:lang w:eastAsia="ru-RU"/>
              </w:rPr>
            </w:pPr>
            <w:r w:rsidRPr="00E53F06">
              <w:rPr>
                <w:rFonts w:ascii="Times New Roman" w:eastAsia="Times New Roman" w:hAnsi="Times New Roman" w:cs="Times New Roman"/>
                <w:b/>
                <w:sz w:val="21"/>
                <w:szCs w:val="21"/>
                <w:lang w:eastAsia="ru-RU"/>
              </w:rPr>
              <w:t>10.2.</w:t>
            </w:r>
          </w:p>
        </w:tc>
        <w:tc>
          <w:tcPr>
            <w:tcW w:w="3110" w:type="dxa"/>
            <w:tcBorders>
              <w:top w:val="single" w:sz="4" w:space="0" w:color="auto"/>
              <w:left w:val="single" w:sz="4" w:space="0" w:color="auto"/>
              <w:bottom w:val="single" w:sz="4" w:space="0" w:color="auto"/>
              <w:right w:val="single" w:sz="4" w:space="0" w:color="auto"/>
            </w:tcBorders>
          </w:tcPr>
          <w:p w:rsidR="009D194A" w:rsidRPr="00E53F06" w:rsidRDefault="009D194A" w:rsidP="009D194A">
            <w:pPr>
              <w:spacing w:after="0" w:line="240" w:lineRule="auto"/>
              <w:jc w:val="center"/>
              <w:rPr>
                <w:rFonts w:ascii="Times New Roman" w:eastAsia="Times New Roman" w:hAnsi="Times New Roman" w:cs="Times New Roman"/>
                <w:b/>
                <w:sz w:val="21"/>
                <w:szCs w:val="21"/>
                <w:lang w:eastAsia="ru-RU"/>
              </w:rPr>
            </w:pPr>
            <w:r w:rsidRPr="00E53F06">
              <w:rPr>
                <w:rFonts w:ascii="Times New Roman" w:eastAsia="Times New Roman" w:hAnsi="Times New Roman" w:cs="Times New Roman"/>
                <w:b/>
                <w:sz w:val="21"/>
                <w:szCs w:val="21"/>
                <w:lang w:eastAsia="ru-RU"/>
              </w:rPr>
              <w:t>Источник финансирования</w:t>
            </w:r>
          </w:p>
        </w:tc>
        <w:tc>
          <w:tcPr>
            <w:tcW w:w="7097" w:type="dxa"/>
            <w:tcBorders>
              <w:top w:val="single" w:sz="4" w:space="0" w:color="auto"/>
              <w:left w:val="single" w:sz="4" w:space="0" w:color="auto"/>
              <w:bottom w:val="single" w:sz="4" w:space="0" w:color="auto"/>
              <w:right w:val="single" w:sz="4" w:space="0" w:color="auto"/>
            </w:tcBorders>
          </w:tcPr>
          <w:p w:rsidR="009D194A" w:rsidRPr="00E53F06" w:rsidRDefault="00EF3C37" w:rsidP="00340806">
            <w:pPr>
              <w:shd w:val="clear" w:color="auto" w:fill="FFFFFF"/>
              <w:tabs>
                <w:tab w:val="left" w:pos="0"/>
              </w:tabs>
              <w:autoSpaceDE w:val="0"/>
              <w:autoSpaceDN w:val="0"/>
              <w:adjustRightInd w:val="0"/>
              <w:spacing w:after="0" w:line="240" w:lineRule="auto"/>
              <w:jc w:val="both"/>
              <w:rPr>
                <w:rFonts w:ascii="Times New Roman" w:hAnsi="Times New Roman" w:cs="Times New Roman"/>
                <w:sz w:val="21"/>
                <w:szCs w:val="21"/>
              </w:rPr>
            </w:pPr>
            <w:r w:rsidRPr="00E53F06">
              <w:rPr>
                <w:rFonts w:ascii="Times New Roman" w:eastAsia="Calibri" w:hAnsi="Times New Roman" w:cs="Times New Roman"/>
                <w:bCs/>
                <w:sz w:val="21"/>
                <w:szCs w:val="21"/>
              </w:rPr>
              <w:t>Средства бюджетного учреждения.</w:t>
            </w:r>
          </w:p>
        </w:tc>
      </w:tr>
      <w:tr w:rsidR="009D194A" w:rsidRPr="00E53F06" w:rsidTr="00FA51A0">
        <w:tc>
          <w:tcPr>
            <w:tcW w:w="709" w:type="dxa"/>
            <w:tcBorders>
              <w:top w:val="single" w:sz="4" w:space="0" w:color="auto"/>
              <w:left w:val="single" w:sz="4" w:space="0" w:color="auto"/>
              <w:bottom w:val="single" w:sz="4" w:space="0" w:color="auto"/>
              <w:right w:val="single" w:sz="4" w:space="0" w:color="auto"/>
            </w:tcBorders>
          </w:tcPr>
          <w:p w:rsidR="009D194A" w:rsidRPr="00E53F06" w:rsidRDefault="009D194A" w:rsidP="009D194A">
            <w:pPr>
              <w:spacing w:after="0" w:line="240" w:lineRule="auto"/>
              <w:jc w:val="center"/>
              <w:rPr>
                <w:rFonts w:ascii="Times New Roman" w:eastAsia="Times New Roman" w:hAnsi="Times New Roman" w:cs="Times New Roman"/>
                <w:b/>
                <w:sz w:val="21"/>
                <w:szCs w:val="21"/>
                <w:lang w:eastAsia="ru-RU"/>
              </w:rPr>
            </w:pPr>
            <w:r w:rsidRPr="00E53F06">
              <w:rPr>
                <w:rFonts w:ascii="Times New Roman" w:eastAsia="Times New Roman" w:hAnsi="Times New Roman" w:cs="Times New Roman"/>
                <w:b/>
                <w:sz w:val="21"/>
                <w:szCs w:val="21"/>
                <w:lang w:eastAsia="ru-RU"/>
              </w:rPr>
              <w:t>10.3.</w:t>
            </w:r>
          </w:p>
        </w:tc>
        <w:tc>
          <w:tcPr>
            <w:tcW w:w="3110" w:type="dxa"/>
            <w:tcBorders>
              <w:top w:val="single" w:sz="4" w:space="0" w:color="auto"/>
              <w:left w:val="single" w:sz="4" w:space="0" w:color="auto"/>
              <w:bottom w:val="single" w:sz="4" w:space="0" w:color="auto"/>
              <w:right w:val="single" w:sz="4" w:space="0" w:color="auto"/>
            </w:tcBorders>
          </w:tcPr>
          <w:p w:rsidR="009D194A" w:rsidRPr="00E53F06" w:rsidRDefault="009D194A" w:rsidP="009D194A">
            <w:pPr>
              <w:spacing w:after="0" w:line="240" w:lineRule="auto"/>
              <w:jc w:val="center"/>
              <w:rPr>
                <w:rFonts w:ascii="Times New Roman" w:eastAsia="Times New Roman" w:hAnsi="Times New Roman" w:cs="Times New Roman"/>
                <w:b/>
                <w:sz w:val="21"/>
                <w:szCs w:val="21"/>
                <w:lang w:eastAsia="ru-RU"/>
              </w:rPr>
            </w:pPr>
            <w:r w:rsidRPr="00E53F06">
              <w:rPr>
                <w:rFonts w:ascii="Times New Roman" w:eastAsia="Times New Roman" w:hAnsi="Times New Roman" w:cs="Times New Roman"/>
                <w:b/>
                <w:sz w:val="21"/>
                <w:szCs w:val="21"/>
                <w:lang w:eastAsia="ru-RU"/>
              </w:rPr>
              <w:t>Наименование валюты в соответствии с общероссийским классификатором валют</w:t>
            </w:r>
          </w:p>
        </w:tc>
        <w:tc>
          <w:tcPr>
            <w:tcW w:w="7097" w:type="dxa"/>
            <w:tcBorders>
              <w:top w:val="single" w:sz="4" w:space="0" w:color="auto"/>
              <w:left w:val="single" w:sz="4" w:space="0" w:color="auto"/>
              <w:bottom w:val="single" w:sz="4" w:space="0" w:color="auto"/>
              <w:right w:val="single" w:sz="4" w:space="0" w:color="auto"/>
            </w:tcBorders>
          </w:tcPr>
          <w:p w:rsidR="009D194A" w:rsidRPr="00E53F06" w:rsidRDefault="009D194A" w:rsidP="00340806">
            <w:pPr>
              <w:shd w:val="clear" w:color="auto" w:fill="FFFFFF"/>
              <w:autoSpaceDE w:val="0"/>
              <w:autoSpaceDN w:val="0"/>
              <w:adjustRightInd w:val="0"/>
              <w:spacing w:after="0" w:line="240" w:lineRule="auto"/>
              <w:jc w:val="both"/>
              <w:rPr>
                <w:rFonts w:ascii="Times New Roman" w:hAnsi="Times New Roman" w:cs="Times New Roman"/>
                <w:sz w:val="21"/>
                <w:szCs w:val="21"/>
              </w:rPr>
            </w:pPr>
            <w:r w:rsidRPr="00E53F06">
              <w:rPr>
                <w:rFonts w:ascii="Times New Roman" w:eastAsia="Calibri" w:hAnsi="Times New Roman" w:cs="Times New Roman"/>
                <w:sz w:val="21"/>
                <w:szCs w:val="21"/>
                <w:lang w:eastAsia="ru-RU"/>
              </w:rPr>
              <w:t>Российский рубль</w:t>
            </w:r>
          </w:p>
        </w:tc>
      </w:tr>
      <w:tr w:rsidR="009D194A" w:rsidRPr="00E53F06" w:rsidTr="00FA51A0">
        <w:trPr>
          <w:trHeight w:val="558"/>
        </w:trPr>
        <w:tc>
          <w:tcPr>
            <w:tcW w:w="709" w:type="dxa"/>
            <w:tcBorders>
              <w:top w:val="single" w:sz="4" w:space="0" w:color="auto"/>
              <w:left w:val="single" w:sz="4" w:space="0" w:color="auto"/>
              <w:bottom w:val="single" w:sz="4" w:space="0" w:color="auto"/>
              <w:right w:val="single" w:sz="4" w:space="0" w:color="auto"/>
            </w:tcBorders>
          </w:tcPr>
          <w:p w:rsidR="009D194A" w:rsidRPr="00E53F06" w:rsidRDefault="009D194A" w:rsidP="009D194A">
            <w:pPr>
              <w:spacing w:after="0" w:line="240" w:lineRule="auto"/>
              <w:jc w:val="center"/>
              <w:rPr>
                <w:rFonts w:ascii="Times New Roman" w:eastAsia="Times New Roman" w:hAnsi="Times New Roman" w:cs="Times New Roman"/>
                <w:b/>
                <w:sz w:val="21"/>
                <w:szCs w:val="21"/>
                <w:lang w:eastAsia="ru-RU"/>
              </w:rPr>
            </w:pPr>
            <w:r w:rsidRPr="00E53F06">
              <w:rPr>
                <w:rFonts w:ascii="Times New Roman" w:eastAsia="Times New Roman" w:hAnsi="Times New Roman" w:cs="Times New Roman"/>
                <w:b/>
                <w:sz w:val="21"/>
                <w:szCs w:val="21"/>
                <w:lang w:eastAsia="ru-RU"/>
              </w:rPr>
              <w:t>11.</w:t>
            </w:r>
          </w:p>
        </w:tc>
        <w:tc>
          <w:tcPr>
            <w:tcW w:w="3110" w:type="dxa"/>
            <w:tcBorders>
              <w:top w:val="single" w:sz="4" w:space="0" w:color="auto"/>
              <w:left w:val="single" w:sz="4" w:space="0" w:color="auto"/>
              <w:bottom w:val="single" w:sz="4" w:space="0" w:color="auto"/>
              <w:right w:val="single" w:sz="4" w:space="0" w:color="auto"/>
            </w:tcBorders>
          </w:tcPr>
          <w:p w:rsidR="009D194A" w:rsidRPr="00E53F06" w:rsidRDefault="009D194A" w:rsidP="009D194A">
            <w:pPr>
              <w:spacing w:after="0" w:line="240" w:lineRule="auto"/>
              <w:jc w:val="center"/>
              <w:rPr>
                <w:rFonts w:ascii="Times New Roman" w:eastAsia="Times New Roman" w:hAnsi="Times New Roman" w:cs="Times New Roman"/>
                <w:b/>
                <w:sz w:val="21"/>
                <w:szCs w:val="21"/>
                <w:lang w:eastAsia="ru-RU"/>
              </w:rPr>
            </w:pPr>
            <w:r w:rsidRPr="00E53F06">
              <w:rPr>
                <w:rFonts w:ascii="Times New Roman" w:eastAsia="Times New Roman" w:hAnsi="Times New Roman" w:cs="Times New Roman"/>
                <w:b/>
                <w:sz w:val="21"/>
                <w:szCs w:val="21"/>
                <w:lang w:eastAsia="ru-RU"/>
              </w:rPr>
              <w:t>Размер аванса (если предусмотрена выплата аванса)</w:t>
            </w:r>
          </w:p>
        </w:tc>
        <w:tc>
          <w:tcPr>
            <w:tcW w:w="7097" w:type="dxa"/>
            <w:tcBorders>
              <w:top w:val="single" w:sz="4" w:space="0" w:color="auto"/>
              <w:left w:val="single" w:sz="4" w:space="0" w:color="auto"/>
              <w:bottom w:val="single" w:sz="4" w:space="0" w:color="auto"/>
              <w:right w:val="single" w:sz="4" w:space="0" w:color="auto"/>
            </w:tcBorders>
          </w:tcPr>
          <w:p w:rsidR="009D194A" w:rsidRPr="00E53F06" w:rsidRDefault="009D194A" w:rsidP="00340806">
            <w:pPr>
              <w:tabs>
                <w:tab w:val="left" w:pos="-74"/>
              </w:tabs>
              <w:autoSpaceDE w:val="0"/>
              <w:autoSpaceDN w:val="0"/>
              <w:adjustRightInd w:val="0"/>
              <w:spacing w:after="0" w:line="240" w:lineRule="auto"/>
              <w:jc w:val="both"/>
              <w:rPr>
                <w:rFonts w:ascii="Times New Roman" w:hAnsi="Times New Roman" w:cs="Times New Roman"/>
                <w:i/>
                <w:iCs/>
                <w:sz w:val="21"/>
                <w:szCs w:val="21"/>
                <w:lang w:eastAsia="ru-RU"/>
              </w:rPr>
            </w:pPr>
            <w:r w:rsidRPr="00E53F06">
              <w:rPr>
                <w:rFonts w:ascii="Times New Roman" w:hAnsi="Times New Roman" w:cs="Times New Roman"/>
                <w:sz w:val="21"/>
                <w:szCs w:val="21"/>
              </w:rPr>
              <w:t xml:space="preserve">Не </w:t>
            </w:r>
            <w:proofErr w:type="gramStart"/>
            <w:r w:rsidRPr="00E53F06">
              <w:rPr>
                <w:rFonts w:ascii="Times New Roman" w:hAnsi="Times New Roman" w:cs="Times New Roman"/>
                <w:sz w:val="21"/>
                <w:szCs w:val="21"/>
              </w:rPr>
              <w:t>установлен</w:t>
            </w:r>
            <w:proofErr w:type="gramEnd"/>
          </w:p>
        </w:tc>
      </w:tr>
      <w:tr w:rsidR="009D194A" w:rsidRPr="00E53F06" w:rsidTr="00FA51A0">
        <w:tc>
          <w:tcPr>
            <w:tcW w:w="709" w:type="dxa"/>
            <w:tcBorders>
              <w:top w:val="single" w:sz="4" w:space="0" w:color="auto"/>
              <w:left w:val="single" w:sz="4" w:space="0" w:color="auto"/>
              <w:bottom w:val="single" w:sz="4" w:space="0" w:color="auto"/>
              <w:right w:val="single" w:sz="4" w:space="0" w:color="auto"/>
            </w:tcBorders>
          </w:tcPr>
          <w:p w:rsidR="009D194A" w:rsidRPr="00E53F06" w:rsidRDefault="009D194A" w:rsidP="009D194A">
            <w:pPr>
              <w:spacing w:after="0" w:line="240" w:lineRule="auto"/>
              <w:jc w:val="center"/>
              <w:rPr>
                <w:rFonts w:ascii="Times New Roman" w:eastAsia="Times New Roman" w:hAnsi="Times New Roman" w:cs="Times New Roman"/>
                <w:b/>
                <w:sz w:val="21"/>
                <w:szCs w:val="21"/>
                <w:lang w:eastAsia="ru-RU"/>
              </w:rPr>
            </w:pPr>
            <w:r w:rsidRPr="00E53F06">
              <w:rPr>
                <w:rFonts w:ascii="Times New Roman" w:eastAsia="Times New Roman" w:hAnsi="Times New Roman" w:cs="Times New Roman"/>
                <w:b/>
                <w:sz w:val="21"/>
                <w:szCs w:val="21"/>
                <w:lang w:eastAsia="ru-RU"/>
              </w:rPr>
              <w:t>12.</w:t>
            </w:r>
          </w:p>
        </w:tc>
        <w:tc>
          <w:tcPr>
            <w:tcW w:w="3110" w:type="dxa"/>
            <w:tcBorders>
              <w:top w:val="single" w:sz="4" w:space="0" w:color="auto"/>
              <w:left w:val="single" w:sz="4" w:space="0" w:color="auto"/>
              <w:bottom w:val="single" w:sz="4" w:space="0" w:color="auto"/>
              <w:right w:val="single" w:sz="4" w:space="0" w:color="auto"/>
            </w:tcBorders>
          </w:tcPr>
          <w:p w:rsidR="009D194A" w:rsidRPr="00E53F06" w:rsidRDefault="009D194A" w:rsidP="009D194A">
            <w:pPr>
              <w:spacing w:after="0" w:line="240" w:lineRule="auto"/>
              <w:jc w:val="center"/>
              <w:rPr>
                <w:rFonts w:ascii="Times New Roman" w:eastAsia="Times New Roman" w:hAnsi="Times New Roman" w:cs="Times New Roman"/>
                <w:b/>
                <w:sz w:val="21"/>
                <w:szCs w:val="21"/>
                <w:lang w:eastAsia="ru-RU"/>
              </w:rPr>
            </w:pPr>
            <w:r w:rsidRPr="00E53F06">
              <w:rPr>
                <w:rFonts w:ascii="Times New Roman" w:eastAsia="Times New Roman" w:hAnsi="Times New Roman" w:cs="Times New Roman"/>
                <w:b/>
                <w:sz w:val="21"/>
                <w:szCs w:val="21"/>
                <w:lang w:eastAsia="ru-RU"/>
              </w:rPr>
              <w:t>Информация о преимуществах участия в определении поставщика (подрядчика, исполнителя) в соответствии с </w:t>
            </w:r>
            <w:hyperlink r:id="rId8" w:anchor="dst2211" w:history="1">
              <w:r w:rsidRPr="00E53F06">
                <w:rPr>
                  <w:rFonts w:ascii="Times New Roman" w:eastAsia="Times New Roman" w:hAnsi="Times New Roman" w:cs="Times New Roman"/>
                  <w:b/>
                  <w:sz w:val="21"/>
                  <w:szCs w:val="21"/>
                  <w:lang w:eastAsia="ru-RU"/>
                </w:rPr>
                <w:t>частью 3 статьи 30</w:t>
              </w:r>
            </w:hyperlink>
            <w:r w:rsidRPr="00E53F06">
              <w:rPr>
                <w:rFonts w:ascii="Times New Roman" w:eastAsia="Times New Roman" w:hAnsi="Times New Roman" w:cs="Times New Roman"/>
                <w:b/>
                <w:sz w:val="21"/>
                <w:szCs w:val="21"/>
                <w:lang w:eastAsia="ru-RU"/>
              </w:rPr>
              <w:t xml:space="preserve">  Федерального закона от 05.04.2013 № 44-ФЗ </w:t>
            </w:r>
          </w:p>
        </w:tc>
        <w:tc>
          <w:tcPr>
            <w:tcW w:w="7097" w:type="dxa"/>
            <w:tcBorders>
              <w:top w:val="single" w:sz="4" w:space="0" w:color="auto"/>
              <w:left w:val="single" w:sz="4" w:space="0" w:color="auto"/>
              <w:bottom w:val="single" w:sz="4" w:space="0" w:color="auto"/>
              <w:right w:val="single" w:sz="4" w:space="0" w:color="auto"/>
            </w:tcBorders>
          </w:tcPr>
          <w:p w:rsidR="00082774" w:rsidRPr="00E53F06" w:rsidRDefault="00082774" w:rsidP="00082774">
            <w:pPr>
              <w:tabs>
                <w:tab w:val="left" w:pos="-74"/>
              </w:tabs>
              <w:autoSpaceDE w:val="0"/>
              <w:autoSpaceDN w:val="0"/>
              <w:adjustRightInd w:val="0"/>
              <w:spacing w:after="0" w:line="240" w:lineRule="auto"/>
              <w:jc w:val="both"/>
              <w:rPr>
                <w:rFonts w:ascii="Times New Roman" w:hAnsi="Times New Roman"/>
                <w:color w:val="000080"/>
                <w:sz w:val="21"/>
                <w:szCs w:val="21"/>
              </w:rPr>
            </w:pPr>
            <w:r w:rsidRPr="00E53F06">
              <w:rPr>
                <w:rFonts w:ascii="Times New Roman" w:hAnsi="Times New Roman"/>
                <w:color w:val="000080"/>
                <w:sz w:val="21"/>
                <w:szCs w:val="21"/>
              </w:rPr>
              <w:t xml:space="preserve">Установлено ограничение в отношении участников закупок, которыми могут быть только субъекты малого предпринимательства, социально ориентированные некоммерческие организации. </w:t>
            </w:r>
          </w:p>
          <w:p w:rsidR="009D194A" w:rsidRPr="00E53F06" w:rsidRDefault="009D194A" w:rsidP="00340806">
            <w:pPr>
              <w:shd w:val="clear" w:color="auto" w:fill="FFFFFF"/>
              <w:autoSpaceDE w:val="0"/>
              <w:autoSpaceDN w:val="0"/>
              <w:adjustRightInd w:val="0"/>
              <w:spacing w:after="0" w:line="240" w:lineRule="auto"/>
              <w:jc w:val="both"/>
              <w:rPr>
                <w:rFonts w:ascii="Times New Roman" w:eastAsia="Calibri" w:hAnsi="Times New Roman" w:cs="Times New Roman"/>
                <w:sz w:val="21"/>
                <w:szCs w:val="21"/>
                <w:lang w:eastAsia="ru-RU"/>
              </w:rPr>
            </w:pPr>
          </w:p>
        </w:tc>
      </w:tr>
      <w:tr w:rsidR="00FA51A0" w:rsidRPr="00E53F06" w:rsidTr="00FA51A0">
        <w:tc>
          <w:tcPr>
            <w:tcW w:w="709" w:type="dxa"/>
            <w:tcBorders>
              <w:top w:val="single" w:sz="4" w:space="0" w:color="auto"/>
              <w:left w:val="single" w:sz="4" w:space="0" w:color="auto"/>
              <w:bottom w:val="single" w:sz="4" w:space="0" w:color="auto"/>
              <w:right w:val="single" w:sz="4" w:space="0" w:color="auto"/>
            </w:tcBorders>
          </w:tcPr>
          <w:p w:rsidR="00FA51A0" w:rsidRDefault="00FA51A0" w:rsidP="00087260">
            <w:pPr>
              <w:spacing w:after="0" w:line="240" w:lineRule="auto"/>
              <w:jc w:val="center"/>
              <w:rPr>
                <w:rFonts w:ascii="Times New Roman" w:eastAsia="Times New Roman" w:hAnsi="Times New Roman" w:cs="Times New Roman"/>
                <w:b/>
                <w:sz w:val="21"/>
                <w:szCs w:val="21"/>
                <w:lang w:eastAsia="ru-RU"/>
              </w:rPr>
            </w:pPr>
            <w:r>
              <w:rPr>
                <w:rFonts w:ascii="Times New Roman" w:eastAsia="Times New Roman" w:hAnsi="Times New Roman" w:cs="Times New Roman"/>
                <w:b/>
                <w:sz w:val="21"/>
                <w:szCs w:val="21"/>
                <w:lang w:eastAsia="ru-RU"/>
              </w:rPr>
              <w:t>12.1.</w:t>
            </w:r>
          </w:p>
        </w:tc>
        <w:tc>
          <w:tcPr>
            <w:tcW w:w="3110" w:type="dxa"/>
            <w:tcBorders>
              <w:top w:val="single" w:sz="4" w:space="0" w:color="auto"/>
              <w:left w:val="single" w:sz="4" w:space="0" w:color="auto"/>
              <w:bottom w:val="single" w:sz="4" w:space="0" w:color="auto"/>
              <w:right w:val="single" w:sz="4" w:space="0" w:color="auto"/>
            </w:tcBorders>
          </w:tcPr>
          <w:p w:rsidR="00FA51A0" w:rsidRDefault="00FA51A0" w:rsidP="00087260">
            <w:pPr>
              <w:spacing w:after="0" w:line="240" w:lineRule="auto"/>
              <w:jc w:val="center"/>
              <w:rPr>
                <w:rFonts w:ascii="Times New Roman" w:eastAsia="Times New Roman" w:hAnsi="Times New Roman" w:cs="Times New Roman"/>
                <w:b/>
                <w:sz w:val="21"/>
                <w:szCs w:val="21"/>
                <w:lang w:eastAsia="ru-RU"/>
              </w:rPr>
            </w:pPr>
            <w:r>
              <w:rPr>
                <w:rFonts w:ascii="Times New Roman" w:eastAsia="Times New Roman" w:hAnsi="Times New Roman" w:cs="Times New Roman"/>
                <w:b/>
                <w:sz w:val="21"/>
                <w:szCs w:val="21"/>
                <w:lang w:eastAsia="ru-RU"/>
              </w:rPr>
              <w:t>Требование, установленное в соответствии с </w:t>
            </w:r>
            <w:hyperlink r:id="rId9" w:anchor="dst101869" w:history="1">
              <w:r>
                <w:rPr>
                  <w:rFonts w:ascii="Times New Roman" w:eastAsia="Times New Roman" w:hAnsi="Times New Roman" w:cs="Times New Roman"/>
                  <w:b/>
                  <w:sz w:val="21"/>
                  <w:szCs w:val="21"/>
                  <w:lang w:eastAsia="ru-RU"/>
                </w:rPr>
                <w:t>частью 5 статьи 30</w:t>
              </w:r>
            </w:hyperlink>
            <w:r>
              <w:rPr>
                <w:rFonts w:ascii="Times New Roman" w:eastAsia="Times New Roman" w:hAnsi="Times New Roman" w:cs="Times New Roman"/>
                <w:b/>
                <w:sz w:val="21"/>
                <w:szCs w:val="21"/>
                <w:lang w:eastAsia="ru-RU"/>
              </w:rPr>
              <w:t>  Федерального закона, с указанием в соответствии с </w:t>
            </w:r>
            <w:hyperlink r:id="rId10" w:anchor="dst101870" w:history="1">
              <w:r>
                <w:rPr>
                  <w:rFonts w:ascii="Times New Roman" w:eastAsia="Times New Roman" w:hAnsi="Times New Roman" w:cs="Times New Roman"/>
                  <w:b/>
                  <w:sz w:val="21"/>
                  <w:szCs w:val="21"/>
                  <w:lang w:eastAsia="ru-RU"/>
                </w:rPr>
                <w:t>частью 6 статьи 30</w:t>
              </w:r>
            </w:hyperlink>
            <w:r>
              <w:rPr>
                <w:rFonts w:ascii="Times New Roman" w:eastAsia="Times New Roman" w:hAnsi="Times New Roman" w:cs="Times New Roman"/>
                <w:b/>
                <w:sz w:val="21"/>
                <w:szCs w:val="21"/>
                <w:lang w:eastAsia="ru-RU"/>
              </w:rPr>
              <w:t xml:space="preserve">  Федерального закона от 05.04.2013 № 44-ФЗ объема привлечения к исполнению контрактов субподрядчиков, </w:t>
            </w:r>
            <w:r>
              <w:rPr>
                <w:rFonts w:ascii="Times New Roman" w:eastAsia="Times New Roman" w:hAnsi="Times New Roman" w:cs="Times New Roman"/>
                <w:b/>
                <w:sz w:val="21"/>
                <w:szCs w:val="21"/>
                <w:lang w:eastAsia="ru-RU"/>
              </w:rPr>
              <w:lastRenderedPageBreak/>
              <w:t>соисполнителей из числа субъектов малого предпринимательства, социально ориентированных некоммерческих организаций</w:t>
            </w:r>
          </w:p>
        </w:tc>
        <w:tc>
          <w:tcPr>
            <w:tcW w:w="7097" w:type="dxa"/>
            <w:tcBorders>
              <w:top w:val="single" w:sz="4" w:space="0" w:color="auto"/>
              <w:left w:val="single" w:sz="4" w:space="0" w:color="auto"/>
              <w:bottom w:val="single" w:sz="4" w:space="0" w:color="auto"/>
              <w:right w:val="single" w:sz="4" w:space="0" w:color="auto"/>
            </w:tcBorders>
          </w:tcPr>
          <w:p w:rsidR="00FA51A0" w:rsidRPr="000040CB" w:rsidRDefault="00FA51A0" w:rsidP="00087260">
            <w:pPr>
              <w:tabs>
                <w:tab w:val="left" w:pos="-74"/>
              </w:tabs>
              <w:autoSpaceDE w:val="0"/>
              <w:autoSpaceDN w:val="0"/>
              <w:adjustRightInd w:val="0"/>
              <w:spacing w:after="0" w:line="240" w:lineRule="auto"/>
              <w:jc w:val="both"/>
              <w:rPr>
                <w:rFonts w:ascii="Times New Roman" w:hAnsi="Times New Roman" w:cs="Times New Roman"/>
                <w:sz w:val="21"/>
                <w:szCs w:val="21"/>
              </w:rPr>
            </w:pPr>
            <w:r>
              <w:rPr>
                <w:rFonts w:ascii="Times New Roman" w:hAnsi="Times New Roman" w:cs="Times New Roman"/>
                <w:sz w:val="21"/>
                <w:szCs w:val="21"/>
              </w:rPr>
              <w:lastRenderedPageBreak/>
              <w:t>Не установлено</w:t>
            </w:r>
          </w:p>
        </w:tc>
      </w:tr>
      <w:tr w:rsidR="009D194A" w:rsidRPr="00E53F06" w:rsidTr="00FA51A0">
        <w:tc>
          <w:tcPr>
            <w:tcW w:w="709" w:type="dxa"/>
            <w:tcBorders>
              <w:top w:val="single" w:sz="4" w:space="0" w:color="auto"/>
              <w:left w:val="single" w:sz="4" w:space="0" w:color="auto"/>
              <w:bottom w:val="single" w:sz="4" w:space="0" w:color="auto"/>
              <w:right w:val="single" w:sz="4" w:space="0" w:color="auto"/>
            </w:tcBorders>
          </w:tcPr>
          <w:p w:rsidR="009D194A" w:rsidRPr="00E53F06" w:rsidRDefault="009D194A" w:rsidP="009D194A">
            <w:pPr>
              <w:spacing w:after="0" w:line="240" w:lineRule="auto"/>
              <w:jc w:val="center"/>
              <w:rPr>
                <w:rFonts w:ascii="Times New Roman" w:eastAsia="Times New Roman" w:hAnsi="Times New Roman" w:cs="Times New Roman"/>
                <w:b/>
                <w:sz w:val="21"/>
                <w:szCs w:val="21"/>
                <w:lang w:eastAsia="ru-RU"/>
              </w:rPr>
            </w:pPr>
            <w:r w:rsidRPr="00E53F06">
              <w:rPr>
                <w:rFonts w:ascii="Times New Roman" w:eastAsia="Times New Roman" w:hAnsi="Times New Roman" w:cs="Times New Roman"/>
                <w:b/>
                <w:sz w:val="21"/>
                <w:szCs w:val="21"/>
                <w:lang w:eastAsia="ru-RU"/>
              </w:rPr>
              <w:lastRenderedPageBreak/>
              <w:t>13.</w:t>
            </w:r>
          </w:p>
        </w:tc>
        <w:tc>
          <w:tcPr>
            <w:tcW w:w="3110" w:type="dxa"/>
            <w:tcBorders>
              <w:top w:val="single" w:sz="4" w:space="0" w:color="auto"/>
              <w:left w:val="single" w:sz="4" w:space="0" w:color="auto"/>
              <w:bottom w:val="single" w:sz="4" w:space="0" w:color="auto"/>
              <w:right w:val="single" w:sz="4" w:space="0" w:color="auto"/>
            </w:tcBorders>
          </w:tcPr>
          <w:p w:rsidR="009D194A" w:rsidRPr="00E53F06" w:rsidRDefault="009D194A" w:rsidP="009D194A">
            <w:pPr>
              <w:spacing w:after="0" w:line="240" w:lineRule="auto"/>
              <w:jc w:val="center"/>
              <w:rPr>
                <w:rFonts w:ascii="Times New Roman" w:eastAsia="Times New Roman" w:hAnsi="Times New Roman" w:cs="Times New Roman"/>
                <w:b/>
                <w:sz w:val="21"/>
                <w:szCs w:val="21"/>
                <w:lang w:eastAsia="ru-RU"/>
              </w:rPr>
            </w:pPr>
            <w:r w:rsidRPr="00E53F06">
              <w:rPr>
                <w:rFonts w:ascii="Times New Roman" w:eastAsia="Times New Roman" w:hAnsi="Times New Roman" w:cs="Times New Roman"/>
                <w:b/>
                <w:sz w:val="21"/>
                <w:szCs w:val="21"/>
                <w:lang w:eastAsia="ru-RU"/>
              </w:rPr>
              <w:t>Размер обеспечения заявки на участие в закупке</w:t>
            </w:r>
          </w:p>
        </w:tc>
        <w:tc>
          <w:tcPr>
            <w:tcW w:w="7097" w:type="dxa"/>
            <w:tcBorders>
              <w:top w:val="single" w:sz="4" w:space="0" w:color="auto"/>
              <w:left w:val="single" w:sz="4" w:space="0" w:color="auto"/>
              <w:bottom w:val="single" w:sz="4" w:space="0" w:color="auto"/>
              <w:right w:val="single" w:sz="4" w:space="0" w:color="auto"/>
            </w:tcBorders>
          </w:tcPr>
          <w:p w:rsidR="009D194A" w:rsidRPr="00E53F06" w:rsidRDefault="00193D7D" w:rsidP="00340806">
            <w:pPr>
              <w:shd w:val="clear" w:color="auto" w:fill="FFFFFF"/>
              <w:autoSpaceDE w:val="0"/>
              <w:autoSpaceDN w:val="0"/>
              <w:adjustRightInd w:val="0"/>
              <w:spacing w:after="0" w:line="240" w:lineRule="auto"/>
              <w:jc w:val="both"/>
              <w:rPr>
                <w:rFonts w:ascii="Times New Roman" w:eastAsia="Calibri" w:hAnsi="Times New Roman" w:cs="Times New Roman"/>
                <w:sz w:val="21"/>
                <w:szCs w:val="21"/>
                <w:highlight w:val="yellow"/>
                <w:lang w:eastAsia="ru-RU"/>
              </w:rPr>
            </w:pPr>
            <w:r w:rsidRPr="00E53F06">
              <w:rPr>
                <w:rFonts w:ascii="Times New Roman" w:eastAsia="Times New Roman" w:hAnsi="Times New Roman" w:cs="Times New Roman"/>
                <w:bCs/>
                <w:sz w:val="21"/>
                <w:szCs w:val="21"/>
                <w:lang w:eastAsia="ru-RU"/>
              </w:rPr>
              <w:t>Не установлено</w:t>
            </w:r>
          </w:p>
        </w:tc>
      </w:tr>
      <w:tr w:rsidR="00355580" w:rsidRPr="00E53F06" w:rsidTr="00FA51A0">
        <w:tc>
          <w:tcPr>
            <w:tcW w:w="709" w:type="dxa"/>
            <w:tcBorders>
              <w:top w:val="single" w:sz="4" w:space="0" w:color="auto"/>
              <w:left w:val="single" w:sz="4" w:space="0" w:color="auto"/>
              <w:bottom w:val="single" w:sz="4" w:space="0" w:color="auto"/>
              <w:right w:val="single" w:sz="4" w:space="0" w:color="auto"/>
            </w:tcBorders>
          </w:tcPr>
          <w:p w:rsidR="00355580" w:rsidRDefault="00355580" w:rsidP="00087260">
            <w:pPr>
              <w:spacing w:after="0" w:line="240" w:lineRule="auto"/>
              <w:jc w:val="center"/>
              <w:rPr>
                <w:rFonts w:ascii="Times New Roman" w:eastAsia="Times New Roman" w:hAnsi="Times New Roman" w:cs="Times New Roman"/>
                <w:b/>
                <w:sz w:val="21"/>
                <w:szCs w:val="21"/>
                <w:lang w:eastAsia="ru-RU"/>
              </w:rPr>
            </w:pPr>
            <w:r>
              <w:rPr>
                <w:rFonts w:ascii="Times New Roman" w:eastAsia="Times New Roman" w:hAnsi="Times New Roman" w:cs="Times New Roman"/>
                <w:b/>
                <w:sz w:val="21"/>
                <w:szCs w:val="21"/>
                <w:lang w:eastAsia="ru-RU"/>
              </w:rPr>
              <w:t>13.1.</w:t>
            </w:r>
          </w:p>
        </w:tc>
        <w:tc>
          <w:tcPr>
            <w:tcW w:w="3110" w:type="dxa"/>
            <w:tcBorders>
              <w:top w:val="single" w:sz="4" w:space="0" w:color="auto"/>
              <w:left w:val="single" w:sz="4" w:space="0" w:color="auto"/>
              <w:bottom w:val="single" w:sz="4" w:space="0" w:color="auto"/>
              <w:right w:val="single" w:sz="4" w:space="0" w:color="auto"/>
            </w:tcBorders>
          </w:tcPr>
          <w:p w:rsidR="00355580" w:rsidRPr="007F3255" w:rsidRDefault="00355580" w:rsidP="00092C93">
            <w:pPr>
              <w:spacing w:after="0" w:line="240" w:lineRule="auto"/>
              <w:jc w:val="center"/>
              <w:rPr>
                <w:rFonts w:ascii="Times New Roman" w:eastAsia="Times New Roman" w:hAnsi="Times New Roman" w:cs="Times New Roman"/>
                <w:b/>
                <w:sz w:val="21"/>
                <w:szCs w:val="21"/>
                <w:lang w:eastAsia="ru-RU"/>
              </w:rPr>
            </w:pPr>
            <w:r w:rsidRPr="007F3255">
              <w:rPr>
                <w:rFonts w:ascii="Times New Roman" w:eastAsia="Times New Roman" w:hAnsi="Times New Roman" w:cs="Times New Roman"/>
                <w:b/>
                <w:sz w:val="21"/>
                <w:szCs w:val="21"/>
                <w:lang w:eastAsia="ru-RU"/>
              </w:rPr>
              <w:t>Порядок внесения денежных сре</w:t>
            </w:r>
            <w:proofErr w:type="gramStart"/>
            <w:r w:rsidRPr="007F3255">
              <w:rPr>
                <w:rFonts w:ascii="Times New Roman" w:eastAsia="Times New Roman" w:hAnsi="Times New Roman" w:cs="Times New Roman"/>
                <w:b/>
                <w:sz w:val="21"/>
                <w:szCs w:val="21"/>
                <w:lang w:eastAsia="ru-RU"/>
              </w:rPr>
              <w:t>дств в к</w:t>
            </w:r>
            <w:proofErr w:type="gramEnd"/>
            <w:r w:rsidRPr="007F3255">
              <w:rPr>
                <w:rFonts w:ascii="Times New Roman" w:eastAsia="Times New Roman" w:hAnsi="Times New Roman" w:cs="Times New Roman"/>
                <w:b/>
                <w:sz w:val="21"/>
                <w:szCs w:val="21"/>
                <w:lang w:eastAsia="ru-RU"/>
              </w:rPr>
              <w:t>ачестве обеспечения заявки на участие в закупке, условия независимой гарантии (если требование обеспечения заявки установлено в соответствии со </w:t>
            </w:r>
            <w:hyperlink r:id="rId11" w:anchor="dst2389" w:history="1">
              <w:r w:rsidRPr="007F3255">
                <w:rPr>
                  <w:rFonts w:ascii="Times New Roman" w:eastAsia="Times New Roman" w:hAnsi="Times New Roman" w:cs="Times New Roman"/>
                  <w:b/>
                  <w:sz w:val="21"/>
                  <w:szCs w:val="21"/>
                  <w:lang w:eastAsia="ru-RU"/>
                </w:rPr>
                <w:t>статьей 44</w:t>
              </w:r>
            </w:hyperlink>
            <w:r w:rsidRPr="007F3255">
              <w:rPr>
                <w:rFonts w:ascii="Times New Roman" w:eastAsia="Times New Roman" w:hAnsi="Times New Roman" w:cs="Times New Roman"/>
                <w:b/>
                <w:sz w:val="21"/>
                <w:szCs w:val="21"/>
                <w:lang w:eastAsia="ru-RU"/>
              </w:rPr>
              <w:t>  Федерального закона от 05.04.2013 № 44-ФЗ)</w:t>
            </w:r>
          </w:p>
        </w:tc>
        <w:tc>
          <w:tcPr>
            <w:tcW w:w="7097" w:type="dxa"/>
            <w:tcBorders>
              <w:top w:val="single" w:sz="4" w:space="0" w:color="auto"/>
              <w:left w:val="single" w:sz="4" w:space="0" w:color="auto"/>
              <w:bottom w:val="single" w:sz="4" w:space="0" w:color="auto"/>
              <w:right w:val="single" w:sz="4" w:space="0" w:color="auto"/>
            </w:tcBorders>
          </w:tcPr>
          <w:p w:rsidR="00355580" w:rsidRPr="00F65004" w:rsidRDefault="00355580" w:rsidP="00092C93">
            <w:pPr>
              <w:shd w:val="clear" w:color="auto" w:fill="FFFFFF"/>
              <w:autoSpaceDE w:val="0"/>
              <w:autoSpaceDN w:val="0"/>
              <w:adjustRightInd w:val="0"/>
              <w:spacing w:after="0" w:line="240" w:lineRule="auto"/>
              <w:jc w:val="both"/>
              <w:rPr>
                <w:rFonts w:ascii="Times New Roman" w:eastAsia="Calibri" w:hAnsi="Times New Roman" w:cs="Times New Roman"/>
                <w:sz w:val="21"/>
                <w:szCs w:val="21"/>
                <w:lang w:eastAsia="ru-RU"/>
              </w:rPr>
            </w:pPr>
            <w:r w:rsidRPr="00F65004">
              <w:rPr>
                <w:rFonts w:ascii="Times New Roman" w:eastAsia="Calibri" w:hAnsi="Times New Roman" w:cs="Times New Roman"/>
                <w:sz w:val="21"/>
                <w:szCs w:val="21"/>
                <w:lang w:eastAsia="ru-RU"/>
              </w:rPr>
              <w:t>Выбор способа обеспечения осуществляется участником закупки самостоятельно.</w:t>
            </w:r>
          </w:p>
          <w:p w:rsidR="00355580" w:rsidRPr="00F65004" w:rsidRDefault="00355580" w:rsidP="00092C93">
            <w:pPr>
              <w:shd w:val="clear" w:color="auto" w:fill="FFFFFF"/>
              <w:autoSpaceDE w:val="0"/>
              <w:autoSpaceDN w:val="0"/>
              <w:adjustRightInd w:val="0"/>
              <w:spacing w:after="0" w:line="240" w:lineRule="auto"/>
              <w:jc w:val="both"/>
              <w:rPr>
                <w:rFonts w:ascii="Times New Roman" w:eastAsia="Calibri" w:hAnsi="Times New Roman" w:cs="Times New Roman"/>
                <w:sz w:val="21"/>
                <w:szCs w:val="21"/>
                <w:lang w:eastAsia="ru-RU"/>
              </w:rPr>
            </w:pPr>
            <w:r w:rsidRPr="00F65004">
              <w:rPr>
                <w:rFonts w:ascii="Times New Roman" w:eastAsia="Calibri" w:hAnsi="Times New Roman" w:cs="Times New Roman"/>
                <w:sz w:val="21"/>
                <w:szCs w:val="21"/>
                <w:lang w:eastAsia="ru-RU"/>
              </w:rPr>
              <w:t>Обеспечение заявки на участие в закупке может предоставляться участником закупки одним из следующих способов:</w:t>
            </w:r>
          </w:p>
          <w:p w:rsidR="00355580" w:rsidRPr="00F65004" w:rsidRDefault="00355580" w:rsidP="00092C93">
            <w:pPr>
              <w:spacing w:after="0" w:line="240" w:lineRule="auto"/>
              <w:jc w:val="both"/>
              <w:rPr>
                <w:rFonts w:ascii="Times New Roman" w:eastAsia="Calibri" w:hAnsi="Times New Roman" w:cs="Times New Roman"/>
                <w:sz w:val="21"/>
                <w:szCs w:val="21"/>
                <w:lang w:eastAsia="ru-RU"/>
              </w:rPr>
            </w:pPr>
            <w:r w:rsidRPr="00F65004">
              <w:rPr>
                <w:rFonts w:ascii="Times New Roman" w:eastAsia="Calibri" w:hAnsi="Times New Roman" w:cs="Times New Roman"/>
                <w:sz w:val="21"/>
                <w:szCs w:val="21"/>
                <w:lang w:eastAsia="ru-RU"/>
              </w:rPr>
              <w:t>а) Предоставление обеспечения заявки на участие в закупке в виде денежных средств: путем блокирования денежных средств, внесенных участником закупки на банковский счет, открытый таким участником в банке, включенном в </w:t>
            </w:r>
            <w:hyperlink r:id="rId12" w:anchor="dst100007" w:history="1">
              <w:r w:rsidRPr="00F65004">
                <w:rPr>
                  <w:rFonts w:ascii="Times New Roman" w:eastAsia="Calibri" w:hAnsi="Times New Roman" w:cs="Times New Roman"/>
                  <w:sz w:val="21"/>
                  <w:szCs w:val="21"/>
                  <w:lang w:eastAsia="ru-RU"/>
                </w:rPr>
                <w:t>перечень</w:t>
              </w:r>
            </w:hyperlink>
            <w:r w:rsidRPr="00F65004">
              <w:rPr>
                <w:rFonts w:ascii="Times New Roman" w:eastAsia="Calibri" w:hAnsi="Times New Roman" w:cs="Times New Roman"/>
                <w:sz w:val="21"/>
                <w:szCs w:val="21"/>
                <w:lang w:eastAsia="ru-RU"/>
              </w:rPr>
              <w:t>, утвержденный Правительством Российской Федерации (далее - специальный счет). </w:t>
            </w:r>
            <w:hyperlink r:id="rId13" w:history="1">
              <w:r w:rsidRPr="00F65004">
                <w:rPr>
                  <w:rFonts w:ascii="Times New Roman" w:eastAsia="Calibri" w:hAnsi="Times New Roman" w:cs="Times New Roman"/>
                  <w:sz w:val="21"/>
                  <w:szCs w:val="21"/>
                  <w:lang w:eastAsia="ru-RU"/>
                </w:rPr>
                <w:t>Требования</w:t>
              </w:r>
            </w:hyperlink>
            <w:r w:rsidRPr="00F65004">
              <w:rPr>
                <w:rFonts w:ascii="Times New Roman" w:eastAsia="Calibri" w:hAnsi="Times New Roman" w:cs="Times New Roman"/>
                <w:sz w:val="21"/>
                <w:szCs w:val="21"/>
                <w:lang w:eastAsia="ru-RU"/>
              </w:rPr>
              <w:t xml:space="preserve"> к таким банкам, к договору специального счета, к порядку </w:t>
            </w:r>
            <w:proofErr w:type="gramStart"/>
            <w:r w:rsidRPr="00F65004">
              <w:rPr>
                <w:rFonts w:ascii="Times New Roman" w:eastAsia="Calibri" w:hAnsi="Times New Roman" w:cs="Times New Roman"/>
                <w:sz w:val="21"/>
                <w:szCs w:val="21"/>
                <w:lang w:eastAsia="ru-RU"/>
              </w:rPr>
              <w:t>использования</w:t>
            </w:r>
            <w:proofErr w:type="gramEnd"/>
            <w:r w:rsidRPr="00F65004">
              <w:rPr>
                <w:rFonts w:ascii="Times New Roman" w:eastAsia="Calibri" w:hAnsi="Times New Roman" w:cs="Times New Roman"/>
                <w:sz w:val="21"/>
                <w:szCs w:val="21"/>
                <w:lang w:eastAsia="ru-RU"/>
              </w:rPr>
              <w:t xml:space="preserve"> имеющегося у участника закупки банковского счета в качестве специального счета устанавливаются Правительством Российской Федерации.</w:t>
            </w:r>
          </w:p>
          <w:p w:rsidR="00355580" w:rsidRPr="00F65004" w:rsidRDefault="00355580" w:rsidP="00092C93">
            <w:pPr>
              <w:spacing w:after="0" w:line="240" w:lineRule="auto"/>
              <w:jc w:val="both"/>
              <w:rPr>
                <w:rFonts w:ascii="Times New Roman" w:eastAsia="Calibri" w:hAnsi="Times New Roman" w:cs="Times New Roman"/>
                <w:sz w:val="21"/>
                <w:szCs w:val="21"/>
                <w:lang w:eastAsia="ru-RU"/>
              </w:rPr>
            </w:pPr>
            <w:r w:rsidRPr="00F65004">
              <w:rPr>
                <w:rFonts w:ascii="Times New Roman" w:eastAsia="Calibri" w:hAnsi="Times New Roman" w:cs="Times New Roman"/>
                <w:sz w:val="21"/>
                <w:szCs w:val="21"/>
                <w:lang w:eastAsia="ru-RU"/>
              </w:rPr>
              <w:t>Подача заявки на участие в закупке означает согласие участника закупки на блокирование денежных средств, находящихся на его специальном счете, в размере обеспечения заявки на участие в закупке.</w:t>
            </w:r>
          </w:p>
          <w:p w:rsidR="00355580" w:rsidRPr="00F65004" w:rsidRDefault="00355580" w:rsidP="00092C93">
            <w:pPr>
              <w:shd w:val="clear" w:color="auto" w:fill="FFFFFF"/>
              <w:autoSpaceDE w:val="0"/>
              <w:autoSpaceDN w:val="0"/>
              <w:adjustRightInd w:val="0"/>
              <w:spacing w:after="0" w:line="240" w:lineRule="auto"/>
              <w:jc w:val="both"/>
              <w:rPr>
                <w:rFonts w:ascii="Times New Roman" w:eastAsia="Calibri" w:hAnsi="Times New Roman" w:cs="Times New Roman"/>
                <w:sz w:val="21"/>
                <w:szCs w:val="21"/>
                <w:lang w:eastAsia="ru-RU"/>
              </w:rPr>
            </w:pPr>
            <w:r w:rsidRPr="00F65004">
              <w:rPr>
                <w:rFonts w:ascii="Times New Roman" w:eastAsia="Calibri" w:hAnsi="Times New Roman" w:cs="Times New Roman"/>
                <w:sz w:val="21"/>
                <w:szCs w:val="21"/>
                <w:lang w:eastAsia="ru-RU"/>
              </w:rPr>
              <w:t>Порядок внесения денежных сре</w:t>
            </w:r>
            <w:proofErr w:type="gramStart"/>
            <w:r w:rsidRPr="00F65004">
              <w:rPr>
                <w:rFonts w:ascii="Times New Roman" w:eastAsia="Calibri" w:hAnsi="Times New Roman" w:cs="Times New Roman"/>
                <w:sz w:val="21"/>
                <w:szCs w:val="21"/>
                <w:lang w:eastAsia="ru-RU"/>
              </w:rPr>
              <w:t>дств в к</w:t>
            </w:r>
            <w:proofErr w:type="gramEnd"/>
            <w:r w:rsidRPr="00F65004">
              <w:rPr>
                <w:rFonts w:ascii="Times New Roman" w:eastAsia="Calibri" w:hAnsi="Times New Roman" w:cs="Times New Roman"/>
                <w:sz w:val="21"/>
                <w:szCs w:val="21"/>
                <w:lang w:eastAsia="ru-RU"/>
              </w:rPr>
              <w:t xml:space="preserve">ачестве обеспечения заявки на участие в закупке установлен в </w:t>
            </w:r>
            <w:hyperlink r:id="rId14" w:anchor="dst2389" w:history="1">
              <w:r w:rsidRPr="00F65004">
                <w:rPr>
                  <w:rFonts w:ascii="Times New Roman" w:eastAsia="Calibri" w:hAnsi="Times New Roman" w:cs="Times New Roman"/>
                  <w:sz w:val="21"/>
                  <w:szCs w:val="21"/>
                  <w:lang w:eastAsia="ru-RU"/>
                </w:rPr>
                <w:t>статье 44</w:t>
              </w:r>
            </w:hyperlink>
            <w:r w:rsidRPr="00F65004">
              <w:rPr>
                <w:rFonts w:ascii="Times New Roman" w:eastAsia="Calibri" w:hAnsi="Times New Roman" w:cs="Times New Roman"/>
                <w:sz w:val="21"/>
                <w:szCs w:val="21"/>
                <w:lang w:eastAsia="ru-RU"/>
              </w:rPr>
              <w:t>  Федерального закона от 05.04.2013 № 44-ФЗ.</w:t>
            </w:r>
          </w:p>
          <w:p w:rsidR="00355580" w:rsidRPr="00F65004" w:rsidRDefault="00355580" w:rsidP="00092C93">
            <w:pPr>
              <w:spacing w:after="0" w:line="240" w:lineRule="auto"/>
              <w:jc w:val="both"/>
              <w:rPr>
                <w:rFonts w:ascii="Times New Roman" w:eastAsia="Calibri" w:hAnsi="Times New Roman" w:cs="Times New Roman"/>
                <w:sz w:val="21"/>
                <w:szCs w:val="21"/>
                <w:lang w:eastAsia="ru-RU"/>
              </w:rPr>
            </w:pPr>
            <w:r w:rsidRPr="00F65004">
              <w:rPr>
                <w:rFonts w:ascii="Times New Roman" w:eastAsia="Calibri" w:hAnsi="Times New Roman" w:cs="Times New Roman"/>
                <w:sz w:val="21"/>
                <w:szCs w:val="21"/>
                <w:lang w:eastAsia="ru-RU"/>
              </w:rPr>
              <w:t>б) Предоставление независимой гарантии, соответствующей требованиям </w:t>
            </w:r>
            <w:hyperlink r:id="rId15" w:anchor="dst2440" w:history="1">
              <w:r w:rsidRPr="00F65004">
                <w:rPr>
                  <w:rFonts w:ascii="Times New Roman" w:eastAsia="Calibri" w:hAnsi="Times New Roman" w:cs="Times New Roman"/>
                  <w:sz w:val="21"/>
                  <w:szCs w:val="21"/>
                  <w:lang w:eastAsia="ru-RU"/>
                </w:rPr>
                <w:t>статьи 45</w:t>
              </w:r>
            </w:hyperlink>
            <w:r w:rsidRPr="00F65004">
              <w:rPr>
                <w:rFonts w:ascii="Times New Roman" w:eastAsia="Calibri" w:hAnsi="Times New Roman" w:cs="Times New Roman"/>
                <w:sz w:val="21"/>
                <w:szCs w:val="21"/>
                <w:lang w:eastAsia="ru-RU"/>
              </w:rPr>
              <w:t> Федерального закона от 05.04.2013 № 44-ФЗ.</w:t>
            </w:r>
          </w:p>
          <w:p w:rsidR="00355580" w:rsidRPr="00F65004" w:rsidRDefault="00355580" w:rsidP="00092C93">
            <w:pPr>
              <w:spacing w:after="0" w:line="240" w:lineRule="auto"/>
              <w:jc w:val="both"/>
              <w:rPr>
                <w:rFonts w:ascii="Times New Roman" w:eastAsia="Calibri" w:hAnsi="Times New Roman" w:cs="Times New Roman"/>
                <w:sz w:val="21"/>
                <w:szCs w:val="21"/>
                <w:lang w:eastAsia="ru-RU"/>
              </w:rPr>
            </w:pPr>
            <w:r w:rsidRPr="00F65004">
              <w:rPr>
                <w:rFonts w:ascii="Times New Roman" w:eastAsia="Calibri" w:hAnsi="Times New Roman" w:cs="Times New Roman"/>
                <w:sz w:val="21"/>
                <w:szCs w:val="21"/>
                <w:lang w:eastAsia="ru-RU"/>
              </w:rPr>
              <w:t>Участник закупки для подачи заявки на участие в закупке выбирает с использованием электронной площадки способ обеспечения такой заявки путем указания реквизитов специального счета или указания номера реестровой записи из реестра независимых гарантий, размещенного в единой информационной системе.</w:t>
            </w:r>
          </w:p>
          <w:p w:rsidR="00355580" w:rsidRPr="00F65004" w:rsidRDefault="00355580" w:rsidP="00092C93">
            <w:pPr>
              <w:spacing w:after="0" w:line="240" w:lineRule="auto"/>
              <w:jc w:val="both"/>
              <w:rPr>
                <w:rFonts w:ascii="Times New Roman" w:eastAsia="Calibri" w:hAnsi="Times New Roman" w:cs="Times New Roman"/>
                <w:sz w:val="21"/>
                <w:szCs w:val="21"/>
                <w:lang w:eastAsia="ru-RU"/>
              </w:rPr>
            </w:pPr>
            <w:r w:rsidRPr="00F65004">
              <w:rPr>
                <w:rFonts w:ascii="Times New Roman" w:eastAsia="Calibri" w:hAnsi="Times New Roman" w:cs="Times New Roman"/>
                <w:sz w:val="21"/>
                <w:szCs w:val="21"/>
                <w:lang w:eastAsia="ru-RU"/>
              </w:rPr>
              <w:t xml:space="preserve">Срок действия независимой гарантии должен составлять не менее месяца </w:t>
            </w:r>
            <w:proofErr w:type="gramStart"/>
            <w:r w:rsidRPr="00F65004">
              <w:rPr>
                <w:rFonts w:ascii="Times New Roman" w:eastAsia="Calibri" w:hAnsi="Times New Roman" w:cs="Times New Roman"/>
                <w:sz w:val="21"/>
                <w:szCs w:val="21"/>
                <w:lang w:eastAsia="ru-RU"/>
              </w:rPr>
              <w:t>с даты окончания</w:t>
            </w:r>
            <w:proofErr w:type="gramEnd"/>
            <w:r w:rsidRPr="00F65004">
              <w:rPr>
                <w:rFonts w:ascii="Times New Roman" w:eastAsia="Calibri" w:hAnsi="Times New Roman" w:cs="Times New Roman"/>
                <w:sz w:val="21"/>
                <w:szCs w:val="21"/>
                <w:lang w:eastAsia="ru-RU"/>
              </w:rPr>
              <w:t xml:space="preserve"> срока подачи заявок.</w:t>
            </w:r>
          </w:p>
          <w:p w:rsidR="00355580" w:rsidRPr="00F65004" w:rsidRDefault="00355580" w:rsidP="00092C93">
            <w:pPr>
              <w:spacing w:after="0" w:line="240" w:lineRule="auto"/>
              <w:jc w:val="both"/>
              <w:rPr>
                <w:rFonts w:ascii="Times New Roman" w:eastAsia="Calibri" w:hAnsi="Times New Roman" w:cs="Times New Roman"/>
                <w:b/>
                <w:bCs/>
                <w:sz w:val="21"/>
                <w:szCs w:val="21"/>
                <w:lang w:eastAsia="ru-RU"/>
              </w:rPr>
            </w:pPr>
            <w:r w:rsidRPr="00F65004">
              <w:rPr>
                <w:rFonts w:ascii="Times New Roman" w:eastAsia="Calibri" w:hAnsi="Times New Roman" w:cs="Times New Roman"/>
                <w:b/>
                <w:bCs/>
                <w:sz w:val="21"/>
                <w:szCs w:val="21"/>
                <w:lang w:eastAsia="ru-RU"/>
              </w:rPr>
              <w:t xml:space="preserve">Условия независимой гарантии указаны в </w:t>
            </w:r>
            <w:proofErr w:type="gramStart"/>
            <w:r w:rsidRPr="00F65004">
              <w:rPr>
                <w:rFonts w:ascii="Times New Roman" w:eastAsia="Calibri" w:hAnsi="Times New Roman" w:cs="Times New Roman"/>
                <w:b/>
                <w:bCs/>
                <w:sz w:val="21"/>
                <w:szCs w:val="21"/>
                <w:lang w:eastAsia="ru-RU"/>
              </w:rPr>
              <w:t>ч</w:t>
            </w:r>
            <w:proofErr w:type="gramEnd"/>
            <w:r w:rsidRPr="00F65004">
              <w:rPr>
                <w:rFonts w:ascii="Times New Roman" w:eastAsia="Calibri" w:hAnsi="Times New Roman" w:cs="Times New Roman"/>
                <w:b/>
                <w:bCs/>
                <w:sz w:val="21"/>
                <w:szCs w:val="21"/>
                <w:lang w:eastAsia="ru-RU"/>
              </w:rPr>
              <w:t xml:space="preserve">.13.2 раздела </w:t>
            </w:r>
            <w:r w:rsidRPr="00F65004">
              <w:rPr>
                <w:rFonts w:ascii="Times New Roman" w:eastAsia="Calibri" w:hAnsi="Times New Roman" w:cs="Times New Roman"/>
                <w:b/>
                <w:bCs/>
                <w:sz w:val="21"/>
                <w:szCs w:val="21"/>
                <w:lang w:val="en-US" w:eastAsia="ru-RU"/>
              </w:rPr>
              <w:t>II</w:t>
            </w:r>
            <w:r w:rsidRPr="00F65004">
              <w:rPr>
                <w:rFonts w:ascii="Times New Roman" w:eastAsia="Calibri" w:hAnsi="Times New Roman" w:cs="Times New Roman"/>
                <w:b/>
                <w:bCs/>
                <w:sz w:val="21"/>
                <w:szCs w:val="21"/>
                <w:lang w:eastAsia="ru-RU"/>
              </w:rPr>
              <w:t xml:space="preserve"> извещения.</w:t>
            </w:r>
          </w:p>
          <w:p w:rsidR="00355580" w:rsidRPr="00F65004" w:rsidRDefault="00355580" w:rsidP="00092C93">
            <w:pPr>
              <w:autoSpaceDE w:val="0"/>
              <w:autoSpaceDN w:val="0"/>
              <w:adjustRightInd w:val="0"/>
              <w:spacing w:after="0" w:line="240" w:lineRule="auto"/>
              <w:jc w:val="both"/>
              <w:rPr>
                <w:rFonts w:ascii="Times New Roman" w:hAnsi="Times New Roman" w:cs="Times New Roman"/>
                <w:b/>
                <w:bCs/>
                <w:sz w:val="21"/>
                <w:szCs w:val="21"/>
              </w:rPr>
            </w:pPr>
          </w:p>
          <w:p w:rsidR="00355580" w:rsidRPr="00F65004" w:rsidRDefault="00355580" w:rsidP="00092C93">
            <w:pPr>
              <w:spacing w:after="0" w:line="240" w:lineRule="auto"/>
              <w:jc w:val="both"/>
              <w:rPr>
                <w:rFonts w:ascii="Times New Roman" w:eastAsia="Calibri" w:hAnsi="Times New Roman" w:cs="Times New Roman"/>
                <w:sz w:val="21"/>
                <w:szCs w:val="21"/>
                <w:lang w:eastAsia="ru-RU"/>
              </w:rPr>
            </w:pPr>
            <w:r w:rsidRPr="00F65004">
              <w:rPr>
                <w:rFonts w:ascii="Times New Roman" w:eastAsia="Calibri" w:hAnsi="Times New Roman" w:cs="Times New Roman"/>
                <w:sz w:val="21"/>
                <w:szCs w:val="21"/>
                <w:lang w:eastAsia="ru-RU"/>
              </w:rPr>
              <w:t>Участники закупки, являющиеся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 (далее - участники закупки), вправе предоставить обеспечение заявок в виде денежных средств с учетом следующих особенностей:</w:t>
            </w:r>
          </w:p>
          <w:p w:rsidR="00355580" w:rsidRPr="00F65004" w:rsidRDefault="00355580" w:rsidP="00092C93">
            <w:pPr>
              <w:spacing w:after="0" w:line="240" w:lineRule="auto"/>
              <w:jc w:val="both"/>
              <w:rPr>
                <w:rFonts w:ascii="Times New Roman" w:eastAsia="Calibri" w:hAnsi="Times New Roman" w:cs="Times New Roman"/>
                <w:sz w:val="21"/>
                <w:szCs w:val="21"/>
                <w:lang w:eastAsia="ru-RU"/>
              </w:rPr>
            </w:pPr>
            <w:bookmarkStart w:id="1" w:name="Par1"/>
            <w:bookmarkEnd w:id="1"/>
            <w:r w:rsidRPr="00F65004">
              <w:rPr>
                <w:rFonts w:ascii="Times New Roman" w:eastAsia="Calibri" w:hAnsi="Times New Roman" w:cs="Times New Roman"/>
                <w:sz w:val="21"/>
                <w:szCs w:val="21"/>
                <w:lang w:eastAsia="ru-RU"/>
              </w:rPr>
              <w:t>а) денежные средства вносятся участниками закупки на счет, указанный заказчиком в извещении об осуществлении закупки, на котором в соответствии с законодательством Российской Федерации учитываются операции со средствами, поступающими заказчику;</w:t>
            </w:r>
          </w:p>
          <w:p w:rsidR="00355580" w:rsidRPr="00F65004" w:rsidRDefault="00355580" w:rsidP="00092C93">
            <w:pPr>
              <w:spacing w:after="0" w:line="240" w:lineRule="auto"/>
              <w:jc w:val="both"/>
              <w:rPr>
                <w:rFonts w:ascii="Times New Roman" w:eastAsia="Calibri" w:hAnsi="Times New Roman" w:cs="Times New Roman"/>
                <w:sz w:val="21"/>
                <w:szCs w:val="21"/>
                <w:lang w:eastAsia="ru-RU"/>
              </w:rPr>
            </w:pPr>
            <w:r w:rsidRPr="00F65004">
              <w:rPr>
                <w:rFonts w:ascii="Times New Roman" w:eastAsia="Calibri" w:hAnsi="Times New Roman" w:cs="Times New Roman"/>
                <w:sz w:val="21"/>
                <w:szCs w:val="21"/>
                <w:lang w:eastAsia="ru-RU"/>
              </w:rPr>
              <w:t>б) 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w:t>
            </w:r>
          </w:p>
          <w:p w:rsidR="00355580" w:rsidRPr="00F65004" w:rsidRDefault="00355580" w:rsidP="00092C93">
            <w:pPr>
              <w:spacing w:after="0" w:line="240" w:lineRule="auto"/>
              <w:jc w:val="both"/>
              <w:rPr>
                <w:rFonts w:ascii="Times New Roman" w:eastAsia="Calibri" w:hAnsi="Times New Roman" w:cs="Times New Roman"/>
                <w:sz w:val="21"/>
                <w:szCs w:val="21"/>
                <w:lang w:eastAsia="ru-RU"/>
              </w:rPr>
            </w:pPr>
            <w:r w:rsidRPr="00F65004">
              <w:rPr>
                <w:rFonts w:ascii="Times New Roman" w:eastAsia="Calibri" w:hAnsi="Times New Roman" w:cs="Times New Roman"/>
                <w:sz w:val="21"/>
                <w:szCs w:val="21"/>
                <w:lang w:eastAsia="ru-RU"/>
              </w:rPr>
              <w:t xml:space="preserve">в) участник закупки признается </w:t>
            </w:r>
            <w:proofErr w:type="spellStart"/>
            <w:r w:rsidRPr="00F65004">
              <w:rPr>
                <w:rFonts w:ascii="Times New Roman" w:eastAsia="Calibri" w:hAnsi="Times New Roman" w:cs="Times New Roman"/>
                <w:sz w:val="21"/>
                <w:szCs w:val="21"/>
                <w:lang w:eastAsia="ru-RU"/>
              </w:rPr>
              <w:t>непредоставившим</w:t>
            </w:r>
            <w:proofErr w:type="spellEnd"/>
            <w:r w:rsidRPr="00F65004">
              <w:rPr>
                <w:rFonts w:ascii="Times New Roman" w:eastAsia="Calibri" w:hAnsi="Times New Roman" w:cs="Times New Roman"/>
                <w:sz w:val="21"/>
                <w:szCs w:val="21"/>
                <w:lang w:eastAsia="ru-RU"/>
              </w:rPr>
              <w:t xml:space="preserve"> обеспечение заявки на участие в закупке в случае </w:t>
            </w:r>
            <w:proofErr w:type="spellStart"/>
            <w:r w:rsidRPr="00F65004">
              <w:rPr>
                <w:rFonts w:ascii="Times New Roman" w:eastAsia="Calibri" w:hAnsi="Times New Roman" w:cs="Times New Roman"/>
                <w:sz w:val="21"/>
                <w:szCs w:val="21"/>
                <w:lang w:eastAsia="ru-RU"/>
              </w:rPr>
              <w:t>непоступления</w:t>
            </w:r>
            <w:proofErr w:type="spellEnd"/>
            <w:r w:rsidRPr="00F65004">
              <w:rPr>
                <w:rFonts w:ascii="Times New Roman" w:eastAsia="Calibri" w:hAnsi="Times New Roman" w:cs="Times New Roman"/>
                <w:sz w:val="21"/>
                <w:szCs w:val="21"/>
                <w:lang w:eastAsia="ru-RU"/>
              </w:rPr>
              <w:t xml:space="preserve"> денежных средств, информация и </w:t>
            </w:r>
            <w:proofErr w:type="gramStart"/>
            <w:r w:rsidRPr="00F65004">
              <w:rPr>
                <w:rFonts w:ascii="Times New Roman" w:eastAsia="Calibri" w:hAnsi="Times New Roman" w:cs="Times New Roman"/>
                <w:sz w:val="21"/>
                <w:szCs w:val="21"/>
                <w:lang w:eastAsia="ru-RU"/>
              </w:rPr>
              <w:t>документы</w:t>
            </w:r>
            <w:proofErr w:type="gramEnd"/>
            <w:r w:rsidRPr="00F65004">
              <w:rPr>
                <w:rFonts w:ascii="Times New Roman" w:eastAsia="Calibri" w:hAnsi="Times New Roman" w:cs="Times New Roman"/>
                <w:sz w:val="21"/>
                <w:szCs w:val="21"/>
                <w:lang w:eastAsia="ru-RU"/>
              </w:rPr>
              <w:t xml:space="preserve"> о внесении которых в качестве обеспечения заявки представлены в заявке на участие в закупке, до даты подведения итогов определения поставщика (подрядчика, исполнителя) (в случае проведения открытого аукциона в электронной форме) на счет, предусмотренный </w:t>
            </w:r>
            <w:hyperlink w:anchor="Par1" w:history="1">
              <w:r w:rsidRPr="00F65004">
                <w:rPr>
                  <w:rFonts w:ascii="Times New Roman" w:eastAsia="Calibri" w:hAnsi="Times New Roman" w:cs="Times New Roman"/>
                  <w:sz w:val="21"/>
                  <w:szCs w:val="21"/>
                  <w:lang w:eastAsia="ru-RU"/>
                </w:rPr>
                <w:t>подпунктом «а</w:t>
              </w:r>
            </w:hyperlink>
            <w:r w:rsidRPr="00F65004">
              <w:rPr>
                <w:rFonts w:ascii="Times New Roman" w:eastAsia="Calibri" w:hAnsi="Times New Roman" w:cs="Times New Roman"/>
                <w:sz w:val="21"/>
                <w:szCs w:val="21"/>
                <w:lang w:eastAsia="ru-RU"/>
              </w:rPr>
              <w:t xml:space="preserve">». При этом заявка на участие в закупке, поданная таким участником закупки, отклоняется в порядке, установленном для случая, предусмотренного </w:t>
            </w:r>
            <w:hyperlink r:id="rId16" w:history="1">
              <w:r w:rsidRPr="00F65004">
                <w:rPr>
                  <w:rFonts w:ascii="Times New Roman" w:eastAsia="Calibri" w:hAnsi="Times New Roman" w:cs="Times New Roman"/>
                  <w:sz w:val="21"/>
                  <w:szCs w:val="21"/>
                  <w:lang w:eastAsia="ru-RU"/>
                </w:rPr>
                <w:t>пунктом 7 части 12 статьи 48</w:t>
              </w:r>
            </w:hyperlink>
            <w:r w:rsidRPr="00F65004">
              <w:rPr>
                <w:rFonts w:ascii="Times New Roman" w:eastAsia="Calibri" w:hAnsi="Times New Roman" w:cs="Times New Roman"/>
                <w:sz w:val="21"/>
                <w:szCs w:val="21"/>
                <w:lang w:eastAsia="ru-RU"/>
              </w:rPr>
              <w:t xml:space="preserve"> Федерального закона от 05.04.2013 № 44-ФЗ;</w:t>
            </w:r>
          </w:p>
          <w:p w:rsidR="00355580" w:rsidRPr="00F65004" w:rsidRDefault="00355580" w:rsidP="00092C93">
            <w:pPr>
              <w:spacing w:after="0" w:line="240" w:lineRule="auto"/>
              <w:jc w:val="both"/>
              <w:rPr>
                <w:rFonts w:ascii="Times New Roman" w:eastAsia="Calibri" w:hAnsi="Times New Roman" w:cs="Times New Roman"/>
                <w:sz w:val="21"/>
                <w:szCs w:val="21"/>
                <w:lang w:eastAsia="ru-RU"/>
              </w:rPr>
            </w:pPr>
            <w:r w:rsidRPr="00F65004">
              <w:rPr>
                <w:rFonts w:ascii="Times New Roman" w:eastAsia="Calibri" w:hAnsi="Times New Roman" w:cs="Times New Roman"/>
                <w:sz w:val="21"/>
                <w:szCs w:val="21"/>
                <w:lang w:eastAsia="ru-RU"/>
              </w:rPr>
              <w:t xml:space="preserve">г) заказчик возвращает денежные средства, внесенные в качестве обеспечения заявки на участие в закупке, не позднее 5 рабочих дней со дня, следующего за днем наступления случаев, предусмотренных </w:t>
            </w:r>
            <w:hyperlink r:id="rId17" w:history="1">
              <w:r w:rsidRPr="00F65004">
                <w:rPr>
                  <w:rFonts w:ascii="Times New Roman" w:eastAsia="Calibri" w:hAnsi="Times New Roman" w:cs="Times New Roman"/>
                  <w:sz w:val="21"/>
                  <w:szCs w:val="21"/>
                  <w:lang w:eastAsia="ru-RU"/>
                </w:rPr>
                <w:t>пунктами 1</w:t>
              </w:r>
            </w:hyperlink>
            <w:r w:rsidRPr="00F65004">
              <w:rPr>
                <w:rFonts w:ascii="Times New Roman" w:eastAsia="Calibri" w:hAnsi="Times New Roman" w:cs="Times New Roman"/>
                <w:sz w:val="21"/>
                <w:szCs w:val="21"/>
                <w:lang w:eastAsia="ru-RU"/>
              </w:rPr>
              <w:t xml:space="preserve"> - </w:t>
            </w:r>
            <w:hyperlink r:id="rId18" w:history="1">
              <w:r w:rsidRPr="00F65004">
                <w:rPr>
                  <w:rFonts w:ascii="Times New Roman" w:eastAsia="Calibri" w:hAnsi="Times New Roman" w:cs="Times New Roman"/>
                  <w:sz w:val="21"/>
                  <w:szCs w:val="21"/>
                  <w:lang w:eastAsia="ru-RU"/>
                </w:rPr>
                <w:t xml:space="preserve">6 </w:t>
              </w:r>
              <w:r w:rsidRPr="00F65004">
                <w:rPr>
                  <w:rFonts w:ascii="Times New Roman" w:eastAsia="Calibri" w:hAnsi="Times New Roman" w:cs="Times New Roman"/>
                  <w:sz w:val="21"/>
                  <w:szCs w:val="21"/>
                  <w:lang w:eastAsia="ru-RU"/>
                </w:rPr>
                <w:lastRenderedPageBreak/>
                <w:t>части 10 статьи 44</w:t>
              </w:r>
            </w:hyperlink>
            <w:r w:rsidRPr="00F65004">
              <w:rPr>
                <w:rFonts w:ascii="Times New Roman" w:eastAsia="Calibri" w:hAnsi="Times New Roman" w:cs="Times New Roman"/>
                <w:sz w:val="21"/>
                <w:szCs w:val="21"/>
                <w:lang w:eastAsia="ru-RU"/>
              </w:rPr>
              <w:t xml:space="preserve"> Федерального закона от 05.04.2013 № 44-ФЗ. Возврат таких денежных средств участнику закупки не осуществляется в случае, предусмотренном </w:t>
            </w:r>
            <w:hyperlink r:id="rId19" w:history="1">
              <w:r w:rsidRPr="00F65004">
                <w:rPr>
                  <w:rFonts w:ascii="Times New Roman" w:eastAsia="Calibri" w:hAnsi="Times New Roman" w:cs="Times New Roman"/>
                  <w:sz w:val="21"/>
                  <w:szCs w:val="21"/>
                  <w:lang w:eastAsia="ru-RU"/>
                </w:rPr>
                <w:t>пунктом 7 части 10 статьи 44</w:t>
              </w:r>
            </w:hyperlink>
            <w:r w:rsidRPr="00F65004">
              <w:rPr>
                <w:rFonts w:ascii="Times New Roman" w:eastAsia="Calibri" w:hAnsi="Times New Roman" w:cs="Times New Roman"/>
                <w:sz w:val="21"/>
                <w:szCs w:val="21"/>
                <w:lang w:eastAsia="ru-RU"/>
              </w:rPr>
              <w:t xml:space="preserve"> Федерального закона от 05.04.2013 № 44-ФЗ.</w:t>
            </w:r>
          </w:p>
          <w:p w:rsidR="00355580" w:rsidRPr="00F65004" w:rsidRDefault="00355580" w:rsidP="00092C93">
            <w:pPr>
              <w:spacing w:after="0" w:line="240" w:lineRule="auto"/>
              <w:jc w:val="both"/>
              <w:rPr>
                <w:rFonts w:ascii="Times New Roman" w:eastAsia="Calibri" w:hAnsi="Times New Roman" w:cs="Times New Roman"/>
                <w:sz w:val="21"/>
                <w:szCs w:val="21"/>
                <w:lang w:eastAsia="ru-RU"/>
              </w:rPr>
            </w:pPr>
            <w:r w:rsidRPr="00F65004">
              <w:rPr>
                <w:rFonts w:ascii="Times New Roman" w:eastAsia="Calibri" w:hAnsi="Times New Roman" w:cs="Times New Roman"/>
                <w:sz w:val="21"/>
                <w:szCs w:val="21"/>
                <w:lang w:eastAsia="ru-RU"/>
              </w:rPr>
              <w:t>Основание: Постановление Правительства РФ от 10.04.2023 № 579 «Об особенностях порядка предоставления обеспечения заявок на участие в закупках товаров, работ, услуг для обеспечения государственных или муниципальных нужд участниками таких закупок, являющимися иностранными лицами».</w:t>
            </w:r>
          </w:p>
          <w:p w:rsidR="00355580" w:rsidRPr="00F65004" w:rsidRDefault="00355580" w:rsidP="00092C93">
            <w:pPr>
              <w:spacing w:after="0" w:line="240" w:lineRule="auto"/>
              <w:jc w:val="both"/>
              <w:rPr>
                <w:rFonts w:ascii="Times New Roman" w:eastAsia="Calibri" w:hAnsi="Times New Roman" w:cs="Times New Roman"/>
                <w:b/>
                <w:bCs/>
                <w:sz w:val="21"/>
                <w:szCs w:val="21"/>
                <w:lang w:eastAsia="ru-RU"/>
              </w:rPr>
            </w:pPr>
            <w:r w:rsidRPr="00F65004">
              <w:rPr>
                <w:rFonts w:ascii="Times New Roman" w:eastAsia="Times New Roman" w:hAnsi="Times New Roman" w:cs="Times New Roman"/>
                <w:b/>
                <w:sz w:val="21"/>
                <w:szCs w:val="21"/>
                <w:lang w:eastAsia="ru-RU"/>
              </w:rPr>
              <w:t>В качестве бенефициара указывается заказчик, за исключением случая проведения совместного конкурса или аукциона, при котором в качестве бенефициара указывается организатор совместного конкурса или аукциона.</w:t>
            </w:r>
          </w:p>
        </w:tc>
      </w:tr>
      <w:tr w:rsidR="00355580" w:rsidRPr="00E53F06" w:rsidTr="00FA51A0">
        <w:trPr>
          <w:trHeight w:val="274"/>
        </w:trPr>
        <w:tc>
          <w:tcPr>
            <w:tcW w:w="709" w:type="dxa"/>
            <w:tcBorders>
              <w:top w:val="single" w:sz="4" w:space="0" w:color="auto"/>
              <w:left w:val="single" w:sz="4" w:space="0" w:color="auto"/>
              <w:bottom w:val="single" w:sz="4" w:space="0" w:color="auto"/>
              <w:right w:val="single" w:sz="4" w:space="0" w:color="auto"/>
            </w:tcBorders>
          </w:tcPr>
          <w:p w:rsidR="00355580" w:rsidRDefault="00355580" w:rsidP="00087260">
            <w:pPr>
              <w:spacing w:after="0" w:line="240" w:lineRule="auto"/>
              <w:jc w:val="center"/>
              <w:rPr>
                <w:rFonts w:ascii="Times New Roman" w:eastAsia="Times New Roman" w:hAnsi="Times New Roman" w:cs="Times New Roman"/>
                <w:b/>
                <w:sz w:val="21"/>
                <w:szCs w:val="21"/>
                <w:lang w:eastAsia="ru-RU"/>
              </w:rPr>
            </w:pPr>
            <w:bookmarkStart w:id="2" w:name="_Hlk92793495"/>
            <w:r>
              <w:rPr>
                <w:rFonts w:ascii="Times New Roman" w:eastAsia="Times New Roman" w:hAnsi="Times New Roman" w:cs="Times New Roman"/>
                <w:b/>
                <w:sz w:val="21"/>
                <w:szCs w:val="21"/>
                <w:lang w:eastAsia="ru-RU"/>
              </w:rPr>
              <w:lastRenderedPageBreak/>
              <w:t>13.2.</w:t>
            </w:r>
          </w:p>
        </w:tc>
        <w:tc>
          <w:tcPr>
            <w:tcW w:w="3110" w:type="dxa"/>
            <w:tcBorders>
              <w:top w:val="single" w:sz="4" w:space="0" w:color="auto"/>
              <w:left w:val="single" w:sz="4" w:space="0" w:color="auto"/>
              <w:bottom w:val="single" w:sz="4" w:space="0" w:color="auto"/>
              <w:right w:val="single" w:sz="4" w:space="0" w:color="auto"/>
            </w:tcBorders>
          </w:tcPr>
          <w:p w:rsidR="00355580" w:rsidRPr="007F3255" w:rsidRDefault="00355580" w:rsidP="00092C93">
            <w:pPr>
              <w:spacing w:after="0" w:line="240" w:lineRule="auto"/>
              <w:jc w:val="center"/>
              <w:rPr>
                <w:rFonts w:ascii="Times New Roman" w:eastAsia="Times New Roman" w:hAnsi="Times New Roman" w:cs="Times New Roman"/>
                <w:b/>
                <w:sz w:val="21"/>
                <w:szCs w:val="21"/>
                <w:lang w:eastAsia="ru-RU"/>
              </w:rPr>
            </w:pPr>
            <w:bookmarkStart w:id="3" w:name="Условия_независимой_гарантии"/>
            <w:r w:rsidRPr="007F3255">
              <w:rPr>
                <w:rFonts w:ascii="Times New Roman" w:eastAsia="Times New Roman" w:hAnsi="Times New Roman" w:cs="Times New Roman"/>
                <w:b/>
                <w:sz w:val="21"/>
                <w:szCs w:val="21"/>
                <w:lang w:eastAsia="ru-RU"/>
              </w:rPr>
              <w:t>Условия независимой гарантии</w:t>
            </w:r>
            <w:bookmarkEnd w:id="3"/>
          </w:p>
        </w:tc>
        <w:tc>
          <w:tcPr>
            <w:tcW w:w="7097" w:type="dxa"/>
            <w:tcBorders>
              <w:top w:val="single" w:sz="4" w:space="0" w:color="auto"/>
              <w:left w:val="single" w:sz="4" w:space="0" w:color="auto"/>
              <w:bottom w:val="single" w:sz="4" w:space="0" w:color="auto"/>
              <w:right w:val="single" w:sz="4" w:space="0" w:color="auto"/>
            </w:tcBorders>
          </w:tcPr>
          <w:p w:rsidR="00355580" w:rsidRPr="00F65004" w:rsidRDefault="00355580" w:rsidP="00092C93">
            <w:pPr>
              <w:shd w:val="clear" w:color="auto" w:fill="FFFFFF"/>
              <w:spacing w:after="0" w:line="240" w:lineRule="auto"/>
              <w:jc w:val="both"/>
              <w:rPr>
                <w:rFonts w:ascii="Times New Roman" w:eastAsia="Times New Roman" w:hAnsi="Times New Roman" w:cs="Times New Roman"/>
                <w:sz w:val="21"/>
                <w:szCs w:val="21"/>
                <w:lang w:eastAsia="ru-RU"/>
              </w:rPr>
            </w:pPr>
            <w:r w:rsidRPr="00F65004">
              <w:rPr>
                <w:rFonts w:ascii="Times New Roman" w:eastAsia="Times New Roman" w:hAnsi="Times New Roman" w:cs="Times New Roman"/>
                <w:sz w:val="21"/>
                <w:szCs w:val="21"/>
                <w:lang w:eastAsia="ru-RU"/>
              </w:rPr>
              <w:t>1. В качестве обеспечения заявок, исполнения контрактов, гарантийных обязатель</w:t>
            </w:r>
            <w:proofErr w:type="gramStart"/>
            <w:r w:rsidRPr="00F65004">
              <w:rPr>
                <w:rFonts w:ascii="Times New Roman" w:eastAsia="Times New Roman" w:hAnsi="Times New Roman" w:cs="Times New Roman"/>
                <w:sz w:val="21"/>
                <w:szCs w:val="21"/>
                <w:lang w:eastAsia="ru-RU"/>
              </w:rPr>
              <w:t>ств пр</w:t>
            </w:r>
            <w:proofErr w:type="gramEnd"/>
            <w:r w:rsidRPr="00F65004">
              <w:rPr>
                <w:rFonts w:ascii="Times New Roman" w:eastAsia="Times New Roman" w:hAnsi="Times New Roman" w:cs="Times New Roman"/>
                <w:sz w:val="21"/>
                <w:szCs w:val="21"/>
                <w:lang w:eastAsia="ru-RU"/>
              </w:rPr>
              <w:t>инимают независимые гарантии, выданные:</w:t>
            </w:r>
          </w:p>
          <w:p w:rsidR="00355580" w:rsidRPr="00F65004" w:rsidRDefault="00355580" w:rsidP="00092C93">
            <w:pPr>
              <w:spacing w:after="0" w:line="240" w:lineRule="auto"/>
              <w:jc w:val="both"/>
              <w:rPr>
                <w:rFonts w:ascii="Times New Roman" w:eastAsia="Times New Roman" w:hAnsi="Times New Roman" w:cs="Times New Roman"/>
                <w:sz w:val="21"/>
                <w:szCs w:val="21"/>
                <w:lang w:eastAsia="ru-RU"/>
              </w:rPr>
            </w:pPr>
            <w:r w:rsidRPr="00F65004">
              <w:rPr>
                <w:rFonts w:ascii="Times New Roman" w:eastAsia="Times New Roman" w:hAnsi="Times New Roman" w:cs="Times New Roman"/>
                <w:sz w:val="21"/>
                <w:szCs w:val="21"/>
                <w:lang w:eastAsia="ru-RU"/>
              </w:rPr>
              <w:t xml:space="preserve">1) банками, соответствующими </w:t>
            </w:r>
            <w:hyperlink r:id="rId20" w:anchor="dst100008" w:history="1">
              <w:r w:rsidRPr="00F65004">
                <w:rPr>
                  <w:rFonts w:ascii="Times New Roman" w:eastAsia="Times New Roman" w:hAnsi="Times New Roman" w:cs="Times New Roman"/>
                  <w:sz w:val="21"/>
                  <w:szCs w:val="21"/>
                  <w:lang w:eastAsia="ru-RU"/>
                </w:rPr>
                <w:t>требованиям</w:t>
              </w:r>
            </w:hyperlink>
            <w:r w:rsidRPr="00F65004">
              <w:rPr>
                <w:rFonts w:ascii="Times New Roman" w:eastAsia="Times New Roman" w:hAnsi="Times New Roman" w:cs="Times New Roman"/>
                <w:sz w:val="21"/>
                <w:szCs w:val="21"/>
                <w:lang w:eastAsia="ru-RU"/>
              </w:rPr>
              <w:t xml:space="preserve">, установленным Правительством Российской Федерации, и включенными в перечень, предусмотренный </w:t>
            </w:r>
            <w:hyperlink r:id="rId21" w:anchor="dst330" w:history="1">
              <w:r w:rsidRPr="00F65004">
                <w:rPr>
                  <w:rFonts w:ascii="Times New Roman" w:eastAsia="Times New Roman" w:hAnsi="Times New Roman" w:cs="Times New Roman"/>
                  <w:sz w:val="21"/>
                  <w:szCs w:val="21"/>
                  <w:lang w:eastAsia="ru-RU"/>
                </w:rPr>
                <w:t>частью 1.2</w:t>
              </w:r>
            </w:hyperlink>
            <w:r w:rsidRPr="00F65004">
              <w:rPr>
                <w:rFonts w:ascii="Times New Roman" w:eastAsia="Times New Roman" w:hAnsi="Times New Roman" w:cs="Times New Roman"/>
                <w:sz w:val="21"/>
                <w:szCs w:val="21"/>
                <w:lang w:eastAsia="ru-RU"/>
              </w:rPr>
              <w:t xml:space="preserve"> статьи 45</w:t>
            </w:r>
            <w:r w:rsidRPr="00F65004">
              <w:rPr>
                <w:rFonts w:ascii="Times New Roman" w:eastAsia="Calibri" w:hAnsi="Times New Roman" w:cs="Times New Roman"/>
                <w:sz w:val="21"/>
                <w:szCs w:val="21"/>
                <w:lang w:eastAsia="ru-RU"/>
              </w:rPr>
              <w:t xml:space="preserve"> Федерального закона от 05.04.2013 №</w:t>
            </w:r>
            <w:r w:rsidRPr="00F65004">
              <w:rPr>
                <w:rFonts w:ascii="Times New Roman" w:eastAsia="Times New Roman" w:hAnsi="Times New Roman" w:cs="Times New Roman"/>
                <w:sz w:val="21"/>
                <w:szCs w:val="21"/>
                <w:lang w:eastAsia="ru-RU"/>
              </w:rPr>
              <w:t> </w:t>
            </w:r>
            <w:r w:rsidRPr="00F65004">
              <w:rPr>
                <w:rFonts w:ascii="Times New Roman" w:eastAsia="Calibri" w:hAnsi="Times New Roman" w:cs="Times New Roman"/>
                <w:sz w:val="21"/>
                <w:szCs w:val="21"/>
                <w:lang w:eastAsia="ru-RU"/>
              </w:rPr>
              <w:t>44-ФЗ;</w:t>
            </w:r>
          </w:p>
          <w:p w:rsidR="00355580" w:rsidRPr="00F65004" w:rsidRDefault="00355580" w:rsidP="00092C93">
            <w:pPr>
              <w:spacing w:after="0" w:line="240" w:lineRule="auto"/>
              <w:jc w:val="both"/>
              <w:rPr>
                <w:rFonts w:ascii="Times New Roman" w:eastAsia="Times New Roman" w:hAnsi="Times New Roman" w:cs="Times New Roman"/>
                <w:sz w:val="21"/>
                <w:szCs w:val="21"/>
                <w:lang w:eastAsia="ru-RU"/>
              </w:rPr>
            </w:pPr>
            <w:r w:rsidRPr="00F65004">
              <w:rPr>
                <w:rFonts w:ascii="Times New Roman" w:eastAsia="Times New Roman" w:hAnsi="Times New Roman" w:cs="Times New Roman"/>
                <w:sz w:val="21"/>
                <w:szCs w:val="21"/>
                <w:lang w:eastAsia="ru-RU"/>
              </w:rPr>
              <w:t>2) государственной корпорацией развития «ВЭБ</w:t>
            </w:r>
            <w:proofErr w:type="gramStart"/>
            <w:r w:rsidRPr="00F65004">
              <w:rPr>
                <w:rFonts w:ascii="Times New Roman" w:eastAsia="Times New Roman" w:hAnsi="Times New Roman" w:cs="Times New Roman"/>
                <w:sz w:val="21"/>
                <w:szCs w:val="21"/>
                <w:lang w:eastAsia="ru-RU"/>
              </w:rPr>
              <w:t>.Р</w:t>
            </w:r>
            <w:proofErr w:type="gramEnd"/>
            <w:r w:rsidRPr="00F65004">
              <w:rPr>
                <w:rFonts w:ascii="Times New Roman" w:eastAsia="Times New Roman" w:hAnsi="Times New Roman" w:cs="Times New Roman"/>
                <w:sz w:val="21"/>
                <w:szCs w:val="21"/>
                <w:lang w:eastAsia="ru-RU"/>
              </w:rPr>
              <w:t>Ф»;</w:t>
            </w:r>
          </w:p>
          <w:p w:rsidR="00355580" w:rsidRPr="00F65004" w:rsidRDefault="00355580" w:rsidP="00092C93">
            <w:pPr>
              <w:spacing w:after="0" w:line="240" w:lineRule="auto"/>
              <w:jc w:val="both"/>
              <w:rPr>
                <w:rFonts w:ascii="Times New Roman" w:eastAsia="Times New Roman" w:hAnsi="Times New Roman" w:cs="Times New Roman"/>
                <w:sz w:val="21"/>
                <w:szCs w:val="21"/>
                <w:lang w:eastAsia="ru-RU"/>
              </w:rPr>
            </w:pPr>
            <w:proofErr w:type="gramStart"/>
            <w:r w:rsidRPr="00F65004">
              <w:rPr>
                <w:rFonts w:ascii="Times New Roman" w:eastAsia="Times New Roman" w:hAnsi="Times New Roman" w:cs="Times New Roman"/>
                <w:sz w:val="21"/>
                <w:szCs w:val="21"/>
                <w:lang w:eastAsia="ru-RU"/>
              </w:rPr>
              <w:t xml:space="preserve">3) фондами содействия кредитованию (гарантийными фондами, фондами поручительств), являющимися участниками национальной гарантийной системы поддержки малого и среднего предпринимательства, предусмотренной Федеральным </w:t>
            </w:r>
            <w:hyperlink r:id="rId22" w:anchor="dst252" w:history="1">
              <w:r w:rsidRPr="00F65004">
                <w:rPr>
                  <w:rFonts w:ascii="Times New Roman" w:eastAsia="Times New Roman" w:hAnsi="Times New Roman" w:cs="Times New Roman"/>
                  <w:sz w:val="21"/>
                  <w:szCs w:val="21"/>
                  <w:lang w:eastAsia="ru-RU"/>
                </w:rPr>
                <w:t>законом</w:t>
              </w:r>
            </w:hyperlink>
            <w:r w:rsidRPr="00F65004">
              <w:rPr>
                <w:rFonts w:ascii="Times New Roman" w:eastAsia="Times New Roman" w:hAnsi="Times New Roman" w:cs="Times New Roman"/>
                <w:sz w:val="21"/>
                <w:szCs w:val="21"/>
                <w:lang w:eastAsia="ru-RU"/>
              </w:rPr>
              <w:t xml:space="preserve"> от 24.07.2007 №</w:t>
            </w:r>
            <w:r w:rsidRPr="00F65004">
              <w:rPr>
                <w:rFonts w:ascii="Times New Roman" w:eastAsia="Calibri" w:hAnsi="Times New Roman" w:cs="Times New Roman"/>
                <w:sz w:val="21"/>
                <w:szCs w:val="21"/>
                <w:shd w:val="clear" w:color="auto" w:fill="FFFFFF"/>
              </w:rPr>
              <w:t> </w:t>
            </w:r>
            <w:r w:rsidRPr="00F65004">
              <w:rPr>
                <w:rFonts w:ascii="Times New Roman" w:eastAsia="Times New Roman" w:hAnsi="Times New Roman" w:cs="Times New Roman"/>
                <w:sz w:val="21"/>
                <w:szCs w:val="21"/>
                <w:lang w:eastAsia="ru-RU"/>
              </w:rPr>
              <w:t xml:space="preserve">209-ФЗ «О развитии малого и среднего предпринимательства в Российской Федерации» (далее - региональные гарантийные организации), соответствующими </w:t>
            </w:r>
            <w:hyperlink r:id="rId23" w:anchor="dst100009" w:history="1">
              <w:r w:rsidRPr="00F65004">
                <w:rPr>
                  <w:rFonts w:ascii="Times New Roman" w:eastAsia="Times New Roman" w:hAnsi="Times New Roman" w:cs="Times New Roman"/>
                  <w:sz w:val="21"/>
                  <w:szCs w:val="21"/>
                  <w:lang w:eastAsia="ru-RU"/>
                </w:rPr>
                <w:t>требованиям</w:t>
              </w:r>
            </w:hyperlink>
            <w:r w:rsidRPr="00F65004">
              <w:rPr>
                <w:rFonts w:ascii="Times New Roman" w:eastAsia="Times New Roman" w:hAnsi="Times New Roman" w:cs="Times New Roman"/>
                <w:sz w:val="21"/>
                <w:szCs w:val="21"/>
                <w:lang w:eastAsia="ru-RU"/>
              </w:rPr>
              <w:t xml:space="preserve">, установленным Правительством Российской Федерации, и включенными в перечень, предусмотренный </w:t>
            </w:r>
            <w:hyperlink r:id="rId24" w:anchor="dst2448" w:history="1">
              <w:r w:rsidRPr="00F65004">
                <w:rPr>
                  <w:rFonts w:ascii="Times New Roman" w:eastAsia="Times New Roman" w:hAnsi="Times New Roman" w:cs="Times New Roman"/>
                  <w:sz w:val="21"/>
                  <w:szCs w:val="21"/>
                  <w:lang w:eastAsia="ru-RU"/>
                </w:rPr>
                <w:t>частью 1.7</w:t>
              </w:r>
            </w:hyperlink>
            <w:r w:rsidRPr="00F65004">
              <w:rPr>
                <w:rFonts w:ascii="Times New Roman" w:eastAsia="Times New Roman" w:hAnsi="Times New Roman" w:cs="Times New Roman"/>
                <w:sz w:val="21"/>
                <w:szCs w:val="21"/>
                <w:lang w:eastAsia="ru-RU"/>
              </w:rPr>
              <w:t xml:space="preserve"> статьи 45</w:t>
            </w:r>
            <w:r w:rsidRPr="00F65004">
              <w:rPr>
                <w:rFonts w:ascii="Times New Roman" w:eastAsia="Calibri" w:hAnsi="Times New Roman" w:cs="Times New Roman"/>
                <w:sz w:val="21"/>
                <w:szCs w:val="21"/>
                <w:lang w:eastAsia="ru-RU"/>
              </w:rPr>
              <w:t xml:space="preserve"> Федерального закона от 05.04.2013 №</w:t>
            </w:r>
            <w:r w:rsidRPr="00F65004">
              <w:rPr>
                <w:rFonts w:ascii="Times New Roman" w:eastAsia="Times New Roman" w:hAnsi="Times New Roman" w:cs="Times New Roman"/>
                <w:sz w:val="21"/>
                <w:szCs w:val="21"/>
                <w:lang w:eastAsia="ru-RU"/>
              </w:rPr>
              <w:t> </w:t>
            </w:r>
            <w:r w:rsidRPr="00F65004">
              <w:rPr>
                <w:rFonts w:ascii="Times New Roman" w:eastAsia="Calibri" w:hAnsi="Times New Roman" w:cs="Times New Roman"/>
                <w:sz w:val="21"/>
                <w:szCs w:val="21"/>
                <w:lang w:eastAsia="ru-RU"/>
              </w:rPr>
              <w:t xml:space="preserve">44-ФЗ </w:t>
            </w:r>
            <w:r w:rsidRPr="00F65004">
              <w:rPr>
                <w:rFonts w:ascii="Times New Roman" w:eastAsia="Times New Roman" w:hAnsi="Times New Roman" w:cs="Times New Roman"/>
                <w:sz w:val="21"/>
                <w:szCs w:val="21"/>
                <w:lang w:eastAsia="ru-RU"/>
              </w:rPr>
              <w:t>(при осуществлении закупок</w:t>
            </w:r>
            <w:proofErr w:type="gramEnd"/>
            <w:r w:rsidRPr="00F65004">
              <w:rPr>
                <w:rFonts w:ascii="Times New Roman" w:eastAsia="Times New Roman" w:hAnsi="Times New Roman" w:cs="Times New Roman"/>
                <w:sz w:val="21"/>
                <w:szCs w:val="21"/>
                <w:lang w:eastAsia="ru-RU"/>
              </w:rPr>
              <w:t xml:space="preserve"> в соответствии с </w:t>
            </w:r>
            <w:hyperlink r:id="rId25" w:anchor="dst2209" w:history="1">
              <w:r w:rsidRPr="00F65004">
                <w:rPr>
                  <w:rFonts w:ascii="Times New Roman" w:eastAsia="Times New Roman" w:hAnsi="Times New Roman" w:cs="Times New Roman"/>
                  <w:sz w:val="21"/>
                  <w:szCs w:val="21"/>
                  <w:lang w:eastAsia="ru-RU"/>
                </w:rPr>
                <w:t>пунктом 1 части 1 статьи 30</w:t>
              </w:r>
            </w:hyperlink>
            <w:r w:rsidRPr="00F65004">
              <w:rPr>
                <w:rFonts w:ascii="Times New Roman" w:eastAsia="Times New Roman" w:hAnsi="Times New Roman" w:cs="Times New Roman"/>
                <w:sz w:val="21"/>
                <w:szCs w:val="21"/>
                <w:lang w:eastAsia="ru-RU"/>
              </w:rPr>
              <w:t xml:space="preserve"> Федерального закона от 05.04.2013 № 44-ФЗ);</w:t>
            </w:r>
          </w:p>
          <w:p w:rsidR="00355580" w:rsidRPr="00F65004" w:rsidRDefault="00355580" w:rsidP="00092C93">
            <w:pPr>
              <w:spacing w:after="0" w:line="240" w:lineRule="auto"/>
              <w:jc w:val="both"/>
              <w:rPr>
                <w:rFonts w:ascii="Times New Roman" w:eastAsia="Times New Roman" w:hAnsi="Times New Roman" w:cs="Times New Roman"/>
                <w:sz w:val="21"/>
                <w:szCs w:val="21"/>
                <w:lang w:eastAsia="ru-RU"/>
              </w:rPr>
            </w:pPr>
            <w:r w:rsidRPr="00F65004">
              <w:rPr>
                <w:rFonts w:ascii="Times New Roman" w:eastAsia="Times New Roman" w:hAnsi="Times New Roman" w:cs="Times New Roman"/>
                <w:sz w:val="21"/>
                <w:szCs w:val="21"/>
                <w:lang w:eastAsia="ru-RU"/>
              </w:rPr>
              <w:t>4) Евразийским банком развития (если участник закупки является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w:t>
            </w:r>
          </w:p>
          <w:p w:rsidR="00355580" w:rsidRPr="00F65004" w:rsidRDefault="00355580" w:rsidP="00092C93">
            <w:pPr>
              <w:spacing w:after="0" w:line="240" w:lineRule="auto"/>
              <w:jc w:val="both"/>
              <w:rPr>
                <w:rFonts w:ascii="Times New Roman" w:eastAsia="Times New Roman" w:hAnsi="Times New Roman" w:cs="Times New Roman"/>
                <w:sz w:val="21"/>
                <w:szCs w:val="21"/>
                <w:lang w:eastAsia="ru-RU"/>
              </w:rPr>
            </w:pPr>
            <w:r w:rsidRPr="00F65004">
              <w:rPr>
                <w:rFonts w:ascii="Times New Roman" w:eastAsia="Times New Roman" w:hAnsi="Times New Roman" w:cs="Times New Roman"/>
                <w:sz w:val="21"/>
                <w:szCs w:val="21"/>
                <w:lang w:eastAsia="ru-RU"/>
              </w:rPr>
              <w:t>2. Независимая гарантия должна быть безотзывной и должна содержать:</w:t>
            </w:r>
          </w:p>
          <w:p w:rsidR="00355580" w:rsidRPr="00F65004" w:rsidRDefault="00355580" w:rsidP="00092C93">
            <w:pPr>
              <w:spacing w:after="0" w:line="240" w:lineRule="auto"/>
              <w:jc w:val="both"/>
              <w:rPr>
                <w:rFonts w:ascii="Times New Roman" w:eastAsia="Times New Roman" w:hAnsi="Times New Roman" w:cs="Times New Roman"/>
                <w:sz w:val="21"/>
                <w:szCs w:val="21"/>
                <w:lang w:eastAsia="ru-RU"/>
              </w:rPr>
            </w:pPr>
            <w:proofErr w:type="gramStart"/>
            <w:r w:rsidRPr="00F65004">
              <w:rPr>
                <w:rFonts w:ascii="Times New Roman" w:eastAsia="Times New Roman" w:hAnsi="Times New Roman" w:cs="Times New Roman"/>
                <w:sz w:val="21"/>
                <w:szCs w:val="21"/>
                <w:lang w:eastAsia="ru-RU"/>
              </w:rPr>
              <w:t xml:space="preserve">1) сумму независимой гарантии, подлежащую уплате гарантом заказчику в установленных </w:t>
            </w:r>
            <w:hyperlink r:id="rId26" w:anchor="dst476" w:history="1">
              <w:r w:rsidRPr="00F65004">
                <w:rPr>
                  <w:rFonts w:ascii="Times New Roman" w:eastAsia="Times New Roman" w:hAnsi="Times New Roman" w:cs="Times New Roman"/>
                  <w:sz w:val="21"/>
                  <w:szCs w:val="21"/>
                  <w:lang w:eastAsia="ru-RU"/>
                </w:rPr>
                <w:t>статьей 44</w:t>
              </w:r>
            </w:hyperlink>
            <w:r w:rsidRPr="00F65004">
              <w:rPr>
                <w:rFonts w:ascii="Times New Roman" w:eastAsia="Times New Roman" w:hAnsi="Times New Roman" w:cs="Times New Roman"/>
                <w:sz w:val="21"/>
                <w:szCs w:val="21"/>
                <w:lang w:eastAsia="ru-RU"/>
              </w:rPr>
              <w:t xml:space="preserve"> Федерального закона от 05.04.2013 № 44-ФЗ случаях, или сумму независимой гарантии, подлежащую уплате гарантом заказчику в случае ненадлежащего исполнения обязательств принципалом в соответствии со </w:t>
            </w:r>
            <w:hyperlink r:id="rId27" w:anchor="dst101344" w:history="1">
              <w:r w:rsidRPr="00F65004">
                <w:rPr>
                  <w:rFonts w:ascii="Times New Roman" w:eastAsia="Times New Roman" w:hAnsi="Times New Roman" w:cs="Times New Roman"/>
                  <w:sz w:val="21"/>
                  <w:szCs w:val="21"/>
                  <w:lang w:eastAsia="ru-RU"/>
                </w:rPr>
                <w:t>статьей 96</w:t>
              </w:r>
            </w:hyperlink>
            <w:r w:rsidRPr="00F65004">
              <w:rPr>
                <w:rFonts w:ascii="Times New Roman" w:eastAsia="Times New Roman" w:hAnsi="Times New Roman" w:cs="Times New Roman"/>
                <w:sz w:val="21"/>
                <w:szCs w:val="21"/>
                <w:lang w:eastAsia="ru-RU"/>
              </w:rPr>
              <w:t xml:space="preserve"> Федерального закона от 05.04.2013 № 44-ФЗ, а также идентификационный код закупки, при осуществлении которой предоставляется такая независимая гарантия;</w:t>
            </w:r>
            <w:proofErr w:type="gramEnd"/>
          </w:p>
          <w:p w:rsidR="00355580" w:rsidRPr="00F65004" w:rsidRDefault="00355580" w:rsidP="00092C93">
            <w:pPr>
              <w:spacing w:after="0" w:line="240" w:lineRule="auto"/>
              <w:jc w:val="both"/>
              <w:rPr>
                <w:rFonts w:ascii="Times New Roman" w:eastAsia="Times New Roman" w:hAnsi="Times New Roman" w:cs="Times New Roman"/>
                <w:sz w:val="21"/>
                <w:szCs w:val="21"/>
                <w:lang w:eastAsia="ru-RU"/>
              </w:rPr>
            </w:pPr>
            <w:r w:rsidRPr="00F65004">
              <w:rPr>
                <w:rFonts w:ascii="Times New Roman" w:eastAsia="Times New Roman" w:hAnsi="Times New Roman" w:cs="Times New Roman"/>
                <w:sz w:val="21"/>
                <w:szCs w:val="21"/>
                <w:lang w:eastAsia="ru-RU"/>
              </w:rPr>
              <w:t>2) обязательства принципала, надлежащее исполнение которых обеспечивается независимой гарантией;</w:t>
            </w:r>
          </w:p>
          <w:p w:rsidR="00355580" w:rsidRPr="00F65004" w:rsidRDefault="00355580" w:rsidP="00092C93">
            <w:pPr>
              <w:spacing w:after="0" w:line="240" w:lineRule="auto"/>
              <w:jc w:val="both"/>
              <w:rPr>
                <w:rFonts w:ascii="Times New Roman" w:eastAsia="Times New Roman" w:hAnsi="Times New Roman" w:cs="Times New Roman"/>
                <w:sz w:val="21"/>
                <w:szCs w:val="21"/>
                <w:lang w:eastAsia="ru-RU"/>
              </w:rPr>
            </w:pPr>
            <w:r w:rsidRPr="00F65004">
              <w:rPr>
                <w:rFonts w:ascii="Times New Roman" w:eastAsia="Times New Roman" w:hAnsi="Times New Roman" w:cs="Times New Roman"/>
                <w:sz w:val="21"/>
                <w:szCs w:val="21"/>
                <w:lang w:eastAsia="ru-RU"/>
              </w:rPr>
              <w:t>3) 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w:t>
            </w:r>
          </w:p>
          <w:p w:rsidR="00355580" w:rsidRPr="00F65004" w:rsidRDefault="00355580" w:rsidP="00092C93">
            <w:pPr>
              <w:spacing w:after="0" w:line="240" w:lineRule="auto"/>
              <w:jc w:val="both"/>
              <w:rPr>
                <w:rFonts w:ascii="Times New Roman" w:eastAsia="Times New Roman" w:hAnsi="Times New Roman" w:cs="Times New Roman"/>
                <w:sz w:val="21"/>
                <w:szCs w:val="21"/>
                <w:lang w:eastAsia="ru-RU"/>
              </w:rPr>
            </w:pPr>
            <w:r w:rsidRPr="00F65004">
              <w:rPr>
                <w:rFonts w:ascii="Times New Roman" w:eastAsia="Times New Roman" w:hAnsi="Times New Roman" w:cs="Times New Roman"/>
                <w:sz w:val="21"/>
                <w:szCs w:val="21"/>
                <w:lang w:eastAsia="ru-RU"/>
              </w:rPr>
              <w:t>4)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rsidR="00355580" w:rsidRPr="00F65004" w:rsidRDefault="00355580" w:rsidP="00092C93">
            <w:pPr>
              <w:spacing w:after="0" w:line="240" w:lineRule="auto"/>
              <w:jc w:val="both"/>
              <w:rPr>
                <w:rFonts w:ascii="Times New Roman" w:eastAsia="Times New Roman" w:hAnsi="Times New Roman" w:cs="Times New Roman"/>
                <w:sz w:val="21"/>
                <w:szCs w:val="21"/>
                <w:lang w:eastAsia="ru-RU"/>
              </w:rPr>
            </w:pPr>
            <w:r w:rsidRPr="00F65004">
              <w:rPr>
                <w:rFonts w:ascii="Times New Roman" w:eastAsia="Times New Roman" w:hAnsi="Times New Roman" w:cs="Times New Roman"/>
                <w:sz w:val="21"/>
                <w:szCs w:val="21"/>
                <w:lang w:eastAsia="ru-RU"/>
              </w:rPr>
              <w:t>5)</w:t>
            </w:r>
            <w:r w:rsidRPr="00F65004">
              <w:rPr>
                <w:rFonts w:ascii="Times New Roman" w:eastAsia="Calibri" w:hAnsi="Times New Roman" w:cs="Times New Roman"/>
                <w:sz w:val="21"/>
                <w:szCs w:val="21"/>
                <w:shd w:val="clear" w:color="auto" w:fill="FFFFFF"/>
              </w:rPr>
              <w:t> </w:t>
            </w:r>
            <w:r w:rsidRPr="00F65004">
              <w:rPr>
                <w:rFonts w:ascii="Times New Roman" w:eastAsia="Times New Roman" w:hAnsi="Times New Roman" w:cs="Times New Roman"/>
                <w:sz w:val="21"/>
                <w:szCs w:val="21"/>
                <w:lang w:eastAsia="ru-RU"/>
              </w:rPr>
              <w:t xml:space="preserve">срок действия независимой гарантии с учетом требований </w:t>
            </w:r>
            <w:hyperlink r:id="rId28" w:anchor="dst100510" w:history="1">
              <w:r w:rsidRPr="00F65004">
                <w:rPr>
                  <w:rFonts w:ascii="Times New Roman" w:eastAsia="Times New Roman" w:hAnsi="Times New Roman" w:cs="Times New Roman"/>
                  <w:sz w:val="21"/>
                  <w:szCs w:val="21"/>
                  <w:lang w:eastAsia="ru-RU"/>
                </w:rPr>
                <w:t>статей 44</w:t>
              </w:r>
            </w:hyperlink>
            <w:r w:rsidRPr="00F65004">
              <w:rPr>
                <w:rFonts w:ascii="Times New Roman" w:eastAsia="Times New Roman" w:hAnsi="Times New Roman" w:cs="Times New Roman"/>
                <w:sz w:val="21"/>
                <w:szCs w:val="21"/>
                <w:lang w:eastAsia="ru-RU"/>
              </w:rPr>
              <w:t xml:space="preserve"> и </w:t>
            </w:r>
            <w:hyperlink r:id="rId29" w:anchor="dst101344" w:history="1">
              <w:r w:rsidRPr="00F65004">
                <w:rPr>
                  <w:rFonts w:ascii="Times New Roman" w:eastAsia="Times New Roman" w:hAnsi="Times New Roman" w:cs="Times New Roman"/>
                  <w:sz w:val="21"/>
                  <w:szCs w:val="21"/>
                  <w:lang w:eastAsia="ru-RU"/>
                </w:rPr>
                <w:t>96</w:t>
              </w:r>
            </w:hyperlink>
            <w:r w:rsidRPr="00F65004">
              <w:rPr>
                <w:rFonts w:ascii="Times New Roman" w:eastAsia="Times New Roman" w:hAnsi="Times New Roman" w:cs="Times New Roman"/>
                <w:sz w:val="21"/>
                <w:szCs w:val="21"/>
                <w:lang w:eastAsia="ru-RU"/>
              </w:rPr>
              <w:t xml:space="preserve"> </w:t>
            </w:r>
            <w:r w:rsidRPr="00F65004">
              <w:rPr>
                <w:rFonts w:ascii="Times New Roman" w:eastAsia="Calibri" w:hAnsi="Times New Roman" w:cs="Times New Roman"/>
                <w:sz w:val="21"/>
                <w:szCs w:val="21"/>
                <w:lang w:eastAsia="ru-RU"/>
              </w:rPr>
              <w:t>Федерального закона от 05.04.2013 №</w:t>
            </w:r>
            <w:r w:rsidRPr="00F65004">
              <w:rPr>
                <w:rFonts w:ascii="Times New Roman" w:eastAsia="Calibri" w:hAnsi="Times New Roman" w:cs="Times New Roman"/>
                <w:sz w:val="21"/>
                <w:szCs w:val="21"/>
                <w:shd w:val="clear" w:color="auto" w:fill="FFFFFF"/>
              </w:rPr>
              <w:t> </w:t>
            </w:r>
            <w:r w:rsidRPr="00F65004">
              <w:rPr>
                <w:rFonts w:ascii="Times New Roman" w:eastAsia="Calibri" w:hAnsi="Times New Roman" w:cs="Times New Roman"/>
                <w:sz w:val="21"/>
                <w:szCs w:val="21"/>
                <w:lang w:eastAsia="ru-RU"/>
              </w:rPr>
              <w:t>44-ФЗ</w:t>
            </w:r>
            <w:r w:rsidRPr="00F65004">
              <w:rPr>
                <w:rFonts w:ascii="Times New Roman" w:eastAsia="Times New Roman" w:hAnsi="Times New Roman" w:cs="Times New Roman"/>
                <w:sz w:val="21"/>
                <w:szCs w:val="21"/>
                <w:lang w:eastAsia="ru-RU"/>
              </w:rPr>
              <w:t>;</w:t>
            </w:r>
          </w:p>
          <w:p w:rsidR="00355580" w:rsidRPr="00F65004" w:rsidRDefault="00355580" w:rsidP="00092C93">
            <w:pPr>
              <w:spacing w:after="0" w:line="240" w:lineRule="auto"/>
              <w:jc w:val="both"/>
              <w:rPr>
                <w:rFonts w:ascii="Times New Roman" w:eastAsia="Times New Roman" w:hAnsi="Times New Roman" w:cs="Times New Roman"/>
                <w:sz w:val="21"/>
                <w:szCs w:val="21"/>
                <w:lang w:eastAsia="ru-RU"/>
              </w:rPr>
            </w:pPr>
            <w:r w:rsidRPr="00F65004">
              <w:rPr>
                <w:rFonts w:ascii="Times New Roman" w:eastAsia="Times New Roman" w:hAnsi="Times New Roman" w:cs="Times New Roman"/>
                <w:sz w:val="21"/>
                <w:szCs w:val="21"/>
                <w:lang w:eastAsia="ru-RU"/>
              </w:rPr>
              <w:t>6)</w:t>
            </w:r>
            <w:r w:rsidRPr="00F65004">
              <w:rPr>
                <w:rFonts w:ascii="Times New Roman" w:eastAsia="Calibri" w:hAnsi="Times New Roman" w:cs="Times New Roman"/>
                <w:sz w:val="21"/>
                <w:szCs w:val="21"/>
                <w:shd w:val="clear" w:color="auto" w:fill="FFFFFF"/>
              </w:rPr>
              <w:t> </w:t>
            </w:r>
            <w:r w:rsidRPr="00F65004">
              <w:rPr>
                <w:rFonts w:ascii="Times New Roman" w:eastAsia="Times New Roman" w:hAnsi="Times New Roman" w:cs="Times New Roman"/>
                <w:sz w:val="21"/>
                <w:szCs w:val="21"/>
                <w:lang w:eastAsia="ru-RU"/>
              </w:rPr>
              <w:t>отлагательное условие, предусматривающее заключение договора предоставления независимой гарантии по обязательствам принципала, возникшим из контракта при его заключении, в случае предоставления независимой гарантии в качестве обеспечения исполнения контракта;</w:t>
            </w:r>
          </w:p>
          <w:p w:rsidR="00355580" w:rsidRPr="00F65004" w:rsidRDefault="00355580" w:rsidP="00092C93">
            <w:pPr>
              <w:spacing w:after="0" w:line="240" w:lineRule="auto"/>
              <w:jc w:val="both"/>
              <w:rPr>
                <w:rFonts w:ascii="Times New Roman" w:eastAsia="Times New Roman" w:hAnsi="Times New Roman" w:cs="Times New Roman"/>
                <w:sz w:val="21"/>
                <w:szCs w:val="21"/>
                <w:lang w:eastAsia="ru-RU"/>
              </w:rPr>
            </w:pPr>
            <w:r w:rsidRPr="00F65004">
              <w:rPr>
                <w:rFonts w:ascii="Times New Roman" w:eastAsia="Times New Roman" w:hAnsi="Times New Roman" w:cs="Times New Roman"/>
                <w:sz w:val="21"/>
                <w:szCs w:val="21"/>
                <w:lang w:eastAsia="ru-RU"/>
              </w:rPr>
              <w:lastRenderedPageBreak/>
              <w:t xml:space="preserve">7) установленный Правительством Российской Федерации </w:t>
            </w:r>
            <w:hyperlink r:id="rId30" w:anchor="dst100019" w:history="1">
              <w:r w:rsidRPr="00F65004">
                <w:rPr>
                  <w:rFonts w:ascii="Times New Roman" w:eastAsia="Times New Roman" w:hAnsi="Times New Roman" w:cs="Times New Roman"/>
                  <w:sz w:val="21"/>
                  <w:szCs w:val="21"/>
                  <w:lang w:eastAsia="ru-RU"/>
                </w:rPr>
                <w:t>перечень</w:t>
              </w:r>
            </w:hyperlink>
            <w:r w:rsidRPr="00F65004">
              <w:rPr>
                <w:rFonts w:ascii="Times New Roman" w:eastAsia="Times New Roman" w:hAnsi="Times New Roman" w:cs="Times New Roman"/>
                <w:sz w:val="21"/>
                <w:szCs w:val="21"/>
                <w:lang w:eastAsia="ru-RU"/>
              </w:rPr>
              <w:t xml:space="preserve"> документов, предоставляемых заказчиком гаранту одновременно с требованием об осуществлении уплаты денежной суммы по независимой гарантии.</w:t>
            </w:r>
          </w:p>
          <w:p w:rsidR="00355580" w:rsidRPr="00F65004" w:rsidRDefault="00355580" w:rsidP="00092C93">
            <w:pPr>
              <w:spacing w:after="0" w:line="240" w:lineRule="auto"/>
              <w:jc w:val="both"/>
              <w:rPr>
                <w:rFonts w:ascii="Times New Roman" w:eastAsia="Times New Roman" w:hAnsi="Times New Roman" w:cs="Times New Roman"/>
                <w:sz w:val="21"/>
                <w:szCs w:val="21"/>
                <w:lang w:eastAsia="ru-RU"/>
              </w:rPr>
            </w:pPr>
            <w:r w:rsidRPr="00F65004">
              <w:rPr>
                <w:rFonts w:ascii="Times New Roman" w:eastAsia="Times New Roman" w:hAnsi="Times New Roman" w:cs="Times New Roman"/>
                <w:sz w:val="21"/>
                <w:szCs w:val="21"/>
                <w:lang w:eastAsia="ru-RU"/>
              </w:rPr>
              <w:t xml:space="preserve">3. 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w:t>
            </w:r>
            <w:hyperlink r:id="rId31" w:history="1">
              <w:r w:rsidRPr="00F65004">
                <w:rPr>
                  <w:rFonts w:ascii="Times New Roman" w:eastAsia="Times New Roman" w:hAnsi="Times New Roman" w:cs="Times New Roman"/>
                  <w:sz w:val="21"/>
                  <w:szCs w:val="21"/>
                  <w:lang w:eastAsia="ru-RU"/>
                </w:rPr>
                <w:t>кодексом</w:t>
              </w:r>
            </w:hyperlink>
            <w:r w:rsidRPr="00F65004">
              <w:rPr>
                <w:rFonts w:ascii="Times New Roman" w:eastAsia="Times New Roman" w:hAnsi="Times New Roman" w:cs="Times New Roman"/>
                <w:sz w:val="21"/>
                <w:szCs w:val="21"/>
                <w:lang w:eastAsia="ru-RU"/>
              </w:rPr>
              <w:t xml:space="preserve"> Российской Федерации оснований для отказа в удовлетворении этого требования.</w:t>
            </w:r>
          </w:p>
          <w:p w:rsidR="00355580" w:rsidRPr="00F65004" w:rsidRDefault="00355580" w:rsidP="00092C93">
            <w:pPr>
              <w:spacing w:after="0" w:line="240" w:lineRule="auto"/>
              <w:jc w:val="both"/>
              <w:rPr>
                <w:rFonts w:ascii="Times New Roman" w:eastAsia="Times New Roman" w:hAnsi="Times New Roman" w:cs="Times New Roman"/>
                <w:sz w:val="21"/>
                <w:szCs w:val="21"/>
                <w:lang w:eastAsia="ru-RU"/>
              </w:rPr>
            </w:pPr>
            <w:r w:rsidRPr="00F65004">
              <w:rPr>
                <w:rFonts w:ascii="Times New Roman" w:eastAsia="Times New Roman" w:hAnsi="Times New Roman" w:cs="Times New Roman"/>
                <w:sz w:val="21"/>
                <w:szCs w:val="21"/>
                <w:lang w:eastAsia="ru-RU"/>
              </w:rPr>
              <w:t>3.1.</w:t>
            </w:r>
            <w:r w:rsidRPr="00F65004">
              <w:rPr>
                <w:rFonts w:ascii="Times New Roman" w:eastAsia="Calibri" w:hAnsi="Times New Roman" w:cs="Times New Roman"/>
                <w:sz w:val="21"/>
                <w:szCs w:val="21"/>
                <w:shd w:val="clear" w:color="auto" w:fill="FFFFFF"/>
              </w:rPr>
              <w:t> </w:t>
            </w:r>
            <w:r w:rsidRPr="00F65004">
              <w:rPr>
                <w:rFonts w:ascii="Times New Roman" w:eastAsia="Times New Roman" w:hAnsi="Times New Roman" w:cs="Times New Roman"/>
                <w:sz w:val="21"/>
                <w:szCs w:val="21"/>
                <w:lang w:eastAsia="ru-RU"/>
              </w:rPr>
              <w:t xml:space="preserve">Уменьшение в соответствии с </w:t>
            </w:r>
            <w:hyperlink r:id="rId32" w:anchor="dst1109" w:history="1">
              <w:r w:rsidRPr="00F65004">
                <w:rPr>
                  <w:rFonts w:ascii="Times New Roman" w:eastAsia="Times New Roman" w:hAnsi="Times New Roman" w:cs="Times New Roman"/>
                  <w:sz w:val="21"/>
                  <w:szCs w:val="21"/>
                  <w:lang w:eastAsia="ru-RU"/>
                </w:rPr>
                <w:t>частями 7</w:t>
              </w:r>
            </w:hyperlink>
            <w:r w:rsidRPr="00F65004">
              <w:rPr>
                <w:rFonts w:ascii="Times New Roman" w:eastAsia="Times New Roman" w:hAnsi="Times New Roman" w:cs="Times New Roman"/>
                <w:sz w:val="21"/>
                <w:szCs w:val="21"/>
                <w:lang w:eastAsia="ru-RU"/>
              </w:rPr>
              <w:t xml:space="preserve"> и </w:t>
            </w:r>
            <w:hyperlink r:id="rId33" w:anchor="dst1110" w:history="1">
              <w:r w:rsidRPr="00F65004">
                <w:rPr>
                  <w:rFonts w:ascii="Times New Roman" w:eastAsia="Times New Roman" w:hAnsi="Times New Roman" w:cs="Times New Roman"/>
                  <w:sz w:val="21"/>
                  <w:szCs w:val="21"/>
                  <w:lang w:eastAsia="ru-RU"/>
                </w:rPr>
                <w:t>7.1 статьи 96</w:t>
              </w:r>
            </w:hyperlink>
            <w:r w:rsidRPr="00F65004">
              <w:rPr>
                <w:rFonts w:ascii="Times New Roman" w:eastAsia="Times New Roman" w:hAnsi="Times New Roman" w:cs="Times New Roman"/>
                <w:sz w:val="21"/>
                <w:szCs w:val="21"/>
                <w:lang w:eastAsia="ru-RU"/>
              </w:rPr>
              <w:t xml:space="preserve"> </w:t>
            </w:r>
            <w:r w:rsidRPr="00F65004">
              <w:rPr>
                <w:rFonts w:ascii="Times New Roman" w:eastAsia="Calibri" w:hAnsi="Times New Roman" w:cs="Times New Roman"/>
                <w:sz w:val="21"/>
                <w:szCs w:val="21"/>
                <w:lang w:eastAsia="ru-RU"/>
              </w:rPr>
              <w:t>Федерального закона от 05.04.2013 №</w:t>
            </w:r>
            <w:r w:rsidRPr="00F65004">
              <w:rPr>
                <w:rFonts w:ascii="Times New Roman" w:eastAsia="Calibri" w:hAnsi="Times New Roman" w:cs="Times New Roman"/>
                <w:sz w:val="21"/>
                <w:szCs w:val="21"/>
                <w:shd w:val="clear" w:color="auto" w:fill="FFFFFF"/>
              </w:rPr>
              <w:t> </w:t>
            </w:r>
            <w:r w:rsidRPr="00F65004">
              <w:rPr>
                <w:rFonts w:ascii="Times New Roman" w:eastAsia="Calibri" w:hAnsi="Times New Roman" w:cs="Times New Roman"/>
                <w:sz w:val="21"/>
                <w:szCs w:val="21"/>
                <w:lang w:eastAsia="ru-RU"/>
              </w:rPr>
              <w:t>44-ФЗ</w:t>
            </w:r>
            <w:r w:rsidRPr="00F65004">
              <w:rPr>
                <w:rFonts w:ascii="Times New Roman" w:eastAsia="Times New Roman" w:hAnsi="Times New Roman" w:cs="Times New Roman"/>
                <w:sz w:val="21"/>
                <w:szCs w:val="21"/>
                <w:lang w:eastAsia="ru-RU"/>
              </w:rPr>
              <w:t xml:space="preserve"> размера обеспечения исполнения контракта,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w:t>
            </w:r>
            <w:hyperlink r:id="rId34" w:anchor="dst1111" w:history="1">
              <w:r w:rsidRPr="00F65004">
                <w:rPr>
                  <w:rFonts w:ascii="Times New Roman" w:eastAsia="Times New Roman" w:hAnsi="Times New Roman" w:cs="Times New Roman"/>
                  <w:sz w:val="21"/>
                  <w:szCs w:val="21"/>
                  <w:lang w:eastAsia="ru-RU"/>
                </w:rPr>
                <w:t>частью 7.2 статьи 96</w:t>
              </w:r>
            </w:hyperlink>
            <w:r w:rsidRPr="00F65004">
              <w:rPr>
                <w:rFonts w:ascii="Times New Roman" w:eastAsia="Times New Roman" w:hAnsi="Times New Roman" w:cs="Times New Roman"/>
                <w:sz w:val="21"/>
                <w:szCs w:val="21"/>
                <w:lang w:eastAsia="ru-RU"/>
              </w:rPr>
              <w:t xml:space="preserve"> </w:t>
            </w:r>
            <w:r w:rsidRPr="00F65004">
              <w:rPr>
                <w:rFonts w:ascii="Times New Roman" w:eastAsia="Calibri" w:hAnsi="Times New Roman" w:cs="Times New Roman"/>
                <w:sz w:val="21"/>
                <w:szCs w:val="21"/>
                <w:lang w:eastAsia="ru-RU"/>
              </w:rPr>
              <w:t>Федерального закона от 05.04.2013 №</w:t>
            </w:r>
            <w:r w:rsidRPr="00F65004">
              <w:rPr>
                <w:rFonts w:ascii="Times New Roman" w:eastAsia="Calibri" w:hAnsi="Times New Roman" w:cs="Times New Roman"/>
                <w:sz w:val="21"/>
                <w:szCs w:val="21"/>
                <w:shd w:val="clear" w:color="auto" w:fill="FFFFFF"/>
              </w:rPr>
              <w:t> </w:t>
            </w:r>
            <w:r w:rsidRPr="00F65004">
              <w:rPr>
                <w:rFonts w:ascii="Times New Roman" w:eastAsia="Calibri" w:hAnsi="Times New Roman" w:cs="Times New Roman"/>
                <w:sz w:val="21"/>
                <w:szCs w:val="21"/>
                <w:lang w:eastAsia="ru-RU"/>
              </w:rPr>
              <w:t>44-ФЗ</w:t>
            </w:r>
            <w:r w:rsidRPr="00F65004">
              <w:rPr>
                <w:rFonts w:ascii="Times New Roman" w:eastAsia="Times New Roman" w:hAnsi="Times New Roman" w:cs="Times New Roman"/>
                <w:sz w:val="21"/>
                <w:szCs w:val="21"/>
                <w:lang w:eastAsia="ru-RU"/>
              </w:rPr>
              <w:t xml:space="preserve"> информации в соответствующий реестр контрактов, предусмотренный </w:t>
            </w:r>
            <w:hyperlink r:id="rId35" w:anchor="dst101474" w:history="1">
              <w:r w:rsidRPr="00F65004">
                <w:rPr>
                  <w:rFonts w:ascii="Times New Roman" w:eastAsia="Times New Roman" w:hAnsi="Times New Roman" w:cs="Times New Roman"/>
                  <w:sz w:val="21"/>
                  <w:szCs w:val="21"/>
                  <w:lang w:eastAsia="ru-RU"/>
                </w:rPr>
                <w:t>статьей 103</w:t>
              </w:r>
            </w:hyperlink>
            <w:r w:rsidRPr="00F65004">
              <w:rPr>
                <w:rFonts w:ascii="Times New Roman" w:eastAsia="Times New Roman" w:hAnsi="Times New Roman" w:cs="Times New Roman"/>
                <w:sz w:val="21"/>
                <w:szCs w:val="21"/>
                <w:lang w:eastAsia="ru-RU"/>
              </w:rPr>
              <w:t xml:space="preserve"> </w:t>
            </w:r>
            <w:r w:rsidRPr="00F65004">
              <w:rPr>
                <w:rFonts w:ascii="Times New Roman" w:eastAsia="Calibri" w:hAnsi="Times New Roman" w:cs="Times New Roman"/>
                <w:sz w:val="21"/>
                <w:szCs w:val="21"/>
                <w:lang w:eastAsia="ru-RU"/>
              </w:rPr>
              <w:t>Федерального закона от 05.04.2013 №</w:t>
            </w:r>
            <w:r w:rsidRPr="00F65004">
              <w:rPr>
                <w:rFonts w:ascii="Times New Roman" w:eastAsia="Calibri" w:hAnsi="Times New Roman" w:cs="Times New Roman"/>
                <w:sz w:val="21"/>
                <w:szCs w:val="21"/>
                <w:shd w:val="clear" w:color="auto" w:fill="FFFFFF"/>
              </w:rPr>
              <w:t> </w:t>
            </w:r>
            <w:r w:rsidRPr="00F65004">
              <w:rPr>
                <w:rFonts w:ascii="Times New Roman" w:eastAsia="Calibri" w:hAnsi="Times New Roman" w:cs="Times New Roman"/>
                <w:sz w:val="21"/>
                <w:szCs w:val="21"/>
                <w:lang w:eastAsia="ru-RU"/>
              </w:rPr>
              <w:t>44-ФЗ</w:t>
            </w:r>
            <w:r w:rsidRPr="00F65004">
              <w:rPr>
                <w:rFonts w:ascii="Times New Roman" w:eastAsia="Times New Roman" w:hAnsi="Times New Roman" w:cs="Times New Roman"/>
                <w:sz w:val="21"/>
                <w:szCs w:val="21"/>
                <w:lang w:eastAsia="ru-RU"/>
              </w:rPr>
              <w:t>.</w:t>
            </w:r>
          </w:p>
          <w:p w:rsidR="00355580" w:rsidRPr="00F65004" w:rsidRDefault="00355580" w:rsidP="00092C93">
            <w:pPr>
              <w:spacing w:after="0" w:line="240" w:lineRule="auto"/>
              <w:jc w:val="both"/>
              <w:rPr>
                <w:rFonts w:ascii="Times New Roman" w:eastAsia="Times New Roman" w:hAnsi="Times New Roman" w:cs="Times New Roman"/>
                <w:sz w:val="21"/>
                <w:szCs w:val="21"/>
                <w:lang w:eastAsia="ru-RU"/>
              </w:rPr>
            </w:pPr>
            <w:r w:rsidRPr="00F65004">
              <w:rPr>
                <w:rFonts w:ascii="Times New Roman" w:eastAsia="Times New Roman" w:hAnsi="Times New Roman" w:cs="Times New Roman"/>
                <w:sz w:val="21"/>
                <w:szCs w:val="21"/>
                <w:lang w:eastAsia="ru-RU"/>
              </w:rPr>
              <w:t>4.</w:t>
            </w:r>
            <w:r w:rsidRPr="00F65004">
              <w:rPr>
                <w:rFonts w:ascii="Times New Roman" w:eastAsia="Calibri" w:hAnsi="Times New Roman" w:cs="Times New Roman"/>
                <w:sz w:val="21"/>
                <w:szCs w:val="21"/>
                <w:shd w:val="clear" w:color="auto" w:fill="FFFFFF"/>
              </w:rPr>
              <w:t> </w:t>
            </w:r>
            <w:r w:rsidRPr="00F65004">
              <w:rPr>
                <w:rFonts w:ascii="Times New Roman" w:eastAsia="Times New Roman" w:hAnsi="Times New Roman" w:cs="Times New Roman"/>
                <w:sz w:val="21"/>
                <w:szCs w:val="21"/>
                <w:lang w:eastAsia="ru-RU"/>
              </w:rPr>
              <w:t>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rsidR="00355580" w:rsidRPr="00F65004" w:rsidRDefault="00355580" w:rsidP="00092C93">
            <w:pPr>
              <w:spacing w:after="0" w:line="240" w:lineRule="auto"/>
              <w:jc w:val="both"/>
              <w:rPr>
                <w:rFonts w:ascii="Times New Roman" w:eastAsia="Times New Roman" w:hAnsi="Times New Roman" w:cs="Times New Roman"/>
                <w:sz w:val="21"/>
                <w:szCs w:val="21"/>
                <w:lang w:eastAsia="ru-RU"/>
              </w:rPr>
            </w:pPr>
            <w:r w:rsidRPr="00F65004">
              <w:rPr>
                <w:rFonts w:ascii="Times New Roman" w:eastAsia="Times New Roman" w:hAnsi="Times New Roman" w:cs="Times New Roman"/>
                <w:sz w:val="21"/>
                <w:szCs w:val="21"/>
                <w:lang w:eastAsia="ru-RU"/>
              </w:rPr>
              <w:t>5.</w:t>
            </w:r>
            <w:r w:rsidRPr="00F65004">
              <w:rPr>
                <w:rFonts w:ascii="Times New Roman" w:eastAsia="Calibri" w:hAnsi="Times New Roman" w:cs="Times New Roman"/>
                <w:sz w:val="21"/>
                <w:szCs w:val="21"/>
                <w:shd w:val="clear" w:color="auto" w:fill="FFFFFF"/>
              </w:rPr>
              <w:t> </w:t>
            </w:r>
            <w:proofErr w:type="gramStart"/>
            <w:r w:rsidRPr="00F65004">
              <w:rPr>
                <w:rFonts w:ascii="Times New Roman" w:eastAsia="Times New Roman" w:hAnsi="Times New Roman" w:cs="Times New Roman"/>
                <w:sz w:val="21"/>
                <w:szCs w:val="21"/>
                <w:lang w:eastAsia="ru-RU"/>
              </w:rPr>
              <w:t xml:space="preserve">Независимая гарантия, используемая для целей </w:t>
            </w:r>
            <w:r w:rsidRPr="00F65004">
              <w:rPr>
                <w:rFonts w:ascii="Times New Roman" w:eastAsia="Calibri" w:hAnsi="Times New Roman" w:cs="Times New Roman"/>
                <w:sz w:val="21"/>
                <w:szCs w:val="21"/>
                <w:lang w:eastAsia="ru-RU"/>
              </w:rPr>
              <w:t>Федерального закона от 05.04.2013 №</w:t>
            </w:r>
            <w:r w:rsidRPr="00F65004">
              <w:rPr>
                <w:rFonts w:ascii="Times New Roman" w:eastAsia="Times New Roman" w:hAnsi="Times New Roman" w:cs="Times New Roman"/>
                <w:sz w:val="21"/>
                <w:szCs w:val="21"/>
                <w:lang w:eastAsia="ru-RU"/>
              </w:rPr>
              <w:t> </w:t>
            </w:r>
            <w:r w:rsidRPr="00F65004">
              <w:rPr>
                <w:rFonts w:ascii="Times New Roman" w:eastAsia="Calibri" w:hAnsi="Times New Roman" w:cs="Times New Roman"/>
                <w:sz w:val="21"/>
                <w:szCs w:val="21"/>
                <w:lang w:eastAsia="ru-RU"/>
              </w:rPr>
              <w:t>44-ФЗ</w:t>
            </w:r>
            <w:r w:rsidRPr="00F65004">
              <w:rPr>
                <w:rFonts w:ascii="Times New Roman" w:eastAsia="Times New Roman" w:hAnsi="Times New Roman" w:cs="Times New Roman"/>
                <w:sz w:val="21"/>
                <w:szCs w:val="21"/>
                <w:lang w:eastAsia="ru-RU"/>
              </w:rPr>
              <w:t xml:space="preserve">, информация о ней и документы, предусмотренные </w:t>
            </w:r>
            <w:hyperlink r:id="rId36" w:anchor="dst61" w:history="1">
              <w:r w:rsidRPr="00F65004">
                <w:rPr>
                  <w:rFonts w:ascii="Times New Roman" w:eastAsia="Times New Roman" w:hAnsi="Times New Roman" w:cs="Times New Roman"/>
                  <w:sz w:val="21"/>
                  <w:szCs w:val="21"/>
                  <w:lang w:eastAsia="ru-RU"/>
                </w:rPr>
                <w:t>частью 9</w:t>
              </w:r>
            </w:hyperlink>
            <w:r w:rsidRPr="00F65004">
              <w:rPr>
                <w:rFonts w:ascii="Times New Roman" w:eastAsia="Times New Roman" w:hAnsi="Times New Roman" w:cs="Times New Roman"/>
                <w:sz w:val="21"/>
                <w:szCs w:val="21"/>
                <w:lang w:eastAsia="ru-RU"/>
              </w:rPr>
              <w:t xml:space="preserve"> статьи 45 </w:t>
            </w:r>
            <w:r w:rsidRPr="00F65004">
              <w:rPr>
                <w:rFonts w:ascii="Times New Roman" w:eastAsia="Calibri" w:hAnsi="Times New Roman" w:cs="Times New Roman"/>
                <w:sz w:val="21"/>
                <w:szCs w:val="21"/>
                <w:lang w:eastAsia="ru-RU"/>
              </w:rPr>
              <w:t>Федерального закона от 05.04.2013 №</w:t>
            </w:r>
            <w:r w:rsidRPr="00F65004">
              <w:rPr>
                <w:rFonts w:ascii="Times New Roman" w:eastAsia="Times New Roman" w:hAnsi="Times New Roman" w:cs="Times New Roman"/>
                <w:sz w:val="21"/>
                <w:szCs w:val="21"/>
                <w:lang w:eastAsia="ru-RU"/>
              </w:rPr>
              <w:t> </w:t>
            </w:r>
            <w:r w:rsidRPr="00F65004">
              <w:rPr>
                <w:rFonts w:ascii="Times New Roman" w:eastAsia="Calibri" w:hAnsi="Times New Roman" w:cs="Times New Roman"/>
                <w:sz w:val="21"/>
                <w:szCs w:val="21"/>
                <w:lang w:eastAsia="ru-RU"/>
              </w:rPr>
              <w:t>44-ФЗ</w:t>
            </w:r>
            <w:r w:rsidRPr="00F65004">
              <w:rPr>
                <w:rFonts w:ascii="Times New Roman" w:eastAsia="Times New Roman" w:hAnsi="Times New Roman" w:cs="Times New Roman"/>
                <w:sz w:val="21"/>
                <w:szCs w:val="21"/>
                <w:lang w:eastAsia="ru-RU"/>
              </w:rPr>
              <w:t xml:space="preserve">, должны быть включены в реестр независимых гарантий, размещенный в единой информационной системе, за исключением независимых гарантий, указанных в </w:t>
            </w:r>
            <w:hyperlink r:id="rId37" w:anchor="dst59" w:history="1">
              <w:r w:rsidRPr="00F65004">
                <w:rPr>
                  <w:rFonts w:ascii="Times New Roman" w:eastAsia="Times New Roman" w:hAnsi="Times New Roman" w:cs="Times New Roman"/>
                  <w:sz w:val="21"/>
                  <w:szCs w:val="21"/>
                  <w:lang w:eastAsia="ru-RU"/>
                </w:rPr>
                <w:t>части 8.1</w:t>
              </w:r>
            </w:hyperlink>
            <w:r w:rsidRPr="00F65004">
              <w:rPr>
                <w:rFonts w:ascii="Times New Roman" w:eastAsia="Times New Roman" w:hAnsi="Times New Roman" w:cs="Times New Roman"/>
                <w:sz w:val="21"/>
                <w:szCs w:val="21"/>
                <w:lang w:eastAsia="ru-RU"/>
              </w:rPr>
              <w:t xml:space="preserve"> статьи 45 </w:t>
            </w:r>
            <w:r w:rsidRPr="00F65004">
              <w:rPr>
                <w:rFonts w:ascii="Times New Roman" w:eastAsia="Calibri" w:hAnsi="Times New Roman" w:cs="Times New Roman"/>
                <w:sz w:val="21"/>
                <w:szCs w:val="21"/>
                <w:lang w:eastAsia="ru-RU"/>
              </w:rPr>
              <w:t>Федерального закона от 05.04.2013 №</w:t>
            </w:r>
            <w:r w:rsidRPr="00F65004">
              <w:rPr>
                <w:rFonts w:ascii="Times New Roman" w:eastAsia="Calibri" w:hAnsi="Times New Roman" w:cs="Times New Roman"/>
                <w:sz w:val="21"/>
                <w:szCs w:val="21"/>
                <w:shd w:val="clear" w:color="auto" w:fill="FFFFFF"/>
              </w:rPr>
              <w:t> </w:t>
            </w:r>
            <w:r w:rsidRPr="00F65004">
              <w:rPr>
                <w:rFonts w:ascii="Times New Roman" w:eastAsia="Calibri" w:hAnsi="Times New Roman" w:cs="Times New Roman"/>
                <w:sz w:val="21"/>
                <w:szCs w:val="21"/>
                <w:lang w:eastAsia="ru-RU"/>
              </w:rPr>
              <w:t>44-ФЗ</w:t>
            </w:r>
            <w:r w:rsidRPr="00F65004">
              <w:rPr>
                <w:rFonts w:ascii="Times New Roman" w:eastAsia="Times New Roman" w:hAnsi="Times New Roman" w:cs="Times New Roman"/>
                <w:sz w:val="21"/>
                <w:szCs w:val="21"/>
                <w:lang w:eastAsia="ru-RU"/>
              </w:rPr>
              <w:t>.</w:t>
            </w:r>
            <w:proofErr w:type="gramEnd"/>
            <w:r w:rsidRPr="00F65004">
              <w:rPr>
                <w:rFonts w:ascii="Times New Roman" w:eastAsia="Times New Roman" w:hAnsi="Times New Roman" w:cs="Times New Roman"/>
                <w:sz w:val="21"/>
                <w:szCs w:val="21"/>
                <w:lang w:eastAsia="ru-RU"/>
              </w:rPr>
              <w:t xml:space="preserve"> Ведение такого реестра осуществляется путем включения в соответствии с порядком, предусмотренным </w:t>
            </w:r>
            <w:hyperlink r:id="rId38" w:anchor="dst2467" w:history="1">
              <w:r w:rsidRPr="00F65004">
                <w:rPr>
                  <w:rFonts w:ascii="Times New Roman" w:eastAsia="Times New Roman" w:hAnsi="Times New Roman" w:cs="Times New Roman"/>
                  <w:sz w:val="21"/>
                  <w:szCs w:val="21"/>
                  <w:lang w:eastAsia="ru-RU"/>
                </w:rPr>
                <w:t>частью 8.2</w:t>
              </w:r>
            </w:hyperlink>
            <w:r w:rsidRPr="00F65004">
              <w:rPr>
                <w:rFonts w:ascii="Times New Roman" w:eastAsia="Times New Roman" w:hAnsi="Times New Roman" w:cs="Times New Roman"/>
                <w:sz w:val="21"/>
                <w:szCs w:val="21"/>
                <w:lang w:eastAsia="ru-RU"/>
              </w:rPr>
              <w:t xml:space="preserve"> статьи 45 </w:t>
            </w:r>
            <w:r w:rsidRPr="00F65004">
              <w:rPr>
                <w:rFonts w:ascii="Times New Roman" w:eastAsia="Calibri" w:hAnsi="Times New Roman" w:cs="Times New Roman"/>
                <w:sz w:val="21"/>
                <w:szCs w:val="21"/>
                <w:lang w:eastAsia="ru-RU"/>
              </w:rPr>
              <w:t>Федерального закона от 05.04.2013 №</w:t>
            </w:r>
            <w:r w:rsidRPr="00F65004">
              <w:rPr>
                <w:rFonts w:ascii="Times New Roman" w:eastAsia="Calibri" w:hAnsi="Times New Roman" w:cs="Times New Roman"/>
                <w:sz w:val="21"/>
                <w:szCs w:val="21"/>
                <w:shd w:val="clear" w:color="auto" w:fill="FFFFFF"/>
              </w:rPr>
              <w:t> </w:t>
            </w:r>
            <w:r w:rsidRPr="00F65004">
              <w:rPr>
                <w:rFonts w:ascii="Times New Roman" w:eastAsia="Calibri" w:hAnsi="Times New Roman" w:cs="Times New Roman"/>
                <w:sz w:val="21"/>
                <w:szCs w:val="21"/>
                <w:lang w:eastAsia="ru-RU"/>
              </w:rPr>
              <w:t>44-ФЗ</w:t>
            </w:r>
            <w:r w:rsidRPr="00F65004">
              <w:rPr>
                <w:rFonts w:ascii="Times New Roman" w:eastAsia="Times New Roman" w:hAnsi="Times New Roman" w:cs="Times New Roman"/>
                <w:sz w:val="21"/>
                <w:szCs w:val="21"/>
                <w:lang w:eastAsia="ru-RU"/>
              </w:rPr>
              <w:t>, таких информации и документов в реестр и присвоения номера реестровой записи. В течение одного рабочего дня после включения таких информации и документов в реестр независимых гарантий гарант направляет принципалу выписку из реестра независимых гарантий.</w:t>
            </w:r>
          </w:p>
          <w:p w:rsidR="00355580" w:rsidRPr="00F65004" w:rsidRDefault="00355580" w:rsidP="00092C93">
            <w:pPr>
              <w:shd w:val="clear" w:color="auto" w:fill="FFFFFF"/>
              <w:autoSpaceDE w:val="0"/>
              <w:autoSpaceDN w:val="0"/>
              <w:adjustRightInd w:val="0"/>
              <w:spacing w:after="0" w:line="240" w:lineRule="auto"/>
              <w:ind w:firstLine="318"/>
              <w:jc w:val="both"/>
              <w:rPr>
                <w:rFonts w:ascii="Times New Roman" w:eastAsia="Times New Roman" w:hAnsi="Times New Roman" w:cs="Times New Roman"/>
                <w:kern w:val="36"/>
                <w:sz w:val="21"/>
                <w:szCs w:val="21"/>
                <w:lang w:eastAsia="ru-RU"/>
              </w:rPr>
            </w:pPr>
            <w:proofErr w:type="gramStart"/>
            <w:r w:rsidRPr="00F65004">
              <w:rPr>
                <w:rFonts w:ascii="Times New Roman" w:eastAsia="Calibri" w:hAnsi="Times New Roman" w:cs="Times New Roman"/>
                <w:sz w:val="21"/>
                <w:szCs w:val="21"/>
                <w:shd w:val="clear" w:color="auto" w:fill="FFFFFF"/>
              </w:rPr>
              <w:t xml:space="preserve">Дополнительные </w:t>
            </w:r>
            <w:hyperlink r:id="rId39" w:anchor="dst100072" w:history="1">
              <w:r w:rsidRPr="00F65004">
                <w:rPr>
                  <w:rFonts w:ascii="Times New Roman" w:eastAsia="Calibri" w:hAnsi="Times New Roman" w:cs="Times New Roman"/>
                  <w:sz w:val="21"/>
                  <w:szCs w:val="21"/>
                  <w:shd w:val="clear" w:color="auto" w:fill="FFFFFF"/>
                </w:rPr>
                <w:t>требования</w:t>
              </w:r>
            </w:hyperlink>
            <w:r w:rsidRPr="00F65004">
              <w:rPr>
                <w:rFonts w:ascii="Times New Roman" w:eastAsia="Calibri" w:hAnsi="Times New Roman" w:cs="Times New Roman"/>
                <w:sz w:val="21"/>
                <w:szCs w:val="21"/>
                <w:shd w:val="clear" w:color="auto" w:fill="FFFFFF"/>
              </w:rPr>
              <w:t xml:space="preserve"> к независимой гарантии, используемой для целей Федерального закона от 05.04.2013 № 44-ФЗ, </w:t>
            </w:r>
            <w:hyperlink r:id="rId40" w:anchor="dst100025" w:history="1">
              <w:r w:rsidRPr="00F65004">
                <w:rPr>
                  <w:rFonts w:ascii="Times New Roman" w:eastAsia="Calibri" w:hAnsi="Times New Roman" w:cs="Times New Roman"/>
                  <w:sz w:val="21"/>
                  <w:szCs w:val="21"/>
                  <w:shd w:val="clear" w:color="auto" w:fill="FFFFFF"/>
                </w:rPr>
                <w:t>порядок</w:t>
              </w:r>
            </w:hyperlink>
            <w:r w:rsidRPr="00F65004">
              <w:rPr>
                <w:rFonts w:ascii="Times New Roman" w:eastAsia="Calibri" w:hAnsi="Times New Roman" w:cs="Times New Roman"/>
                <w:sz w:val="21"/>
                <w:szCs w:val="21"/>
                <w:shd w:val="clear" w:color="auto" w:fill="FFFFFF"/>
              </w:rPr>
              <w:t xml:space="preserve"> ведения и размещения в единой информационной системе реестра независимых гарантий, </w:t>
            </w:r>
            <w:hyperlink r:id="rId41" w:anchor="dst100097" w:history="1">
              <w:r w:rsidRPr="00F65004">
                <w:rPr>
                  <w:rFonts w:ascii="Times New Roman" w:eastAsia="Calibri" w:hAnsi="Times New Roman" w:cs="Times New Roman"/>
                  <w:sz w:val="21"/>
                  <w:szCs w:val="21"/>
                  <w:shd w:val="clear" w:color="auto" w:fill="FFFFFF"/>
                </w:rPr>
                <w:t>порядок</w:t>
              </w:r>
            </w:hyperlink>
            <w:r w:rsidRPr="00F65004">
              <w:rPr>
                <w:rFonts w:ascii="Times New Roman" w:eastAsia="Calibri" w:hAnsi="Times New Roman" w:cs="Times New Roman"/>
                <w:sz w:val="21"/>
                <w:szCs w:val="21"/>
                <w:shd w:val="clear" w:color="auto" w:fill="FFFFFF"/>
              </w:rPr>
              <w:t xml:space="preserve"> формирования и ведения закрытого реестра независимых гарантий, в том числе включения в него информации, </w:t>
            </w:r>
            <w:hyperlink r:id="rId42" w:anchor="dst100109" w:history="1">
              <w:r w:rsidRPr="00F65004">
                <w:rPr>
                  <w:rFonts w:ascii="Times New Roman" w:eastAsia="Calibri" w:hAnsi="Times New Roman" w:cs="Times New Roman"/>
                  <w:sz w:val="21"/>
                  <w:szCs w:val="21"/>
                  <w:shd w:val="clear" w:color="auto" w:fill="FFFFFF"/>
                </w:rPr>
                <w:t>порядок</w:t>
              </w:r>
            </w:hyperlink>
            <w:r w:rsidRPr="00F65004">
              <w:rPr>
                <w:rFonts w:ascii="Times New Roman" w:eastAsia="Calibri" w:hAnsi="Times New Roman" w:cs="Times New Roman"/>
                <w:sz w:val="21"/>
                <w:szCs w:val="21"/>
                <w:shd w:val="clear" w:color="auto" w:fill="FFFFFF"/>
              </w:rPr>
              <w:t xml:space="preserve"> и сроки предоставления выписок из него, </w:t>
            </w:r>
            <w:hyperlink r:id="rId43" w:anchor="dst100061" w:history="1">
              <w:r w:rsidRPr="00F65004">
                <w:rPr>
                  <w:rFonts w:ascii="Times New Roman" w:eastAsia="Calibri" w:hAnsi="Times New Roman" w:cs="Times New Roman"/>
                  <w:sz w:val="21"/>
                  <w:szCs w:val="21"/>
                  <w:shd w:val="clear" w:color="auto" w:fill="FFFFFF"/>
                </w:rPr>
                <w:t>форма</w:t>
              </w:r>
            </w:hyperlink>
            <w:r w:rsidRPr="00F65004">
              <w:rPr>
                <w:rFonts w:ascii="Times New Roman" w:eastAsia="Calibri" w:hAnsi="Times New Roman" w:cs="Times New Roman"/>
                <w:sz w:val="21"/>
                <w:szCs w:val="21"/>
                <w:shd w:val="clear" w:color="auto" w:fill="FFFFFF"/>
              </w:rPr>
              <w:t xml:space="preserve"> требования об осуществлении уплаты денежной суммы по независимой гарантии устанавливаются Правительством Российской Федерации</w:t>
            </w:r>
            <w:proofErr w:type="gramEnd"/>
            <w:r w:rsidRPr="00F65004">
              <w:rPr>
                <w:rFonts w:ascii="Times New Roman" w:eastAsia="Calibri" w:hAnsi="Times New Roman" w:cs="Times New Roman"/>
                <w:sz w:val="21"/>
                <w:szCs w:val="21"/>
                <w:shd w:val="clear" w:color="auto" w:fill="FFFFFF"/>
              </w:rPr>
              <w:t xml:space="preserve"> (</w:t>
            </w:r>
            <w:proofErr w:type="gramStart"/>
            <w:r w:rsidRPr="00F65004">
              <w:rPr>
                <w:rFonts w:ascii="Times New Roman" w:eastAsia="Times New Roman" w:hAnsi="Times New Roman" w:cs="Times New Roman"/>
                <w:kern w:val="36"/>
                <w:sz w:val="21"/>
                <w:szCs w:val="21"/>
                <w:lang w:eastAsia="ru-RU"/>
              </w:rPr>
              <w:t>Постановление Правительства Российской Федерации от 08.11.2013 №</w:t>
            </w:r>
            <w:r w:rsidRPr="00F65004">
              <w:rPr>
                <w:rFonts w:ascii="Times New Roman" w:eastAsia="Calibri" w:hAnsi="Times New Roman" w:cs="Times New Roman"/>
                <w:sz w:val="21"/>
                <w:szCs w:val="21"/>
                <w:shd w:val="clear" w:color="auto" w:fill="FFFFFF"/>
              </w:rPr>
              <w:t> </w:t>
            </w:r>
            <w:r w:rsidRPr="00F65004">
              <w:rPr>
                <w:rFonts w:ascii="Times New Roman" w:eastAsia="Times New Roman" w:hAnsi="Times New Roman" w:cs="Times New Roman"/>
                <w:kern w:val="36"/>
                <w:sz w:val="21"/>
                <w:szCs w:val="21"/>
                <w:lang w:eastAsia="ru-RU"/>
              </w:rPr>
              <w:t>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 (вместе с «Дополнительными требованиями к независимой гарантии, используемой для целей Федерального закона «О контрактной системе в сфере закупок товаров, работ, услуг для обеспечения государственных и муниципальных нужд», «Правилами ведения и</w:t>
            </w:r>
            <w:proofErr w:type="gramEnd"/>
            <w:r w:rsidRPr="00F65004">
              <w:rPr>
                <w:rFonts w:ascii="Times New Roman" w:eastAsia="Times New Roman" w:hAnsi="Times New Roman" w:cs="Times New Roman"/>
                <w:kern w:val="36"/>
                <w:sz w:val="21"/>
                <w:szCs w:val="21"/>
                <w:lang w:eastAsia="ru-RU"/>
              </w:rPr>
              <w:t xml:space="preserve"> размещения в единой информационной системе в сфере закупок реестра независимых гарантий», «Правилами формирования и ведения закрытого реестра независимых гарантий» (далее также – постановление Правительства РФ от 08.11.2013 № 1005).</w:t>
            </w:r>
          </w:p>
          <w:p w:rsidR="00355580" w:rsidRPr="00F65004" w:rsidRDefault="00355580" w:rsidP="00092C93">
            <w:pPr>
              <w:pStyle w:val="aa"/>
              <w:spacing w:after="0" w:line="240" w:lineRule="auto"/>
              <w:ind w:firstLine="540"/>
              <w:jc w:val="both"/>
              <w:rPr>
                <w:rFonts w:eastAsia="Times New Roman"/>
                <w:kern w:val="36"/>
                <w:sz w:val="21"/>
                <w:szCs w:val="21"/>
                <w:lang w:eastAsia="ru-RU"/>
              </w:rPr>
            </w:pPr>
            <w:r w:rsidRPr="00F65004">
              <w:rPr>
                <w:rFonts w:eastAsia="Times New Roman"/>
                <w:kern w:val="36"/>
                <w:sz w:val="21"/>
                <w:szCs w:val="21"/>
                <w:lang w:eastAsia="ru-RU"/>
              </w:rPr>
              <w:t>Независимая гарантия оформляется в письменной форме на бумажном носителе или в форме электронного документа, подписанного усиленной квалифицированной электронной подписью лица, имеющего право действовать от имени гаранта</w:t>
            </w:r>
            <w:r w:rsidRPr="00F65004">
              <w:rPr>
                <w:sz w:val="21"/>
                <w:szCs w:val="21"/>
                <w:lang w:eastAsia="ru-RU"/>
              </w:rPr>
              <w:t xml:space="preserve"> </w:t>
            </w:r>
            <w:r w:rsidRPr="00F65004">
              <w:rPr>
                <w:rFonts w:eastAsia="Times New Roman"/>
                <w:sz w:val="21"/>
                <w:szCs w:val="21"/>
                <w:lang w:eastAsia="ru-RU"/>
              </w:rPr>
              <w:t xml:space="preserve">или в случаях, предусмотренных Федеральным </w:t>
            </w:r>
            <w:hyperlink r:id="rId44" w:history="1">
              <w:r w:rsidRPr="00F65004">
                <w:rPr>
                  <w:rFonts w:eastAsia="Times New Roman"/>
                  <w:sz w:val="21"/>
                  <w:szCs w:val="21"/>
                  <w:lang w:eastAsia="ru-RU"/>
                </w:rPr>
                <w:t>законом</w:t>
              </w:r>
            </w:hyperlink>
            <w:r w:rsidRPr="00F65004">
              <w:rPr>
                <w:rFonts w:eastAsia="Times New Roman"/>
                <w:sz w:val="21"/>
                <w:szCs w:val="21"/>
                <w:lang w:eastAsia="ru-RU"/>
              </w:rPr>
              <w:t xml:space="preserve"> «Об электронной подписи», усиленной квалифицированной электронной подписью участника финансового рынка, являющегося гарантом, квалифицированный сертификат ключа </w:t>
            </w:r>
            <w:proofErr w:type="gramStart"/>
            <w:r w:rsidRPr="00F65004">
              <w:rPr>
                <w:rFonts w:eastAsia="Times New Roman"/>
                <w:sz w:val="21"/>
                <w:szCs w:val="21"/>
                <w:lang w:eastAsia="ru-RU"/>
              </w:rPr>
              <w:t>проверки</w:t>
            </w:r>
            <w:proofErr w:type="gramEnd"/>
            <w:r w:rsidRPr="00F65004">
              <w:rPr>
                <w:rFonts w:eastAsia="Times New Roman"/>
                <w:sz w:val="21"/>
                <w:szCs w:val="21"/>
                <w:lang w:eastAsia="ru-RU"/>
              </w:rPr>
              <w:t xml:space="preserve"> которой содержит указание только на участника финансового рынка в качестве владельца такого </w:t>
            </w:r>
            <w:proofErr w:type="gramStart"/>
            <w:r w:rsidRPr="00F65004">
              <w:rPr>
                <w:rFonts w:eastAsia="Times New Roman"/>
                <w:sz w:val="21"/>
                <w:szCs w:val="21"/>
                <w:lang w:eastAsia="ru-RU"/>
              </w:rPr>
              <w:t>сертификата</w:t>
            </w:r>
            <w:r w:rsidRPr="00F65004">
              <w:rPr>
                <w:rFonts w:eastAsia="Times New Roman"/>
                <w:kern w:val="36"/>
                <w:sz w:val="21"/>
                <w:szCs w:val="21"/>
                <w:lang w:eastAsia="ru-RU"/>
              </w:rPr>
              <w:t xml:space="preserve">, и должна быть составлена по </w:t>
            </w:r>
            <w:r w:rsidRPr="00F65004">
              <w:rPr>
                <w:rFonts w:eastAsia="Times New Roman"/>
                <w:kern w:val="36"/>
                <w:sz w:val="21"/>
                <w:szCs w:val="21"/>
                <w:lang w:eastAsia="ru-RU"/>
              </w:rPr>
              <w:lastRenderedPageBreak/>
              <w:t xml:space="preserve">утвержденным постановлением РФ от 08.11.2013 № 1005 типовой </w:t>
            </w:r>
            <w:hyperlink r:id="rId45" w:history="1">
              <w:r w:rsidRPr="00F65004">
                <w:rPr>
                  <w:rFonts w:eastAsia="Times New Roman"/>
                  <w:kern w:val="36"/>
                  <w:sz w:val="21"/>
                  <w:szCs w:val="21"/>
                  <w:lang w:eastAsia="ru-RU"/>
                </w:rPr>
                <w:t>форме</w:t>
              </w:r>
            </w:hyperlink>
            <w:r w:rsidRPr="00F65004">
              <w:rPr>
                <w:rFonts w:eastAsia="Times New Roman"/>
                <w:kern w:val="36"/>
                <w:sz w:val="21"/>
                <w:szCs w:val="21"/>
                <w:lang w:eastAsia="ru-RU"/>
              </w:rPr>
              <w:t xml:space="preserve"> независимой гарантии, предоставляемой в качестве обеспечения заявки на участие в закупке товара, работы, услуги для обеспечения государственных и муниципальных нужд (в случае составления независимой гарантии, предоставляемой в качестве обеспечения заявки на участие в закупке), типовой </w:t>
            </w:r>
            <w:hyperlink r:id="rId46" w:history="1">
              <w:r w:rsidRPr="00F65004">
                <w:rPr>
                  <w:rFonts w:eastAsia="Times New Roman"/>
                  <w:kern w:val="36"/>
                  <w:sz w:val="21"/>
                  <w:szCs w:val="21"/>
                  <w:lang w:eastAsia="ru-RU"/>
                </w:rPr>
                <w:t>форме</w:t>
              </w:r>
            </w:hyperlink>
            <w:r w:rsidRPr="00F65004">
              <w:rPr>
                <w:rFonts w:eastAsia="Times New Roman"/>
                <w:kern w:val="36"/>
                <w:sz w:val="21"/>
                <w:szCs w:val="21"/>
                <w:lang w:eastAsia="ru-RU"/>
              </w:rPr>
              <w:t xml:space="preserve"> независимой гарантии, предоставляемой в качестве обеспечения исполнения контракта (в случае</w:t>
            </w:r>
            <w:proofErr w:type="gramEnd"/>
            <w:r w:rsidRPr="00F65004">
              <w:rPr>
                <w:rFonts w:eastAsia="Times New Roman"/>
                <w:kern w:val="36"/>
                <w:sz w:val="21"/>
                <w:szCs w:val="21"/>
                <w:lang w:eastAsia="ru-RU"/>
              </w:rPr>
              <w:t xml:space="preserve"> составления независимой гарантии, предоставляемой в качестве обеспечения исполнения контракта, за исключением обеспечения предусмотренных Федерального закона от 05.04.2013 № 44-ФЗ гарантийных обязательств), на условиях, определенных гражданским законодательством и </w:t>
            </w:r>
            <w:hyperlink r:id="rId47" w:history="1">
              <w:r w:rsidRPr="00F65004">
                <w:rPr>
                  <w:rFonts w:eastAsia="Times New Roman"/>
                  <w:kern w:val="36"/>
                  <w:sz w:val="21"/>
                  <w:szCs w:val="21"/>
                  <w:lang w:eastAsia="ru-RU"/>
                </w:rPr>
                <w:t>статьей 45</w:t>
              </w:r>
            </w:hyperlink>
            <w:r w:rsidRPr="00F65004">
              <w:rPr>
                <w:rFonts w:eastAsia="Times New Roman"/>
                <w:kern w:val="36"/>
                <w:sz w:val="21"/>
                <w:szCs w:val="21"/>
                <w:lang w:eastAsia="ru-RU"/>
              </w:rPr>
              <w:t xml:space="preserve"> Федерального закона от 05.04.2013 № 44-ФЗ, с учетом следующих требований»:</w:t>
            </w:r>
          </w:p>
          <w:p w:rsidR="00355580" w:rsidRPr="00F65004" w:rsidRDefault="00355580" w:rsidP="00092C93">
            <w:pPr>
              <w:shd w:val="clear" w:color="auto" w:fill="FFFFFF"/>
              <w:tabs>
                <w:tab w:val="left" w:pos="567"/>
              </w:tabs>
              <w:autoSpaceDE w:val="0"/>
              <w:autoSpaceDN w:val="0"/>
              <w:adjustRightInd w:val="0"/>
              <w:spacing w:after="0" w:line="240" w:lineRule="auto"/>
              <w:jc w:val="both"/>
              <w:rPr>
                <w:rFonts w:ascii="Times New Roman" w:eastAsia="Times New Roman" w:hAnsi="Times New Roman" w:cs="Times New Roman"/>
                <w:kern w:val="36"/>
                <w:sz w:val="21"/>
                <w:szCs w:val="21"/>
                <w:lang w:eastAsia="ru-RU"/>
              </w:rPr>
            </w:pPr>
            <w:r w:rsidRPr="00F65004">
              <w:rPr>
                <w:rFonts w:ascii="Times New Roman" w:eastAsia="Times New Roman" w:hAnsi="Times New Roman" w:cs="Times New Roman"/>
                <w:b/>
                <w:kern w:val="36"/>
                <w:sz w:val="21"/>
                <w:szCs w:val="21"/>
                <w:lang w:eastAsia="ru-RU"/>
              </w:rPr>
              <w:t>а)</w:t>
            </w:r>
            <w:r w:rsidRPr="00F65004">
              <w:rPr>
                <w:rFonts w:ascii="Times New Roman" w:eastAsia="Times New Roman" w:hAnsi="Times New Roman" w:cs="Times New Roman"/>
                <w:kern w:val="36"/>
                <w:sz w:val="21"/>
                <w:szCs w:val="21"/>
                <w:lang w:eastAsia="ru-RU"/>
              </w:rPr>
              <w:t xml:space="preserve"> обязательное закрепление в независимой гарантии:</w:t>
            </w:r>
          </w:p>
          <w:p w:rsidR="00355580" w:rsidRPr="00F65004" w:rsidRDefault="00355580" w:rsidP="00092C93">
            <w:pPr>
              <w:shd w:val="clear" w:color="auto" w:fill="FFFFFF"/>
              <w:tabs>
                <w:tab w:val="left" w:pos="567"/>
              </w:tabs>
              <w:autoSpaceDE w:val="0"/>
              <w:autoSpaceDN w:val="0"/>
              <w:adjustRightInd w:val="0"/>
              <w:spacing w:after="0" w:line="240" w:lineRule="auto"/>
              <w:ind w:firstLine="318"/>
              <w:jc w:val="both"/>
              <w:rPr>
                <w:rFonts w:ascii="Times New Roman" w:eastAsia="Times New Roman" w:hAnsi="Times New Roman" w:cs="Times New Roman"/>
                <w:kern w:val="36"/>
                <w:sz w:val="21"/>
                <w:szCs w:val="21"/>
                <w:lang w:eastAsia="ru-RU"/>
              </w:rPr>
            </w:pPr>
            <w:proofErr w:type="gramStart"/>
            <w:r w:rsidRPr="00F65004">
              <w:rPr>
                <w:rFonts w:ascii="Times New Roman" w:eastAsia="Times New Roman" w:hAnsi="Times New Roman" w:cs="Times New Roman"/>
                <w:kern w:val="36"/>
                <w:sz w:val="21"/>
                <w:szCs w:val="21"/>
                <w:lang w:eastAsia="ru-RU"/>
              </w:rPr>
              <w:t>- права заказчика в случае неисполнения или ненадлежащего исполнения поставщиком (подрядчиком, исполнителем) обязательств,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контракта, в размере цены контракта, уменьшенном на сумму, пропорциональную объему исполненных поставщиком (подрядчиком, исполнителем) обязательств, предусмотренных контрактом и оплаченных заказчиком, но не превышающем</w:t>
            </w:r>
            <w:proofErr w:type="gramEnd"/>
            <w:r w:rsidRPr="00F65004">
              <w:rPr>
                <w:rFonts w:ascii="Times New Roman" w:eastAsia="Times New Roman" w:hAnsi="Times New Roman" w:cs="Times New Roman"/>
                <w:kern w:val="36"/>
                <w:sz w:val="21"/>
                <w:szCs w:val="21"/>
                <w:lang w:eastAsia="ru-RU"/>
              </w:rPr>
              <w:t xml:space="preserve"> размер обеспечения исполнения контракта;</w:t>
            </w:r>
          </w:p>
          <w:p w:rsidR="00355580" w:rsidRPr="00F65004" w:rsidRDefault="00355580" w:rsidP="00092C93">
            <w:pPr>
              <w:shd w:val="clear" w:color="auto" w:fill="FFFFFF"/>
              <w:tabs>
                <w:tab w:val="left" w:pos="567"/>
              </w:tabs>
              <w:autoSpaceDE w:val="0"/>
              <w:autoSpaceDN w:val="0"/>
              <w:adjustRightInd w:val="0"/>
              <w:spacing w:after="0" w:line="240" w:lineRule="auto"/>
              <w:ind w:firstLine="318"/>
              <w:jc w:val="both"/>
              <w:rPr>
                <w:rFonts w:ascii="Times New Roman" w:eastAsia="Times New Roman" w:hAnsi="Times New Roman" w:cs="Times New Roman"/>
                <w:kern w:val="36"/>
                <w:sz w:val="21"/>
                <w:szCs w:val="21"/>
                <w:lang w:eastAsia="ru-RU"/>
              </w:rPr>
            </w:pPr>
            <w:proofErr w:type="gramStart"/>
            <w:r w:rsidRPr="00F65004">
              <w:rPr>
                <w:rFonts w:ascii="Times New Roman" w:eastAsia="Times New Roman" w:hAnsi="Times New Roman" w:cs="Times New Roman"/>
                <w:kern w:val="36"/>
                <w:sz w:val="21"/>
                <w:szCs w:val="21"/>
                <w:lang w:eastAsia="ru-RU"/>
              </w:rPr>
              <w:t xml:space="preserve">- права заказчика в случае, предусмотренном </w:t>
            </w:r>
            <w:hyperlink r:id="rId48" w:history="1">
              <w:r w:rsidRPr="00F65004">
                <w:rPr>
                  <w:rFonts w:ascii="Times New Roman" w:eastAsia="Times New Roman" w:hAnsi="Times New Roman" w:cs="Times New Roman"/>
                  <w:kern w:val="36"/>
                  <w:sz w:val="21"/>
                  <w:szCs w:val="21"/>
                  <w:lang w:eastAsia="ru-RU"/>
                </w:rPr>
                <w:t>пунктом 7 части 10</w:t>
              </w:r>
            </w:hyperlink>
            <w:r w:rsidRPr="00F65004">
              <w:rPr>
                <w:rFonts w:ascii="Times New Roman" w:eastAsia="Times New Roman" w:hAnsi="Times New Roman" w:cs="Times New Roman"/>
                <w:kern w:val="36"/>
                <w:sz w:val="21"/>
                <w:szCs w:val="21"/>
                <w:lang w:eastAsia="ru-RU"/>
              </w:rPr>
              <w:t xml:space="preserve"> и </w:t>
            </w:r>
            <w:hyperlink r:id="rId49" w:history="1">
              <w:r w:rsidRPr="00F65004">
                <w:rPr>
                  <w:rFonts w:ascii="Times New Roman" w:eastAsia="Times New Roman" w:hAnsi="Times New Roman" w:cs="Times New Roman"/>
                  <w:kern w:val="36"/>
                  <w:sz w:val="21"/>
                  <w:szCs w:val="21"/>
                  <w:lang w:eastAsia="ru-RU"/>
                </w:rPr>
                <w:t>частью 13 статьи 44</w:t>
              </w:r>
            </w:hyperlink>
            <w:r w:rsidRPr="00F65004">
              <w:rPr>
                <w:rFonts w:ascii="Times New Roman" w:eastAsia="Times New Roman" w:hAnsi="Times New Roman" w:cs="Times New Roman"/>
                <w:kern w:val="36"/>
                <w:sz w:val="21"/>
                <w:szCs w:val="21"/>
                <w:lang w:eastAsia="ru-RU"/>
              </w:rPr>
              <w:t xml:space="preserve"> Федерального закона от 05.04.2013 № 44-ФЗ,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заявки, в размере обеспечения заявки, установленном в извещении об осуществлении закупки, документации о закупке (в случае, если указанным Федеральным </w:t>
            </w:r>
            <w:hyperlink r:id="rId50" w:history="1">
              <w:r w:rsidRPr="00F65004">
                <w:rPr>
                  <w:rFonts w:ascii="Times New Roman" w:eastAsia="Times New Roman" w:hAnsi="Times New Roman" w:cs="Times New Roman"/>
                  <w:kern w:val="36"/>
                  <w:sz w:val="21"/>
                  <w:szCs w:val="21"/>
                  <w:lang w:eastAsia="ru-RU"/>
                </w:rPr>
                <w:t>законом</w:t>
              </w:r>
              <w:proofErr w:type="gramEnd"/>
            </w:hyperlink>
            <w:r w:rsidRPr="00F65004">
              <w:rPr>
                <w:rFonts w:ascii="Times New Roman" w:eastAsia="Times New Roman" w:hAnsi="Times New Roman" w:cs="Times New Roman"/>
                <w:kern w:val="36"/>
                <w:sz w:val="21"/>
                <w:szCs w:val="21"/>
                <w:lang w:eastAsia="ru-RU"/>
              </w:rPr>
              <w:t xml:space="preserve"> предусмотрена документация о закупке);</w:t>
            </w:r>
          </w:p>
          <w:p w:rsidR="00355580" w:rsidRPr="00F65004" w:rsidRDefault="00355580" w:rsidP="00092C93">
            <w:pPr>
              <w:shd w:val="clear" w:color="auto" w:fill="FFFFFF"/>
              <w:tabs>
                <w:tab w:val="left" w:pos="567"/>
              </w:tabs>
              <w:autoSpaceDE w:val="0"/>
              <w:autoSpaceDN w:val="0"/>
              <w:adjustRightInd w:val="0"/>
              <w:spacing w:after="0" w:line="240" w:lineRule="auto"/>
              <w:ind w:firstLine="318"/>
              <w:jc w:val="both"/>
              <w:rPr>
                <w:rFonts w:ascii="Times New Roman" w:eastAsia="Times New Roman" w:hAnsi="Times New Roman" w:cs="Times New Roman"/>
                <w:kern w:val="36"/>
                <w:sz w:val="21"/>
                <w:szCs w:val="21"/>
                <w:lang w:eastAsia="ru-RU"/>
              </w:rPr>
            </w:pPr>
            <w:proofErr w:type="gramStart"/>
            <w:r w:rsidRPr="00F65004">
              <w:rPr>
                <w:rFonts w:ascii="Times New Roman" w:eastAsia="Times New Roman" w:hAnsi="Times New Roman" w:cs="Times New Roman"/>
                <w:kern w:val="36"/>
                <w:sz w:val="21"/>
                <w:szCs w:val="21"/>
                <w:lang w:eastAsia="ru-RU"/>
              </w:rPr>
              <w:t>- права заказчика в случае неисполнения или ненадлежащего исполнения поставщиком (подрядчиком, исполнителем) требований к гарантии качества товара, работы, услуги, а также требований к гарантийному сроку и (или) объему предоставления гарантий их качества, гарантийному обслуживанию товара (далее - гарантийные обязательства),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w:t>
            </w:r>
            <w:proofErr w:type="gramEnd"/>
            <w:r w:rsidRPr="00F65004">
              <w:rPr>
                <w:rFonts w:ascii="Times New Roman" w:eastAsia="Times New Roman" w:hAnsi="Times New Roman" w:cs="Times New Roman"/>
                <w:kern w:val="36"/>
                <w:sz w:val="21"/>
                <w:szCs w:val="21"/>
                <w:lang w:eastAsia="ru-RU"/>
              </w:rPr>
              <w:t xml:space="preserve"> </w:t>
            </w:r>
            <w:proofErr w:type="gramStart"/>
            <w:r w:rsidRPr="00F65004">
              <w:rPr>
                <w:rFonts w:ascii="Times New Roman" w:eastAsia="Times New Roman" w:hAnsi="Times New Roman" w:cs="Times New Roman"/>
                <w:kern w:val="36"/>
                <w:sz w:val="21"/>
                <w:szCs w:val="21"/>
                <w:lang w:eastAsia="ru-RU"/>
              </w:rPr>
              <w:t xml:space="preserve">обеспечения исполнения гарантийных обязательств, в порядке и размере, установленными в контракте в соответствии с Федеральным </w:t>
            </w:r>
            <w:hyperlink r:id="rId51" w:history="1">
              <w:r w:rsidRPr="00F65004">
                <w:rPr>
                  <w:rFonts w:ascii="Times New Roman" w:eastAsia="Times New Roman" w:hAnsi="Times New Roman" w:cs="Times New Roman"/>
                  <w:kern w:val="36"/>
                  <w:sz w:val="21"/>
                  <w:szCs w:val="21"/>
                  <w:lang w:eastAsia="ru-RU"/>
                </w:rPr>
                <w:t>законом</w:t>
              </w:r>
            </w:hyperlink>
            <w:r w:rsidRPr="00F65004">
              <w:rPr>
                <w:rFonts w:ascii="Times New Roman" w:eastAsia="Times New Roman" w:hAnsi="Times New Roman" w:cs="Times New Roman"/>
                <w:kern w:val="36"/>
                <w:sz w:val="21"/>
                <w:szCs w:val="21"/>
                <w:lang w:eastAsia="ru-RU"/>
              </w:rPr>
              <w:t xml:space="preserve"> от 05.04.2013 № 44-ФЗ;</w:t>
            </w:r>
            <w:proofErr w:type="gramEnd"/>
          </w:p>
          <w:p w:rsidR="00355580" w:rsidRPr="00F65004" w:rsidRDefault="00355580" w:rsidP="00092C93">
            <w:pPr>
              <w:shd w:val="clear" w:color="auto" w:fill="FFFFFF"/>
              <w:tabs>
                <w:tab w:val="left" w:pos="567"/>
              </w:tabs>
              <w:autoSpaceDE w:val="0"/>
              <w:autoSpaceDN w:val="0"/>
              <w:adjustRightInd w:val="0"/>
              <w:spacing w:after="0" w:line="240" w:lineRule="auto"/>
              <w:ind w:firstLine="318"/>
              <w:jc w:val="both"/>
              <w:rPr>
                <w:rFonts w:ascii="Times New Roman" w:eastAsia="Times New Roman" w:hAnsi="Times New Roman" w:cs="Times New Roman"/>
                <w:kern w:val="36"/>
                <w:sz w:val="21"/>
                <w:szCs w:val="21"/>
                <w:lang w:eastAsia="ru-RU"/>
              </w:rPr>
            </w:pPr>
            <w:r w:rsidRPr="00F65004">
              <w:rPr>
                <w:rFonts w:ascii="Times New Roman" w:eastAsia="Times New Roman" w:hAnsi="Times New Roman" w:cs="Times New Roman"/>
                <w:kern w:val="36"/>
                <w:sz w:val="21"/>
                <w:szCs w:val="21"/>
                <w:lang w:eastAsia="ru-RU"/>
              </w:rPr>
              <w:t>- права заказчика по передаче права требования по независимой гарантии при перемене заказчика в случаях, предусмотренных законодательством Российской Федерации, с предварительным извещением об этом гаранта;</w:t>
            </w:r>
          </w:p>
          <w:p w:rsidR="00355580" w:rsidRPr="00F65004" w:rsidRDefault="00355580" w:rsidP="00092C93">
            <w:pPr>
              <w:shd w:val="clear" w:color="auto" w:fill="FFFFFF"/>
              <w:tabs>
                <w:tab w:val="left" w:pos="567"/>
              </w:tabs>
              <w:autoSpaceDE w:val="0"/>
              <w:autoSpaceDN w:val="0"/>
              <w:adjustRightInd w:val="0"/>
              <w:spacing w:after="0" w:line="240" w:lineRule="auto"/>
              <w:ind w:firstLine="318"/>
              <w:jc w:val="both"/>
              <w:rPr>
                <w:rFonts w:ascii="Times New Roman" w:eastAsia="Times New Roman" w:hAnsi="Times New Roman" w:cs="Times New Roman"/>
                <w:kern w:val="36"/>
                <w:sz w:val="21"/>
                <w:szCs w:val="21"/>
                <w:lang w:eastAsia="ru-RU"/>
              </w:rPr>
            </w:pPr>
            <w:r w:rsidRPr="00F65004">
              <w:rPr>
                <w:rFonts w:ascii="Times New Roman" w:eastAsia="Times New Roman" w:hAnsi="Times New Roman" w:cs="Times New Roman"/>
                <w:kern w:val="36"/>
                <w:sz w:val="21"/>
                <w:szCs w:val="21"/>
                <w:lang w:eastAsia="ru-RU"/>
              </w:rPr>
              <w:t>- условия о том, что расходы, возникающие в связи с перечислением денежных средств гарантом по независимой гарантии, несет гарант;</w:t>
            </w:r>
          </w:p>
          <w:p w:rsidR="00355580" w:rsidRPr="00F65004" w:rsidRDefault="00355580" w:rsidP="00092C93">
            <w:pPr>
              <w:shd w:val="clear" w:color="auto" w:fill="FFFFFF"/>
              <w:tabs>
                <w:tab w:val="left" w:pos="567"/>
              </w:tabs>
              <w:autoSpaceDE w:val="0"/>
              <w:autoSpaceDN w:val="0"/>
              <w:adjustRightInd w:val="0"/>
              <w:spacing w:after="0" w:line="240" w:lineRule="auto"/>
              <w:ind w:firstLine="318"/>
              <w:jc w:val="both"/>
              <w:rPr>
                <w:rFonts w:ascii="Times New Roman" w:eastAsia="Times New Roman" w:hAnsi="Times New Roman" w:cs="Times New Roman"/>
                <w:kern w:val="36"/>
                <w:sz w:val="21"/>
                <w:szCs w:val="21"/>
                <w:lang w:eastAsia="ru-RU"/>
              </w:rPr>
            </w:pPr>
            <w:r w:rsidRPr="00F65004">
              <w:rPr>
                <w:rFonts w:ascii="Times New Roman" w:eastAsia="Times New Roman" w:hAnsi="Times New Roman" w:cs="Times New Roman"/>
                <w:kern w:val="36"/>
                <w:sz w:val="21"/>
                <w:szCs w:val="21"/>
                <w:lang w:eastAsia="ru-RU"/>
              </w:rPr>
              <w:t>- перечня документов, представляемых заказчиком гаранту одновременно с требованием об осуществлении уплаты денежной суммы по независимой гарантии, утвержденного постановлением Правительства РФ от 08.11.2013 №1005;</w:t>
            </w:r>
          </w:p>
          <w:p w:rsidR="00355580" w:rsidRPr="00F65004" w:rsidRDefault="00355580" w:rsidP="00092C93">
            <w:pPr>
              <w:shd w:val="clear" w:color="auto" w:fill="FFFFFF"/>
              <w:tabs>
                <w:tab w:val="left" w:pos="567"/>
              </w:tabs>
              <w:autoSpaceDE w:val="0"/>
              <w:autoSpaceDN w:val="0"/>
              <w:adjustRightInd w:val="0"/>
              <w:spacing w:after="0" w:line="240" w:lineRule="auto"/>
              <w:ind w:firstLine="318"/>
              <w:jc w:val="both"/>
              <w:rPr>
                <w:rFonts w:ascii="Times New Roman" w:eastAsia="Times New Roman" w:hAnsi="Times New Roman" w:cs="Times New Roman"/>
                <w:kern w:val="36"/>
                <w:sz w:val="21"/>
                <w:szCs w:val="21"/>
                <w:lang w:eastAsia="ru-RU"/>
              </w:rPr>
            </w:pPr>
            <w:proofErr w:type="gramStart"/>
            <w:r w:rsidRPr="00F65004">
              <w:rPr>
                <w:rFonts w:ascii="Times New Roman" w:hAnsi="Times New Roman" w:cs="Times New Roman"/>
                <w:b/>
                <w:bCs/>
                <w:sz w:val="21"/>
                <w:szCs w:val="21"/>
              </w:rPr>
              <w:t xml:space="preserve">- </w:t>
            </w:r>
            <w:r w:rsidRPr="00F65004">
              <w:rPr>
                <w:rFonts w:ascii="Times New Roman" w:eastAsia="Times New Roman" w:hAnsi="Times New Roman" w:cs="Times New Roman"/>
                <w:kern w:val="36"/>
                <w:sz w:val="21"/>
                <w:szCs w:val="21"/>
                <w:lang w:eastAsia="ru-RU"/>
              </w:rPr>
              <w:t xml:space="preserve">условия о рассмотрении требования заказчика об уплате денежной суммы по независимой гарантии не позднее 5 рабочих дней со дня, следующего за днем получения такого требования и документов, предусмотренных </w:t>
            </w:r>
            <w:hyperlink r:id="rId52" w:history="1">
              <w:r w:rsidRPr="00F65004">
                <w:rPr>
                  <w:rFonts w:ascii="Times New Roman" w:eastAsia="Times New Roman" w:hAnsi="Times New Roman" w:cs="Times New Roman"/>
                  <w:kern w:val="36"/>
                  <w:sz w:val="21"/>
                  <w:szCs w:val="21"/>
                  <w:lang w:eastAsia="ru-RU"/>
                </w:rPr>
                <w:t>перечнем</w:t>
              </w:r>
            </w:hyperlink>
            <w:r w:rsidRPr="00F65004">
              <w:rPr>
                <w:rFonts w:ascii="Times New Roman" w:eastAsia="Times New Roman" w:hAnsi="Times New Roman" w:cs="Times New Roman"/>
                <w:kern w:val="36"/>
                <w:sz w:val="21"/>
                <w:szCs w:val="21"/>
                <w:lang w:eastAsia="ru-RU"/>
              </w:rPr>
              <w:t xml:space="preserve"> документов, представляемых заказчиком гаранту одновременно с требованием об осуществлении уплаты денежной суммы по независимой гарантии, утвержденным постановлением Правительства РФ от 08.11.2013 №1005;</w:t>
            </w:r>
            <w:proofErr w:type="gramEnd"/>
          </w:p>
          <w:p w:rsidR="00355580" w:rsidRPr="00F65004" w:rsidRDefault="00355580" w:rsidP="00092C93">
            <w:pPr>
              <w:shd w:val="clear" w:color="auto" w:fill="FFFFFF"/>
              <w:tabs>
                <w:tab w:val="left" w:pos="567"/>
              </w:tabs>
              <w:autoSpaceDE w:val="0"/>
              <w:autoSpaceDN w:val="0"/>
              <w:adjustRightInd w:val="0"/>
              <w:spacing w:after="0" w:line="240" w:lineRule="auto"/>
              <w:ind w:firstLine="318"/>
              <w:jc w:val="both"/>
              <w:rPr>
                <w:rFonts w:ascii="Times New Roman" w:eastAsia="Times New Roman" w:hAnsi="Times New Roman" w:cs="Times New Roman"/>
                <w:kern w:val="36"/>
                <w:sz w:val="21"/>
                <w:szCs w:val="21"/>
                <w:lang w:eastAsia="ru-RU"/>
              </w:rPr>
            </w:pPr>
            <w:r w:rsidRPr="00F65004">
              <w:rPr>
                <w:rFonts w:ascii="Times New Roman" w:eastAsia="Times New Roman" w:hAnsi="Times New Roman" w:cs="Times New Roman"/>
                <w:kern w:val="36"/>
                <w:sz w:val="21"/>
                <w:szCs w:val="21"/>
                <w:lang w:eastAsia="ru-RU"/>
              </w:rPr>
              <w:t xml:space="preserve">- условия о рассмотрении споров, возникающих в связи с исполнением обязательств по независимой гарантии, в арбитражном суде. </w:t>
            </w:r>
          </w:p>
          <w:p w:rsidR="00355580" w:rsidRPr="00F65004" w:rsidRDefault="00355580" w:rsidP="00092C93">
            <w:pPr>
              <w:shd w:val="clear" w:color="auto" w:fill="FFFFFF"/>
              <w:tabs>
                <w:tab w:val="left" w:pos="567"/>
              </w:tabs>
              <w:autoSpaceDE w:val="0"/>
              <w:autoSpaceDN w:val="0"/>
              <w:adjustRightInd w:val="0"/>
              <w:spacing w:after="0" w:line="240" w:lineRule="auto"/>
              <w:ind w:firstLine="318"/>
              <w:jc w:val="both"/>
              <w:rPr>
                <w:rFonts w:ascii="Times New Roman" w:eastAsia="Times New Roman" w:hAnsi="Times New Roman" w:cs="Times New Roman"/>
                <w:kern w:val="36"/>
                <w:sz w:val="21"/>
                <w:szCs w:val="21"/>
                <w:lang w:eastAsia="ru-RU"/>
              </w:rPr>
            </w:pPr>
            <w:r w:rsidRPr="00F65004">
              <w:rPr>
                <w:rFonts w:ascii="Times New Roman" w:eastAsia="Times New Roman" w:hAnsi="Times New Roman" w:cs="Times New Roman"/>
                <w:b/>
                <w:kern w:val="36"/>
                <w:sz w:val="21"/>
                <w:szCs w:val="21"/>
                <w:lang w:eastAsia="ru-RU"/>
              </w:rPr>
              <w:t>б)</w:t>
            </w:r>
            <w:r w:rsidRPr="00F65004">
              <w:rPr>
                <w:rFonts w:ascii="Times New Roman" w:eastAsia="Times New Roman" w:hAnsi="Times New Roman" w:cs="Times New Roman"/>
                <w:kern w:val="36"/>
                <w:sz w:val="21"/>
                <w:szCs w:val="21"/>
                <w:lang w:eastAsia="ru-RU"/>
              </w:rPr>
              <w:t xml:space="preserve"> недопустимость включения в независимую гарантию:</w:t>
            </w:r>
          </w:p>
          <w:p w:rsidR="00355580" w:rsidRPr="00F65004" w:rsidRDefault="00355580" w:rsidP="00092C93">
            <w:pPr>
              <w:shd w:val="clear" w:color="auto" w:fill="FFFFFF"/>
              <w:tabs>
                <w:tab w:val="left" w:pos="601"/>
              </w:tabs>
              <w:autoSpaceDE w:val="0"/>
              <w:autoSpaceDN w:val="0"/>
              <w:adjustRightInd w:val="0"/>
              <w:spacing w:after="0" w:line="240" w:lineRule="auto"/>
              <w:ind w:firstLine="318"/>
              <w:jc w:val="both"/>
              <w:rPr>
                <w:rFonts w:ascii="Times New Roman" w:eastAsia="Times New Roman" w:hAnsi="Times New Roman" w:cs="Times New Roman"/>
                <w:kern w:val="36"/>
                <w:sz w:val="21"/>
                <w:szCs w:val="21"/>
                <w:lang w:eastAsia="ru-RU"/>
              </w:rPr>
            </w:pPr>
            <w:r w:rsidRPr="00F65004">
              <w:rPr>
                <w:rFonts w:ascii="Times New Roman" w:eastAsia="Times New Roman" w:hAnsi="Times New Roman" w:cs="Times New Roman"/>
                <w:kern w:val="36"/>
                <w:sz w:val="21"/>
                <w:szCs w:val="21"/>
                <w:lang w:eastAsia="ru-RU"/>
              </w:rPr>
              <w:t xml:space="preserve">- положений о праве гаранта отказывать в удовлетворении требования заказчика о платеже по независимой гарантии в случае </w:t>
            </w:r>
            <w:proofErr w:type="spellStart"/>
            <w:r w:rsidRPr="00F65004">
              <w:rPr>
                <w:rFonts w:ascii="Times New Roman" w:eastAsia="Times New Roman" w:hAnsi="Times New Roman" w:cs="Times New Roman"/>
                <w:kern w:val="36"/>
                <w:sz w:val="21"/>
                <w:szCs w:val="21"/>
                <w:lang w:eastAsia="ru-RU"/>
              </w:rPr>
              <w:t>непредоставления</w:t>
            </w:r>
            <w:proofErr w:type="spellEnd"/>
            <w:r w:rsidRPr="00F65004">
              <w:rPr>
                <w:rFonts w:ascii="Times New Roman" w:eastAsia="Times New Roman" w:hAnsi="Times New Roman" w:cs="Times New Roman"/>
                <w:kern w:val="36"/>
                <w:sz w:val="21"/>
                <w:szCs w:val="21"/>
                <w:lang w:eastAsia="ru-RU"/>
              </w:rPr>
              <w:t xml:space="preserve"> </w:t>
            </w:r>
            <w:r w:rsidRPr="00F65004">
              <w:rPr>
                <w:rFonts w:ascii="Times New Roman" w:eastAsia="Times New Roman" w:hAnsi="Times New Roman" w:cs="Times New Roman"/>
                <w:kern w:val="36"/>
                <w:sz w:val="21"/>
                <w:szCs w:val="21"/>
                <w:lang w:eastAsia="ru-RU"/>
              </w:rPr>
              <w:lastRenderedPageBreak/>
              <w:t>гаранту заказчиком уведомления о нарушении поставщиком (подрядчиком, исполнителем) условий контракта, гарантийных обязательств или расторжении контракта (за исключением случаев, когда направление такого уведомления предусмотрено условиями контракта или законодательством Российской Федерации);</w:t>
            </w:r>
          </w:p>
          <w:p w:rsidR="00355580" w:rsidRPr="00F65004" w:rsidRDefault="00355580" w:rsidP="00092C93">
            <w:pPr>
              <w:shd w:val="clear" w:color="auto" w:fill="FFFFFF"/>
              <w:tabs>
                <w:tab w:val="left" w:pos="601"/>
              </w:tabs>
              <w:autoSpaceDE w:val="0"/>
              <w:autoSpaceDN w:val="0"/>
              <w:adjustRightInd w:val="0"/>
              <w:spacing w:after="0" w:line="240" w:lineRule="auto"/>
              <w:ind w:firstLine="318"/>
              <w:jc w:val="both"/>
              <w:rPr>
                <w:rFonts w:ascii="Times New Roman" w:eastAsia="Times New Roman" w:hAnsi="Times New Roman" w:cs="Times New Roman"/>
                <w:kern w:val="36"/>
                <w:sz w:val="21"/>
                <w:szCs w:val="21"/>
                <w:lang w:eastAsia="ru-RU"/>
              </w:rPr>
            </w:pPr>
            <w:r w:rsidRPr="00F65004">
              <w:rPr>
                <w:rFonts w:ascii="Times New Roman" w:eastAsia="Times New Roman" w:hAnsi="Times New Roman" w:cs="Times New Roman"/>
                <w:kern w:val="36"/>
                <w:sz w:val="21"/>
                <w:szCs w:val="21"/>
                <w:lang w:eastAsia="ru-RU"/>
              </w:rPr>
              <w:t>- требований о предоставлении заказчиком гаранту отчёта об исполнении контракта, гарантийных обязательств;</w:t>
            </w:r>
          </w:p>
          <w:p w:rsidR="00355580" w:rsidRPr="00F65004" w:rsidRDefault="00355580" w:rsidP="00092C93">
            <w:pPr>
              <w:shd w:val="clear" w:color="auto" w:fill="FFFFFF"/>
              <w:tabs>
                <w:tab w:val="left" w:pos="601"/>
              </w:tabs>
              <w:autoSpaceDE w:val="0"/>
              <w:autoSpaceDN w:val="0"/>
              <w:adjustRightInd w:val="0"/>
              <w:spacing w:after="0" w:line="240" w:lineRule="auto"/>
              <w:ind w:firstLine="318"/>
              <w:jc w:val="both"/>
              <w:rPr>
                <w:rFonts w:ascii="Times New Roman" w:eastAsia="Times New Roman" w:hAnsi="Times New Roman" w:cs="Times New Roman"/>
                <w:kern w:val="36"/>
                <w:sz w:val="21"/>
                <w:szCs w:val="21"/>
                <w:lang w:eastAsia="ru-RU"/>
              </w:rPr>
            </w:pPr>
            <w:r w:rsidRPr="00F65004">
              <w:rPr>
                <w:rFonts w:ascii="Times New Roman" w:eastAsia="Times New Roman" w:hAnsi="Times New Roman" w:cs="Times New Roman"/>
                <w:kern w:val="36"/>
                <w:sz w:val="21"/>
                <w:szCs w:val="21"/>
                <w:lang w:eastAsia="ru-RU"/>
              </w:rPr>
              <w:t>- требований о предоставлении заказчиком гаранту одновременно с требованием об осуществлении уплаты денежной суммы по независимой гарантии документов, не включенных в перечень документов, представляемых заказчиком гаранту одновременно с требованием об осуществлении уплаты денежной суммы по независимой гарантии, утвержденный постановлением Правительства РФ от 08.11.2013 № 1005.</w:t>
            </w:r>
          </w:p>
          <w:p w:rsidR="00355580" w:rsidRPr="00F65004" w:rsidRDefault="00355580" w:rsidP="00092C93">
            <w:pPr>
              <w:shd w:val="clear" w:color="auto" w:fill="FFFFFF"/>
              <w:spacing w:after="0" w:line="240" w:lineRule="auto"/>
              <w:ind w:firstLine="318"/>
              <w:jc w:val="both"/>
              <w:rPr>
                <w:rFonts w:ascii="Times New Roman" w:eastAsia="Times New Roman" w:hAnsi="Times New Roman" w:cs="Times New Roman"/>
                <w:sz w:val="21"/>
                <w:szCs w:val="21"/>
                <w:lang w:eastAsia="ru-RU"/>
              </w:rPr>
            </w:pPr>
            <w:r w:rsidRPr="00F65004">
              <w:rPr>
                <w:rFonts w:ascii="Times New Roman" w:eastAsia="Times New Roman" w:hAnsi="Times New Roman" w:cs="Times New Roman"/>
                <w:b/>
                <w:kern w:val="36"/>
                <w:sz w:val="21"/>
                <w:szCs w:val="21"/>
                <w:lang w:eastAsia="ru-RU"/>
              </w:rPr>
              <w:t>в)</w:t>
            </w:r>
            <w:r w:rsidRPr="00F65004">
              <w:rPr>
                <w:rFonts w:ascii="Times New Roman" w:eastAsia="Times New Roman" w:hAnsi="Times New Roman" w:cs="Times New Roman"/>
                <w:kern w:val="36"/>
                <w:sz w:val="21"/>
                <w:szCs w:val="21"/>
                <w:lang w:eastAsia="ru-RU"/>
              </w:rPr>
              <w:t xml:space="preserve"> обязательное наличие нумерации на всех листах независимой гарантии, которые должны быть прошиты, подписаны и скреплены печатью (при наличии) гаранта, в случае ее оформления в письменной форме на бумажном носителе на нескольких листах</w:t>
            </w:r>
            <w:r w:rsidRPr="00F65004">
              <w:rPr>
                <w:rFonts w:ascii="Times New Roman" w:eastAsia="Times New Roman" w:hAnsi="Times New Roman" w:cs="Times New Roman"/>
                <w:sz w:val="21"/>
                <w:szCs w:val="21"/>
                <w:lang w:eastAsia="ru-RU"/>
              </w:rPr>
              <w:t>.</w:t>
            </w:r>
          </w:p>
        </w:tc>
      </w:tr>
      <w:bookmarkEnd w:id="2"/>
      <w:tr w:rsidR="00E73474" w:rsidRPr="00E53F06" w:rsidTr="00FA51A0">
        <w:tc>
          <w:tcPr>
            <w:tcW w:w="709" w:type="dxa"/>
            <w:tcBorders>
              <w:top w:val="single" w:sz="4" w:space="0" w:color="auto"/>
              <w:left w:val="single" w:sz="4" w:space="0" w:color="auto"/>
              <w:bottom w:val="single" w:sz="4" w:space="0" w:color="auto"/>
              <w:right w:val="single" w:sz="4" w:space="0" w:color="auto"/>
            </w:tcBorders>
          </w:tcPr>
          <w:p w:rsidR="00E73474" w:rsidRPr="00E53F06" w:rsidRDefault="00E73474" w:rsidP="00E73474">
            <w:pPr>
              <w:spacing w:after="0" w:line="240" w:lineRule="auto"/>
              <w:jc w:val="center"/>
              <w:rPr>
                <w:rFonts w:ascii="Times New Roman" w:eastAsia="Times New Roman" w:hAnsi="Times New Roman" w:cs="Times New Roman"/>
                <w:b/>
                <w:sz w:val="21"/>
                <w:szCs w:val="21"/>
                <w:lang w:eastAsia="ru-RU"/>
              </w:rPr>
            </w:pPr>
            <w:r w:rsidRPr="00E53F06">
              <w:rPr>
                <w:rFonts w:ascii="Times New Roman" w:eastAsia="Times New Roman" w:hAnsi="Times New Roman" w:cs="Times New Roman"/>
                <w:b/>
                <w:sz w:val="21"/>
                <w:szCs w:val="21"/>
                <w:lang w:eastAsia="ru-RU"/>
              </w:rPr>
              <w:lastRenderedPageBreak/>
              <w:t>13.3.</w:t>
            </w:r>
          </w:p>
        </w:tc>
        <w:tc>
          <w:tcPr>
            <w:tcW w:w="3110" w:type="dxa"/>
            <w:tcBorders>
              <w:top w:val="single" w:sz="4" w:space="0" w:color="auto"/>
              <w:left w:val="single" w:sz="4" w:space="0" w:color="auto"/>
              <w:bottom w:val="single" w:sz="4" w:space="0" w:color="auto"/>
              <w:right w:val="single" w:sz="4" w:space="0" w:color="auto"/>
            </w:tcBorders>
          </w:tcPr>
          <w:p w:rsidR="00E73474" w:rsidRPr="00E53F06" w:rsidRDefault="00E73474" w:rsidP="00E73474">
            <w:pPr>
              <w:spacing w:after="0" w:line="240" w:lineRule="auto"/>
              <w:jc w:val="center"/>
              <w:rPr>
                <w:rFonts w:ascii="Times New Roman" w:eastAsia="Times New Roman" w:hAnsi="Times New Roman" w:cs="Times New Roman"/>
                <w:b/>
                <w:sz w:val="21"/>
                <w:szCs w:val="21"/>
                <w:lang w:eastAsia="ru-RU"/>
              </w:rPr>
            </w:pPr>
            <w:r w:rsidRPr="00E53F06">
              <w:rPr>
                <w:rFonts w:ascii="Times New Roman" w:eastAsia="Times New Roman" w:hAnsi="Times New Roman" w:cs="Times New Roman"/>
                <w:b/>
                <w:sz w:val="21"/>
                <w:szCs w:val="21"/>
                <w:lang w:eastAsia="ru-RU"/>
              </w:rPr>
              <w:t>Реквизиты счета, на котором в соответствии с законодательством Российской Федерации учитываются операции со средствами, поступающими заказчику, реквизиты счета для перечисления денежных сре</w:t>
            </w:r>
            <w:proofErr w:type="gramStart"/>
            <w:r w:rsidRPr="00E53F06">
              <w:rPr>
                <w:rFonts w:ascii="Times New Roman" w:eastAsia="Times New Roman" w:hAnsi="Times New Roman" w:cs="Times New Roman"/>
                <w:b/>
                <w:sz w:val="21"/>
                <w:szCs w:val="21"/>
                <w:lang w:eastAsia="ru-RU"/>
              </w:rPr>
              <w:t>дств в сл</w:t>
            </w:r>
            <w:proofErr w:type="gramEnd"/>
            <w:r w:rsidRPr="00E53F06">
              <w:rPr>
                <w:rFonts w:ascii="Times New Roman" w:eastAsia="Times New Roman" w:hAnsi="Times New Roman" w:cs="Times New Roman"/>
                <w:b/>
                <w:sz w:val="21"/>
                <w:szCs w:val="21"/>
                <w:lang w:eastAsia="ru-RU"/>
              </w:rPr>
              <w:t>учае, предусмотренном </w:t>
            </w:r>
            <w:hyperlink r:id="rId53" w:anchor="dst2425" w:history="1">
              <w:r w:rsidRPr="00E53F06">
                <w:rPr>
                  <w:rFonts w:ascii="Times New Roman" w:eastAsia="Times New Roman" w:hAnsi="Times New Roman" w:cs="Times New Roman"/>
                  <w:b/>
                  <w:sz w:val="21"/>
                  <w:szCs w:val="21"/>
                  <w:lang w:eastAsia="ru-RU"/>
                </w:rPr>
                <w:t>частью 13 статьи 44</w:t>
              </w:r>
            </w:hyperlink>
            <w:r w:rsidRPr="00E53F06">
              <w:rPr>
                <w:rFonts w:ascii="Times New Roman" w:eastAsia="Times New Roman" w:hAnsi="Times New Roman" w:cs="Times New Roman"/>
                <w:b/>
                <w:sz w:val="21"/>
                <w:szCs w:val="21"/>
                <w:lang w:eastAsia="ru-RU"/>
              </w:rPr>
              <w:t>  Федерального закона от 05.04.2013 № 44-ФЗ</w:t>
            </w:r>
          </w:p>
        </w:tc>
        <w:tc>
          <w:tcPr>
            <w:tcW w:w="7097" w:type="dxa"/>
            <w:tcBorders>
              <w:top w:val="single" w:sz="4" w:space="0" w:color="auto"/>
              <w:left w:val="single" w:sz="4" w:space="0" w:color="auto"/>
              <w:bottom w:val="single" w:sz="4" w:space="0" w:color="auto"/>
              <w:right w:val="single" w:sz="4" w:space="0" w:color="auto"/>
            </w:tcBorders>
          </w:tcPr>
          <w:p w:rsidR="00193D7D" w:rsidRPr="00E53F06" w:rsidRDefault="00193D7D" w:rsidP="00193D7D">
            <w:pPr>
              <w:pStyle w:val="a"/>
              <w:numPr>
                <w:ilvl w:val="0"/>
                <w:numId w:val="0"/>
              </w:numPr>
              <w:spacing w:after="0"/>
              <w:rPr>
                <w:color w:val="000080"/>
                <w:sz w:val="21"/>
                <w:szCs w:val="21"/>
              </w:rPr>
            </w:pPr>
            <w:r w:rsidRPr="00E53F06">
              <w:rPr>
                <w:color w:val="000080"/>
                <w:sz w:val="21"/>
                <w:szCs w:val="21"/>
              </w:rPr>
              <w:t>Полное наименование заказчика: Государственного бюджетного учреждения здравоохранения Нижегородской области «Арзамасский родильный дом»</w:t>
            </w:r>
          </w:p>
          <w:p w:rsidR="00193D7D" w:rsidRPr="00E53F06" w:rsidRDefault="00193D7D" w:rsidP="00193D7D">
            <w:pPr>
              <w:pStyle w:val="a"/>
              <w:numPr>
                <w:ilvl w:val="0"/>
                <w:numId w:val="0"/>
              </w:numPr>
              <w:spacing w:after="0"/>
              <w:rPr>
                <w:color w:val="000080"/>
                <w:sz w:val="21"/>
                <w:szCs w:val="21"/>
              </w:rPr>
            </w:pPr>
            <w:r w:rsidRPr="00E53F06">
              <w:rPr>
                <w:color w:val="000080"/>
                <w:sz w:val="21"/>
                <w:szCs w:val="21"/>
              </w:rPr>
              <w:t>Сокращённое наименование заказчика: ГБУЗ НО «Арзамасский родильный дом».</w:t>
            </w:r>
          </w:p>
          <w:p w:rsidR="00193D7D" w:rsidRPr="00E53F06" w:rsidRDefault="00193D7D" w:rsidP="00193D7D">
            <w:pPr>
              <w:pStyle w:val="a"/>
              <w:numPr>
                <w:ilvl w:val="0"/>
                <w:numId w:val="0"/>
              </w:numPr>
              <w:spacing w:after="0"/>
              <w:rPr>
                <w:color w:val="000080"/>
                <w:sz w:val="21"/>
                <w:szCs w:val="21"/>
              </w:rPr>
            </w:pPr>
            <w:proofErr w:type="gramStart"/>
            <w:r w:rsidRPr="00E53F06">
              <w:rPr>
                <w:color w:val="000080"/>
                <w:sz w:val="21"/>
                <w:szCs w:val="21"/>
              </w:rPr>
              <w:t>Юридический адрес: 607221, Нижегородская обл., г. Арзамас, ул. Чехова, д.37, тел. 8(83147) 6-30-60</w:t>
            </w:r>
            <w:proofErr w:type="gramEnd"/>
          </w:p>
          <w:p w:rsidR="00193D7D" w:rsidRPr="00E53F06" w:rsidRDefault="00193D7D" w:rsidP="00193D7D">
            <w:pPr>
              <w:autoSpaceDE w:val="0"/>
              <w:autoSpaceDN w:val="0"/>
              <w:adjustRightInd w:val="0"/>
              <w:spacing w:after="0" w:line="240" w:lineRule="auto"/>
              <w:jc w:val="both"/>
              <w:rPr>
                <w:rFonts w:ascii="Times New Roman" w:hAnsi="Times New Roman"/>
                <w:color w:val="000080"/>
                <w:sz w:val="21"/>
                <w:szCs w:val="21"/>
              </w:rPr>
            </w:pPr>
            <w:r w:rsidRPr="00E53F06">
              <w:rPr>
                <w:rFonts w:ascii="Times New Roman" w:hAnsi="Times New Roman"/>
                <w:color w:val="000080"/>
                <w:sz w:val="21"/>
                <w:szCs w:val="21"/>
              </w:rPr>
              <w:t>Адрес места нахождения: 607221, Нижегородская обл., г. Арзамас, ул. Чехова, д.37, тел. 8(83147) 6-30-60</w:t>
            </w:r>
          </w:p>
          <w:p w:rsidR="00EC35C5" w:rsidRPr="00E53F06" w:rsidRDefault="00EC35C5" w:rsidP="00340806">
            <w:pPr>
              <w:pStyle w:val="a"/>
              <w:numPr>
                <w:ilvl w:val="0"/>
                <w:numId w:val="0"/>
              </w:numPr>
              <w:spacing w:after="0"/>
              <w:rPr>
                <w:color w:val="000080"/>
                <w:sz w:val="21"/>
                <w:szCs w:val="21"/>
              </w:rPr>
            </w:pPr>
            <w:r w:rsidRPr="00E53F06">
              <w:rPr>
                <w:color w:val="000080"/>
                <w:sz w:val="21"/>
                <w:szCs w:val="21"/>
              </w:rPr>
              <w:t xml:space="preserve">ИНН </w:t>
            </w:r>
            <w:r w:rsidR="00193D7D" w:rsidRPr="00E53F06">
              <w:rPr>
                <w:color w:val="000080"/>
                <w:sz w:val="21"/>
                <w:szCs w:val="21"/>
              </w:rPr>
              <w:t>5243009519</w:t>
            </w:r>
            <w:r w:rsidRPr="00E53F06">
              <w:rPr>
                <w:color w:val="000080"/>
                <w:sz w:val="21"/>
                <w:szCs w:val="21"/>
              </w:rPr>
              <w:t xml:space="preserve"> КПП </w:t>
            </w:r>
            <w:r w:rsidR="00193D7D" w:rsidRPr="00E53F06">
              <w:rPr>
                <w:color w:val="000080"/>
                <w:sz w:val="21"/>
                <w:szCs w:val="21"/>
              </w:rPr>
              <w:t>524301001</w:t>
            </w:r>
          </w:p>
          <w:p w:rsidR="00EC35C5" w:rsidRPr="00E53F06" w:rsidRDefault="00EC35C5" w:rsidP="00340806">
            <w:pPr>
              <w:pStyle w:val="a"/>
              <w:numPr>
                <w:ilvl w:val="0"/>
                <w:numId w:val="0"/>
              </w:numPr>
              <w:spacing w:after="0"/>
              <w:rPr>
                <w:color w:val="000080"/>
                <w:sz w:val="21"/>
                <w:szCs w:val="21"/>
              </w:rPr>
            </w:pPr>
            <w:r w:rsidRPr="00E53F06">
              <w:rPr>
                <w:color w:val="000080"/>
                <w:sz w:val="21"/>
                <w:szCs w:val="21"/>
              </w:rPr>
              <w:t>Наименование кредитной организации:</w:t>
            </w:r>
          </w:p>
          <w:p w:rsidR="00193D7D" w:rsidRPr="00E53F06" w:rsidRDefault="00193D7D" w:rsidP="00193D7D">
            <w:pPr>
              <w:pStyle w:val="a"/>
              <w:numPr>
                <w:ilvl w:val="0"/>
                <w:numId w:val="0"/>
              </w:numPr>
              <w:spacing w:after="0"/>
              <w:rPr>
                <w:color w:val="000080"/>
                <w:sz w:val="21"/>
                <w:szCs w:val="21"/>
              </w:rPr>
            </w:pPr>
            <w:r w:rsidRPr="00E53F06">
              <w:rPr>
                <w:color w:val="000080"/>
                <w:sz w:val="21"/>
                <w:szCs w:val="21"/>
              </w:rPr>
              <w:t>Министерство финансов Нижегородской области (</w:t>
            </w:r>
            <w:proofErr w:type="gramStart"/>
            <w:r w:rsidRPr="00E53F06">
              <w:rPr>
                <w:color w:val="000080"/>
                <w:sz w:val="21"/>
                <w:szCs w:val="21"/>
              </w:rPr>
              <w:t>л</w:t>
            </w:r>
            <w:proofErr w:type="gramEnd"/>
            <w:r w:rsidRPr="00E53F06">
              <w:rPr>
                <w:color w:val="000080"/>
                <w:sz w:val="21"/>
                <w:szCs w:val="21"/>
              </w:rPr>
              <w:t>/с 2</w:t>
            </w:r>
            <w:r w:rsidR="00E87F88">
              <w:rPr>
                <w:color w:val="000080"/>
                <w:sz w:val="21"/>
                <w:szCs w:val="21"/>
              </w:rPr>
              <w:t>3</w:t>
            </w:r>
            <w:r w:rsidRPr="00E53F06">
              <w:rPr>
                <w:color w:val="000080"/>
                <w:sz w:val="21"/>
                <w:szCs w:val="21"/>
              </w:rPr>
              <w:t xml:space="preserve">001120650) </w:t>
            </w:r>
          </w:p>
          <w:p w:rsidR="00B40B64" w:rsidRDefault="00193D7D" w:rsidP="00193D7D">
            <w:pPr>
              <w:pStyle w:val="a"/>
              <w:numPr>
                <w:ilvl w:val="0"/>
                <w:numId w:val="0"/>
              </w:numPr>
              <w:spacing w:after="0"/>
              <w:rPr>
                <w:sz w:val="21"/>
                <w:szCs w:val="21"/>
              </w:rPr>
            </w:pPr>
            <w:proofErr w:type="spellStart"/>
            <w:proofErr w:type="gramStart"/>
            <w:r w:rsidRPr="00E53F06">
              <w:rPr>
                <w:color w:val="000080"/>
                <w:sz w:val="21"/>
                <w:szCs w:val="21"/>
              </w:rPr>
              <w:t>р</w:t>
            </w:r>
            <w:proofErr w:type="spellEnd"/>
            <w:proofErr w:type="gramEnd"/>
            <w:r w:rsidRPr="00E53F06">
              <w:rPr>
                <w:color w:val="000080"/>
                <w:sz w:val="21"/>
                <w:szCs w:val="21"/>
              </w:rPr>
              <w:t>/с 03224643220000003200</w:t>
            </w:r>
            <w:r w:rsidR="00B40B64" w:rsidRPr="00C91EC3">
              <w:rPr>
                <w:sz w:val="21"/>
                <w:szCs w:val="21"/>
              </w:rPr>
              <w:t xml:space="preserve"> </w:t>
            </w:r>
          </w:p>
          <w:p w:rsidR="00193D7D" w:rsidRPr="00E53F06" w:rsidRDefault="00B40B64" w:rsidP="00193D7D">
            <w:pPr>
              <w:pStyle w:val="a"/>
              <w:numPr>
                <w:ilvl w:val="0"/>
                <w:numId w:val="0"/>
              </w:numPr>
              <w:spacing w:after="0"/>
              <w:rPr>
                <w:color w:val="000080"/>
                <w:sz w:val="21"/>
                <w:szCs w:val="21"/>
              </w:rPr>
            </w:pPr>
            <w:r w:rsidRPr="00C91EC3">
              <w:rPr>
                <w:sz w:val="21"/>
                <w:szCs w:val="21"/>
              </w:rPr>
              <w:t>ОКЦ №1</w:t>
            </w:r>
            <w:r>
              <w:rPr>
                <w:sz w:val="21"/>
                <w:szCs w:val="21"/>
              </w:rPr>
              <w:t xml:space="preserve"> </w:t>
            </w:r>
            <w:proofErr w:type="gramStart"/>
            <w:r w:rsidR="00193D7D" w:rsidRPr="00E53F06">
              <w:rPr>
                <w:color w:val="000080"/>
                <w:sz w:val="21"/>
                <w:szCs w:val="21"/>
              </w:rPr>
              <w:t>Волго-Вятское</w:t>
            </w:r>
            <w:proofErr w:type="gramEnd"/>
            <w:r w:rsidR="00193D7D" w:rsidRPr="00E53F06">
              <w:rPr>
                <w:color w:val="000080"/>
                <w:sz w:val="21"/>
                <w:szCs w:val="21"/>
              </w:rPr>
              <w:t xml:space="preserve"> ГУ Банка России //УФК по Нижегородской области  г. Нижний Новгород</w:t>
            </w:r>
          </w:p>
          <w:p w:rsidR="00193D7D" w:rsidRPr="00E53F06" w:rsidRDefault="00193D7D" w:rsidP="00193D7D">
            <w:pPr>
              <w:pStyle w:val="a"/>
              <w:numPr>
                <w:ilvl w:val="0"/>
                <w:numId w:val="0"/>
              </w:numPr>
              <w:spacing w:after="0"/>
              <w:rPr>
                <w:color w:val="000080"/>
                <w:sz w:val="21"/>
                <w:szCs w:val="21"/>
              </w:rPr>
            </w:pPr>
            <w:r w:rsidRPr="00E53F06">
              <w:rPr>
                <w:color w:val="000080"/>
                <w:sz w:val="21"/>
                <w:szCs w:val="21"/>
              </w:rPr>
              <w:t>К/с 40102810745370000024</w:t>
            </w:r>
          </w:p>
          <w:p w:rsidR="00A617A9" w:rsidRDefault="00193D7D" w:rsidP="00B40B64">
            <w:pPr>
              <w:pStyle w:val="a"/>
              <w:numPr>
                <w:ilvl w:val="0"/>
                <w:numId w:val="0"/>
              </w:numPr>
              <w:spacing w:after="0"/>
              <w:rPr>
                <w:color w:val="000080"/>
                <w:sz w:val="21"/>
                <w:szCs w:val="21"/>
              </w:rPr>
            </w:pPr>
            <w:r w:rsidRPr="00E53F06">
              <w:rPr>
                <w:color w:val="000080"/>
                <w:sz w:val="21"/>
                <w:szCs w:val="21"/>
              </w:rPr>
              <w:t>БИК 012202102 ОКТМО 22703000001</w:t>
            </w:r>
          </w:p>
          <w:p w:rsidR="00B40B64" w:rsidRPr="00E53F06" w:rsidRDefault="00B40B64" w:rsidP="00B40B64">
            <w:pPr>
              <w:pStyle w:val="a"/>
              <w:numPr>
                <w:ilvl w:val="0"/>
                <w:numId w:val="0"/>
              </w:numPr>
              <w:spacing w:after="0"/>
              <w:rPr>
                <w:rFonts w:eastAsia="Calibri"/>
                <w:sz w:val="21"/>
                <w:szCs w:val="21"/>
                <w:lang w:eastAsia="ru-RU"/>
              </w:rPr>
            </w:pPr>
          </w:p>
        </w:tc>
      </w:tr>
      <w:tr w:rsidR="00E73474" w:rsidRPr="00E53F06" w:rsidTr="00FA51A0">
        <w:tc>
          <w:tcPr>
            <w:tcW w:w="709" w:type="dxa"/>
            <w:tcBorders>
              <w:top w:val="single" w:sz="4" w:space="0" w:color="auto"/>
              <w:left w:val="single" w:sz="4" w:space="0" w:color="auto"/>
              <w:bottom w:val="single" w:sz="4" w:space="0" w:color="auto"/>
              <w:right w:val="single" w:sz="4" w:space="0" w:color="auto"/>
            </w:tcBorders>
          </w:tcPr>
          <w:p w:rsidR="00E73474" w:rsidRPr="00E53F06" w:rsidRDefault="00E73474" w:rsidP="00E73474">
            <w:pPr>
              <w:spacing w:after="0" w:line="240" w:lineRule="auto"/>
              <w:jc w:val="center"/>
              <w:rPr>
                <w:rFonts w:ascii="Times New Roman" w:eastAsia="Times New Roman" w:hAnsi="Times New Roman" w:cs="Times New Roman"/>
                <w:b/>
                <w:sz w:val="21"/>
                <w:szCs w:val="21"/>
                <w:lang w:eastAsia="ru-RU"/>
              </w:rPr>
            </w:pPr>
            <w:r w:rsidRPr="00E53F06">
              <w:rPr>
                <w:rFonts w:ascii="Times New Roman" w:eastAsia="Times New Roman" w:hAnsi="Times New Roman" w:cs="Times New Roman"/>
                <w:b/>
                <w:sz w:val="21"/>
                <w:szCs w:val="21"/>
                <w:lang w:eastAsia="ru-RU"/>
              </w:rPr>
              <w:t>14.</w:t>
            </w:r>
          </w:p>
        </w:tc>
        <w:tc>
          <w:tcPr>
            <w:tcW w:w="3110" w:type="dxa"/>
            <w:tcBorders>
              <w:top w:val="single" w:sz="4" w:space="0" w:color="auto"/>
              <w:left w:val="single" w:sz="4" w:space="0" w:color="auto"/>
              <w:bottom w:val="single" w:sz="4" w:space="0" w:color="auto"/>
              <w:right w:val="single" w:sz="4" w:space="0" w:color="auto"/>
            </w:tcBorders>
          </w:tcPr>
          <w:p w:rsidR="00E73474" w:rsidRPr="00E53F06" w:rsidRDefault="00E73474" w:rsidP="00E73474">
            <w:pPr>
              <w:spacing w:after="0" w:line="240" w:lineRule="auto"/>
              <w:jc w:val="center"/>
              <w:rPr>
                <w:rFonts w:ascii="Times New Roman" w:eastAsia="Times New Roman" w:hAnsi="Times New Roman" w:cs="Times New Roman"/>
                <w:b/>
                <w:sz w:val="21"/>
                <w:szCs w:val="21"/>
                <w:lang w:eastAsia="ru-RU"/>
              </w:rPr>
            </w:pPr>
            <w:r w:rsidRPr="00E53F06">
              <w:rPr>
                <w:rFonts w:ascii="Times New Roman" w:eastAsia="Times New Roman" w:hAnsi="Times New Roman" w:cs="Times New Roman"/>
                <w:b/>
                <w:sz w:val="21"/>
                <w:szCs w:val="21"/>
                <w:lang w:eastAsia="ru-RU"/>
              </w:rPr>
              <w:t>Размер обеспечения исполнения контракта</w:t>
            </w:r>
          </w:p>
        </w:tc>
        <w:tc>
          <w:tcPr>
            <w:tcW w:w="7097" w:type="dxa"/>
            <w:tcBorders>
              <w:top w:val="single" w:sz="4" w:space="0" w:color="auto"/>
              <w:left w:val="single" w:sz="4" w:space="0" w:color="auto"/>
              <w:bottom w:val="single" w:sz="4" w:space="0" w:color="auto"/>
              <w:right w:val="single" w:sz="4" w:space="0" w:color="auto"/>
            </w:tcBorders>
          </w:tcPr>
          <w:p w:rsidR="00E73474" w:rsidRPr="00E53F06" w:rsidRDefault="00EC35C5" w:rsidP="00082774">
            <w:pPr>
              <w:pStyle w:val="Default"/>
              <w:jc w:val="both"/>
              <w:rPr>
                <w:i/>
                <w:iCs/>
                <w:color w:val="FF0000"/>
                <w:sz w:val="21"/>
                <w:szCs w:val="21"/>
              </w:rPr>
            </w:pPr>
            <w:r w:rsidRPr="00E53F06">
              <w:rPr>
                <w:bCs/>
                <w:sz w:val="21"/>
                <w:szCs w:val="21"/>
              </w:rPr>
              <w:t>Размер обеспечения исполнения контракта:</w:t>
            </w:r>
            <w:r w:rsidR="00193D7D" w:rsidRPr="00E53F06">
              <w:rPr>
                <w:b/>
                <w:bCs/>
                <w:sz w:val="21"/>
                <w:szCs w:val="21"/>
              </w:rPr>
              <w:t>5</w:t>
            </w:r>
            <w:r w:rsidRPr="00E53F06">
              <w:rPr>
                <w:b/>
                <w:bCs/>
                <w:sz w:val="21"/>
                <w:szCs w:val="21"/>
              </w:rPr>
              <w:t xml:space="preserve">% от </w:t>
            </w:r>
            <w:r w:rsidR="00082774" w:rsidRPr="00E53F06">
              <w:rPr>
                <w:b/>
                <w:bCs/>
                <w:sz w:val="21"/>
                <w:szCs w:val="21"/>
              </w:rPr>
              <w:t>цены контракта</w:t>
            </w:r>
            <w:r w:rsidRPr="00E53F06">
              <w:rPr>
                <w:b/>
                <w:bCs/>
                <w:sz w:val="21"/>
                <w:szCs w:val="21"/>
              </w:rPr>
              <w:t>.</w:t>
            </w:r>
          </w:p>
        </w:tc>
      </w:tr>
      <w:tr w:rsidR="00355580" w:rsidRPr="00E53F06" w:rsidTr="00FA51A0">
        <w:tc>
          <w:tcPr>
            <w:tcW w:w="709" w:type="dxa"/>
            <w:tcBorders>
              <w:top w:val="single" w:sz="4" w:space="0" w:color="auto"/>
              <w:left w:val="single" w:sz="4" w:space="0" w:color="auto"/>
              <w:bottom w:val="single" w:sz="4" w:space="0" w:color="auto"/>
              <w:right w:val="single" w:sz="4" w:space="0" w:color="auto"/>
            </w:tcBorders>
          </w:tcPr>
          <w:p w:rsidR="00355580" w:rsidRDefault="00355580" w:rsidP="00087260">
            <w:pPr>
              <w:spacing w:after="0" w:line="240" w:lineRule="auto"/>
              <w:jc w:val="center"/>
              <w:rPr>
                <w:rFonts w:ascii="Times New Roman" w:eastAsia="Times New Roman" w:hAnsi="Times New Roman" w:cs="Times New Roman"/>
                <w:b/>
                <w:sz w:val="21"/>
                <w:szCs w:val="21"/>
                <w:lang w:eastAsia="ru-RU"/>
              </w:rPr>
            </w:pPr>
            <w:r>
              <w:rPr>
                <w:rFonts w:ascii="Times New Roman" w:eastAsia="Times New Roman" w:hAnsi="Times New Roman" w:cs="Times New Roman"/>
                <w:b/>
                <w:sz w:val="21"/>
                <w:szCs w:val="21"/>
                <w:lang w:eastAsia="ru-RU"/>
              </w:rPr>
              <w:t>14.1.</w:t>
            </w:r>
          </w:p>
        </w:tc>
        <w:tc>
          <w:tcPr>
            <w:tcW w:w="3110" w:type="dxa"/>
            <w:tcBorders>
              <w:top w:val="single" w:sz="4" w:space="0" w:color="auto"/>
              <w:left w:val="single" w:sz="4" w:space="0" w:color="auto"/>
              <w:bottom w:val="single" w:sz="4" w:space="0" w:color="auto"/>
              <w:right w:val="single" w:sz="4" w:space="0" w:color="auto"/>
            </w:tcBorders>
          </w:tcPr>
          <w:p w:rsidR="00355580" w:rsidRPr="007F3255" w:rsidRDefault="00355580" w:rsidP="00092C93">
            <w:pPr>
              <w:spacing w:after="0" w:line="240" w:lineRule="auto"/>
              <w:jc w:val="center"/>
              <w:rPr>
                <w:rFonts w:ascii="Times New Roman" w:eastAsia="Times New Roman" w:hAnsi="Times New Roman" w:cs="Times New Roman"/>
                <w:b/>
                <w:sz w:val="21"/>
                <w:szCs w:val="21"/>
                <w:lang w:eastAsia="ru-RU"/>
              </w:rPr>
            </w:pPr>
            <w:r w:rsidRPr="007F3255">
              <w:rPr>
                <w:rFonts w:ascii="Times New Roman" w:eastAsia="Times New Roman" w:hAnsi="Times New Roman" w:cs="Times New Roman"/>
                <w:b/>
                <w:sz w:val="21"/>
                <w:szCs w:val="21"/>
                <w:lang w:eastAsia="ru-RU"/>
              </w:rPr>
              <w:t>Порядок предоставления обеспечения исполнения контракта, требования к такому обеспечению (если требование обеспечения исполнения контракта установлено в соответствии со </w:t>
            </w:r>
            <w:hyperlink r:id="rId54" w:anchor="dst101344" w:history="1">
              <w:r w:rsidRPr="007F3255">
                <w:rPr>
                  <w:rFonts w:ascii="Times New Roman" w:eastAsia="Times New Roman" w:hAnsi="Times New Roman" w:cs="Times New Roman"/>
                  <w:b/>
                  <w:sz w:val="21"/>
                  <w:szCs w:val="21"/>
                  <w:lang w:eastAsia="ru-RU"/>
                </w:rPr>
                <w:t>статьей 96</w:t>
              </w:r>
            </w:hyperlink>
            <w:r w:rsidRPr="007F3255">
              <w:rPr>
                <w:rFonts w:ascii="Times New Roman" w:eastAsia="Times New Roman" w:hAnsi="Times New Roman" w:cs="Times New Roman"/>
                <w:b/>
                <w:sz w:val="21"/>
                <w:szCs w:val="21"/>
                <w:lang w:eastAsia="ru-RU"/>
              </w:rPr>
              <w:t>  Федерального закона от 05.04.2013 № 44-ФЗ)</w:t>
            </w:r>
          </w:p>
        </w:tc>
        <w:tc>
          <w:tcPr>
            <w:tcW w:w="7097" w:type="dxa"/>
            <w:tcBorders>
              <w:top w:val="single" w:sz="4" w:space="0" w:color="auto"/>
              <w:left w:val="single" w:sz="4" w:space="0" w:color="auto"/>
              <w:bottom w:val="single" w:sz="4" w:space="0" w:color="auto"/>
              <w:right w:val="single" w:sz="4" w:space="0" w:color="auto"/>
            </w:tcBorders>
          </w:tcPr>
          <w:p w:rsidR="00355580" w:rsidRPr="007F3255" w:rsidRDefault="00355580" w:rsidP="00092C93">
            <w:pPr>
              <w:pStyle w:val="Default"/>
              <w:jc w:val="both"/>
              <w:rPr>
                <w:color w:val="auto"/>
                <w:sz w:val="21"/>
                <w:szCs w:val="21"/>
              </w:rPr>
            </w:pPr>
            <w:r w:rsidRPr="007F3255">
              <w:rPr>
                <w:color w:val="auto"/>
                <w:sz w:val="21"/>
                <w:szCs w:val="21"/>
              </w:rPr>
              <w:t xml:space="preserve">Исполнение контракта может обеспечиваться предоставлением независимой гарантии, соответствующей </w:t>
            </w:r>
            <w:hyperlink r:id="rId55" w:anchor="dst56" w:history="1">
              <w:r w:rsidRPr="007F3255">
                <w:rPr>
                  <w:color w:val="auto"/>
                  <w:sz w:val="21"/>
                  <w:szCs w:val="21"/>
                </w:rPr>
                <w:t>требованиям статьи 45</w:t>
              </w:r>
            </w:hyperlink>
            <w:r w:rsidRPr="007F3255">
              <w:rPr>
                <w:color w:val="auto"/>
                <w:sz w:val="21"/>
                <w:szCs w:val="21"/>
              </w:rPr>
              <w:t xml:space="preserve"> Федерального закона от 05.04.2013 №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w:t>
            </w:r>
          </w:p>
          <w:p w:rsidR="00355580" w:rsidRPr="007F3255" w:rsidRDefault="00355580" w:rsidP="00092C93">
            <w:pPr>
              <w:pStyle w:val="Default"/>
              <w:jc w:val="both"/>
              <w:rPr>
                <w:rFonts w:eastAsia="Calibri"/>
                <w:b/>
                <w:bCs/>
                <w:color w:val="auto"/>
                <w:sz w:val="21"/>
                <w:szCs w:val="21"/>
                <w:lang w:eastAsia="ru-RU"/>
              </w:rPr>
            </w:pPr>
            <w:r w:rsidRPr="007F3255">
              <w:rPr>
                <w:rFonts w:eastAsia="Calibri"/>
                <w:b/>
                <w:bCs/>
                <w:color w:val="auto"/>
                <w:sz w:val="21"/>
                <w:szCs w:val="21"/>
                <w:lang w:eastAsia="ru-RU"/>
              </w:rPr>
              <w:t xml:space="preserve">Условия независимой гарантии указаны в </w:t>
            </w:r>
            <w:proofErr w:type="gramStart"/>
            <w:r w:rsidRPr="007F3255">
              <w:rPr>
                <w:rFonts w:eastAsia="Calibri"/>
                <w:b/>
                <w:bCs/>
                <w:color w:val="auto"/>
                <w:sz w:val="21"/>
                <w:szCs w:val="21"/>
                <w:lang w:eastAsia="ru-RU"/>
              </w:rPr>
              <w:t>ч</w:t>
            </w:r>
            <w:proofErr w:type="gramEnd"/>
            <w:r w:rsidRPr="007F3255">
              <w:rPr>
                <w:rFonts w:eastAsia="Calibri"/>
                <w:b/>
                <w:bCs/>
                <w:color w:val="auto"/>
                <w:sz w:val="21"/>
                <w:szCs w:val="21"/>
                <w:lang w:eastAsia="ru-RU"/>
              </w:rPr>
              <w:t xml:space="preserve">. 13.2 раздела </w:t>
            </w:r>
            <w:r w:rsidRPr="007F3255">
              <w:rPr>
                <w:rFonts w:eastAsia="Calibri"/>
                <w:b/>
                <w:bCs/>
                <w:color w:val="auto"/>
                <w:sz w:val="21"/>
                <w:szCs w:val="21"/>
                <w:lang w:val="en-US" w:eastAsia="ru-RU"/>
              </w:rPr>
              <w:t>II</w:t>
            </w:r>
            <w:r w:rsidRPr="007F3255">
              <w:rPr>
                <w:rFonts w:eastAsia="Calibri"/>
                <w:b/>
                <w:bCs/>
                <w:color w:val="auto"/>
                <w:sz w:val="21"/>
                <w:szCs w:val="21"/>
                <w:lang w:eastAsia="ru-RU"/>
              </w:rPr>
              <w:t xml:space="preserve"> извещения.</w:t>
            </w:r>
          </w:p>
          <w:p w:rsidR="00355580" w:rsidRPr="007F3255" w:rsidRDefault="00355580" w:rsidP="00092C93">
            <w:pPr>
              <w:pStyle w:val="Default"/>
              <w:jc w:val="both"/>
              <w:rPr>
                <w:color w:val="auto"/>
                <w:sz w:val="21"/>
                <w:szCs w:val="21"/>
              </w:rPr>
            </w:pPr>
            <w:r w:rsidRPr="007F3255">
              <w:rPr>
                <w:color w:val="auto"/>
                <w:sz w:val="21"/>
                <w:szCs w:val="21"/>
              </w:rPr>
              <w:t xml:space="preserve">Способ обеспечения исполнения контракта, гарантийных обязательств, срок действия независимой гарантии определяются в соответствии с требованиями Федерального закона от 05.04.2013 № 44-ФЗ участником закупки, с которым заключается контракт, самостоятельно. </w:t>
            </w:r>
          </w:p>
          <w:p w:rsidR="00355580" w:rsidRPr="007F3255" w:rsidRDefault="00355580" w:rsidP="00092C93">
            <w:pPr>
              <w:pStyle w:val="Default"/>
              <w:jc w:val="both"/>
              <w:rPr>
                <w:color w:val="auto"/>
                <w:sz w:val="21"/>
                <w:szCs w:val="21"/>
              </w:rPr>
            </w:pPr>
            <w:r w:rsidRPr="007F3255">
              <w:rPr>
                <w:color w:val="auto"/>
                <w:sz w:val="21"/>
                <w:szCs w:val="21"/>
              </w:rPr>
              <w:t>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w:t>
            </w:r>
            <w:hyperlink r:id="rId56" w:anchor="dst101309" w:history="1">
              <w:r w:rsidRPr="007F3255">
                <w:rPr>
                  <w:color w:val="auto"/>
                  <w:sz w:val="21"/>
                  <w:szCs w:val="21"/>
                </w:rPr>
                <w:t>статьей 95</w:t>
              </w:r>
            </w:hyperlink>
            <w:r w:rsidRPr="007F3255">
              <w:rPr>
                <w:color w:val="auto"/>
                <w:sz w:val="21"/>
                <w:szCs w:val="21"/>
              </w:rPr>
              <w:t> Федерального закона от 05.04.2013 № 44-ФЗ.</w:t>
            </w:r>
          </w:p>
          <w:p w:rsidR="00355580" w:rsidRPr="007F3255" w:rsidRDefault="00355580" w:rsidP="00092C93">
            <w:pPr>
              <w:pStyle w:val="Default"/>
              <w:jc w:val="both"/>
              <w:rPr>
                <w:color w:val="auto"/>
                <w:sz w:val="21"/>
                <w:szCs w:val="21"/>
              </w:rPr>
            </w:pPr>
            <w:r w:rsidRPr="007F3255">
              <w:rPr>
                <w:color w:val="auto"/>
                <w:sz w:val="21"/>
                <w:szCs w:val="21"/>
              </w:rPr>
              <w:t xml:space="preserve">Контракт заключается после предоставления участником закупки, с которым заключается контракт, обеспечения исполнения контракта в соответствии с Федеральным законом от 05.04.2013 № 44-ФЗ. При этом в случае заключения контракта жизненного цикла контракт заключается после предоставления таким участником закупки обеспечения исполнения контракта в части, предусмотренной </w:t>
            </w:r>
            <w:hyperlink r:id="rId57" w:anchor="dst3028" w:history="1">
              <w:r w:rsidRPr="007F3255">
                <w:rPr>
                  <w:color w:val="auto"/>
                  <w:sz w:val="21"/>
                  <w:szCs w:val="21"/>
                </w:rPr>
                <w:t>пунктом 1 части 1.1</w:t>
              </w:r>
            </w:hyperlink>
            <w:r w:rsidRPr="007F3255">
              <w:rPr>
                <w:color w:val="auto"/>
                <w:sz w:val="21"/>
                <w:szCs w:val="21"/>
              </w:rPr>
              <w:t xml:space="preserve"> статьи 96 Федерального закона от 05.04.2013 № 44-ФЗ.</w:t>
            </w:r>
          </w:p>
          <w:p w:rsidR="00355580" w:rsidRPr="007F3255" w:rsidRDefault="00355580" w:rsidP="00092C93">
            <w:pPr>
              <w:pStyle w:val="Default"/>
              <w:jc w:val="both"/>
              <w:rPr>
                <w:color w:val="auto"/>
                <w:sz w:val="21"/>
                <w:szCs w:val="21"/>
              </w:rPr>
            </w:pPr>
            <w:r w:rsidRPr="007F3255">
              <w:rPr>
                <w:color w:val="auto"/>
                <w:sz w:val="21"/>
                <w:szCs w:val="21"/>
              </w:rPr>
              <w:t xml:space="preserve">В случае </w:t>
            </w:r>
            <w:proofErr w:type="spellStart"/>
            <w:r w:rsidRPr="007F3255">
              <w:rPr>
                <w:color w:val="auto"/>
                <w:sz w:val="21"/>
                <w:szCs w:val="21"/>
              </w:rPr>
              <w:t>непредоставления</w:t>
            </w:r>
            <w:proofErr w:type="spellEnd"/>
            <w:r w:rsidRPr="007F3255">
              <w:rPr>
                <w:color w:val="auto"/>
                <w:sz w:val="21"/>
                <w:szCs w:val="21"/>
              </w:rPr>
              <w:t xml:space="preserve"> участником закупки, с которым заключается контракт, обеспечения исполнения контракта в срок, установленный для заключения контракта, такой участник считается уклонившимся от заключения контракта.</w:t>
            </w:r>
          </w:p>
          <w:p w:rsidR="00355580" w:rsidRPr="007F3255" w:rsidRDefault="00355580" w:rsidP="00092C93">
            <w:pPr>
              <w:pStyle w:val="Default"/>
              <w:jc w:val="both"/>
              <w:rPr>
                <w:color w:val="auto"/>
                <w:sz w:val="21"/>
                <w:szCs w:val="21"/>
              </w:rPr>
            </w:pPr>
            <w:r w:rsidRPr="007F3255">
              <w:rPr>
                <w:color w:val="auto"/>
                <w:sz w:val="21"/>
                <w:szCs w:val="21"/>
              </w:rPr>
              <w:lastRenderedPageBreak/>
              <w:t>В случае</w:t>
            </w:r>
            <w:proofErr w:type="gramStart"/>
            <w:r w:rsidRPr="007F3255">
              <w:rPr>
                <w:color w:val="auto"/>
                <w:sz w:val="21"/>
                <w:szCs w:val="21"/>
              </w:rPr>
              <w:t>,</w:t>
            </w:r>
            <w:proofErr w:type="gramEnd"/>
            <w:r w:rsidRPr="007F3255">
              <w:rPr>
                <w:color w:val="auto"/>
                <w:sz w:val="21"/>
                <w:szCs w:val="21"/>
              </w:rPr>
              <w:t xml:space="preserve"> если предложенные в заявке участника закупки цена, сумма цен единиц товара, работы, услуги снижены на 25 и более процентов по отношению к начальной (максимальной) цене контракта, начальной сумме цен единиц товара, работы, услуги, участник закупки, с которым заключается контракт, предоставляет обеспечение исполнения контракта с учетом положений </w:t>
            </w:r>
            <w:hyperlink r:id="rId58" w:anchor="dst100437" w:history="1">
              <w:r w:rsidRPr="007F3255">
                <w:rPr>
                  <w:color w:val="auto"/>
                  <w:sz w:val="21"/>
                  <w:szCs w:val="21"/>
                </w:rPr>
                <w:t>статьи 37</w:t>
              </w:r>
            </w:hyperlink>
            <w:r w:rsidRPr="007F3255">
              <w:rPr>
                <w:color w:val="auto"/>
                <w:sz w:val="21"/>
                <w:szCs w:val="21"/>
              </w:rPr>
              <w:t xml:space="preserve"> Федерального закона от 05.04.2013 № 44-ФЗ.</w:t>
            </w:r>
          </w:p>
          <w:p w:rsidR="00355580" w:rsidRPr="007F3255" w:rsidRDefault="00355580" w:rsidP="00092C93">
            <w:pPr>
              <w:pStyle w:val="Default"/>
              <w:jc w:val="both"/>
              <w:rPr>
                <w:color w:val="auto"/>
                <w:sz w:val="21"/>
                <w:szCs w:val="21"/>
              </w:rPr>
            </w:pPr>
            <w:r w:rsidRPr="007F3255">
              <w:rPr>
                <w:color w:val="auto"/>
                <w:sz w:val="21"/>
                <w:szCs w:val="21"/>
              </w:rPr>
              <w:t xml:space="preserve">В ходе исполнения контракта поставщик (подрядчик,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w:t>
            </w:r>
            <w:hyperlink r:id="rId59" w:anchor="dst1111" w:history="1">
              <w:r w:rsidRPr="007F3255">
                <w:rPr>
                  <w:color w:val="auto"/>
                  <w:sz w:val="21"/>
                  <w:szCs w:val="21"/>
                </w:rPr>
                <w:t>частями 7.2</w:t>
              </w:r>
            </w:hyperlink>
            <w:r w:rsidRPr="007F3255">
              <w:rPr>
                <w:color w:val="auto"/>
                <w:sz w:val="21"/>
                <w:szCs w:val="21"/>
              </w:rPr>
              <w:t xml:space="preserve"> и </w:t>
            </w:r>
            <w:hyperlink r:id="rId60" w:anchor="dst1112" w:history="1">
              <w:r w:rsidRPr="007F3255">
                <w:rPr>
                  <w:color w:val="auto"/>
                  <w:sz w:val="21"/>
                  <w:szCs w:val="21"/>
                </w:rPr>
                <w:t>7.3</w:t>
              </w:r>
            </w:hyperlink>
            <w:r w:rsidRPr="007F3255">
              <w:rPr>
                <w:color w:val="auto"/>
                <w:sz w:val="21"/>
                <w:szCs w:val="21"/>
              </w:rPr>
              <w:t xml:space="preserve"> статьи 96 Федерального закона от 05.04.2013 № 44-ФЗ. </w:t>
            </w:r>
          </w:p>
          <w:p w:rsidR="00355580" w:rsidRPr="007F3255" w:rsidRDefault="00355580" w:rsidP="00092C93">
            <w:pPr>
              <w:pStyle w:val="Default"/>
              <w:jc w:val="both"/>
              <w:rPr>
                <w:color w:val="auto"/>
                <w:sz w:val="21"/>
                <w:szCs w:val="21"/>
              </w:rPr>
            </w:pPr>
            <w:r w:rsidRPr="007F3255">
              <w:rPr>
                <w:color w:val="auto"/>
                <w:sz w:val="21"/>
                <w:szCs w:val="21"/>
              </w:rPr>
              <w:t>В случае</w:t>
            </w:r>
            <w:proofErr w:type="gramStart"/>
            <w:r w:rsidRPr="007F3255">
              <w:rPr>
                <w:color w:val="auto"/>
                <w:sz w:val="21"/>
                <w:szCs w:val="21"/>
              </w:rPr>
              <w:t>,</w:t>
            </w:r>
            <w:proofErr w:type="gramEnd"/>
            <w:r w:rsidRPr="007F3255">
              <w:rPr>
                <w:color w:val="auto"/>
                <w:sz w:val="21"/>
                <w:szCs w:val="21"/>
              </w:rPr>
              <w:t xml:space="preserve"> если контрактом предусмотрены отдельные этапы его исполнения и установлено требование обеспечения исполнения контракта, в ходе исполнения данного контракта размер этого обеспечения подлежит уменьшению в порядке и случаях, которые предусмотрены </w:t>
            </w:r>
            <w:hyperlink r:id="rId61" w:anchor="dst1111" w:history="1">
              <w:r w:rsidRPr="007F3255">
                <w:rPr>
                  <w:color w:val="auto"/>
                  <w:sz w:val="21"/>
                  <w:szCs w:val="21"/>
                </w:rPr>
                <w:t>частями 7.2</w:t>
              </w:r>
            </w:hyperlink>
            <w:r w:rsidRPr="007F3255">
              <w:rPr>
                <w:color w:val="auto"/>
                <w:sz w:val="21"/>
                <w:szCs w:val="21"/>
              </w:rPr>
              <w:t xml:space="preserve"> и </w:t>
            </w:r>
            <w:hyperlink r:id="rId62" w:anchor="dst1112" w:history="1">
              <w:r w:rsidRPr="007F3255">
                <w:rPr>
                  <w:color w:val="auto"/>
                  <w:sz w:val="21"/>
                  <w:szCs w:val="21"/>
                </w:rPr>
                <w:t>7.3</w:t>
              </w:r>
            </w:hyperlink>
            <w:r w:rsidRPr="007F3255">
              <w:rPr>
                <w:color w:val="auto"/>
                <w:sz w:val="21"/>
                <w:szCs w:val="21"/>
              </w:rPr>
              <w:t xml:space="preserve"> статьи 96 Федерального закона от 05.04.2013 № 44-ФЗ.</w:t>
            </w:r>
          </w:p>
          <w:p w:rsidR="00355580" w:rsidRPr="007F3255" w:rsidRDefault="00355580" w:rsidP="00092C93">
            <w:pPr>
              <w:shd w:val="clear" w:color="auto" w:fill="FFFFFF"/>
              <w:spacing w:after="0" w:line="240" w:lineRule="auto"/>
              <w:jc w:val="both"/>
              <w:rPr>
                <w:rFonts w:ascii="Times New Roman" w:eastAsia="Times New Roman" w:hAnsi="Times New Roman" w:cs="Times New Roman"/>
                <w:sz w:val="21"/>
                <w:szCs w:val="21"/>
                <w:lang w:eastAsia="ru-RU"/>
              </w:rPr>
            </w:pPr>
            <w:r w:rsidRPr="007F3255">
              <w:rPr>
                <w:rFonts w:ascii="Times New Roman" w:eastAsia="Times New Roman" w:hAnsi="Times New Roman" w:cs="Times New Roman"/>
                <w:sz w:val="21"/>
                <w:szCs w:val="21"/>
                <w:lang w:eastAsia="ru-RU"/>
              </w:rPr>
              <w:t xml:space="preserve">Положения </w:t>
            </w:r>
            <w:r w:rsidRPr="007F3255">
              <w:rPr>
                <w:rFonts w:ascii="Times New Roman" w:hAnsi="Times New Roman" w:cs="Times New Roman"/>
                <w:sz w:val="21"/>
                <w:szCs w:val="21"/>
              </w:rPr>
              <w:t>Федерального закона от 05.04.2013 № 44-ФЗ</w:t>
            </w:r>
            <w:r w:rsidRPr="007F3255">
              <w:rPr>
                <w:rFonts w:ascii="Times New Roman" w:eastAsia="Times New Roman" w:hAnsi="Times New Roman" w:cs="Times New Roman"/>
                <w:sz w:val="21"/>
                <w:szCs w:val="21"/>
                <w:lang w:eastAsia="ru-RU"/>
              </w:rPr>
              <w:t xml:space="preserve"> об обеспечении исполнения контракта, </w:t>
            </w:r>
            <w:proofErr w:type="gramStart"/>
            <w:r w:rsidRPr="007F3255">
              <w:rPr>
                <w:rFonts w:ascii="Times New Roman" w:eastAsia="Times New Roman" w:hAnsi="Times New Roman" w:cs="Times New Roman"/>
                <w:sz w:val="21"/>
                <w:szCs w:val="21"/>
                <w:lang w:eastAsia="ru-RU"/>
              </w:rPr>
              <w:t xml:space="preserve">включая положения о предоставлении такого обеспечения с учетом положений </w:t>
            </w:r>
            <w:hyperlink r:id="rId63" w:anchor="dst100437" w:history="1">
              <w:r w:rsidRPr="007F3255">
                <w:rPr>
                  <w:rFonts w:ascii="Times New Roman" w:eastAsia="Times New Roman" w:hAnsi="Times New Roman" w:cs="Times New Roman"/>
                  <w:sz w:val="21"/>
                  <w:szCs w:val="21"/>
                  <w:lang w:eastAsia="ru-RU"/>
                </w:rPr>
                <w:t>статьи 37</w:t>
              </w:r>
            </w:hyperlink>
            <w:r w:rsidRPr="007F3255">
              <w:rPr>
                <w:rFonts w:ascii="Times New Roman" w:eastAsia="Times New Roman" w:hAnsi="Times New Roman" w:cs="Times New Roman"/>
                <w:sz w:val="21"/>
                <w:szCs w:val="21"/>
                <w:lang w:eastAsia="ru-RU"/>
              </w:rPr>
              <w:t xml:space="preserve"> </w:t>
            </w:r>
            <w:r w:rsidRPr="007F3255">
              <w:rPr>
                <w:rFonts w:ascii="Times New Roman" w:hAnsi="Times New Roman" w:cs="Times New Roman"/>
                <w:sz w:val="21"/>
                <w:szCs w:val="21"/>
              </w:rPr>
              <w:t>Федерального закона от 05.04.2013 № 44-ФЗ</w:t>
            </w:r>
            <w:r w:rsidRPr="007F3255">
              <w:rPr>
                <w:rFonts w:ascii="Times New Roman" w:eastAsia="Times New Roman" w:hAnsi="Times New Roman" w:cs="Times New Roman"/>
                <w:sz w:val="21"/>
                <w:szCs w:val="21"/>
                <w:lang w:eastAsia="ru-RU"/>
              </w:rPr>
              <w:t xml:space="preserve"> не применяются</w:t>
            </w:r>
            <w:proofErr w:type="gramEnd"/>
            <w:r w:rsidRPr="007F3255">
              <w:rPr>
                <w:rFonts w:ascii="Times New Roman" w:eastAsia="Times New Roman" w:hAnsi="Times New Roman" w:cs="Times New Roman"/>
                <w:sz w:val="21"/>
                <w:szCs w:val="21"/>
                <w:lang w:eastAsia="ru-RU"/>
              </w:rPr>
              <w:t xml:space="preserve"> в случае:</w:t>
            </w:r>
          </w:p>
          <w:p w:rsidR="00355580" w:rsidRPr="007F3255" w:rsidRDefault="00355580" w:rsidP="00092C93">
            <w:pPr>
              <w:spacing w:after="0" w:line="240" w:lineRule="auto"/>
              <w:jc w:val="both"/>
              <w:rPr>
                <w:rFonts w:ascii="Times New Roman" w:eastAsia="Times New Roman" w:hAnsi="Times New Roman" w:cs="Times New Roman"/>
                <w:sz w:val="21"/>
                <w:szCs w:val="21"/>
                <w:lang w:eastAsia="ru-RU"/>
              </w:rPr>
            </w:pPr>
            <w:r w:rsidRPr="007F3255">
              <w:rPr>
                <w:rFonts w:ascii="Times New Roman" w:eastAsia="Times New Roman" w:hAnsi="Times New Roman" w:cs="Times New Roman"/>
                <w:sz w:val="21"/>
                <w:szCs w:val="21"/>
                <w:lang w:eastAsia="ru-RU"/>
              </w:rPr>
              <w:t>1)</w:t>
            </w:r>
            <w:r w:rsidRPr="007F3255">
              <w:rPr>
                <w:rFonts w:ascii="Times New Roman" w:hAnsi="Times New Roman" w:cs="Times New Roman"/>
                <w:sz w:val="21"/>
                <w:szCs w:val="21"/>
              </w:rPr>
              <w:t> </w:t>
            </w:r>
            <w:r w:rsidRPr="007F3255">
              <w:rPr>
                <w:rFonts w:ascii="Times New Roman" w:eastAsia="Times New Roman" w:hAnsi="Times New Roman" w:cs="Times New Roman"/>
                <w:sz w:val="21"/>
                <w:szCs w:val="21"/>
                <w:lang w:eastAsia="ru-RU"/>
              </w:rPr>
              <w:t>заключения контракта с участником закупки, который является казенным учреждением;</w:t>
            </w:r>
          </w:p>
          <w:p w:rsidR="00355580" w:rsidRPr="007F3255" w:rsidRDefault="00355580" w:rsidP="00092C93">
            <w:pPr>
              <w:spacing w:after="0" w:line="240" w:lineRule="auto"/>
              <w:jc w:val="both"/>
              <w:rPr>
                <w:rFonts w:ascii="Times New Roman" w:eastAsia="Times New Roman" w:hAnsi="Times New Roman" w:cs="Times New Roman"/>
                <w:sz w:val="21"/>
                <w:szCs w:val="21"/>
                <w:lang w:eastAsia="ru-RU"/>
              </w:rPr>
            </w:pPr>
            <w:r w:rsidRPr="007F3255">
              <w:rPr>
                <w:rFonts w:ascii="Times New Roman" w:eastAsia="Times New Roman" w:hAnsi="Times New Roman" w:cs="Times New Roman"/>
                <w:sz w:val="21"/>
                <w:szCs w:val="21"/>
                <w:lang w:eastAsia="ru-RU"/>
              </w:rPr>
              <w:t>2)</w:t>
            </w:r>
            <w:r w:rsidRPr="007F3255">
              <w:rPr>
                <w:rFonts w:ascii="Times New Roman" w:hAnsi="Times New Roman" w:cs="Times New Roman"/>
                <w:sz w:val="21"/>
                <w:szCs w:val="21"/>
              </w:rPr>
              <w:t> </w:t>
            </w:r>
            <w:r w:rsidRPr="007F3255">
              <w:rPr>
                <w:rFonts w:ascii="Times New Roman" w:eastAsia="Times New Roman" w:hAnsi="Times New Roman" w:cs="Times New Roman"/>
                <w:sz w:val="21"/>
                <w:szCs w:val="21"/>
                <w:lang w:eastAsia="ru-RU"/>
              </w:rPr>
              <w:t>осуществления закупки услуги по предоставлению кредита;</w:t>
            </w:r>
          </w:p>
          <w:p w:rsidR="00355580" w:rsidRPr="007F3255" w:rsidRDefault="00355580" w:rsidP="00092C93">
            <w:pPr>
              <w:spacing w:after="0" w:line="240" w:lineRule="auto"/>
              <w:jc w:val="both"/>
              <w:rPr>
                <w:rFonts w:ascii="Times New Roman" w:eastAsia="Times New Roman" w:hAnsi="Times New Roman" w:cs="Times New Roman"/>
                <w:sz w:val="21"/>
                <w:szCs w:val="21"/>
                <w:lang w:eastAsia="ru-RU"/>
              </w:rPr>
            </w:pPr>
            <w:r w:rsidRPr="007F3255">
              <w:rPr>
                <w:rFonts w:ascii="Times New Roman" w:eastAsia="Times New Roman" w:hAnsi="Times New Roman" w:cs="Times New Roman"/>
                <w:sz w:val="21"/>
                <w:szCs w:val="21"/>
                <w:lang w:eastAsia="ru-RU"/>
              </w:rPr>
              <w:t>3)</w:t>
            </w:r>
            <w:r w:rsidRPr="007F3255">
              <w:rPr>
                <w:rFonts w:ascii="Times New Roman" w:hAnsi="Times New Roman" w:cs="Times New Roman"/>
                <w:sz w:val="21"/>
                <w:szCs w:val="21"/>
              </w:rPr>
              <w:t> </w:t>
            </w:r>
            <w:r w:rsidRPr="007F3255">
              <w:rPr>
                <w:rFonts w:ascii="Times New Roman" w:eastAsia="Times New Roman" w:hAnsi="Times New Roman" w:cs="Times New Roman"/>
                <w:sz w:val="21"/>
                <w:szCs w:val="21"/>
                <w:lang w:eastAsia="ru-RU"/>
              </w:rPr>
              <w:t>заключения бюджетным учреждением, государственным, муниципальным унитарными предприятиями контракта, предметом которого является выдача независимой гарантии.</w:t>
            </w:r>
          </w:p>
          <w:p w:rsidR="00355580" w:rsidRPr="007F3255" w:rsidRDefault="00355580" w:rsidP="00092C93">
            <w:pPr>
              <w:pStyle w:val="Default"/>
              <w:jc w:val="both"/>
              <w:rPr>
                <w:rFonts w:eastAsia="Times New Roman"/>
                <w:color w:val="auto"/>
                <w:sz w:val="21"/>
                <w:szCs w:val="21"/>
                <w:lang w:eastAsia="ru-RU"/>
              </w:rPr>
            </w:pPr>
            <w:proofErr w:type="gramStart"/>
            <w:r w:rsidRPr="007F3255">
              <w:rPr>
                <w:rFonts w:eastAsia="Times New Roman"/>
                <w:color w:val="auto"/>
                <w:sz w:val="21"/>
                <w:szCs w:val="21"/>
                <w:lang w:eastAsia="ru-RU"/>
              </w:rPr>
              <w:t xml:space="preserve">Участник закупки, с которым заключается контракт по результатам определения поставщика (подрядчика, исполнителя) в соответствии с </w:t>
            </w:r>
            <w:hyperlink r:id="rId64" w:anchor="dst101858" w:history="1">
              <w:r w:rsidRPr="007F3255">
                <w:rPr>
                  <w:rFonts w:eastAsia="Times New Roman"/>
                  <w:color w:val="auto"/>
                  <w:sz w:val="21"/>
                  <w:szCs w:val="21"/>
                  <w:lang w:eastAsia="ru-RU"/>
                </w:rPr>
                <w:t>пунктом 1 части 1 статьи 30</w:t>
              </w:r>
            </w:hyperlink>
            <w:r w:rsidRPr="007F3255">
              <w:rPr>
                <w:rFonts w:eastAsia="Times New Roman"/>
                <w:color w:val="auto"/>
                <w:sz w:val="21"/>
                <w:szCs w:val="21"/>
                <w:lang w:eastAsia="ru-RU"/>
              </w:rPr>
              <w:t xml:space="preserve"> </w:t>
            </w:r>
            <w:r w:rsidRPr="007F3255">
              <w:rPr>
                <w:color w:val="auto"/>
                <w:sz w:val="21"/>
                <w:szCs w:val="21"/>
              </w:rPr>
              <w:t>Федерального закона от 05.04.2013 № 44-ФЗ</w:t>
            </w:r>
            <w:r w:rsidRPr="007F3255">
              <w:rPr>
                <w:rFonts w:eastAsia="Times New Roman"/>
                <w:color w:val="auto"/>
                <w:sz w:val="21"/>
                <w:szCs w:val="21"/>
                <w:lang w:eastAsia="ru-RU"/>
              </w:rPr>
              <w:t xml:space="preserve">, освобождается от предоставления обеспечения исполнения контракта, в том числе с учетом положений </w:t>
            </w:r>
            <w:hyperlink r:id="rId65" w:anchor="dst100437" w:history="1">
              <w:r w:rsidRPr="007F3255">
                <w:rPr>
                  <w:rFonts w:eastAsia="Times New Roman"/>
                  <w:color w:val="auto"/>
                  <w:sz w:val="21"/>
                  <w:szCs w:val="21"/>
                  <w:lang w:eastAsia="ru-RU"/>
                </w:rPr>
                <w:t>статьи 37</w:t>
              </w:r>
            </w:hyperlink>
            <w:r w:rsidRPr="007F3255">
              <w:rPr>
                <w:rFonts w:eastAsia="Times New Roman"/>
                <w:color w:val="auto"/>
                <w:sz w:val="21"/>
                <w:szCs w:val="21"/>
                <w:lang w:eastAsia="ru-RU"/>
              </w:rPr>
              <w:t xml:space="preserve"> </w:t>
            </w:r>
            <w:r w:rsidRPr="007F3255">
              <w:rPr>
                <w:color w:val="auto"/>
                <w:sz w:val="21"/>
                <w:szCs w:val="21"/>
              </w:rPr>
              <w:t>Федерального закона от 05.04.2013 № 44-ФЗ</w:t>
            </w:r>
            <w:r w:rsidRPr="007F3255">
              <w:rPr>
                <w:rFonts w:eastAsia="Times New Roman"/>
                <w:color w:val="auto"/>
                <w:sz w:val="21"/>
                <w:szCs w:val="21"/>
                <w:lang w:eastAsia="ru-RU"/>
              </w:rPr>
              <w:t xml:space="preserve"> в случае предоставления таким участником закупки информации, содержащейся в реестре контрактов, заключенных заказчиками, и подтверждающей</w:t>
            </w:r>
            <w:proofErr w:type="gramEnd"/>
            <w:r w:rsidRPr="007F3255">
              <w:rPr>
                <w:rFonts w:eastAsia="Times New Roman"/>
                <w:color w:val="auto"/>
                <w:sz w:val="21"/>
                <w:szCs w:val="21"/>
                <w:lang w:eastAsia="ru-RU"/>
              </w:rPr>
              <w:t xml:space="preserve">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w:t>
            </w:r>
            <w:r w:rsidRPr="007F3255">
              <w:rPr>
                <w:color w:val="auto"/>
                <w:sz w:val="21"/>
                <w:szCs w:val="21"/>
              </w:rPr>
              <w:t>Федерального закона от 05.04.2013 № 44-ФЗ</w:t>
            </w:r>
            <w:r w:rsidRPr="007F3255">
              <w:rPr>
                <w:rFonts w:eastAsia="Times New Roman"/>
                <w:color w:val="auto"/>
                <w:sz w:val="21"/>
                <w:szCs w:val="21"/>
                <w:lang w:eastAsia="ru-RU"/>
              </w:rPr>
              <w:t xml:space="preserve"> для предоставления обеспечения исполнения контракта. При этом сумма цен таких контрактов должна составлять не </w:t>
            </w:r>
            <w:proofErr w:type="gramStart"/>
            <w:r w:rsidRPr="007F3255">
              <w:rPr>
                <w:rFonts w:eastAsia="Times New Roman"/>
                <w:color w:val="auto"/>
                <w:sz w:val="21"/>
                <w:szCs w:val="21"/>
                <w:lang w:eastAsia="ru-RU"/>
              </w:rPr>
              <w:t>менее начальной</w:t>
            </w:r>
            <w:proofErr w:type="gramEnd"/>
            <w:r w:rsidRPr="007F3255">
              <w:rPr>
                <w:rFonts w:eastAsia="Times New Roman"/>
                <w:color w:val="auto"/>
                <w:sz w:val="21"/>
                <w:szCs w:val="21"/>
                <w:lang w:eastAsia="ru-RU"/>
              </w:rPr>
              <w:t xml:space="preserve"> (максимальной) цены контракта, указанной в извещении об осуществлении закупки.</w:t>
            </w:r>
          </w:p>
          <w:p w:rsidR="00355580" w:rsidRPr="007F3255" w:rsidRDefault="00355580" w:rsidP="00092C93">
            <w:pPr>
              <w:pStyle w:val="Default"/>
              <w:jc w:val="both"/>
              <w:rPr>
                <w:i/>
                <w:iCs/>
                <w:color w:val="auto"/>
                <w:sz w:val="21"/>
                <w:szCs w:val="21"/>
              </w:rPr>
            </w:pPr>
            <w:r w:rsidRPr="00F65004">
              <w:rPr>
                <w:i/>
                <w:iCs/>
                <w:color w:val="auto"/>
                <w:sz w:val="21"/>
                <w:szCs w:val="21"/>
              </w:rPr>
              <w:t xml:space="preserve">Если закупка проводится для заключения контракта на поставку товаров, необходимых для нормального жизнеобеспечения граждан, участник закупки, предложивший цену контракта, сумму цен единиц товара на двадцать пять и более </w:t>
            </w:r>
            <w:proofErr w:type="gramStart"/>
            <w:r w:rsidRPr="00F65004">
              <w:rPr>
                <w:i/>
                <w:iCs/>
                <w:color w:val="auto"/>
                <w:sz w:val="21"/>
                <w:szCs w:val="21"/>
              </w:rPr>
              <w:t>процентов</w:t>
            </w:r>
            <w:proofErr w:type="gramEnd"/>
            <w:r w:rsidRPr="00F65004">
              <w:rPr>
                <w:i/>
                <w:iCs/>
                <w:color w:val="auto"/>
                <w:sz w:val="21"/>
                <w:szCs w:val="21"/>
              </w:rPr>
              <w:t xml:space="preserve"> ниже начальной (максимальной) цены контракта, начальной суммы цен единиц товара, наряду с требованиями, предусмотренными настоящей статьей, обязан представить заказчику обоснование предлагаемых цены контракта, суммы цен единиц товара, которое может включать в </w:t>
            </w:r>
            <w:proofErr w:type="gramStart"/>
            <w:r w:rsidRPr="00F65004">
              <w:rPr>
                <w:i/>
                <w:iCs/>
                <w:color w:val="auto"/>
                <w:sz w:val="21"/>
                <w:szCs w:val="21"/>
              </w:rPr>
              <w:t>себя гарантийное письмо от производителя с указанием цены и количества поставляемого товара (за исключением случая, если количество поставляемых товаров невозможно определить), документы, подтверждающие наличие товара у участника закупки, иные документы и расчеты, подтверждающие возможность участника закупки осуществить поставку товара по предлагаемым цене, сумме цен единиц товара.</w:t>
            </w:r>
            <w:proofErr w:type="gramEnd"/>
          </w:p>
        </w:tc>
      </w:tr>
      <w:tr w:rsidR="00E73474" w:rsidRPr="00E53F06" w:rsidTr="00FA51A0">
        <w:tc>
          <w:tcPr>
            <w:tcW w:w="709" w:type="dxa"/>
            <w:tcBorders>
              <w:top w:val="single" w:sz="4" w:space="0" w:color="auto"/>
              <w:left w:val="single" w:sz="4" w:space="0" w:color="auto"/>
              <w:bottom w:val="single" w:sz="4" w:space="0" w:color="auto"/>
              <w:right w:val="single" w:sz="4" w:space="0" w:color="auto"/>
            </w:tcBorders>
          </w:tcPr>
          <w:p w:rsidR="00E73474" w:rsidRPr="00E53F06" w:rsidRDefault="00E73474" w:rsidP="00E73474">
            <w:pPr>
              <w:spacing w:after="0" w:line="240" w:lineRule="auto"/>
              <w:jc w:val="center"/>
              <w:rPr>
                <w:rFonts w:ascii="Times New Roman" w:eastAsia="Times New Roman" w:hAnsi="Times New Roman" w:cs="Times New Roman"/>
                <w:b/>
                <w:sz w:val="21"/>
                <w:szCs w:val="21"/>
                <w:lang w:eastAsia="ru-RU"/>
              </w:rPr>
            </w:pPr>
            <w:r w:rsidRPr="00E53F06">
              <w:rPr>
                <w:rFonts w:ascii="Times New Roman" w:eastAsia="Times New Roman" w:hAnsi="Times New Roman" w:cs="Times New Roman"/>
                <w:b/>
                <w:sz w:val="21"/>
                <w:szCs w:val="21"/>
                <w:lang w:eastAsia="ru-RU"/>
              </w:rPr>
              <w:lastRenderedPageBreak/>
              <w:t>15.</w:t>
            </w:r>
          </w:p>
        </w:tc>
        <w:tc>
          <w:tcPr>
            <w:tcW w:w="3110" w:type="dxa"/>
            <w:tcBorders>
              <w:top w:val="single" w:sz="4" w:space="0" w:color="auto"/>
              <w:left w:val="single" w:sz="4" w:space="0" w:color="auto"/>
              <w:bottom w:val="single" w:sz="4" w:space="0" w:color="auto"/>
              <w:right w:val="single" w:sz="4" w:space="0" w:color="auto"/>
            </w:tcBorders>
          </w:tcPr>
          <w:p w:rsidR="00E73474" w:rsidRPr="00E53F06" w:rsidRDefault="00E73474" w:rsidP="00E73474">
            <w:pPr>
              <w:spacing w:after="0" w:line="240" w:lineRule="auto"/>
              <w:jc w:val="center"/>
              <w:rPr>
                <w:rFonts w:ascii="Times New Roman" w:eastAsia="Times New Roman" w:hAnsi="Times New Roman" w:cs="Times New Roman"/>
                <w:b/>
                <w:color w:val="FF0000"/>
                <w:sz w:val="21"/>
                <w:szCs w:val="21"/>
                <w:lang w:eastAsia="ru-RU"/>
              </w:rPr>
            </w:pPr>
            <w:r w:rsidRPr="00E53F06">
              <w:rPr>
                <w:rFonts w:ascii="Times New Roman" w:eastAsia="Times New Roman" w:hAnsi="Times New Roman" w:cs="Times New Roman"/>
                <w:b/>
                <w:sz w:val="21"/>
                <w:szCs w:val="21"/>
                <w:lang w:eastAsia="ru-RU"/>
              </w:rPr>
              <w:t>Размер обеспечения гарантийных обязательств</w:t>
            </w:r>
          </w:p>
        </w:tc>
        <w:tc>
          <w:tcPr>
            <w:tcW w:w="7097" w:type="dxa"/>
            <w:tcBorders>
              <w:top w:val="single" w:sz="4" w:space="0" w:color="auto"/>
              <w:left w:val="single" w:sz="4" w:space="0" w:color="auto"/>
              <w:bottom w:val="single" w:sz="4" w:space="0" w:color="auto"/>
              <w:right w:val="single" w:sz="4" w:space="0" w:color="auto"/>
            </w:tcBorders>
          </w:tcPr>
          <w:p w:rsidR="00E73474" w:rsidRPr="00E53F06" w:rsidRDefault="00193D7D" w:rsidP="00340806">
            <w:pPr>
              <w:autoSpaceDE w:val="0"/>
              <w:autoSpaceDN w:val="0"/>
              <w:adjustRightInd w:val="0"/>
              <w:spacing w:after="0" w:line="240" w:lineRule="auto"/>
              <w:jc w:val="both"/>
              <w:rPr>
                <w:rFonts w:ascii="Times New Roman" w:eastAsia="Times New Roman" w:hAnsi="Times New Roman" w:cs="Times New Roman"/>
                <w:sz w:val="21"/>
                <w:szCs w:val="21"/>
                <w:lang w:eastAsia="ru-RU"/>
              </w:rPr>
            </w:pPr>
            <w:r w:rsidRPr="00E53F06">
              <w:rPr>
                <w:rFonts w:ascii="Times New Roman" w:hAnsi="Times New Roman" w:cs="Times New Roman"/>
                <w:bCs/>
                <w:sz w:val="21"/>
                <w:szCs w:val="21"/>
              </w:rPr>
              <w:t>Не установлено</w:t>
            </w:r>
          </w:p>
        </w:tc>
      </w:tr>
      <w:tr w:rsidR="00355580" w:rsidRPr="00E53F06" w:rsidTr="00FA51A0">
        <w:tc>
          <w:tcPr>
            <w:tcW w:w="709" w:type="dxa"/>
            <w:tcBorders>
              <w:top w:val="single" w:sz="4" w:space="0" w:color="auto"/>
              <w:left w:val="single" w:sz="4" w:space="0" w:color="auto"/>
              <w:bottom w:val="single" w:sz="4" w:space="0" w:color="auto"/>
              <w:right w:val="single" w:sz="4" w:space="0" w:color="auto"/>
            </w:tcBorders>
          </w:tcPr>
          <w:p w:rsidR="00355580" w:rsidRDefault="00355580" w:rsidP="00087260">
            <w:pPr>
              <w:spacing w:after="0" w:line="240" w:lineRule="auto"/>
              <w:jc w:val="center"/>
              <w:rPr>
                <w:rFonts w:ascii="Times New Roman" w:eastAsia="Times New Roman" w:hAnsi="Times New Roman" w:cs="Times New Roman"/>
                <w:b/>
                <w:sz w:val="21"/>
                <w:szCs w:val="21"/>
                <w:lang w:eastAsia="ru-RU"/>
              </w:rPr>
            </w:pPr>
            <w:r>
              <w:rPr>
                <w:rFonts w:ascii="Times New Roman" w:eastAsia="Times New Roman" w:hAnsi="Times New Roman" w:cs="Times New Roman"/>
                <w:b/>
                <w:sz w:val="21"/>
                <w:szCs w:val="21"/>
                <w:lang w:eastAsia="ru-RU"/>
              </w:rPr>
              <w:t>15.1.</w:t>
            </w:r>
          </w:p>
        </w:tc>
        <w:tc>
          <w:tcPr>
            <w:tcW w:w="3110" w:type="dxa"/>
            <w:tcBorders>
              <w:top w:val="single" w:sz="4" w:space="0" w:color="auto"/>
              <w:left w:val="single" w:sz="4" w:space="0" w:color="auto"/>
              <w:bottom w:val="single" w:sz="4" w:space="0" w:color="auto"/>
              <w:right w:val="single" w:sz="4" w:space="0" w:color="auto"/>
            </w:tcBorders>
          </w:tcPr>
          <w:p w:rsidR="00355580" w:rsidRPr="007F3255" w:rsidRDefault="00355580" w:rsidP="00092C93">
            <w:pPr>
              <w:spacing w:after="0" w:line="240" w:lineRule="auto"/>
              <w:jc w:val="center"/>
              <w:rPr>
                <w:rFonts w:ascii="Times New Roman" w:eastAsia="Times New Roman" w:hAnsi="Times New Roman" w:cs="Times New Roman"/>
                <w:b/>
                <w:sz w:val="21"/>
                <w:szCs w:val="21"/>
                <w:lang w:eastAsia="ru-RU"/>
              </w:rPr>
            </w:pPr>
            <w:r w:rsidRPr="007F3255">
              <w:rPr>
                <w:rFonts w:ascii="Times New Roman" w:eastAsia="Times New Roman" w:hAnsi="Times New Roman" w:cs="Times New Roman"/>
                <w:b/>
                <w:sz w:val="21"/>
                <w:szCs w:val="21"/>
                <w:lang w:eastAsia="ru-RU"/>
              </w:rPr>
              <w:t xml:space="preserve">Порядок предоставления обеспечения гарантийных обязательств, требования к такому обеспечению (если требование обеспечения </w:t>
            </w:r>
            <w:r w:rsidRPr="007F3255">
              <w:rPr>
                <w:rFonts w:ascii="Times New Roman" w:eastAsia="Times New Roman" w:hAnsi="Times New Roman" w:cs="Times New Roman"/>
                <w:b/>
                <w:sz w:val="21"/>
                <w:szCs w:val="21"/>
                <w:lang w:eastAsia="ru-RU"/>
              </w:rPr>
              <w:lastRenderedPageBreak/>
              <w:t>гарантийных обязательств установлено в соответствии со </w:t>
            </w:r>
            <w:hyperlink r:id="rId66" w:anchor="dst101344" w:history="1">
              <w:r w:rsidRPr="007F3255">
                <w:rPr>
                  <w:rFonts w:ascii="Times New Roman" w:eastAsia="Times New Roman" w:hAnsi="Times New Roman" w:cs="Times New Roman"/>
                  <w:b/>
                  <w:sz w:val="21"/>
                  <w:szCs w:val="21"/>
                  <w:lang w:eastAsia="ru-RU"/>
                </w:rPr>
                <w:t>статьей 96</w:t>
              </w:r>
            </w:hyperlink>
            <w:r w:rsidRPr="007F3255">
              <w:rPr>
                <w:rFonts w:ascii="Times New Roman" w:eastAsia="Times New Roman" w:hAnsi="Times New Roman" w:cs="Times New Roman"/>
                <w:b/>
                <w:sz w:val="21"/>
                <w:szCs w:val="21"/>
                <w:lang w:eastAsia="ru-RU"/>
              </w:rPr>
              <w:t>  Федерального закона от 05.04.2013 № 44-ФЗ)</w:t>
            </w:r>
          </w:p>
        </w:tc>
        <w:tc>
          <w:tcPr>
            <w:tcW w:w="7097" w:type="dxa"/>
            <w:tcBorders>
              <w:top w:val="single" w:sz="4" w:space="0" w:color="auto"/>
              <w:left w:val="single" w:sz="4" w:space="0" w:color="auto"/>
              <w:bottom w:val="single" w:sz="4" w:space="0" w:color="auto"/>
              <w:right w:val="single" w:sz="4" w:space="0" w:color="auto"/>
            </w:tcBorders>
          </w:tcPr>
          <w:p w:rsidR="00355580" w:rsidRPr="007F3255" w:rsidRDefault="00355580" w:rsidP="00092C93">
            <w:pPr>
              <w:pStyle w:val="Default"/>
              <w:jc w:val="both"/>
              <w:rPr>
                <w:color w:val="auto"/>
                <w:sz w:val="21"/>
                <w:szCs w:val="21"/>
              </w:rPr>
            </w:pPr>
            <w:r w:rsidRPr="007F3255">
              <w:rPr>
                <w:color w:val="auto"/>
                <w:sz w:val="21"/>
                <w:szCs w:val="21"/>
              </w:rPr>
              <w:lastRenderedPageBreak/>
              <w:t xml:space="preserve">Гарантийные обязательства могут обеспечиваться предоставлением независимой гарантии, соответствующей </w:t>
            </w:r>
            <w:hyperlink r:id="rId67" w:anchor="dst56" w:history="1">
              <w:r w:rsidRPr="007F3255">
                <w:rPr>
                  <w:color w:val="auto"/>
                  <w:sz w:val="21"/>
                  <w:szCs w:val="21"/>
                </w:rPr>
                <w:t>требованиям статьи 45</w:t>
              </w:r>
            </w:hyperlink>
            <w:r w:rsidRPr="007F3255">
              <w:rPr>
                <w:color w:val="auto"/>
                <w:sz w:val="21"/>
                <w:szCs w:val="21"/>
              </w:rPr>
              <w:t xml:space="preserve"> Федерального закона от 05.04.2013 №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w:t>
            </w:r>
            <w:r w:rsidRPr="007F3255">
              <w:rPr>
                <w:color w:val="auto"/>
                <w:sz w:val="21"/>
                <w:szCs w:val="21"/>
              </w:rPr>
              <w:lastRenderedPageBreak/>
              <w:t xml:space="preserve">средствами, поступающими заказчику. </w:t>
            </w:r>
          </w:p>
          <w:p w:rsidR="00355580" w:rsidRPr="007F3255" w:rsidRDefault="00355580" w:rsidP="00092C93">
            <w:pPr>
              <w:pStyle w:val="Default"/>
              <w:jc w:val="both"/>
              <w:rPr>
                <w:rFonts w:eastAsia="Calibri"/>
                <w:b/>
                <w:bCs/>
                <w:color w:val="auto"/>
                <w:sz w:val="21"/>
                <w:szCs w:val="21"/>
                <w:lang w:eastAsia="ru-RU"/>
              </w:rPr>
            </w:pPr>
            <w:r w:rsidRPr="007F3255">
              <w:rPr>
                <w:rFonts w:eastAsia="Calibri"/>
                <w:b/>
                <w:bCs/>
                <w:color w:val="auto"/>
                <w:sz w:val="21"/>
                <w:szCs w:val="21"/>
                <w:lang w:eastAsia="ru-RU"/>
              </w:rPr>
              <w:t xml:space="preserve">Условия независимой гарантии указаны в </w:t>
            </w:r>
            <w:proofErr w:type="gramStart"/>
            <w:r w:rsidRPr="007F3255">
              <w:rPr>
                <w:rFonts w:eastAsia="Calibri"/>
                <w:b/>
                <w:bCs/>
                <w:color w:val="auto"/>
                <w:sz w:val="21"/>
                <w:szCs w:val="21"/>
                <w:lang w:eastAsia="ru-RU"/>
              </w:rPr>
              <w:t>ч</w:t>
            </w:r>
            <w:proofErr w:type="gramEnd"/>
            <w:r w:rsidRPr="007F3255">
              <w:rPr>
                <w:rFonts w:eastAsia="Calibri"/>
                <w:b/>
                <w:bCs/>
                <w:color w:val="auto"/>
                <w:sz w:val="21"/>
                <w:szCs w:val="21"/>
                <w:lang w:eastAsia="ru-RU"/>
              </w:rPr>
              <w:t xml:space="preserve">. 13.2 раздела </w:t>
            </w:r>
            <w:r w:rsidRPr="007F3255">
              <w:rPr>
                <w:rFonts w:eastAsia="Calibri"/>
                <w:b/>
                <w:bCs/>
                <w:color w:val="auto"/>
                <w:sz w:val="21"/>
                <w:szCs w:val="21"/>
                <w:lang w:val="en-US" w:eastAsia="ru-RU"/>
              </w:rPr>
              <w:t>II</w:t>
            </w:r>
            <w:r w:rsidRPr="007F3255">
              <w:rPr>
                <w:rFonts w:eastAsia="Calibri"/>
                <w:b/>
                <w:bCs/>
                <w:color w:val="auto"/>
                <w:sz w:val="21"/>
                <w:szCs w:val="21"/>
                <w:lang w:eastAsia="ru-RU"/>
              </w:rPr>
              <w:t xml:space="preserve"> извещения. </w:t>
            </w:r>
          </w:p>
          <w:p w:rsidR="00355580" w:rsidRPr="007F3255" w:rsidRDefault="00355580" w:rsidP="00092C93">
            <w:pPr>
              <w:pStyle w:val="Default"/>
              <w:jc w:val="both"/>
              <w:rPr>
                <w:color w:val="auto"/>
                <w:sz w:val="21"/>
                <w:szCs w:val="21"/>
              </w:rPr>
            </w:pPr>
            <w:r w:rsidRPr="007F3255">
              <w:rPr>
                <w:color w:val="auto"/>
                <w:sz w:val="21"/>
                <w:szCs w:val="21"/>
              </w:rPr>
              <w:t xml:space="preserve">Способ обеспечения исполнения контракта, гарантийных обязательств, срок действия независимой гарантии определяются в соответствии с требованиями Федерального закона от 05.04.2013 № 44-ФЗ участником закупки, с которым заключается контракт, самостоятельно. </w:t>
            </w:r>
          </w:p>
          <w:p w:rsidR="00355580" w:rsidRPr="007F3255" w:rsidRDefault="00355580" w:rsidP="00092C93">
            <w:pPr>
              <w:pStyle w:val="Default"/>
              <w:jc w:val="both"/>
              <w:rPr>
                <w:color w:val="auto"/>
                <w:sz w:val="21"/>
                <w:szCs w:val="21"/>
              </w:rPr>
            </w:pPr>
            <w:r w:rsidRPr="007F3255">
              <w:rPr>
                <w:color w:val="auto"/>
                <w:sz w:val="21"/>
                <w:szCs w:val="21"/>
              </w:rPr>
              <w:t>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w:t>
            </w:r>
            <w:hyperlink r:id="rId68" w:anchor="dst101309" w:history="1">
              <w:r w:rsidRPr="007F3255">
                <w:rPr>
                  <w:color w:val="auto"/>
                  <w:sz w:val="21"/>
                  <w:szCs w:val="21"/>
                </w:rPr>
                <w:t>статьей 95</w:t>
              </w:r>
            </w:hyperlink>
            <w:r w:rsidRPr="007F3255">
              <w:rPr>
                <w:color w:val="auto"/>
                <w:sz w:val="21"/>
                <w:szCs w:val="21"/>
              </w:rPr>
              <w:t> Федерального закона от 05.04.2013 № 44-ФЗ.</w:t>
            </w:r>
          </w:p>
          <w:p w:rsidR="00355580" w:rsidRPr="007F3255" w:rsidRDefault="00355580" w:rsidP="00092C93">
            <w:pPr>
              <w:pStyle w:val="Default"/>
              <w:jc w:val="both"/>
              <w:rPr>
                <w:color w:val="auto"/>
                <w:sz w:val="21"/>
                <w:szCs w:val="21"/>
              </w:rPr>
            </w:pPr>
            <w:r w:rsidRPr="007F3255">
              <w:rPr>
                <w:color w:val="auto"/>
                <w:sz w:val="21"/>
                <w:szCs w:val="21"/>
              </w:rPr>
              <w:t>Поставщик (подрядчик, исполнитель) вправе изменить способ обеспечения гарантийных обязательств и (или) предоставить заказчику взамен ранее предоставленного обеспечения гарантийных обязательств новое обеспечение гарантийных обязательств.</w:t>
            </w:r>
          </w:p>
          <w:p w:rsidR="00355580" w:rsidRPr="007F3255" w:rsidRDefault="00355580" w:rsidP="00092C93">
            <w:pPr>
              <w:pStyle w:val="Default"/>
              <w:jc w:val="both"/>
              <w:rPr>
                <w:color w:val="auto"/>
                <w:sz w:val="21"/>
                <w:szCs w:val="21"/>
              </w:rPr>
            </w:pPr>
            <w:r w:rsidRPr="007F3255">
              <w:rPr>
                <w:color w:val="auto"/>
                <w:sz w:val="21"/>
                <w:szCs w:val="21"/>
              </w:rPr>
              <w:t>Положения Федерального закона от 05.04.2013 № 44-ФЗ об обеспечении гарантийных обязательств не применяются в случае:</w:t>
            </w:r>
          </w:p>
          <w:p w:rsidR="00355580" w:rsidRPr="007F3255" w:rsidRDefault="00355580" w:rsidP="00092C93">
            <w:pPr>
              <w:pStyle w:val="Default"/>
              <w:jc w:val="both"/>
              <w:rPr>
                <w:color w:val="auto"/>
                <w:sz w:val="21"/>
                <w:szCs w:val="21"/>
              </w:rPr>
            </w:pPr>
            <w:r w:rsidRPr="007F3255">
              <w:rPr>
                <w:color w:val="auto"/>
                <w:sz w:val="21"/>
                <w:szCs w:val="21"/>
              </w:rPr>
              <w:t>1) заключения контракта с участником закупки, который является казенным учреждением;</w:t>
            </w:r>
          </w:p>
          <w:p w:rsidR="00355580" w:rsidRPr="007F3255" w:rsidRDefault="00355580" w:rsidP="00092C93">
            <w:pPr>
              <w:pStyle w:val="Default"/>
              <w:jc w:val="both"/>
              <w:rPr>
                <w:color w:val="auto"/>
                <w:sz w:val="21"/>
                <w:szCs w:val="21"/>
              </w:rPr>
            </w:pPr>
            <w:r w:rsidRPr="007F3255">
              <w:rPr>
                <w:color w:val="auto"/>
                <w:sz w:val="21"/>
                <w:szCs w:val="21"/>
              </w:rPr>
              <w:t>2) осуществления закупки услуги по предоставлению кредита;</w:t>
            </w:r>
          </w:p>
          <w:p w:rsidR="00355580" w:rsidRPr="007F3255" w:rsidRDefault="00355580" w:rsidP="00092C93">
            <w:pPr>
              <w:pStyle w:val="Default"/>
              <w:jc w:val="both"/>
              <w:rPr>
                <w:rFonts w:eastAsia="Times New Roman"/>
                <w:color w:val="auto"/>
                <w:sz w:val="21"/>
                <w:szCs w:val="21"/>
                <w:lang w:eastAsia="ru-RU"/>
              </w:rPr>
            </w:pPr>
            <w:r w:rsidRPr="007F3255">
              <w:rPr>
                <w:color w:val="auto"/>
                <w:sz w:val="21"/>
                <w:szCs w:val="21"/>
              </w:rPr>
              <w:t>3) заключения бюджетным учреждением, государственным, муниципальным унитарными предприятиями</w:t>
            </w:r>
            <w:r w:rsidRPr="007F3255">
              <w:rPr>
                <w:rFonts w:eastAsia="Times New Roman"/>
                <w:color w:val="auto"/>
                <w:sz w:val="21"/>
                <w:szCs w:val="21"/>
                <w:lang w:eastAsia="ru-RU"/>
              </w:rPr>
              <w:t xml:space="preserve"> контракта, предметом которого является выдача независимой гарантии.</w:t>
            </w:r>
          </w:p>
          <w:p w:rsidR="00355580" w:rsidRPr="007F3255" w:rsidRDefault="00355580" w:rsidP="00092C93">
            <w:pPr>
              <w:pStyle w:val="Default"/>
              <w:jc w:val="both"/>
              <w:rPr>
                <w:i/>
                <w:iCs/>
                <w:color w:val="auto"/>
                <w:sz w:val="21"/>
                <w:szCs w:val="21"/>
              </w:rPr>
            </w:pPr>
            <w:proofErr w:type="gramStart"/>
            <w:r w:rsidRPr="007F3255">
              <w:rPr>
                <w:rFonts w:eastAsia="Times New Roman"/>
                <w:color w:val="auto"/>
                <w:sz w:val="21"/>
                <w:szCs w:val="21"/>
                <w:lang w:eastAsia="ru-RU"/>
              </w:rPr>
              <w:t>Участник закупки, с которым заключается контракт по результатам определения поставщика (подрядчика, исполнителя) в соответствии с </w:t>
            </w:r>
            <w:hyperlink r:id="rId69" w:anchor="dst101858" w:history="1">
              <w:r w:rsidRPr="007F3255">
                <w:rPr>
                  <w:rFonts w:eastAsia="Times New Roman"/>
                  <w:color w:val="auto"/>
                  <w:sz w:val="21"/>
                  <w:szCs w:val="21"/>
                  <w:lang w:eastAsia="ru-RU"/>
                </w:rPr>
                <w:t>пунктом 1 части 1 статьи 30</w:t>
              </w:r>
            </w:hyperlink>
            <w:r w:rsidRPr="007F3255">
              <w:rPr>
                <w:rFonts w:eastAsia="Times New Roman"/>
                <w:color w:val="auto"/>
                <w:sz w:val="21"/>
                <w:szCs w:val="21"/>
                <w:lang w:eastAsia="ru-RU"/>
              </w:rPr>
              <w:t xml:space="preserve"> </w:t>
            </w:r>
            <w:r w:rsidRPr="007F3255">
              <w:rPr>
                <w:color w:val="auto"/>
                <w:sz w:val="21"/>
                <w:szCs w:val="21"/>
              </w:rPr>
              <w:t>Федерального закона от 05.04.2013 № 44-ФЗ</w:t>
            </w:r>
            <w:r w:rsidRPr="007F3255">
              <w:rPr>
                <w:rFonts w:eastAsia="Times New Roman"/>
                <w:color w:val="auto"/>
                <w:sz w:val="21"/>
                <w:szCs w:val="21"/>
                <w:lang w:eastAsia="ru-RU"/>
              </w:rPr>
              <w:t>, освобождается от обеспечения гарантийных обязательств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w:t>
            </w:r>
            <w:proofErr w:type="gramEnd"/>
            <w:r w:rsidRPr="007F3255">
              <w:rPr>
                <w:rFonts w:eastAsia="Times New Roman"/>
                <w:color w:val="auto"/>
                <w:sz w:val="21"/>
                <w:szCs w:val="21"/>
                <w:lang w:eastAsia="ru-RU"/>
              </w:rPr>
              <w:t xml:space="preserve"> на участие в закупке трех контрактов, исполненных без применения к такому участнику неустоек (штрафов, пеней). При этом сумма цен таких контрактов должна составлять не </w:t>
            </w:r>
            <w:proofErr w:type="gramStart"/>
            <w:r w:rsidRPr="007F3255">
              <w:rPr>
                <w:rFonts w:eastAsia="Times New Roman"/>
                <w:color w:val="auto"/>
                <w:sz w:val="21"/>
                <w:szCs w:val="21"/>
                <w:lang w:eastAsia="ru-RU"/>
              </w:rPr>
              <w:t>менее начальной</w:t>
            </w:r>
            <w:proofErr w:type="gramEnd"/>
            <w:r w:rsidRPr="007F3255">
              <w:rPr>
                <w:rFonts w:eastAsia="Times New Roman"/>
                <w:color w:val="auto"/>
                <w:sz w:val="21"/>
                <w:szCs w:val="21"/>
                <w:lang w:eastAsia="ru-RU"/>
              </w:rPr>
              <w:t xml:space="preserve"> (максимальной) цены контракта, указанной в извещении об осуществлении закупки.</w:t>
            </w:r>
          </w:p>
        </w:tc>
      </w:tr>
      <w:tr w:rsidR="00E73474" w:rsidRPr="00E53F06" w:rsidTr="00FA51A0">
        <w:tc>
          <w:tcPr>
            <w:tcW w:w="709" w:type="dxa"/>
            <w:tcBorders>
              <w:top w:val="single" w:sz="4" w:space="0" w:color="auto"/>
              <w:left w:val="single" w:sz="4" w:space="0" w:color="auto"/>
              <w:bottom w:val="single" w:sz="4" w:space="0" w:color="auto"/>
              <w:right w:val="single" w:sz="4" w:space="0" w:color="auto"/>
            </w:tcBorders>
          </w:tcPr>
          <w:p w:rsidR="00E73474" w:rsidRPr="00E53F06" w:rsidRDefault="00E73474" w:rsidP="00E73474">
            <w:pPr>
              <w:spacing w:after="0" w:line="240" w:lineRule="auto"/>
              <w:jc w:val="center"/>
              <w:rPr>
                <w:rFonts w:ascii="Times New Roman" w:eastAsia="Times New Roman" w:hAnsi="Times New Roman" w:cs="Times New Roman"/>
                <w:b/>
                <w:sz w:val="21"/>
                <w:szCs w:val="21"/>
                <w:lang w:eastAsia="ru-RU"/>
              </w:rPr>
            </w:pPr>
            <w:r w:rsidRPr="00E53F06">
              <w:rPr>
                <w:rFonts w:ascii="Times New Roman" w:eastAsia="Times New Roman" w:hAnsi="Times New Roman" w:cs="Times New Roman"/>
                <w:b/>
                <w:sz w:val="21"/>
                <w:szCs w:val="21"/>
                <w:lang w:eastAsia="ru-RU"/>
              </w:rPr>
              <w:lastRenderedPageBreak/>
              <w:t>16.</w:t>
            </w:r>
          </w:p>
        </w:tc>
        <w:tc>
          <w:tcPr>
            <w:tcW w:w="3110" w:type="dxa"/>
            <w:tcBorders>
              <w:top w:val="single" w:sz="4" w:space="0" w:color="auto"/>
              <w:left w:val="single" w:sz="4" w:space="0" w:color="auto"/>
              <w:bottom w:val="single" w:sz="4" w:space="0" w:color="auto"/>
              <w:right w:val="single" w:sz="4" w:space="0" w:color="auto"/>
            </w:tcBorders>
          </w:tcPr>
          <w:p w:rsidR="00E73474" w:rsidRPr="00E53F06" w:rsidRDefault="00E73474" w:rsidP="00E73474">
            <w:pPr>
              <w:spacing w:after="0" w:line="240" w:lineRule="auto"/>
              <w:jc w:val="center"/>
              <w:rPr>
                <w:rFonts w:ascii="Times New Roman" w:eastAsia="Times New Roman" w:hAnsi="Times New Roman" w:cs="Times New Roman"/>
                <w:b/>
                <w:sz w:val="21"/>
                <w:szCs w:val="21"/>
                <w:lang w:eastAsia="ru-RU"/>
              </w:rPr>
            </w:pPr>
            <w:r w:rsidRPr="00E53F06">
              <w:rPr>
                <w:rFonts w:ascii="Times New Roman" w:eastAsia="Times New Roman" w:hAnsi="Times New Roman" w:cs="Times New Roman"/>
                <w:b/>
                <w:sz w:val="21"/>
                <w:szCs w:val="21"/>
                <w:lang w:eastAsia="ru-RU"/>
              </w:rPr>
              <w:t>Информация о банковском сопровождении контракта в соответствии со статьей 35</w:t>
            </w:r>
            <w:hyperlink r:id="rId70" w:anchor="dst101344" w:history="1"/>
            <w:r w:rsidRPr="00E53F06">
              <w:rPr>
                <w:rFonts w:ascii="Times New Roman" w:eastAsia="Times New Roman" w:hAnsi="Times New Roman" w:cs="Times New Roman"/>
                <w:b/>
                <w:sz w:val="21"/>
                <w:szCs w:val="21"/>
                <w:lang w:eastAsia="ru-RU"/>
              </w:rPr>
              <w:t>  Федерального закона от 05.04.2013 № 44-ФЗ</w:t>
            </w:r>
          </w:p>
        </w:tc>
        <w:tc>
          <w:tcPr>
            <w:tcW w:w="7097" w:type="dxa"/>
            <w:tcBorders>
              <w:top w:val="single" w:sz="4" w:space="0" w:color="auto"/>
              <w:left w:val="single" w:sz="4" w:space="0" w:color="auto"/>
              <w:bottom w:val="single" w:sz="4" w:space="0" w:color="auto"/>
              <w:right w:val="single" w:sz="4" w:space="0" w:color="auto"/>
            </w:tcBorders>
          </w:tcPr>
          <w:p w:rsidR="00E73474" w:rsidRPr="00E53F06" w:rsidRDefault="00E73474" w:rsidP="00340806">
            <w:pPr>
              <w:shd w:val="clear" w:color="auto" w:fill="FFFFFF"/>
              <w:autoSpaceDE w:val="0"/>
              <w:autoSpaceDN w:val="0"/>
              <w:adjustRightInd w:val="0"/>
              <w:spacing w:after="0" w:line="240" w:lineRule="auto"/>
              <w:jc w:val="both"/>
              <w:rPr>
                <w:rFonts w:ascii="Times New Roman" w:hAnsi="Times New Roman" w:cs="Times New Roman"/>
                <w:i/>
                <w:sz w:val="21"/>
                <w:szCs w:val="21"/>
              </w:rPr>
            </w:pPr>
            <w:r w:rsidRPr="00E53F06">
              <w:rPr>
                <w:rFonts w:ascii="Times New Roman" w:hAnsi="Times New Roman" w:cs="Times New Roman"/>
                <w:sz w:val="21"/>
                <w:szCs w:val="21"/>
              </w:rPr>
              <w:t>Не требуется</w:t>
            </w:r>
            <w:r w:rsidR="00340806" w:rsidRPr="00E53F06">
              <w:rPr>
                <w:rFonts w:ascii="Times New Roman" w:hAnsi="Times New Roman" w:cs="Times New Roman"/>
                <w:sz w:val="21"/>
                <w:szCs w:val="21"/>
              </w:rPr>
              <w:t>.</w:t>
            </w:r>
          </w:p>
        </w:tc>
      </w:tr>
      <w:tr w:rsidR="00E73474" w:rsidRPr="00E53F06" w:rsidTr="00FA51A0">
        <w:trPr>
          <w:trHeight w:val="692"/>
        </w:trPr>
        <w:tc>
          <w:tcPr>
            <w:tcW w:w="709" w:type="dxa"/>
            <w:tcBorders>
              <w:top w:val="single" w:sz="4" w:space="0" w:color="auto"/>
              <w:left w:val="single" w:sz="4" w:space="0" w:color="auto"/>
              <w:bottom w:val="single" w:sz="4" w:space="0" w:color="auto"/>
              <w:right w:val="single" w:sz="4" w:space="0" w:color="auto"/>
            </w:tcBorders>
          </w:tcPr>
          <w:p w:rsidR="00E73474" w:rsidRPr="00E53F06" w:rsidRDefault="00E73474" w:rsidP="00E73474">
            <w:pPr>
              <w:spacing w:after="0" w:line="240" w:lineRule="auto"/>
              <w:jc w:val="center"/>
              <w:rPr>
                <w:rFonts w:ascii="Times New Roman" w:eastAsia="Times New Roman" w:hAnsi="Times New Roman" w:cs="Times New Roman"/>
                <w:b/>
                <w:sz w:val="21"/>
                <w:szCs w:val="21"/>
                <w:lang w:eastAsia="ru-RU"/>
              </w:rPr>
            </w:pPr>
            <w:r w:rsidRPr="00E53F06">
              <w:rPr>
                <w:rFonts w:ascii="Times New Roman" w:eastAsia="Times New Roman" w:hAnsi="Times New Roman" w:cs="Times New Roman"/>
                <w:b/>
                <w:sz w:val="21"/>
                <w:szCs w:val="21"/>
                <w:lang w:eastAsia="ru-RU"/>
              </w:rPr>
              <w:t>17.</w:t>
            </w:r>
          </w:p>
        </w:tc>
        <w:tc>
          <w:tcPr>
            <w:tcW w:w="3110" w:type="dxa"/>
            <w:tcBorders>
              <w:top w:val="single" w:sz="4" w:space="0" w:color="auto"/>
              <w:left w:val="single" w:sz="4" w:space="0" w:color="auto"/>
              <w:bottom w:val="single" w:sz="4" w:space="0" w:color="auto"/>
              <w:right w:val="single" w:sz="4" w:space="0" w:color="auto"/>
            </w:tcBorders>
          </w:tcPr>
          <w:p w:rsidR="00E73474" w:rsidRPr="00E53F06" w:rsidRDefault="00E73474" w:rsidP="00E73474">
            <w:pPr>
              <w:spacing w:after="0" w:line="240" w:lineRule="auto"/>
              <w:jc w:val="center"/>
              <w:rPr>
                <w:rFonts w:ascii="Times New Roman" w:eastAsia="Times New Roman" w:hAnsi="Times New Roman" w:cs="Times New Roman"/>
                <w:b/>
                <w:color w:val="FF0000"/>
                <w:sz w:val="21"/>
                <w:szCs w:val="21"/>
                <w:lang w:eastAsia="ru-RU"/>
              </w:rPr>
            </w:pPr>
            <w:r w:rsidRPr="00E53F06">
              <w:rPr>
                <w:rFonts w:ascii="Times New Roman" w:eastAsia="Times New Roman" w:hAnsi="Times New Roman" w:cs="Times New Roman"/>
                <w:b/>
                <w:sz w:val="21"/>
                <w:szCs w:val="21"/>
                <w:lang w:eastAsia="ru-RU"/>
              </w:rPr>
              <w:t>Информация о казначейском сопровождении контракта</w:t>
            </w:r>
          </w:p>
        </w:tc>
        <w:tc>
          <w:tcPr>
            <w:tcW w:w="7097" w:type="dxa"/>
            <w:tcBorders>
              <w:top w:val="single" w:sz="4" w:space="0" w:color="auto"/>
              <w:left w:val="single" w:sz="4" w:space="0" w:color="auto"/>
              <w:bottom w:val="single" w:sz="4" w:space="0" w:color="auto"/>
              <w:right w:val="single" w:sz="4" w:space="0" w:color="auto"/>
            </w:tcBorders>
          </w:tcPr>
          <w:p w:rsidR="00E73474" w:rsidRPr="00E53F06" w:rsidRDefault="00E73474" w:rsidP="00340806">
            <w:pPr>
              <w:shd w:val="clear" w:color="auto" w:fill="FFFFFF"/>
              <w:autoSpaceDE w:val="0"/>
              <w:autoSpaceDN w:val="0"/>
              <w:adjustRightInd w:val="0"/>
              <w:spacing w:after="0" w:line="240" w:lineRule="auto"/>
              <w:jc w:val="both"/>
              <w:rPr>
                <w:rFonts w:ascii="Times New Roman" w:eastAsia="Calibri" w:hAnsi="Times New Roman" w:cs="Times New Roman"/>
                <w:sz w:val="21"/>
                <w:szCs w:val="21"/>
                <w:lang w:eastAsia="ru-RU"/>
              </w:rPr>
            </w:pPr>
            <w:r w:rsidRPr="00E53F06">
              <w:rPr>
                <w:rFonts w:ascii="Times New Roman" w:hAnsi="Times New Roman" w:cs="Times New Roman"/>
                <w:sz w:val="21"/>
                <w:szCs w:val="21"/>
              </w:rPr>
              <w:t>Не требуется</w:t>
            </w:r>
            <w:r w:rsidR="00340806" w:rsidRPr="00E53F06">
              <w:rPr>
                <w:rFonts w:ascii="Times New Roman" w:hAnsi="Times New Roman" w:cs="Times New Roman"/>
                <w:sz w:val="21"/>
                <w:szCs w:val="21"/>
              </w:rPr>
              <w:t>.</w:t>
            </w:r>
          </w:p>
        </w:tc>
      </w:tr>
      <w:tr w:rsidR="00E73474" w:rsidRPr="00E53F06" w:rsidTr="00FA51A0">
        <w:tc>
          <w:tcPr>
            <w:tcW w:w="709" w:type="dxa"/>
            <w:tcBorders>
              <w:top w:val="single" w:sz="4" w:space="0" w:color="auto"/>
              <w:left w:val="single" w:sz="4" w:space="0" w:color="auto"/>
              <w:bottom w:val="single" w:sz="4" w:space="0" w:color="auto"/>
              <w:right w:val="single" w:sz="4" w:space="0" w:color="auto"/>
            </w:tcBorders>
          </w:tcPr>
          <w:p w:rsidR="00E73474" w:rsidRPr="00E53F06" w:rsidRDefault="00E73474" w:rsidP="00E73474">
            <w:pPr>
              <w:spacing w:after="0" w:line="240" w:lineRule="auto"/>
              <w:jc w:val="center"/>
              <w:rPr>
                <w:rFonts w:ascii="Times New Roman" w:eastAsia="Times New Roman" w:hAnsi="Times New Roman" w:cs="Times New Roman"/>
                <w:b/>
                <w:sz w:val="21"/>
                <w:szCs w:val="21"/>
                <w:lang w:eastAsia="ru-RU"/>
              </w:rPr>
            </w:pPr>
            <w:r w:rsidRPr="00E53F06">
              <w:rPr>
                <w:rFonts w:ascii="Times New Roman" w:eastAsia="Times New Roman" w:hAnsi="Times New Roman" w:cs="Times New Roman"/>
                <w:b/>
                <w:sz w:val="21"/>
                <w:szCs w:val="21"/>
                <w:lang w:eastAsia="ru-RU"/>
              </w:rPr>
              <w:t>18.</w:t>
            </w:r>
          </w:p>
        </w:tc>
        <w:tc>
          <w:tcPr>
            <w:tcW w:w="3110" w:type="dxa"/>
            <w:tcBorders>
              <w:top w:val="single" w:sz="4" w:space="0" w:color="auto"/>
              <w:left w:val="single" w:sz="4" w:space="0" w:color="auto"/>
              <w:bottom w:val="single" w:sz="4" w:space="0" w:color="auto"/>
              <w:right w:val="single" w:sz="4" w:space="0" w:color="auto"/>
            </w:tcBorders>
          </w:tcPr>
          <w:p w:rsidR="00E73474" w:rsidRPr="00E53F06" w:rsidRDefault="00E73474" w:rsidP="00E73474">
            <w:pPr>
              <w:spacing w:after="0" w:line="240" w:lineRule="auto"/>
              <w:jc w:val="center"/>
              <w:rPr>
                <w:rFonts w:ascii="Times New Roman" w:eastAsia="Times New Roman" w:hAnsi="Times New Roman" w:cs="Times New Roman"/>
                <w:b/>
                <w:iCs/>
                <w:sz w:val="21"/>
                <w:szCs w:val="21"/>
                <w:lang w:eastAsia="ru-RU"/>
              </w:rPr>
            </w:pPr>
            <w:r w:rsidRPr="00E53F06">
              <w:rPr>
                <w:rFonts w:ascii="Times New Roman" w:eastAsia="Times New Roman" w:hAnsi="Times New Roman" w:cs="Times New Roman"/>
                <w:b/>
                <w:sz w:val="21"/>
                <w:szCs w:val="21"/>
                <w:lang w:eastAsia="ru-RU"/>
              </w:rPr>
              <w:t xml:space="preserve">Информация о возможности заказчика заключить контракты, указанные в части 10 статьи 34 </w:t>
            </w:r>
            <w:r w:rsidRPr="00E53F06">
              <w:rPr>
                <w:rFonts w:ascii="Times New Roman" w:eastAsia="Times New Roman" w:hAnsi="Times New Roman" w:cs="Times New Roman"/>
                <w:b/>
                <w:iCs/>
                <w:sz w:val="21"/>
                <w:szCs w:val="21"/>
                <w:lang w:eastAsia="ru-RU"/>
              </w:rPr>
              <w:t>Федерального закона от 05.04.2013 № 44-ФЗ, с несколькими участниками закупки с указанием количества указанных контрактов</w:t>
            </w:r>
          </w:p>
        </w:tc>
        <w:tc>
          <w:tcPr>
            <w:tcW w:w="7097" w:type="dxa"/>
            <w:tcBorders>
              <w:top w:val="single" w:sz="4" w:space="0" w:color="auto"/>
              <w:left w:val="single" w:sz="4" w:space="0" w:color="auto"/>
              <w:bottom w:val="single" w:sz="4" w:space="0" w:color="auto"/>
              <w:right w:val="single" w:sz="4" w:space="0" w:color="auto"/>
            </w:tcBorders>
          </w:tcPr>
          <w:p w:rsidR="00E73474" w:rsidRPr="00E53F06" w:rsidRDefault="00E73474" w:rsidP="00340806">
            <w:pPr>
              <w:shd w:val="clear" w:color="auto" w:fill="FFFFFF"/>
              <w:autoSpaceDE w:val="0"/>
              <w:autoSpaceDN w:val="0"/>
              <w:adjustRightInd w:val="0"/>
              <w:spacing w:after="0" w:line="240" w:lineRule="auto"/>
              <w:jc w:val="both"/>
              <w:rPr>
                <w:rFonts w:ascii="Times New Roman" w:hAnsi="Times New Roman" w:cs="Times New Roman"/>
                <w:color w:val="FF0000"/>
                <w:sz w:val="21"/>
                <w:szCs w:val="21"/>
              </w:rPr>
            </w:pPr>
            <w:r w:rsidRPr="00E53F06">
              <w:rPr>
                <w:rFonts w:ascii="Times New Roman" w:hAnsi="Times New Roman" w:cs="Times New Roman"/>
                <w:sz w:val="21"/>
                <w:szCs w:val="21"/>
              </w:rPr>
              <w:t xml:space="preserve">Не </w:t>
            </w:r>
            <w:proofErr w:type="gramStart"/>
            <w:r w:rsidRPr="00E53F06">
              <w:rPr>
                <w:rFonts w:ascii="Times New Roman" w:hAnsi="Times New Roman" w:cs="Times New Roman"/>
                <w:sz w:val="21"/>
                <w:szCs w:val="21"/>
              </w:rPr>
              <w:t>установлена</w:t>
            </w:r>
            <w:proofErr w:type="gramEnd"/>
            <w:r w:rsidR="00340806" w:rsidRPr="00E53F06">
              <w:rPr>
                <w:rFonts w:ascii="Times New Roman" w:hAnsi="Times New Roman" w:cs="Times New Roman"/>
                <w:sz w:val="21"/>
                <w:szCs w:val="21"/>
              </w:rPr>
              <w:t>.</w:t>
            </w:r>
          </w:p>
        </w:tc>
      </w:tr>
      <w:tr w:rsidR="00E73474" w:rsidRPr="00E53F06" w:rsidTr="00FA51A0">
        <w:trPr>
          <w:trHeight w:val="1051"/>
        </w:trPr>
        <w:tc>
          <w:tcPr>
            <w:tcW w:w="709" w:type="dxa"/>
            <w:tcBorders>
              <w:top w:val="single" w:sz="4" w:space="0" w:color="auto"/>
              <w:left w:val="single" w:sz="4" w:space="0" w:color="auto"/>
              <w:bottom w:val="single" w:sz="4" w:space="0" w:color="auto"/>
              <w:right w:val="single" w:sz="4" w:space="0" w:color="auto"/>
            </w:tcBorders>
          </w:tcPr>
          <w:p w:rsidR="00E73474" w:rsidRPr="00E53F06" w:rsidRDefault="00E73474" w:rsidP="00E73474">
            <w:pPr>
              <w:spacing w:after="0" w:line="240" w:lineRule="auto"/>
              <w:jc w:val="center"/>
              <w:rPr>
                <w:rFonts w:ascii="Times New Roman" w:eastAsia="Times New Roman" w:hAnsi="Times New Roman" w:cs="Times New Roman"/>
                <w:b/>
                <w:sz w:val="21"/>
                <w:szCs w:val="21"/>
                <w:lang w:eastAsia="ru-RU"/>
              </w:rPr>
            </w:pPr>
            <w:r w:rsidRPr="00E53F06">
              <w:rPr>
                <w:rFonts w:ascii="Times New Roman" w:eastAsia="Times New Roman" w:hAnsi="Times New Roman" w:cs="Times New Roman"/>
                <w:b/>
                <w:sz w:val="21"/>
                <w:szCs w:val="21"/>
                <w:lang w:eastAsia="ru-RU"/>
              </w:rPr>
              <w:t>19.</w:t>
            </w:r>
          </w:p>
        </w:tc>
        <w:tc>
          <w:tcPr>
            <w:tcW w:w="3110" w:type="dxa"/>
            <w:tcBorders>
              <w:top w:val="single" w:sz="4" w:space="0" w:color="auto"/>
              <w:left w:val="single" w:sz="4" w:space="0" w:color="auto"/>
              <w:bottom w:val="single" w:sz="4" w:space="0" w:color="auto"/>
              <w:right w:val="single" w:sz="4" w:space="0" w:color="auto"/>
            </w:tcBorders>
          </w:tcPr>
          <w:p w:rsidR="00E73474" w:rsidRPr="00E53F06" w:rsidRDefault="00E73474" w:rsidP="00E73474">
            <w:pPr>
              <w:spacing w:after="0" w:line="240" w:lineRule="auto"/>
              <w:jc w:val="center"/>
              <w:rPr>
                <w:rFonts w:ascii="Times New Roman" w:eastAsia="Times New Roman" w:hAnsi="Times New Roman" w:cs="Times New Roman"/>
                <w:b/>
                <w:sz w:val="21"/>
                <w:szCs w:val="21"/>
                <w:lang w:eastAsia="ru-RU"/>
              </w:rPr>
            </w:pPr>
            <w:r w:rsidRPr="00E53F06">
              <w:rPr>
                <w:rFonts w:ascii="Times New Roman" w:eastAsia="Times New Roman" w:hAnsi="Times New Roman" w:cs="Times New Roman"/>
                <w:b/>
                <w:sz w:val="21"/>
                <w:szCs w:val="21"/>
                <w:lang w:eastAsia="ru-RU"/>
              </w:rPr>
              <w:t>Информация о возможности одностороннего отказа от исполнения контракта в соответствии со статьей 95</w:t>
            </w:r>
            <w:r w:rsidRPr="00E53F06">
              <w:rPr>
                <w:rFonts w:ascii="Times New Roman" w:eastAsia="Times New Roman" w:hAnsi="Times New Roman" w:cs="Times New Roman"/>
                <w:b/>
                <w:iCs/>
                <w:sz w:val="21"/>
                <w:szCs w:val="21"/>
                <w:lang w:eastAsia="ru-RU"/>
              </w:rPr>
              <w:t xml:space="preserve"> Федерального закона от 05.04.2013 № 44-ФЗ</w:t>
            </w:r>
          </w:p>
        </w:tc>
        <w:tc>
          <w:tcPr>
            <w:tcW w:w="7097" w:type="dxa"/>
            <w:tcBorders>
              <w:top w:val="single" w:sz="4" w:space="0" w:color="auto"/>
              <w:left w:val="single" w:sz="4" w:space="0" w:color="auto"/>
              <w:bottom w:val="single" w:sz="4" w:space="0" w:color="auto"/>
              <w:right w:val="single" w:sz="4" w:space="0" w:color="auto"/>
            </w:tcBorders>
          </w:tcPr>
          <w:p w:rsidR="00E73474" w:rsidRPr="00E53F06" w:rsidRDefault="00E73474" w:rsidP="00340806">
            <w:pPr>
              <w:shd w:val="clear" w:color="auto" w:fill="FFFFFF"/>
              <w:autoSpaceDE w:val="0"/>
              <w:autoSpaceDN w:val="0"/>
              <w:adjustRightInd w:val="0"/>
              <w:spacing w:after="0" w:line="240" w:lineRule="auto"/>
              <w:jc w:val="both"/>
              <w:rPr>
                <w:rFonts w:ascii="Times New Roman" w:hAnsi="Times New Roman" w:cs="Times New Roman"/>
                <w:i/>
                <w:sz w:val="21"/>
                <w:szCs w:val="21"/>
              </w:rPr>
            </w:pPr>
            <w:proofErr w:type="gramStart"/>
            <w:r w:rsidRPr="00E53F06">
              <w:rPr>
                <w:rFonts w:ascii="Times New Roman" w:hAnsi="Times New Roman" w:cs="Times New Roman"/>
                <w:sz w:val="21"/>
                <w:szCs w:val="21"/>
              </w:rPr>
              <w:t>Установлена</w:t>
            </w:r>
            <w:proofErr w:type="gramEnd"/>
            <w:r w:rsidR="00340806" w:rsidRPr="00E53F06">
              <w:rPr>
                <w:rFonts w:ascii="Times New Roman" w:hAnsi="Times New Roman" w:cs="Times New Roman"/>
                <w:sz w:val="21"/>
                <w:szCs w:val="21"/>
              </w:rPr>
              <w:t>.</w:t>
            </w:r>
          </w:p>
        </w:tc>
      </w:tr>
      <w:tr w:rsidR="00E73474" w:rsidRPr="00E53F06" w:rsidTr="00FA51A0">
        <w:tc>
          <w:tcPr>
            <w:tcW w:w="709" w:type="dxa"/>
            <w:tcBorders>
              <w:top w:val="single" w:sz="4" w:space="0" w:color="auto"/>
              <w:left w:val="single" w:sz="4" w:space="0" w:color="auto"/>
              <w:bottom w:val="single" w:sz="4" w:space="0" w:color="auto"/>
              <w:right w:val="single" w:sz="4" w:space="0" w:color="auto"/>
            </w:tcBorders>
          </w:tcPr>
          <w:p w:rsidR="00E73474" w:rsidRPr="00E53F06" w:rsidRDefault="00E73474" w:rsidP="00E73474">
            <w:pPr>
              <w:spacing w:after="0" w:line="240" w:lineRule="auto"/>
              <w:jc w:val="center"/>
              <w:rPr>
                <w:rFonts w:ascii="Times New Roman" w:eastAsia="Times New Roman" w:hAnsi="Times New Roman" w:cs="Times New Roman"/>
                <w:b/>
                <w:sz w:val="21"/>
                <w:szCs w:val="21"/>
                <w:lang w:eastAsia="ru-RU"/>
              </w:rPr>
            </w:pPr>
            <w:r w:rsidRPr="00E53F06">
              <w:rPr>
                <w:rFonts w:ascii="Times New Roman" w:eastAsia="Times New Roman" w:hAnsi="Times New Roman" w:cs="Times New Roman"/>
                <w:b/>
                <w:sz w:val="21"/>
                <w:szCs w:val="21"/>
                <w:lang w:eastAsia="ru-RU"/>
              </w:rPr>
              <w:t>20.</w:t>
            </w:r>
          </w:p>
        </w:tc>
        <w:tc>
          <w:tcPr>
            <w:tcW w:w="3110" w:type="dxa"/>
            <w:tcBorders>
              <w:top w:val="single" w:sz="4" w:space="0" w:color="auto"/>
              <w:left w:val="single" w:sz="4" w:space="0" w:color="auto"/>
              <w:bottom w:val="single" w:sz="4" w:space="0" w:color="auto"/>
              <w:right w:val="single" w:sz="4" w:space="0" w:color="auto"/>
            </w:tcBorders>
          </w:tcPr>
          <w:p w:rsidR="00E73474" w:rsidRPr="00E53F06" w:rsidRDefault="00E73474" w:rsidP="00E73474">
            <w:pPr>
              <w:spacing w:after="0" w:line="240" w:lineRule="auto"/>
              <w:jc w:val="center"/>
              <w:rPr>
                <w:rFonts w:ascii="Times New Roman" w:eastAsia="Times New Roman" w:hAnsi="Times New Roman" w:cs="Times New Roman"/>
                <w:b/>
                <w:sz w:val="21"/>
                <w:szCs w:val="21"/>
                <w:lang w:eastAsia="ru-RU"/>
              </w:rPr>
            </w:pPr>
            <w:r w:rsidRPr="00E53F06">
              <w:rPr>
                <w:rFonts w:ascii="Times New Roman" w:eastAsia="Times New Roman" w:hAnsi="Times New Roman" w:cs="Times New Roman"/>
                <w:b/>
                <w:sz w:val="21"/>
                <w:szCs w:val="21"/>
                <w:lang w:eastAsia="ru-RU"/>
              </w:rPr>
              <w:t>Проект контракта</w:t>
            </w:r>
          </w:p>
        </w:tc>
        <w:tc>
          <w:tcPr>
            <w:tcW w:w="7097" w:type="dxa"/>
            <w:tcBorders>
              <w:top w:val="single" w:sz="4" w:space="0" w:color="auto"/>
              <w:left w:val="single" w:sz="4" w:space="0" w:color="auto"/>
              <w:bottom w:val="single" w:sz="4" w:space="0" w:color="auto"/>
              <w:right w:val="single" w:sz="4" w:space="0" w:color="auto"/>
            </w:tcBorders>
          </w:tcPr>
          <w:p w:rsidR="00E73474" w:rsidRPr="00E53F06" w:rsidRDefault="00E73474" w:rsidP="00340806">
            <w:pPr>
              <w:shd w:val="clear" w:color="auto" w:fill="FFFFFF"/>
              <w:autoSpaceDE w:val="0"/>
              <w:autoSpaceDN w:val="0"/>
              <w:adjustRightInd w:val="0"/>
              <w:spacing w:after="0" w:line="240" w:lineRule="auto"/>
              <w:jc w:val="both"/>
              <w:rPr>
                <w:rFonts w:ascii="Times New Roman" w:eastAsia="Calibri" w:hAnsi="Times New Roman" w:cs="Times New Roman"/>
                <w:iCs/>
                <w:sz w:val="21"/>
                <w:szCs w:val="21"/>
                <w:lang w:eastAsia="ru-RU"/>
              </w:rPr>
            </w:pPr>
            <w:r w:rsidRPr="00E53F06">
              <w:rPr>
                <w:rFonts w:ascii="Times New Roman" w:hAnsi="Times New Roman" w:cs="Times New Roman"/>
                <w:iCs/>
                <w:sz w:val="21"/>
                <w:szCs w:val="21"/>
              </w:rPr>
              <w:t xml:space="preserve">Является неотъемлемой частью извещения о закупке, </w:t>
            </w:r>
            <w:proofErr w:type="gramStart"/>
            <w:r w:rsidRPr="00E53F06">
              <w:rPr>
                <w:rFonts w:ascii="Times New Roman" w:hAnsi="Times New Roman" w:cs="Times New Roman"/>
                <w:iCs/>
                <w:sz w:val="21"/>
                <w:szCs w:val="21"/>
              </w:rPr>
              <w:t>размещен</w:t>
            </w:r>
            <w:proofErr w:type="gramEnd"/>
            <w:r w:rsidRPr="00E53F06">
              <w:rPr>
                <w:rFonts w:ascii="Times New Roman" w:hAnsi="Times New Roman" w:cs="Times New Roman"/>
                <w:iCs/>
                <w:sz w:val="21"/>
                <w:szCs w:val="21"/>
              </w:rPr>
              <w:t xml:space="preserve"> в единой информационной системе в сфере закупок по адресу www.zakupki.gov.ru (далее – ЕИС) в виде отдельного файла</w:t>
            </w:r>
          </w:p>
        </w:tc>
      </w:tr>
      <w:tr w:rsidR="00E73474" w:rsidRPr="00E53F06" w:rsidTr="00FA51A0">
        <w:trPr>
          <w:trHeight w:val="983"/>
        </w:trPr>
        <w:tc>
          <w:tcPr>
            <w:tcW w:w="709" w:type="dxa"/>
            <w:tcBorders>
              <w:top w:val="single" w:sz="4" w:space="0" w:color="auto"/>
              <w:left w:val="single" w:sz="4" w:space="0" w:color="auto"/>
              <w:bottom w:val="single" w:sz="4" w:space="0" w:color="auto"/>
              <w:right w:val="single" w:sz="4" w:space="0" w:color="auto"/>
            </w:tcBorders>
          </w:tcPr>
          <w:p w:rsidR="00E73474" w:rsidRPr="00E53F06" w:rsidRDefault="00E73474" w:rsidP="00E73474">
            <w:pPr>
              <w:spacing w:after="0" w:line="240" w:lineRule="auto"/>
              <w:jc w:val="center"/>
              <w:rPr>
                <w:rFonts w:ascii="Times New Roman" w:eastAsia="Times New Roman" w:hAnsi="Times New Roman" w:cs="Times New Roman"/>
                <w:b/>
                <w:sz w:val="21"/>
                <w:szCs w:val="21"/>
                <w:lang w:eastAsia="ru-RU"/>
              </w:rPr>
            </w:pPr>
            <w:r w:rsidRPr="00E53F06">
              <w:rPr>
                <w:rFonts w:ascii="Times New Roman" w:eastAsia="Times New Roman" w:hAnsi="Times New Roman" w:cs="Times New Roman"/>
                <w:b/>
                <w:sz w:val="21"/>
                <w:szCs w:val="21"/>
                <w:lang w:eastAsia="ru-RU"/>
              </w:rPr>
              <w:lastRenderedPageBreak/>
              <w:t>21.</w:t>
            </w:r>
          </w:p>
        </w:tc>
        <w:tc>
          <w:tcPr>
            <w:tcW w:w="3110" w:type="dxa"/>
            <w:tcBorders>
              <w:top w:val="single" w:sz="4" w:space="0" w:color="auto"/>
              <w:left w:val="single" w:sz="4" w:space="0" w:color="auto"/>
              <w:bottom w:val="single" w:sz="4" w:space="0" w:color="auto"/>
              <w:right w:val="single" w:sz="4" w:space="0" w:color="auto"/>
            </w:tcBorders>
          </w:tcPr>
          <w:p w:rsidR="00E73474" w:rsidRPr="00E53F06" w:rsidRDefault="00E73474" w:rsidP="00E73474">
            <w:pPr>
              <w:spacing w:after="0" w:line="240" w:lineRule="auto"/>
              <w:jc w:val="center"/>
              <w:rPr>
                <w:rFonts w:ascii="Times New Roman" w:eastAsia="Times New Roman" w:hAnsi="Times New Roman" w:cs="Times New Roman"/>
                <w:b/>
                <w:sz w:val="21"/>
                <w:szCs w:val="21"/>
                <w:lang w:eastAsia="ru-RU"/>
              </w:rPr>
            </w:pPr>
            <w:r w:rsidRPr="00E53F06">
              <w:rPr>
                <w:rFonts w:ascii="Times New Roman" w:eastAsia="Times New Roman" w:hAnsi="Times New Roman" w:cs="Times New Roman"/>
                <w:b/>
                <w:sz w:val="21"/>
                <w:szCs w:val="21"/>
                <w:lang w:eastAsia="ru-RU"/>
              </w:rPr>
              <w:t>Возможные виды работ, которые подрядчик обязан выполнить самостоятельно без привлечения других лиц к исполнению своих обязательств по контракту</w:t>
            </w:r>
          </w:p>
        </w:tc>
        <w:tc>
          <w:tcPr>
            <w:tcW w:w="7097" w:type="dxa"/>
            <w:tcBorders>
              <w:top w:val="single" w:sz="4" w:space="0" w:color="auto"/>
              <w:left w:val="single" w:sz="4" w:space="0" w:color="auto"/>
              <w:bottom w:val="single" w:sz="4" w:space="0" w:color="auto"/>
              <w:right w:val="single" w:sz="4" w:space="0" w:color="auto"/>
            </w:tcBorders>
          </w:tcPr>
          <w:p w:rsidR="00E73474" w:rsidRPr="00E53F06" w:rsidRDefault="00E73474" w:rsidP="00340806">
            <w:pPr>
              <w:shd w:val="clear" w:color="auto" w:fill="FFFFFF"/>
              <w:autoSpaceDE w:val="0"/>
              <w:autoSpaceDN w:val="0"/>
              <w:adjustRightInd w:val="0"/>
              <w:spacing w:after="0" w:line="240" w:lineRule="auto"/>
              <w:jc w:val="both"/>
              <w:rPr>
                <w:rFonts w:ascii="Times New Roman" w:hAnsi="Times New Roman" w:cs="Times New Roman"/>
                <w:color w:val="1F497D" w:themeColor="text2"/>
                <w:sz w:val="21"/>
                <w:szCs w:val="21"/>
              </w:rPr>
            </w:pPr>
            <w:r w:rsidRPr="00E53F06">
              <w:rPr>
                <w:rFonts w:ascii="Times New Roman" w:hAnsi="Times New Roman" w:cs="Times New Roman"/>
                <w:sz w:val="21"/>
                <w:szCs w:val="21"/>
              </w:rPr>
              <w:t>Не предусмотрено</w:t>
            </w:r>
            <w:r w:rsidR="00340806" w:rsidRPr="00E53F06">
              <w:rPr>
                <w:rFonts w:ascii="Times New Roman" w:hAnsi="Times New Roman" w:cs="Times New Roman"/>
                <w:sz w:val="21"/>
                <w:szCs w:val="21"/>
              </w:rPr>
              <w:t>.</w:t>
            </w:r>
          </w:p>
        </w:tc>
      </w:tr>
    </w:tbl>
    <w:p w:rsidR="006A3C3B" w:rsidRDefault="006A3C3B" w:rsidP="006A3C3B">
      <w:pPr>
        <w:spacing w:after="0" w:line="240" w:lineRule="auto"/>
        <w:jc w:val="both"/>
        <w:rPr>
          <w:rFonts w:ascii="Times New Roman" w:hAnsi="Times New Roman" w:cs="Times New Roman"/>
          <w:sz w:val="21"/>
          <w:szCs w:val="21"/>
        </w:rPr>
      </w:pPr>
    </w:p>
    <w:p w:rsidR="001954E0" w:rsidRDefault="001954E0" w:rsidP="006A3C3B">
      <w:pPr>
        <w:spacing w:after="0" w:line="240" w:lineRule="auto"/>
        <w:jc w:val="both"/>
        <w:rPr>
          <w:rFonts w:ascii="Times New Roman" w:hAnsi="Times New Roman" w:cs="Times New Roman"/>
          <w:sz w:val="21"/>
          <w:szCs w:val="21"/>
        </w:rPr>
      </w:pPr>
    </w:p>
    <w:p w:rsidR="001954E0" w:rsidRDefault="001954E0" w:rsidP="006A3C3B">
      <w:pPr>
        <w:spacing w:after="0" w:line="240" w:lineRule="auto"/>
        <w:jc w:val="both"/>
        <w:rPr>
          <w:rFonts w:ascii="Times New Roman" w:hAnsi="Times New Roman" w:cs="Times New Roman"/>
          <w:sz w:val="21"/>
          <w:szCs w:val="21"/>
        </w:rPr>
      </w:pPr>
    </w:p>
    <w:p w:rsidR="001954E0" w:rsidRDefault="001954E0" w:rsidP="006A3C3B">
      <w:pPr>
        <w:spacing w:after="0" w:line="240" w:lineRule="auto"/>
        <w:jc w:val="both"/>
        <w:rPr>
          <w:rFonts w:ascii="Times New Roman" w:hAnsi="Times New Roman" w:cs="Times New Roman"/>
          <w:sz w:val="21"/>
          <w:szCs w:val="21"/>
        </w:rPr>
      </w:pPr>
    </w:p>
    <w:p w:rsidR="001954E0" w:rsidRDefault="001954E0" w:rsidP="006A3C3B">
      <w:pPr>
        <w:spacing w:after="0" w:line="240" w:lineRule="auto"/>
        <w:jc w:val="both"/>
        <w:rPr>
          <w:rFonts w:ascii="Times New Roman" w:hAnsi="Times New Roman" w:cs="Times New Roman"/>
          <w:sz w:val="21"/>
          <w:szCs w:val="21"/>
        </w:rPr>
      </w:pPr>
    </w:p>
    <w:p w:rsidR="001954E0" w:rsidRDefault="001954E0" w:rsidP="006A3C3B">
      <w:pPr>
        <w:spacing w:after="0" w:line="240" w:lineRule="auto"/>
        <w:jc w:val="both"/>
        <w:rPr>
          <w:rFonts w:ascii="Times New Roman" w:hAnsi="Times New Roman" w:cs="Times New Roman"/>
          <w:sz w:val="21"/>
          <w:szCs w:val="21"/>
        </w:rPr>
      </w:pPr>
    </w:p>
    <w:p w:rsidR="001954E0" w:rsidRDefault="001954E0" w:rsidP="006A3C3B">
      <w:pPr>
        <w:spacing w:after="0" w:line="240" w:lineRule="auto"/>
        <w:jc w:val="both"/>
        <w:rPr>
          <w:rFonts w:ascii="Times New Roman" w:hAnsi="Times New Roman" w:cs="Times New Roman"/>
          <w:sz w:val="21"/>
          <w:szCs w:val="21"/>
        </w:rPr>
      </w:pPr>
    </w:p>
    <w:p w:rsidR="001954E0" w:rsidRDefault="001954E0" w:rsidP="006A3C3B">
      <w:pPr>
        <w:spacing w:after="0" w:line="240" w:lineRule="auto"/>
        <w:jc w:val="both"/>
        <w:rPr>
          <w:rFonts w:ascii="Times New Roman" w:hAnsi="Times New Roman" w:cs="Times New Roman"/>
          <w:sz w:val="21"/>
          <w:szCs w:val="21"/>
        </w:rPr>
      </w:pPr>
    </w:p>
    <w:p w:rsidR="001954E0" w:rsidRDefault="001954E0" w:rsidP="006A3C3B">
      <w:pPr>
        <w:spacing w:after="0" w:line="240" w:lineRule="auto"/>
        <w:jc w:val="both"/>
        <w:rPr>
          <w:rFonts w:ascii="Times New Roman" w:hAnsi="Times New Roman" w:cs="Times New Roman"/>
          <w:sz w:val="21"/>
          <w:szCs w:val="21"/>
        </w:rPr>
      </w:pPr>
    </w:p>
    <w:p w:rsidR="001954E0" w:rsidRDefault="001954E0" w:rsidP="006A3C3B">
      <w:pPr>
        <w:spacing w:after="0" w:line="240" w:lineRule="auto"/>
        <w:jc w:val="both"/>
        <w:rPr>
          <w:rFonts w:ascii="Times New Roman" w:hAnsi="Times New Roman" w:cs="Times New Roman"/>
          <w:sz w:val="21"/>
          <w:szCs w:val="21"/>
        </w:rPr>
      </w:pPr>
    </w:p>
    <w:p w:rsidR="001954E0" w:rsidRDefault="001954E0" w:rsidP="006A3C3B">
      <w:pPr>
        <w:spacing w:after="0" w:line="240" w:lineRule="auto"/>
        <w:jc w:val="both"/>
        <w:rPr>
          <w:rFonts w:ascii="Times New Roman" w:hAnsi="Times New Roman" w:cs="Times New Roman"/>
          <w:sz w:val="21"/>
          <w:szCs w:val="21"/>
        </w:rPr>
      </w:pPr>
    </w:p>
    <w:p w:rsidR="001954E0" w:rsidRDefault="001954E0" w:rsidP="006A3C3B">
      <w:pPr>
        <w:spacing w:after="0" w:line="240" w:lineRule="auto"/>
        <w:jc w:val="both"/>
        <w:rPr>
          <w:rFonts w:ascii="Times New Roman" w:hAnsi="Times New Roman" w:cs="Times New Roman"/>
          <w:sz w:val="21"/>
          <w:szCs w:val="21"/>
        </w:rPr>
      </w:pPr>
    </w:p>
    <w:p w:rsidR="001954E0" w:rsidRDefault="001954E0" w:rsidP="006A3C3B">
      <w:pPr>
        <w:spacing w:after="0" w:line="240" w:lineRule="auto"/>
        <w:jc w:val="both"/>
        <w:rPr>
          <w:rFonts w:ascii="Times New Roman" w:hAnsi="Times New Roman" w:cs="Times New Roman"/>
          <w:sz w:val="21"/>
          <w:szCs w:val="21"/>
        </w:rPr>
      </w:pPr>
    </w:p>
    <w:p w:rsidR="001954E0" w:rsidRDefault="001954E0" w:rsidP="006A3C3B">
      <w:pPr>
        <w:spacing w:after="0" w:line="240" w:lineRule="auto"/>
        <w:jc w:val="both"/>
        <w:rPr>
          <w:rFonts w:ascii="Times New Roman" w:hAnsi="Times New Roman" w:cs="Times New Roman"/>
          <w:sz w:val="21"/>
          <w:szCs w:val="21"/>
        </w:rPr>
      </w:pPr>
    </w:p>
    <w:p w:rsidR="001954E0" w:rsidRDefault="001954E0" w:rsidP="006A3C3B">
      <w:pPr>
        <w:spacing w:after="0" w:line="240" w:lineRule="auto"/>
        <w:jc w:val="both"/>
        <w:rPr>
          <w:rFonts w:ascii="Times New Roman" w:hAnsi="Times New Roman" w:cs="Times New Roman"/>
          <w:sz w:val="21"/>
          <w:szCs w:val="21"/>
        </w:rPr>
      </w:pPr>
    </w:p>
    <w:p w:rsidR="001954E0" w:rsidRDefault="001954E0" w:rsidP="006A3C3B">
      <w:pPr>
        <w:spacing w:after="0" w:line="240" w:lineRule="auto"/>
        <w:jc w:val="both"/>
        <w:rPr>
          <w:rFonts w:ascii="Times New Roman" w:hAnsi="Times New Roman" w:cs="Times New Roman"/>
          <w:sz w:val="21"/>
          <w:szCs w:val="21"/>
        </w:rPr>
      </w:pPr>
    </w:p>
    <w:p w:rsidR="001954E0" w:rsidRDefault="001954E0" w:rsidP="006A3C3B">
      <w:pPr>
        <w:spacing w:after="0" w:line="240" w:lineRule="auto"/>
        <w:jc w:val="both"/>
        <w:rPr>
          <w:rFonts w:ascii="Times New Roman" w:hAnsi="Times New Roman" w:cs="Times New Roman"/>
          <w:sz w:val="21"/>
          <w:szCs w:val="21"/>
        </w:rPr>
      </w:pPr>
    </w:p>
    <w:p w:rsidR="001954E0" w:rsidRDefault="001954E0" w:rsidP="006A3C3B">
      <w:pPr>
        <w:spacing w:after="0" w:line="240" w:lineRule="auto"/>
        <w:jc w:val="both"/>
        <w:rPr>
          <w:rFonts w:ascii="Times New Roman" w:hAnsi="Times New Roman" w:cs="Times New Roman"/>
          <w:sz w:val="21"/>
          <w:szCs w:val="21"/>
        </w:rPr>
      </w:pPr>
    </w:p>
    <w:p w:rsidR="001954E0" w:rsidRDefault="001954E0" w:rsidP="006A3C3B">
      <w:pPr>
        <w:spacing w:after="0" w:line="240" w:lineRule="auto"/>
        <w:jc w:val="both"/>
        <w:rPr>
          <w:rFonts w:ascii="Times New Roman" w:hAnsi="Times New Roman" w:cs="Times New Roman"/>
          <w:sz w:val="21"/>
          <w:szCs w:val="21"/>
        </w:rPr>
      </w:pPr>
    </w:p>
    <w:p w:rsidR="001954E0" w:rsidRDefault="001954E0" w:rsidP="006A3C3B">
      <w:pPr>
        <w:spacing w:after="0" w:line="240" w:lineRule="auto"/>
        <w:jc w:val="both"/>
        <w:rPr>
          <w:rFonts w:ascii="Times New Roman" w:hAnsi="Times New Roman" w:cs="Times New Roman"/>
          <w:sz w:val="21"/>
          <w:szCs w:val="21"/>
        </w:rPr>
      </w:pPr>
    </w:p>
    <w:p w:rsidR="001954E0" w:rsidRDefault="001954E0" w:rsidP="006A3C3B">
      <w:pPr>
        <w:spacing w:after="0" w:line="240" w:lineRule="auto"/>
        <w:jc w:val="both"/>
        <w:rPr>
          <w:rFonts w:ascii="Times New Roman" w:hAnsi="Times New Roman" w:cs="Times New Roman"/>
          <w:sz w:val="21"/>
          <w:szCs w:val="21"/>
        </w:rPr>
      </w:pPr>
    </w:p>
    <w:p w:rsidR="001954E0" w:rsidRDefault="001954E0" w:rsidP="006A3C3B">
      <w:pPr>
        <w:spacing w:after="0" w:line="240" w:lineRule="auto"/>
        <w:jc w:val="both"/>
        <w:rPr>
          <w:rFonts w:ascii="Times New Roman" w:hAnsi="Times New Roman" w:cs="Times New Roman"/>
          <w:sz w:val="21"/>
          <w:szCs w:val="21"/>
        </w:rPr>
      </w:pPr>
    </w:p>
    <w:p w:rsidR="00E53F06" w:rsidRDefault="00E53F06" w:rsidP="006A3C3B">
      <w:pPr>
        <w:spacing w:after="0" w:line="240" w:lineRule="auto"/>
        <w:jc w:val="both"/>
        <w:rPr>
          <w:rFonts w:ascii="Times New Roman" w:hAnsi="Times New Roman" w:cs="Times New Roman"/>
          <w:sz w:val="21"/>
          <w:szCs w:val="21"/>
        </w:rPr>
      </w:pPr>
    </w:p>
    <w:p w:rsidR="001954E0" w:rsidRDefault="001954E0" w:rsidP="006A3C3B">
      <w:pPr>
        <w:spacing w:after="0" w:line="240" w:lineRule="auto"/>
        <w:jc w:val="both"/>
        <w:rPr>
          <w:rFonts w:ascii="Times New Roman" w:hAnsi="Times New Roman" w:cs="Times New Roman"/>
          <w:sz w:val="21"/>
          <w:szCs w:val="21"/>
        </w:rPr>
      </w:pPr>
    </w:p>
    <w:p w:rsidR="001954E0" w:rsidRDefault="001954E0" w:rsidP="006A3C3B">
      <w:pPr>
        <w:spacing w:after="0" w:line="240" w:lineRule="auto"/>
        <w:jc w:val="both"/>
        <w:rPr>
          <w:rFonts w:ascii="Times New Roman" w:hAnsi="Times New Roman" w:cs="Times New Roman"/>
          <w:sz w:val="21"/>
          <w:szCs w:val="21"/>
        </w:rPr>
      </w:pPr>
    </w:p>
    <w:p w:rsidR="001954E0" w:rsidRDefault="001954E0" w:rsidP="006A3C3B">
      <w:pPr>
        <w:spacing w:after="0" w:line="240" w:lineRule="auto"/>
        <w:jc w:val="both"/>
        <w:rPr>
          <w:rFonts w:ascii="Times New Roman" w:hAnsi="Times New Roman" w:cs="Times New Roman"/>
          <w:sz w:val="21"/>
          <w:szCs w:val="21"/>
        </w:rPr>
      </w:pPr>
    </w:p>
    <w:p w:rsidR="001954E0" w:rsidRDefault="001954E0" w:rsidP="006A3C3B">
      <w:pPr>
        <w:spacing w:after="0" w:line="240" w:lineRule="auto"/>
        <w:jc w:val="both"/>
        <w:rPr>
          <w:rFonts w:ascii="Times New Roman" w:hAnsi="Times New Roman" w:cs="Times New Roman"/>
          <w:sz w:val="21"/>
          <w:szCs w:val="21"/>
        </w:rPr>
      </w:pPr>
    </w:p>
    <w:sectPr w:rsidR="001954E0" w:rsidSect="007B7EF6">
      <w:pgSz w:w="11906" w:h="16838"/>
      <w:pgMar w:top="567" w:right="850" w:bottom="709"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A681BEA7"/>
    <w:multiLevelType w:val="hybridMultilevel"/>
    <w:tmpl w:val="145DAA4C"/>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FFFFFF89"/>
    <w:multiLevelType w:val="singleLevel"/>
    <w:tmpl w:val="C4440564"/>
    <w:lvl w:ilvl="0">
      <w:start w:val="1"/>
      <w:numFmt w:val="bullet"/>
      <w:pStyle w:val="a"/>
      <w:lvlText w:val=""/>
      <w:lvlJc w:val="left"/>
      <w:pPr>
        <w:tabs>
          <w:tab w:val="num" w:pos="360"/>
        </w:tabs>
        <w:ind w:left="360" w:hanging="360"/>
      </w:pPr>
      <w:rPr>
        <w:rFonts w:ascii="Symbol" w:hAnsi="Symbol" w:hint="default"/>
      </w:rPr>
    </w:lvl>
  </w:abstractNum>
  <w:abstractNum w:abstractNumId="2">
    <w:nsid w:val="05250757"/>
    <w:multiLevelType w:val="hybridMultilevel"/>
    <w:tmpl w:val="317A7854"/>
    <w:lvl w:ilvl="0" w:tplc="A3D248BC">
      <w:start w:val="1"/>
      <w:numFmt w:val="bullet"/>
      <w:lvlText w:val=""/>
      <w:lvlJc w:val="left"/>
      <w:pPr>
        <w:ind w:left="720" w:hanging="360"/>
      </w:pPr>
      <w:rPr>
        <w:rFonts w:ascii="Symbol" w:hAnsi="Symbol" w:hint="default"/>
        <w:color w:val="000099"/>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133A487E"/>
    <w:multiLevelType w:val="hybridMultilevel"/>
    <w:tmpl w:val="AC28FB2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13F435D5"/>
    <w:multiLevelType w:val="hybridMultilevel"/>
    <w:tmpl w:val="1438F5A0"/>
    <w:lvl w:ilvl="0" w:tplc="9DDA41D6">
      <w:start w:val="1"/>
      <w:numFmt w:val="decimal"/>
      <w:lvlText w:val="%1."/>
      <w:lvlJc w:val="left"/>
      <w:pPr>
        <w:ind w:left="1636" w:hanging="360"/>
      </w:pPr>
      <w:rPr>
        <w:rFonts w:hint="default"/>
        <w:b/>
      </w:rPr>
    </w:lvl>
    <w:lvl w:ilvl="1" w:tplc="04190019" w:tentative="1">
      <w:start w:val="1"/>
      <w:numFmt w:val="lowerLetter"/>
      <w:lvlText w:val="%2."/>
      <w:lvlJc w:val="left"/>
      <w:pPr>
        <w:ind w:left="2356" w:hanging="360"/>
      </w:pPr>
    </w:lvl>
    <w:lvl w:ilvl="2" w:tplc="0419001B" w:tentative="1">
      <w:start w:val="1"/>
      <w:numFmt w:val="lowerRoman"/>
      <w:lvlText w:val="%3."/>
      <w:lvlJc w:val="right"/>
      <w:pPr>
        <w:ind w:left="3076" w:hanging="180"/>
      </w:pPr>
    </w:lvl>
    <w:lvl w:ilvl="3" w:tplc="0419000F" w:tentative="1">
      <w:start w:val="1"/>
      <w:numFmt w:val="decimal"/>
      <w:lvlText w:val="%4."/>
      <w:lvlJc w:val="left"/>
      <w:pPr>
        <w:ind w:left="3796" w:hanging="360"/>
      </w:pPr>
    </w:lvl>
    <w:lvl w:ilvl="4" w:tplc="04190019" w:tentative="1">
      <w:start w:val="1"/>
      <w:numFmt w:val="lowerLetter"/>
      <w:lvlText w:val="%5."/>
      <w:lvlJc w:val="left"/>
      <w:pPr>
        <w:ind w:left="4516" w:hanging="360"/>
      </w:pPr>
    </w:lvl>
    <w:lvl w:ilvl="5" w:tplc="0419001B" w:tentative="1">
      <w:start w:val="1"/>
      <w:numFmt w:val="lowerRoman"/>
      <w:lvlText w:val="%6."/>
      <w:lvlJc w:val="right"/>
      <w:pPr>
        <w:ind w:left="5236" w:hanging="180"/>
      </w:pPr>
    </w:lvl>
    <w:lvl w:ilvl="6" w:tplc="0419000F" w:tentative="1">
      <w:start w:val="1"/>
      <w:numFmt w:val="decimal"/>
      <w:lvlText w:val="%7."/>
      <w:lvlJc w:val="left"/>
      <w:pPr>
        <w:ind w:left="5956" w:hanging="360"/>
      </w:pPr>
    </w:lvl>
    <w:lvl w:ilvl="7" w:tplc="04190019" w:tentative="1">
      <w:start w:val="1"/>
      <w:numFmt w:val="lowerLetter"/>
      <w:lvlText w:val="%8."/>
      <w:lvlJc w:val="left"/>
      <w:pPr>
        <w:ind w:left="6676" w:hanging="360"/>
      </w:pPr>
    </w:lvl>
    <w:lvl w:ilvl="8" w:tplc="0419001B" w:tentative="1">
      <w:start w:val="1"/>
      <w:numFmt w:val="lowerRoman"/>
      <w:lvlText w:val="%9."/>
      <w:lvlJc w:val="right"/>
      <w:pPr>
        <w:ind w:left="7396" w:hanging="180"/>
      </w:pPr>
    </w:lvl>
  </w:abstractNum>
  <w:abstractNum w:abstractNumId="5">
    <w:nsid w:val="3DBA54BB"/>
    <w:multiLevelType w:val="hybridMultilevel"/>
    <w:tmpl w:val="8DC2EB08"/>
    <w:lvl w:ilvl="0" w:tplc="5E1A60B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4702668E"/>
    <w:multiLevelType w:val="multilevel"/>
    <w:tmpl w:val="C31ED5A8"/>
    <w:lvl w:ilvl="0">
      <w:start w:val="23"/>
      <w:numFmt w:val="decimal"/>
      <w:isLgl/>
      <w:lvlText w:val="%1."/>
      <w:lvlJc w:val="left"/>
      <w:pPr>
        <w:ind w:left="360" w:hanging="360"/>
      </w:pPr>
      <w:rPr>
        <w:rFonts w:hint="default"/>
      </w:rPr>
    </w:lvl>
    <w:lvl w:ilvl="1">
      <w:start w:val="1"/>
      <w:numFmt w:val="none"/>
      <w:lvlRestart w:val="0"/>
      <w:lvlText w:val="23.1."/>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b w:val="0"/>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56FD0275"/>
    <w:multiLevelType w:val="multilevel"/>
    <w:tmpl w:val="D1B6E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D5A1375"/>
    <w:multiLevelType w:val="hybridMultilevel"/>
    <w:tmpl w:val="56BAAFDC"/>
    <w:lvl w:ilvl="0" w:tplc="5526ED68">
      <w:numFmt w:val="bullet"/>
      <w:lvlText w:val=""/>
      <w:lvlJc w:val="left"/>
      <w:pPr>
        <w:ind w:left="720" w:hanging="360"/>
      </w:pPr>
      <w:rPr>
        <w:rFonts w:ascii="Symbol" w:eastAsia="Calibr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670C0ED8"/>
    <w:multiLevelType w:val="hybridMultilevel"/>
    <w:tmpl w:val="DB3AF5A0"/>
    <w:lvl w:ilvl="0" w:tplc="AE509E00">
      <w:numFmt w:val="bullet"/>
      <w:lvlText w:val=""/>
      <w:lvlJc w:val="left"/>
      <w:pPr>
        <w:ind w:left="720" w:hanging="360"/>
      </w:pPr>
      <w:rPr>
        <w:rFonts w:ascii="Symbol" w:eastAsia="Calibr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6B317CEA"/>
    <w:multiLevelType w:val="multilevel"/>
    <w:tmpl w:val="20E8CF88"/>
    <w:lvl w:ilvl="0">
      <w:start w:val="1"/>
      <w:numFmt w:val="decimal"/>
      <w:lvlText w:val="%1."/>
      <w:lvlJc w:val="left"/>
      <w:pPr>
        <w:ind w:left="360" w:hanging="360"/>
      </w:pPr>
      <w:rPr>
        <w:b w:val="0"/>
        <w:i w:val="0"/>
        <w:color w:val="auto"/>
        <w:sz w:val="24"/>
      </w:rPr>
    </w:lvl>
    <w:lvl w:ilvl="1">
      <w:start w:val="1"/>
      <w:numFmt w:val="decimal"/>
      <w:lvlText w:val="%1.%2."/>
      <w:lvlJc w:val="left"/>
      <w:pPr>
        <w:ind w:left="672" w:hanging="432"/>
      </w:pPr>
      <w:rPr>
        <w:b/>
        <w:i w:val="0"/>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1"/>
  </w:num>
  <w:num w:numId="3">
    <w:abstractNumId w:val="10"/>
  </w:num>
  <w:num w:numId="4">
    <w:abstractNumId w:val="0"/>
  </w:num>
  <w:num w:numId="5">
    <w:abstractNumId w:val="8"/>
  </w:num>
  <w:num w:numId="6">
    <w:abstractNumId w:val="9"/>
  </w:num>
  <w:num w:numId="7">
    <w:abstractNumId w:val="7"/>
  </w:num>
  <w:num w:numId="8">
    <w:abstractNumId w:val="2"/>
  </w:num>
  <w:num w:numId="9">
    <w:abstractNumId w:val="5"/>
  </w:num>
  <w:num w:numId="10">
    <w:abstractNumId w:val="3"/>
  </w:num>
  <w:num w:numId="11">
    <w:abstractNumId w:val="6"/>
  </w:num>
  <w:num w:numId="12">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08"/>
  <w:characterSpacingControl w:val="doNotCompress"/>
  <w:compat/>
  <w:rsids>
    <w:rsidRoot w:val="00B44BF9"/>
    <w:rsid w:val="00003EA5"/>
    <w:rsid w:val="000067F3"/>
    <w:rsid w:val="00013F72"/>
    <w:rsid w:val="000176E0"/>
    <w:rsid w:val="00026290"/>
    <w:rsid w:val="000370FF"/>
    <w:rsid w:val="0005295C"/>
    <w:rsid w:val="0007113F"/>
    <w:rsid w:val="0007747A"/>
    <w:rsid w:val="00081941"/>
    <w:rsid w:val="00082774"/>
    <w:rsid w:val="00087260"/>
    <w:rsid w:val="00090135"/>
    <w:rsid w:val="00091BB4"/>
    <w:rsid w:val="000A12FE"/>
    <w:rsid w:val="000A5B82"/>
    <w:rsid w:val="000C2393"/>
    <w:rsid w:val="000D03E2"/>
    <w:rsid w:val="000D6735"/>
    <w:rsid w:val="000F2619"/>
    <w:rsid w:val="000F3068"/>
    <w:rsid w:val="001070B7"/>
    <w:rsid w:val="001347E7"/>
    <w:rsid w:val="00137372"/>
    <w:rsid w:val="00137751"/>
    <w:rsid w:val="00142370"/>
    <w:rsid w:val="0016521E"/>
    <w:rsid w:val="00171429"/>
    <w:rsid w:val="00190497"/>
    <w:rsid w:val="00193D7D"/>
    <w:rsid w:val="001954E0"/>
    <w:rsid w:val="001C64CD"/>
    <w:rsid w:val="001D0FED"/>
    <w:rsid w:val="001D1495"/>
    <w:rsid w:val="001D286A"/>
    <w:rsid w:val="001D5BBE"/>
    <w:rsid w:val="001D724F"/>
    <w:rsid w:val="001E763A"/>
    <w:rsid w:val="001F4F03"/>
    <w:rsid w:val="001F7801"/>
    <w:rsid w:val="001F7AA1"/>
    <w:rsid w:val="002040FD"/>
    <w:rsid w:val="002101AC"/>
    <w:rsid w:val="00211BD3"/>
    <w:rsid w:val="00211DCE"/>
    <w:rsid w:val="00214458"/>
    <w:rsid w:val="00217146"/>
    <w:rsid w:val="002225CC"/>
    <w:rsid w:val="002270B7"/>
    <w:rsid w:val="00230FF9"/>
    <w:rsid w:val="00233EDF"/>
    <w:rsid w:val="00236C0A"/>
    <w:rsid w:val="00252924"/>
    <w:rsid w:val="00254D2E"/>
    <w:rsid w:val="00263DE3"/>
    <w:rsid w:val="00285D22"/>
    <w:rsid w:val="002A6C64"/>
    <w:rsid w:val="002A7534"/>
    <w:rsid w:val="002D2B1E"/>
    <w:rsid w:val="002E1B41"/>
    <w:rsid w:val="002F1D53"/>
    <w:rsid w:val="002F2E00"/>
    <w:rsid w:val="00315BFB"/>
    <w:rsid w:val="0032461D"/>
    <w:rsid w:val="0033596C"/>
    <w:rsid w:val="00340806"/>
    <w:rsid w:val="0034331B"/>
    <w:rsid w:val="00355580"/>
    <w:rsid w:val="00364A7D"/>
    <w:rsid w:val="00365CF4"/>
    <w:rsid w:val="003B2D7F"/>
    <w:rsid w:val="003C47BB"/>
    <w:rsid w:val="003E1F91"/>
    <w:rsid w:val="003E689B"/>
    <w:rsid w:val="0040647B"/>
    <w:rsid w:val="00425BAF"/>
    <w:rsid w:val="004266D0"/>
    <w:rsid w:val="00432571"/>
    <w:rsid w:val="00437533"/>
    <w:rsid w:val="00450846"/>
    <w:rsid w:val="004641DF"/>
    <w:rsid w:val="0046494B"/>
    <w:rsid w:val="004803CB"/>
    <w:rsid w:val="00485FE3"/>
    <w:rsid w:val="00497845"/>
    <w:rsid w:val="004D0512"/>
    <w:rsid w:val="004F5D2F"/>
    <w:rsid w:val="004F6C31"/>
    <w:rsid w:val="0051505A"/>
    <w:rsid w:val="00535BF9"/>
    <w:rsid w:val="00545C82"/>
    <w:rsid w:val="00545D0B"/>
    <w:rsid w:val="00575BE2"/>
    <w:rsid w:val="005763EA"/>
    <w:rsid w:val="00590B96"/>
    <w:rsid w:val="00591B6D"/>
    <w:rsid w:val="00593708"/>
    <w:rsid w:val="005A3007"/>
    <w:rsid w:val="005A70C4"/>
    <w:rsid w:val="005E1FC6"/>
    <w:rsid w:val="005E777D"/>
    <w:rsid w:val="005F4EA3"/>
    <w:rsid w:val="006064CD"/>
    <w:rsid w:val="00616F31"/>
    <w:rsid w:val="00623AAB"/>
    <w:rsid w:val="006346D5"/>
    <w:rsid w:val="00636365"/>
    <w:rsid w:val="00677A8A"/>
    <w:rsid w:val="006856DE"/>
    <w:rsid w:val="006927C0"/>
    <w:rsid w:val="006A3C3B"/>
    <w:rsid w:val="006B25A8"/>
    <w:rsid w:val="006B31B0"/>
    <w:rsid w:val="006C7D62"/>
    <w:rsid w:val="006D2003"/>
    <w:rsid w:val="006D6111"/>
    <w:rsid w:val="006E4FFB"/>
    <w:rsid w:val="006E7A31"/>
    <w:rsid w:val="006F0E3B"/>
    <w:rsid w:val="0070145D"/>
    <w:rsid w:val="00702A0D"/>
    <w:rsid w:val="00731ADF"/>
    <w:rsid w:val="007337B3"/>
    <w:rsid w:val="0074554F"/>
    <w:rsid w:val="00776F99"/>
    <w:rsid w:val="0078175B"/>
    <w:rsid w:val="00787001"/>
    <w:rsid w:val="007A4449"/>
    <w:rsid w:val="007B7EF6"/>
    <w:rsid w:val="007E7F03"/>
    <w:rsid w:val="0080490C"/>
    <w:rsid w:val="0081016C"/>
    <w:rsid w:val="00814BCE"/>
    <w:rsid w:val="0083082F"/>
    <w:rsid w:val="008369D9"/>
    <w:rsid w:val="0084215B"/>
    <w:rsid w:val="00847128"/>
    <w:rsid w:val="008471EE"/>
    <w:rsid w:val="008505FC"/>
    <w:rsid w:val="00852D35"/>
    <w:rsid w:val="00861A8F"/>
    <w:rsid w:val="008710DC"/>
    <w:rsid w:val="008832E2"/>
    <w:rsid w:val="00887342"/>
    <w:rsid w:val="008A1C01"/>
    <w:rsid w:val="008B0C4E"/>
    <w:rsid w:val="008B6915"/>
    <w:rsid w:val="008C7997"/>
    <w:rsid w:val="008E0598"/>
    <w:rsid w:val="008F04AA"/>
    <w:rsid w:val="00901ABF"/>
    <w:rsid w:val="00904520"/>
    <w:rsid w:val="00922FF9"/>
    <w:rsid w:val="00924715"/>
    <w:rsid w:val="009375B6"/>
    <w:rsid w:val="00941F94"/>
    <w:rsid w:val="00942171"/>
    <w:rsid w:val="009432CF"/>
    <w:rsid w:val="00945A67"/>
    <w:rsid w:val="00951E40"/>
    <w:rsid w:val="00963B0E"/>
    <w:rsid w:val="00980F08"/>
    <w:rsid w:val="00982A46"/>
    <w:rsid w:val="00983E30"/>
    <w:rsid w:val="00995646"/>
    <w:rsid w:val="009A7851"/>
    <w:rsid w:val="009B009B"/>
    <w:rsid w:val="009C147C"/>
    <w:rsid w:val="009C361F"/>
    <w:rsid w:val="009C463B"/>
    <w:rsid w:val="009C4753"/>
    <w:rsid w:val="009D089B"/>
    <w:rsid w:val="009D0B4C"/>
    <w:rsid w:val="009D194A"/>
    <w:rsid w:val="009D28F6"/>
    <w:rsid w:val="009D55F2"/>
    <w:rsid w:val="009E3A5E"/>
    <w:rsid w:val="009F19E6"/>
    <w:rsid w:val="00A27064"/>
    <w:rsid w:val="00A52854"/>
    <w:rsid w:val="00A54255"/>
    <w:rsid w:val="00A55EC1"/>
    <w:rsid w:val="00A617A9"/>
    <w:rsid w:val="00A67806"/>
    <w:rsid w:val="00A82BB4"/>
    <w:rsid w:val="00A85F1D"/>
    <w:rsid w:val="00AA2B61"/>
    <w:rsid w:val="00AA543A"/>
    <w:rsid w:val="00AC66BF"/>
    <w:rsid w:val="00AC6F3F"/>
    <w:rsid w:val="00AD1953"/>
    <w:rsid w:val="00AD4DD6"/>
    <w:rsid w:val="00AE5577"/>
    <w:rsid w:val="00AE6160"/>
    <w:rsid w:val="00AF349C"/>
    <w:rsid w:val="00B003D7"/>
    <w:rsid w:val="00B0116B"/>
    <w:rsid w:val="00B16013"/>
    <w:rsid w:val="00B22024"/>
    <w:rsid w:val="00B27D2D"/>
    <w:rsid w:val="00B344B0"/>
    <w:rsid w:val="00B36C66"/>
    <w:rsid w:val="00B3780B"/>
    <w:rsid w:val="00B40B64"/>
    <w:rsid w:val="00B44BF9"/>
    <w:rsid w:val="00B4555F"/>
    <w:rsid w:val="00B4654A"/>
    <w:rsid w:val="00B53A81"/>
    <w:rsid w:val="00B54F7B"/>
    <w:rsid w:val="00B57E9A"/>
    <w:rsid w:val="00B6777D"/>
    <w:rsid w:val="00B705A6"/>
    <w:rsid w:val="00B7227E"/>
    <w:rsid w:val="00B72733"/>
    <w:rsid w:val="00B77A05"/>
    <w:rsid w:val="00BA45ED"/>
    <w:rsid w:val="00BA70EE"/>
    <w:rsid w:val="00BB3771"/>
    <w:rsid w:val="00BC0883"/>
    <w:rsid w:val="00BC1389"/>
    <w:rsid w:val="00BD5169"/>
    <w:rsid w:val="00BF4E45"/>
    <w:rsid w:val="00BF6337"/>
    <w:rsid w:val="00C00E10"/>
    <w:rsid w:val="00C14A3F"/>
    <w:rsid w:val="00C229EB"/>
    <w:rsid w:val="00C40AE4"/>
    <w:rsid w:val="00C47ADB"/>
    <w:rsid w:val="00C57061"/>
    <w:rsid w:val="00C63B84"/>
    <w:rsid w:val="00C771A4"/>
    <w:rsid w:val="00C8644D"/>
    <w:rsid w:val="00CD6D48"/>
    <w:rsid w:val="00CE150C"/>
    <w:rsid w:val="00CE368E"/>
    <w:rsid w:val="00CF44BD"/>
    <w:rsid w:val="00D03179"/>
    <w:rsid w:val="00D05054"/>
    <w:rsid w:val="00D169D9"/>
    <w:rsid w:val="00D304B8"/>
    <w:rsid w:val="00D3347C"/>
    <w:rsid w:val="00D37320"/>
    <w:rsid w:val="00D51651"/>
    <w:rsid w:val="00D56A7F"/>
    <w:rsid w:val="00D63932"/>
    <w:rsid w:val="00D92E72"/>
    <w:rsid w:val="00D96E79"/>
    <w:rsid w:val="00DA0B64"/>
    <w:rsid w:val="00DD0374"/>
    <w:rsid w:val="00DD09EE"/>
    <w:rsid w:val="00DE17FB"/>
    <w:rsid w:val="00DE55C7"/>
    <w:rsid w:val="00DE5D59"/>
    <w:rsid w:val="00E0289D"/>
    <w:rsid w:val="00E17644"/>
    <w:rsid w:val="00E23CB0"/>
    <w:rsid w:val="00E24F66"/>
    <w:rsid w:val="00E416DF"/>
    <w:rsid w:val="00E53F06"/>
    <w:rsid w:val="00E553C9"/>
    <w:rsid w:val="00E575CD"/>
    <w:rsid w:val="00E73474"/>
    <w:rsid w:val="00E83317"/>
    <w:rsid w:val="00E879F7"/>
    <w:rsid w:val="00E87F88"/>
    <w:rsid w:val="00EA70BF"/>
    <w:rsid w:val="00EA7B8D"/>
    <w:rsid w:val="00EC3486"/>
    <w:rsid w:val="00EC35C5"/>
    <w:rsid w:val="00ED1E4E"/>
    <w:rsid w:val="00EF3C37"/>
    <w:rsid w:val="00EF7FCF"/>
    <w:rsid w:val="00F162CD"/>
    <w:rsid w:val="00F21FC6"/>
    <w:rsid w:val="00F2371B"/>
    <w:rsid w:val="00F25AC6"/>
    <w:rsid w:val="00F50578"/>
    <w:rsid w:val="00F51FCD"/>
    <w:rsid w:val="00F67FEE"/>
    <w:rsid w:val="00F83464"/>
    <w:rsid w:val="00F85550"/>
    <w:rsid w:val="00FA165A"/>
    <w:rsid w:val="00FA51A0"/>
    <w:rsid w:val="00FB0313"/>
    <w:rsid w:val="00FC0A4A"/>
    <w:rsid w:val="00FC15B2"/>
    <w:rsid w:val="00FC1861"/>
    <w:rsid w:val="00FD3EE0"/>
    <w:rsid w:val="00FE45A8"/>
    <w:rsid w:val="00FF3323"/>
    <w:rsid w:val="00FF775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66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E0289D"/>
  </w:style>
  <w:style w:type="paragraph" w:styleId="1">
    <w:name w:val="heading 1"/>
    <w:basedOn w:val="a0"/>
    <w:next w:val="a0"/>
    <w:link w:val="10"/>
    <w:uiPriority w:val="9"/>
    <w:qFormat/>
    <w:rsid w:val="009D0B4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
    <w:name w:val="Текст ТД"/>
    <w:basedOn w:val="a0"/>
    <w:link w:val="a4"/>
    <w:qFormat/>
    <w:rsid w:val="00FA165A"/>
    <w:pPr>
      <w:numPr>
        <w:numId w:val="1"/>
      </w:numPr>
      <w:autoSpaceDE w:val="0"/>
      <w:autoSpaceDN w:val="0"/>
      <w:adjustRightInd w:val="0"/>
      <w:spacing w:line="240" w:lineRule="auto"/>
      <w:jc w:val="both"/>
    </w:pPr>
    <w:rPr>
      <w:rFonts w:ascii="Times New Roman" w:eastAsia="Times New Roman" w:hAnsi="Times New Roman" w:cs="Times New Roman"/>
      <w:sz w:val="24"/>
      <w:szCs w:val="20"/>
    </w:rPr>
  </w:style>
  <w:style w:type="character" w:customStyle="1" w:styleId="a4">
    <w:name w:val="Текст ТД Знак"/>
    <w:link w:val="a"/>
    <w:qFormat/>
    <w:locked/>
    <w:rsid w:val="00FA165A"/>
    <w:rPr>
      <w:rFonts w:ascii="Times New Roman" w:eastAsia="Times New Roman" w:hAnsi="Times New Roman" w:cs="Times New Roman"/>
      <w:sz w:val="24"/>
      <w:szCs w:val="20"/>
    </w:rPr>
  </w:style>
  <w:style w:type="paragraph" w:styleId="a5">
    <w:name w:val="List Paragraph"/>
    <w:basedOn w:val="a0"/>
    <w:uiPriority w:val="34"/>
    <w:qFormat/>
    <w:rsid w:val="00616F31"/>
    <w:pPr>
      <w:ind w:left="720"/>
      <w:contextualSpacing/>
    </w:pPr>
  </w:style>
  <w:style w:type="character" w:styleId="a6">
    <w:name w:val="Hyperlink"/>
    <w:basedOn w:val="a1"/>
    <w:uiPriority w:val="99"/>
    <w:unhideWhenUsed/>
    <w:rsid w:val="00211DCE"/>
    <w:rPr>
      <w:color w:val="0000FF" w:themeColor="hyperlink"/>
      <w:u w:val="single"/>
    </w:rPr>
  </w:style>
  <w:style w:type="paragraph" w:customStyle="1" w:styleId="Default">
    <w:name w:val="Default"/>
    <w:rsid w:val="00787001"/>
    <w:pPr>
      <w:autoSpaceDE w:val="0"/>
      <w:autoSpaceDN w:val="0"/>
      <w:adjustRightInd w:val="0"/>
      <w:spacing w:after="0" w:line="240" w:lineRule="auto"/>
    </w:pPr>
    <w:rPr>
      <w:rFonts w:ascii="Times New Roman" w:hAnsi="Times New Roman" w:cs="Times New Roman"/>
      <w:color w:val="000000"/>
      <w:sz w:val="24"/>
      <w:szCs w:val="24"/>
    </w:rPr>
  </w:style>
  <w:style w:type="paragraph" w:styleId="a7">
    <w:name w:val="Balloon Text"/>
    <w:basedOn w:val="a0"/>
    <w:link w:val="a8"/>
    <w:uiPriority w:val="99"/>
    <w:semiHidden/>
    <w:unhideWhenUsed/>
    <w:rsid w:val="009F19E6"/>
    <w:pPr>
      <w:spacing w:after="0" w:line="240" w:lineRule="auto"/>
    </w:pPr>
    <w:rPr>
      <w:rFonts w:ascii="Tahoma" w:hAnsi="Tahoma" w:cs="Tahoma"/>
      <w:sz w:val="16"/>
      <w:szCs w:val="16"/>
    </w:rPr>
  </w:style>
  <w:style w:type="character" w:customStyle="1" w:styleId="a8">
    <w:name w:val="Текст выноски Знак"/>
    <w:basedOn w:val="a1"/>
    <w:link w:val="a7"/>
    <w:uiPriority w:val="99"/>
    <w:semiHidden/>
    <w:rsid w:val="009F19E6"/>
    <w:rPr>
      <w:rFonts w:ascii="Tahoma" w:hAnsi="Tahoma" w:cs="Tahoma"/>
      <w:sz w:val="16"/>
      <w:szCs w:val="16"/>
    </w:rPr>
  </w:style>
  <w:style w:type="character" w:customStyle="1" w:styleId="10">
    <w:name w:val="Заголовок 1 Знак"/>
    <w:basedOn w:val="a1"/>
    <w:link w:val="1"/>
    <w:uiPriority w:val="9"/>
    <w:rsid w:val="009D0B4C"/>
    <w:rPr>
      <w:rFonts w:asciiTheme="majorHAnsi" w:eastAsiaTheme="majorEastAsia" w:hAnsiTheme="majorHAnsi" w:cstheme="majorBidi"/>
      <w:color w:val="365F91" w:themeColor="accent1" w:themeShade="BF"/>
      <w:sz w:val="32"/>
      <w:szCs w:val="32"/>
    </w:rPr>
  </w:style>
  <w:style w:type="character" w:customStyle="1" w:styleId="11">
    <w:name w:val="Неразрешенное упоминание1"/>
    <w:basedOn w:val="a1"/>
    <w:uiPriority w:val="99"/>
    <w:semiHidden/>
    <w:unhideWhenUsed/>
    <w:rsid w:val="00A54255"/>
    <w:rPr>
      <w:color w:val="605E5C"/>
      <w:shd w:val="clear" w:color="auto" w:fill="E1DFDD"/>
    </w:rPr>
  </w:style>
  <w:style w:type="paragraph" w:customStyle="1" w:styleId="ConsNormal">
    <w:name w:val="ConsNormal"/>
    <w:rsid w:val="00252924"/>
    <w:pPr>
      <w:widowControl w:val="0"/>
      <w:autoSpaceDE w:val="0"/>
      <w:autoSpaceDN w:val="0"/>
      <w:adjustRightInd w:val="0"/>
      <w:spacing w:after="0" w:line="240" w:lineRule="auto"/>
      <w:ind w:right="19772" w:firstLine="720"/>
    </w:pPr>
    <w:rPr>
      <w:rFonts w:ascii="Arial" w:eastAsia="Times New Roman" w:hAnsi="Arial" w:cs="Arial"/>
      <w:sz w:val="20"/>
      <w:szCs w:val="20"/>
      <w:lang w:eastAsia="ru-RU"/>
    </w:rPr>
  </w:style>
  <w:style w:type="paragraph" w:customStyle="1" w:styleId="ConsPlusNormal">
    <w:name w:val="ConsPlusNormal"/>
    <w:link w:val="ConsPlusNormal0"/>
    <w:uiPriority w:val="99"/>
    <w:qFormat/>
    <w:rsid w:val="009D28F6"/>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character" w:styleId="a9">
    <w:name w:val="Strong"/>
    <w:basedOn w:val="a1"/>
    <w:uiPriority w:val="22"/>
    <w:qFormat/>
    <w:rsid w:val="009D28F6"/>
    <w:rPr>
      <w:rFonts w:ascii="Times New Roman" w:hAnsi="Times New Roman"/>
      <w:b/>
      <w:bCs/>
      <w:sz w:val="24"/>
      <w:szCs w:val="24"/>
    </w:rPr>
  </w:style>
  <w:style w:type="character" w:customStyle="1" w:styleId="ConsPlusNormal0">
    <w:name w:val="ConsPlusNormal Знак"/>
    <w:link w:val="ConsPlusNormal"/>
    <w:uiPriority w:val="99"/>
    <w:rsid w:val="009D28F6"/>
    <w:rPr>
      <w:rFonts w:ascii="Arial" w:eastAsia="Times New Roman" w:hAnsi="Arial" w:cs="Arial"/>
      <w:sz w:val="20"/>
      <w:szCs w:val="20"/>
      <w:lang w:eastAsia="ru-RU"/>
    </w:rPr>
  </w:style>
  <w:style w:type="character" w:customStyle="1" w:styleId="9pt">
    <w:name w:val="Основной текст + 9 pt"/>
    <w:rsid w:val="00EA70BF"/>
    <w:rPr>
      <w:color w:val="000000"/>
      <w:spacing w:val="0"/>
      <w:w w:val="100"/>
      <w:position w:val="0"/>
      <w:sz w:val="18"/>
      <w:szCs w:val="18"/>
      <w:shd w:val="clear" w:color="auto" w:fill="FFFFFF"/>
      <w:lang w:val="ru-RU"/>
    </w:rPr>
  </w:style>
  <w:style w:type="paragraph" w:customStyle="1" w:styleId="ConsPlusCell">
    <w:name w:val="ConsPlusCell"/>
    <w:rsid w:val="00F51FCD"/>
    <w:pPr>
      <w:autoSpaceDE w:val="0"/>
      <w:autoSpaceDN w:val="0"/>
      <w:adjustRightInd w:val="0"/>
      <w:spacing w:after="0" w:line="240" w:lineRule="auto"/>
    </w:pPr>
    <w:rPr>
      <w:rFonts w:ascii="Times New Roman" w:eastAsia="Times New Roman" w:hAnsi="Times New Roman" w:cs="Times New Roman"/>
      <w:sz w:val="28"/>
      <w:szCs w:val="28"/>
      <w:lang w:eastAsia="ru-RU"/>
    </w:rPr>
  </w:style>
  <w:style w:type="paragraph" w:styleId="aa">
    <w:name w:val="Normal (Web)"/>
    <w:basedOn w:val="a0"/>
    <w:uiPriority w:val="99"/>
    <w:unhideWhenUsed/>
    <w:rsid w:val="00355580"/>
    <w:rPr>
      <w:rFonts w:ascii="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43019523">
      <w:bodyDiv w:val="1"/>
      <w:marLeft w:val="0"/>
      <w:marRight w:val="0"/>
      <w:marTop w:val="0"/>
      <w:marBottom w:val="0"/>
      <w:divBdr>
        <w:top w:val="none" w:sz="0" w:space="0" w:color="auto"/>
        <w:left w:val="none" w:sz="0" w:space="0" w:color="auto"/>
        <w:bottom w:val="none" w:sz="0" w:space="0" w:color="auto"/>
        <w:right w:val="none" w:sz="0" w:space="0" w:color="auto"/>
      </w:divBdr>
    </w:div>
    <w:div w:id="44062254">
      <w:bodyDiv w:val="1"/>
      <w:marLeft w:val="0"/>
      <w:marRight w:val="0"/>
      <w:marTop w:val="0"/>
      <w:marBottom w:val="0"/>
      <w:divBdr>
        <w:top w:val="none" w:sz="0" w:space="0" w:color="auto"/>
        <w:left w:val="none" w:sz="0" w:space="0" w:color="auto"/>
        <w:bottom w:val="none" w:sz="0" w:space="0" w:color="auto"/>
        <w:right w:val="none" w:sz="0" w:space="0" w:color="auto"/>
      </w:divBdr>
    </w:div>
    <w:div w:id="149755202">
      <w:bodyDiv w:val="1"/>
      <w:marLeft w:val="0"/>
      <w:marRight w:val="0"/>
      <w:marTop w:val="0"/>
      <w:marBottom w:val="0"/>
      <w:divBdr>
        <w:top w:val="none" w:sz="0" w:space="0" w:color="auto"/>
        <w:left w:val="none" w:sz="0" w:space="0" w:color="auto"/>
        <w:bottom w:val="none" w:sz="0" w:space="0" w:color="auto"/>
        <w:right w:val="none" w:sz="0" w:space="0" w:color="auto"/>
      </w:divBdr>
    </w:div>
    <w:div w:id="190998405">
      <w:bodyDiv w:val="1"/>
      <w:marLeft w:val="0"/>
      <w:marRight w:val="0"/>
      <w:marTop w:val="0"/>
      <w:marBottom w:val="0"/>
      <w:divBdr>
        <w:top w:val="none" w:sz="0" w:space="0" w:color="auto"/>
        <w:left w:val="none" w:sz="0" w:space="0" w:color="auto"/>
        <w:bottom w:val="none" w:sz="0" w:space="0" w:color="auto"/>
        <w:right w:val="none" w:sz="0" w:space="0" w:color="auto"/>
      </w:divBdr>
    </w:div>
    <w:div w:id="283389496">
      <w:bodyDiv w:val="1"/>
      <w:marLeft w:val="0"/>
      <w:marRight w:val="0"/>
      <w:marTop w:val="0"/>
      <w:marBottom w:val="0"/>
      <w:divBdr>
        <w:top w:val="none" w:sz="0" w:space="0" w:color="auto"/>
        <w:left w:val="none" w:sz="0" w:space="0" w:color="auto"/>
        <w:bottom w:val="none" w:sz="0" w:space="0" w:color="auto"/>
        <w:right w:val="none" w:sz="0" w:space="0" w:color="auto"/>
      </w:divBdr>
    </w:div>
    <w:div w:id="510724786">
      <w:bodyDiv w:val="1"/>
      <w:marLeft w:val="0"/>
      <w:marRight w:val="0"/>
      <w:marTop w:val="0"/>
      <w:marBottom w:val="0"/>
      <w:divBdr>
        <w:top w:val="none" w:sz="0" w:space="0" w:color="auto"/>
        <w:left w:val="none" w:sz="0" w:space="0" w:color="auto"/>
        <w:bottom w:val="none" w:sz="0" w:space="0" w:color="auto"/>
        <w:right w:val="none" w:sz="0" w:space="0" w:color="auto"/>
      </w:divBdr>
    </w:div>
    <w:div w:id="572862441">
      <w:bodyDiv w:val="1"/>
      <w:marLeft w:val="0"/>
      <w:marRight w:val="0"/>
      <w:marTop w:val="0"/>
      <w:marBottom w:val="0"/>
      <w:divBdr>
        <w:top w:val="none" w:sz="0" w:space="0" w:color="auto"/>
        <w:left w:val="none" w:sz="0" w:space="0" w:color="auto"/>
        <w:bottom w:val="none" w:sz="0" w:space="0" w:color="auto"/>
        <w:right w:val="none" w:sz="0" w:space="0" w:color="auto"/>
      </w:divBdr>
      <w:divsChild>
        <w:div w:id="1081949432">
          <w:marLeft w:val="0"/>
          <w:marRight w:val="0"/>
          <w:marTop w:val="0"/>
          <w:marBottom w:val="0"/>
          <w:divBdr>
            <w:top w:val="none" w:sz="0" w:space="0" w:color="auto"/>
            <w:left w:val="none" w:sz="0" w:space="0" w:color="auto"/>
            <w:bottom w:val="none" w:sz="0" w:space="0" w:color="auto"/>
            <w:right w:val="none" w:sz="0" w:space="0" w:color="auto"/>
          </w:divBdr>
        </w:div>
      </w:divsChild>
    </w:div>
    <w:div w:id="843978639">
      <w:bodyDiv w:val="1"/>
      <w:marLeft w:val="0"/>
      <w:marRight w:val="0"/>
      <w:marTop w:val="0"/>
      <w:marBottom w:val="0"/>
      <w:divBdr>
        <w:top w:val="none" w:sz="0" w:space="0" w:color="auto"/>
        <w:left w:val="none" w:sz="0" w:space="0" w:color="auto"/>
        <w:bottom w:val="none" w:sz="0" w:space="0" w:color="auto"/>
        <w:right w:val="none" w:sz="0" w:space="0" w:color="auto"/>
      </w:divBdr>
      <w:divsChild>
        <w:div w:id="2011640998">
          <w:marLeft w:val="0"/>
          <w:marRight w:val="0"/>
          <w:marTop w:val="0"/>
          <w:marBottom w:val="0"/>
          <w:divBdr>
            <w:top w:val="none" w:sz="0" w:space="0" w:color="auto"/>
            <w:left w:val="none" w:sz="0" w:space="0" w:color="auto"/>
            <w:bottom w:val="none" w:sz="0" w:space="0" w:color="auto"/>
            <w:right w:val="none" w:sz="0" w:space="0" w:color="auto"/>
          </w:divBdr>
        </w:div>
        <w:div w:id="1778522345">
          <w:marLeft w:val="0"/>
          <w:marRight w:val="0"/>
          <w:marTop w:val="0"/>
          <w:marBottom w:val="0"/>
          <w:divBdr>
            <w:top w:val="none" w:sz="0" w:space="0" w:color="auto"/>
            <w:left w:val="none" w:sz="0" w:space="0" w:color="auto"/>
            <w:bottom w:val="none" w:sz="0" w:space="0" w:color="auto"/>
            <w:right w:val="none" w:sz="0" w:space="0" w:color="auto"/>
          </w:divBdr>
        </w:div>
      </w:divsChild>
    </w:div>
    <w:div w:id="948317621">
      <w:bodyDiv w:val="1"/>
      <w:marLeft w:val="0"/>
      <w:marRight w:val="0"/>
      <w:marTop w:val="0"/>
      <w:marBottom w:val="0"/>
      <w:divBdr>
        <w:top w:val="none" w:sz="0" w:space="0" w:color="auto"/>
        <w:left w:val="none" w:sz="0" w:space="0" w:color="auto"/>
        <w:bottom w:val="none" w:sz="0" w:space="0" w:color="auto"/>
        <w:right w:val="none" w:sz="0" w:space="0" w:color="auto"/>
      </w:divBdr>
      <w:divsChild>
        <w:div w:id="1869562277">
          <w:marLeft w:val="0"/>
          <w:marRight w:val="0"/>
          <w:marTop w:val="0"/>
          <w:marBottom w:val="0"/>
          <w:divBdr>
            <w:top w:val="none" w:sz="0" w:space="0" w:color="auto"/>
            <w:left w:val="none" w:sz="0" w:space="0" w:color="auto"/>
            <w:bottom w:val="none" w:sz="0" w:space="0" w:color="auto"/>
            <w:right w:val="none" w:sz="0" w:space="0" w:color="auto"/>
          </w:divBdr>
        </w:div>
        <w:div w:id="1923761644">
          <w:marLeft w:val="0"/>
          <w:marRight w:val="0"/>
          <w:marTop w:val="0"/>
          <w:marBottom w:val="0"/>
          <w:divBdr>
            <w:top w:val="none" w:sz="0" w:space="0" w:color="auto"/>
            <w:left w:val="none" w:sz="0" w:space="0" w:color="auto"/>
            <w:bottom w:val="none" w:sz="0" w:space="0" w:color="auto"/>
            <w:right w:val="none" w:sz="0" w:space="0" w:color="auto"/>
          </w:divBdr>
        </w:div>
        <w:div w:id="352193451">
          <w:marLeft w:val="0"/>
          <w:marRight w:val="0"/>
          <w:marTop w:val="0"/>
          <w:marBottom w:val="0"/>
          <w:divBdr>
            <w:top w:val="none" w:sz="0" w:space="0" w:color="auto"/>
            <w:left w:val="none" w:sz="0" w:space="0" w:color="auto"/>
            <w:bottom w:val="none" w:sz="0" w:space="0" w:color="auto"/>
            <w:right w:val="none" w:sz="0" w:space="0" w:color="auto"/>
          </w:divBdr>
        </w:div>
      </w:divsChild>
    </w:div>
    <w:div w:id="985011423">
      <w:bodyDiv w:val="1"/>
      <w:marLeft w:val="0"/>
      <w:marRight w:val="0"/>
      <w:marTop w:val="0"/>
      <w:marBottom w:val="0"/>
      <w:divBdr>
        <w:top w:val="none" w:sz="0" w:space="0" w:color="auto"/>
        <w:left w:val="none" w:sz="0" w:space="0" w:color="auto"/>
        <w:bottom w:val="none" w:sz="0" w:space="0" w:color="auto"/>
        <w:right w:val="none" w:sz="0" w:space="0" w:color="auto"/>
      </w:divBdr>
    </w:div>
    <w:div w:id="1300109766">
      <w:bodyDiv w:val="1"/>
      <w:marLeft w:val="0"/>
      <w:marRight w:val="0"/>
      <w:marTop w:val="0"/>
      <w:marBottom w:val="0"/>
      <w:divBdr>
        <w:top w:val="none" w:sz="0" w:space="0" w:color="auto"/>
        <w:left w:val="none" w:sz="0" w:space="0" w:color="auto"/>
        <w:bottom w:val="none" w:sz="0" w:space="0" w:color="auto"/>
        <w:right w:val="none" w:sz="0" w:space="0" w:color="auto"/>
      </w:divBdr>
    </w:div>
    <w:div w:id="1317294534">
      <w:bodyDiv w:val="1"/>
      <w:marLeft w:val="0"/>
      <w:marRight w:val="0"/>
      <w:marTop w:val="0"/>
      <w:marBottom w:val="0"/>
      <w:divBdr>
        <w:top w:val="none" w:sz="0" w:space="0" w:color="auto"/>
        <w:left w:val="none" w:sz="0" w:space="0" w:color="auto"/>
        <w:bottom w:val="none" w:sz="0" w:space="0" w:color="auto"/>
        <w:right w:val="none" w:sz="0" w:space="0" w:color="auto"/>
      </w:divBdr>
    </w:div>
    <w:div w:id="1439910848">
      <w:bodyDiv w:val="1"/>
      <w:marLeft w:val="0"/>
      <w:marRight w:val="0"/>
      <w:marTop w:val="0"/>
      <w:marBottom w:val="0"/>
      <w:divBdr>
        <w:top w:val="none" w:sz="0" w:space="0" w:color="auto"/>
        <w:left w:val="none" w:sz="0" w:space="0" w:color="auto"/>
        <w:bottom w:val="none" w:sz="0" w:space="0" w:color="auto"/>
        <w:right w:val="none" w:sz="0" w:space="0" w:color="auto"/>
      </w:divBdr>
    </w:div>
    <w:div w:id="1464350760">
      <w:bodyDiv w:val="1"/>
      <w:marLeft w:val="0"/>
      <w:marRight w:val="0"/>
      <w:marTop w:val="0"/>
      <w:marBottom w:val="0"/>
      <w:divBdr>
        <w:top w:val="none" w:sz="0" w:space="0" w:color="auto"/>
        <w:left w:val="none" w:sz="0" w:space="0" w:color="auto"/>
        <w:bottom w:val="none" w:sz="0" w:space="0" w:color="auto"/>
        <w:right w:val="none" w:sz="0" w:space="0" w:color="auto"/>
      </w:divBdr>
    </w:div>
    <w:div w:id="1515726418">
      <w:bodyDiv w:val="1"/>
      <w:marLeft w:val="0"/>
      <w:marRight w:val="0"/>
      <w:marTop w:val="0"/>
      <w:marBottom w:val="0"/>
      <w:divBdr>
        <w:top w:val="none" w:sz="0" w:space="0" w:color="auto"/>
        <w:left w:val="none" w:sz="0" w:space="0" w:color="auto"/>
        <w:bottom w:val="none" w:sz="0" w:space="0" w:color="auto"/>
        <w:right w:val="none" w:sz="0" w:space="0" w:color="auto"/>
      </w:divBdr>
    </w:div>
    <w:div w:id="1578594374">
      <w:bodyDiv w:val="1"/>
      <w:marLeft w:val="0"/>
      <w:marRight w:val="0"/>
      <w:marTop w:val="0"/>
      <w:marBottom w:val="0"/>
      <w:divBdr>
        <w:top w:val="none" w:sz="0" w:space="0" w:color="auto"/>
        <w:left w:val="none" w:sz="0" w:space="0" w:color="auto"/>
        <w:bottom w:val="none" w:sz="0" w:space="0" w:color="auto"/>
        <w:right w:val="none" w:sz="0" w:space="0" w:color="auto"/>
      </w:divBdr>
      <w:divsChild>
        <w:div w:id="485897038">
          <w:marLeft w:val="0"/>
          <w:marRight w:val="0"/>
          <w:marTop w:val="0"/>
          <w:marBottom w:val="0"/>
          <w:divBdr>
            <w:top w:val="none" w:sz="0" w:space="0" w:color="auto"/>
            <w:left w:val="none" w:sz="0" w:space="0" w:color="auto"/>
            <w:bottom w:val="none" w:sz="0" w:space="0" w:color="auto"/>
            <w:right w:val="none" w:sz="0" w:space="0" w:color="auto"/>
          </w:divBdr>
          <w:divsChild>
            <w:div w:id="1838570019">
              <w:marLeft w:val="0"/>
              <w:marRight w:val="0"/>
              <w:marTop w:val="0"/>
              <w:marBottom w:val="300"/>
              <w:divBdr>
                <w:top w:val="none" w:sz="0" w:space="0" w:color="auto"/>
                <w:left w:val="none" w:sz="0" w:space="0" w:color="auto"/>
                <w:bottom w:val="none" w:sz="0" w:space="0" w:color="auto"/>
                <w:right w:val="none" w:sz="0" w:space="0" w:color="auto"/>
              </w:divBdr>
            </w:div>
          </w:divsChild>
        </w:div>
        <w:div w:id="1847330397">
          <w:marLeft w:val="0"/>
          <w:marRight w:val="0"/>
          <w:marTop w:val="0"/>
          <w:marBottom w:val="0"/>
          <w:divBdr>
            <w:top w:val="none" w:sz="0" w:space="0" w:color="auto"/>
            <w:left w:val="none" w:sz="0" w:space="0" w:color="auto"/>
            <w:bottom w:val="none" w:sz="0" w:space="0" w:color="auto"/>
            <w:right w:val="none" w:sz="0" w:space="0" w:color="auto"/>
          </w:divBdr>
          <w:divsChild>
            <w:div w:id="1614940430">
              <w:marLeft w:val="0"/>
              <w:marRight w:val="0"/>
              <w:marTop w:val="0"/>
              <w:marBottom w:val="300"/>
              <w:divBdr>
                <w:top w:val="none" w:sz="0" w:space="0" w:color="auto"/>
                <w:left w:val="none" w:sz="0" w:space="0" w:color="auto"/>
                <w:bottom w:val="none" w:sz="0" w:space="0" w:color="auto"/>
                <w:right w:val="none" w:sz="0" w:space="0" w:color="auto"/>
              </w:divBdr>
            </w:div>
          </w:divsChild>
        </w:div>
        <w:div w:id="842163439">
          <w:marLeft w:val="0"/>
          <w:marRight w:val="0"/>
          <w:marTop w:val="0"/>
          <w:marBottom w:val="0"/>
          <w:divBdr>
            <w:top w:val="none" w:sz="0" w:space="0" w:color="auto"/>
            <w:left w:val="none" w:sz="0" w:space="0" w:color="auto"/>
            <w:bottom w:val="none" w:sz="0" w:space="0" w:color="auto"/>
            <w:right w:val="none" w:sz="0" w:space="0" w:color="auto"/>
          </w:divBdr>
        </w:div>
      </w:divsChild>
    </w:div>
    <w:div w:id="1698695590">
      <w:bodyDiv w:val="1"/>
      <w:marLeft w:val="0"/>
      <w:marRight w:val="0"/>
      <w:marTop w:val="0"/>
      <w:marBottom w:val="0"/>
      <w:divBdr>
        <w:top w:val="none" w:sz="0" w:space="0" w:color="auto"/>
        <w:left w:val="none" w:sz="0" w:space="0" w:color="auto"/>
        <w:bottom w:val="none" w:sz="0" w:space="0" w:color="auto"/>
        <w:right w:val="none" w:sz="0" w:space="0" w:color="auto"/>
      </w:divBdr>
      <w:divsChild>
        <w:div w:id="404843576">
          <w:marLeft w:val="0"/>
          <w:marRight w:val="0"/>
          <w:marTop w:val="0"/>
          <w:marBottom w:val="0"/>
          <w:divBdr>
            <w:top w:val="none" w:sz="0" w:space="0" w:color="auto"/>
            <w:left w:val="none" w:sz="0" w:space="0" w:color="auto"/>
            <w:bottom w:val="none" w:sz="0" w:space="0" w:color="auto"/>
            <w:right w:val="none" w:sz="0" w:space="0" w:color="auto"/>
          </w:divBdr>
        </w:div>
        <w:div w:id="1306928485">
          <w:marLeft w:val="0"/>
          <w:marRight w:val="0"/>
          <w:marTop w:val="0"/>
          <w:marBottom w:val="0"/>
          <w:divBdr>
            <w:top w:val="none" w:sz="0" w:space="0" w:color="auto"/>
            <w:left w:val="none" w:sz="0" w:space="0" w:color="auto"/>
            <w:bottom w:val="none" w:sz="0" w:space="0" w:color="auto"/>
            <w:right w:val="none" w:sz="0" w:space="0" w:color="auto"/>
          </w:divBdr>
        </w:div>
        <w:div w:id="889146159">
          <w:marLeft w:val="0"/>
          <w:marRight w:val="0"/>
          <w:marTop w:val="0"/>
          <w:marBottom w:val="0"/>
          <w:divBdr>
            <w:top w:val="none" w:sz="0" w:space="0" w:color="auto"/>
            <w:left w:val="none" w:sz="0" w:space="0" w:color="auto"/>
            <w:bottom w:val="none" w:sz="0" w:space="0" w:color="auto"/>
            <w:right w:val="none" w:sz="0" w:space="0" w:color="auto"/>
          </w:divBdr>
        </w:div>
        <w:div w:id="1826699631">
          <w:marLeft w:val="0"/>
          <w:marRight w:val="0"/>
          <w:marTop w:val="0"/>
          <w:marBottom w:val="0"/>
          <w:divBdr>
            <w:top w:val="none" w:sz="0" w:space="0" w:color="auto"/>
            <w:left w:val="none" w:sz="0" w:space="0" w:color="auto"/>
            <w:bottom w:val="none" w:sz="0" w:space="0" w:color="auto"/>
            <w:right w:val="none" w:sz="0" w:space="0" w:color="auto"/>
          </w:divBdr>
        </w:div>
        <w:div w:id="2059471578">
          <w:marLeft w:val="0"/>
          <w:marRight w:val="0"/>
          <w:marTop w:val="0"/>
          <w:marBottom w:val="0"/>
          <w:divBdr>
            <w:top w:val="none" w:sz="0" w:space="0" w:color="auto"/>
            <w:left w:val="none" w:sz="0" w:space="0" w:color="auto"/>
            <w:bottom w:val="none" w:sz="0" w:space="0" w:color="auto"/>
            <w:right w:val="none" w:sz="0" w:space="0" w:color="auto"/>
          </w:divBdr>
        </w:div>
        <w:div w:id="1341853310">
          <w:marLeft w:val="0"/>
          <w:marRight w:val="0"/>
          <w:marTop w:val="0"/>
          <w:marBottom w:val="0"/>
          <w:divBdr>
            <w:top w:val="none" w:sz="0" w:space="0" w:color="auto"/>
            <w:left w:val="none" w:sz="0" w:space="0" w:color="auto"/>
            <w:bottom w:val="none" w:sz="0" w:space="0" w:color="auto"/>
            <w:right w:val="none" w:sz="0" w:space="0" w:color="auto"/>
          </w:divBdr>
        </w:div>
        <w:div w:id="257564734">
          <w:marLeft w:val="0"/>
          <w:marRight w:val="0"/>
          <w:marTop w:val="210"/>
          <w:marBottom w:val="0"/>
          <w:divBdr>
            <w:top w:val="none" w:sz="0" w:space="0" w:color="auto"/>
            <w:left w:val="none" w:sz="0" w:space="0" w:color="auto"/>
            <w:bottom w:val="none" w:sz="0" w:space="0" w:color="auto"/>
            <w:right w:val="none" w:sz="0" w:space="0" w:color="auto"/>
          </w:divBdr>
        </w:div>
        <w:div w:id="2115856003">
          <w:marLeft w:val="0"/>
          <w:marRight w:val="0"/>
          <w:marTop w:val="0"/>
          <w:marBottom w:val="0"/>
          <w:divBdr>
            <w:top w:val="none" w:sz="0" w:space="0" w:color="auto"/>
            <w:left w:val="none" w:sz="0" w:space="0" w:color="auto"/>
            <w:bottom w:val="none" w:sz="0" w:space="0" w:color="auto"/>
            <w:right w:val="none" w:sz="0" w:space="0" w:color="auto"/>
          </w:divBdr>
        </w:div>
        <w:div w:id="1730113479">
          <w:marLeft w:val="0"/>
          <w:marRight w:val="0"/>
          <w:marTop w:val="0"/>
          <w:marBottom w:val="0"/>
          <w:divBdr>
            <w:top w:val="none" w:sz="0" w:space="0" w:color="auto"/>
            <w:left w:val="none" w:sz="0" w:space="0" w:color="auto"/>
            <w:bottom w:val="none" w:sz="0" w:space="0" w:color="auto"/>
            <w:right w:val="none" w:sz="0" w:space="0" w:color="auto"/>
          </w:divBdr>
        </w:div>
        <w:div w:id="1272977772">
          <w:marLeft w:val="0"/>
          <w:marRight w:val="0"/>
          <w:marTop w:val="0"/>
          <w:marBottom w:val="0"/>
          <w:divBdr>
            <w:top w:val="none" w:sz="0" w:space="0" w:color="auto"/>
            <w:left w:val="none" w:sz="0" w:space="0" w:color="auto"/>
            <w:bottom w:val="none" w:sz="0" w:space="0" w:color="auto"/>
            <w:right w:val="none" w:sz="0" w:space="0" w:color="auto"/>
          </w:divBdr>
        </w:div>
      </w:divsChild>
    </w:div>
    <w:div w:id="1699774119">
      <w:bodyDiv w:val="1"/>
      <w:marLeft w:val="0"/>
      <w:marRight w:val="0"/>
      <w:marTop w:val="0"/>
      <w:marBottom w:val="0"/>
      <w:divBdr>
        <w:top w:val="none" w:sz="0" w:space="0" w:color="auto"/>
        <w:left w:val="none" w:sz="0" w:space="0" w:color="auto"/>
        <w:bottom w:val="none" w:sz="0" w:space="0" w:color="auto"/>
        <w:right w:val="none" w:sz="0" w:space="0" w:color="auto"/>
      </w:divBdr>
      <w:divsChild>
        <w:div w:id="1677150560">
          <w:marLeft w:val="0"/>
          <w:marRight w:val="0"/>
          <w:marTop w:val="0"/>
          <w:marBottom w:val="0"/>
          <w:divBdr>
            <w:top w:val="none" w:sz="0" w:space="0" w:color="auto"/>
            <w:left w:val="none" w:sz="0" w:space="0" w:color="auto"/>
            <w:bottom w:val="none" w:sz="0" w:space="0" w:color="auto"/>
            <w:right w:val="none" w:sz="0" w:space="0" w:color="auto"/>
          </w:divBdr>
        </w:div>
        <w:div w:id="125782391">
          <w:marLeft w:val="0"/>
          <w:marRight w:val="0"/>
          <w:marTop w:val="0"/>
          <w:marBottom w:val="0"/>
          <w:divBdr>
            <w:top w:val="none" w:sz="0" w:space="0" w:color="auto"/>
            <w:left w:val="none" w:sz="0" w:space="0" w:color="auto"/>
            <w:bottom w:val="none" w:sz="0" w:space="0" w:color="auto"/>
            <w:right w:val="none" w:sz="0" w:space="0" w:color="auto"/>
          </w:divBdr>
        </w:div>
        <w:div w:id="1868562688">
          <w:marLeft w:val="0"/>
          <w:marRight w:val="0"/>
          <w:marTop w:val="0"/>
          <w:marBottom w:val="0"/>
          <w:divBdr>
            <w:top w:val="none" w:sz="0" w:space="0" w:color="auto"/>
            <w:left w:val="none" w:sz="0" w:space="0" w:color="auto"/>
            <w:bottom w:val="none" w:sz="0" w:space="0" w:color="auto"/>
            <w:right w:val="none" w:sz="0" w:space="0" w:color="auto"/>
          </w:divBdr>
        </w:div>
        <w:div w:id="1872448410">
          <w:marLeft w:val="0"/>
          <w:marRight w:val="0"/>
          <w:marTop w:val="0"/>
          <w:marBottom w:val="0"/>
          <w:divBdr>
            <w:top w:val="none" w:sz="0" w:space="0" w:color="auto"/>
            <w:left w:val="none" w:sz="0" w:space="0" w:color="auto"/>
            <w:bottom w:val="none" w:sz="0" w:space="0" w:color="auto"/>
            <w:right w:val="none" w:sz="0" w:space="0" w:color="auto"/>
          </w:divBdr>
        </w:div>
        <w:div w:id="1767581853">
          <w:marLeft w:val="0"/>
          <w:marRight w:val="0"/>
          <w:marTop w:val="0"/>
          <w:marBottom w:val="0"/>
          <w:divBdr>
            <w:top w:val="none" w:sz="0" w:space="0" w:color="auto"/>
            <w:left w:val="none" w:sz="0" w:space="0" w:color="auto"/>
            <w:bottom w:val="none" w:sz="0" w:space="0" w:color="auto"/>
            <w:right w:val="none" w:sz="0" w:space="0" w:color="auto"/>
          </w:divBdr>
        </w:div>
        <w:div w:id="524755468">
          <w:marLeft w:val="0"/>
          <w:marRight w:val="0"/>
          <w:marTop w:val="0"/>
          <w:marBottom w:val="0"/>
          <w:divBdr>
            <w:top w:val="none" w:sz="0" w:space="0" w:color="auto"/>
            <w:left w:val="none" w:sz="0" w:space="0" w:color="auto"/>
            <w:bottom w:val="none" w:sz="0" w:space="0" w:color="auto"/>
            <w:right w:val="none" w:sz="0" w:space="0" w:color="auto"/>
          </w:divBdr>
        </w:div>
        <w:div w:id="771164990">
          <w:marLeft w:val="0"/>
          <w:marRight w:val="0"/>
          <w:marTop w:val="0"/>
          <w:marBottom w:val="0"/>
          <w:divBdr>
            <w:top w:val="none" w:sz="0" w:space="0" w:color="auto"/>
            <w:left w:val="none" w:sz="0" w:space="0" w:color="auto"/>
            <w:bottom w:val="none" w:sz="0" w:space="0" w:color="auto"/>
            <w:right w:val="none" w:sz="0" w:space="0" w:color="auto"/>
          </w:divBdr>
        </w:div>
        <w:div w:id="1682126465">
          <w:marLeft w:val="0"/>
          <w:marRight w:val="0"/>
          <w:marTop w:val="0"/>
          <w:marBottom w:val="0"/>
          <w:divBdr>
            <w:top w:val="none" w:sz="0" w:space="0" w:color="auto"/>
            <w:left w:val="none" w:sz="0" w:space="0" w:color="auto"/>
            <w:bottom w:val="none" w:sz="0" w:space="0" w:color="auto"/>
            <w:right w:val="none" w:sz="0" w:space="0" w:color="auto"/>
          </w:divBdr>
        </w:div>
        <w:div w:id="196771577">
          <w:marLeft w:val="0"/>
          <w:marRight w:val="0"/>
          <w:marTop w:val="0"/>
          <w:marBottom w:val="0"/>
          <w:divBdr>
            <w:top w:val="none" w:sz="0" w:space="0" w:color="auto"/>
            <w:left w:val="none" w:sz="0" w:space="0" w:color="auto"/>
            <w:bottom w:val="none" w:sz="0" w:space="0" w:color="auto"/>
            <w:right w:val="none" w:sz="0" w:space="0" w:color="auto"/>
          </w:divBdr>
        </w:div>
        <w:div w:id="1267811028">
          <w:marLeft w:val="0"/>
          <w:marRight w:val="0"/>
          <w:marTop w:val="0"/>
          <w:marBottom w:val="0"/>
          <w:divBdr>
            <w:top w:val="none" w:sz="0" w:space="0" w:color="auto"/>
            <w:left w:val="none" w:sz="0" w:space="0" w:color="auto"/>
            <w:bottom w:val="none" w:sz="0" w:space="0" w:color="auto"/>
            <w:right w:val="none" w:sz="0" w:space="0" w:color="auto"/>
          </w:divBdr>
        </w:div>
        <w:div w:id="1462267884">
          <w:marLeft w:val="0"/>
          <w:marRight w:val="0"/>
          <w:marTop w:val="0"/>
          <w:marBottom w:val="0"/>
          <w:divBdr>
            <w:top w:val="none" w:sz="0" w:space="0" w:color="auto"/>
            <w:left w:val="none" w:sz="0" w:space="0" w:color="auto"/>
            <w:bottom w:val="none" w:sz="0" w:space="0" w:color="auto"/>
            <w:right w:val="none" w:sz="0" w:space="0" w:color="auto"/>
          </w:divBdr>
        </w:div>
        <w:div w:id="1551110207">
          <w:marLeft w:val="0"/>
          <w:marRight w:val="0"/>
          <w:marTop w:val="0"/>
          <w:marBottom w:val="0"/>
          <w:divBdr>
            <w:top w:val="none" w:sz="0" w:space="0" w:color="auto"/>
            <w:left w:val="none" w:sz="0" w:space="0" w:color="auto"/>
            <w:bottom w:val="none" w:sz="0" w:space="0" w:color="auto"/>
            <w:right w:val="none" w:sz="0" w:space="0" w:color="auto"/>
          </w:divBdr>
        </w:div>
        <w:div w:id="1161963590">
          <w:marLeft w:val="0"/>
          <w:marRight w:val="0"/>
          <w:marTop w:val="0"/>
          <w:marBottom w:val="0"/>
          <w:divBdr>
            <w:top w:val="none" w:sz="0" w:space="0" w:color="auto"/>
            <w:left w:val="none" w:sz="0" w:space="0" w:color="auto"/>
            <w:bottom w:val="none" w:sz="0" w:space="0" w:color="auto"/>
            <w:right w:val="none" w:sz="0" w:space="0" w:color="auto"/>
          </w:divBdr>
        </w:div>
        <w:div w:id="400643079">
          <w:marLeft w:val="0"/>
          <w:marRight w:val="0"/>
          <w:marTop w:val="0"/>
          <w:marBottom w:val="0"/>
          <w:divBdr>
            <w:top w:val="none" w:sz="0" w:space="0" w:color="auto"/>
            <w:left w:val="none" w:sz="0" w:space="0" w:color="auto"/>
            <w:bottom w:val="none" w:sz="0" w:space="0" w:color="auto"/>
            <w:right w:val="none" w:sz="0" w:space="0" w:color="auto"/>
          </w:divBdr>
        </w:div>
        <w:div w:id="994649664">
          <w:marLeft w:val="0"/>
          <w:marRight w:val="0"/>
          <w:marTop w:val="0"/>
          <w:marBottom w:val="0"/>
          <w:divBdr>
            <w:top w:val="none" w:sz="0" w:space="0" w:color="auto"/>
            <w:left w:val="none" w:sz="0" w:space="0" w:color="auto"/>
            <w:bottom w:val="none" w:sz="0" w:space="0" w:color="auto"/>
            <w:right w:val="none" w:sz="0" w:space="0" w:color="auto"/>
          </w:divBdr>
        </w:div>
        <w:div w:id="2119982859">
          <w:marLeft w:val="0"/>
          <w:marRight w:val="0"/>
          <w:marTop w:val="0"/>
          <w:marBottom w:val="0"/>
          <w:divBdr>
            <w:top w:val="none" w:sz="0" w:space="0" w:color="auto"/>
            <w:left w:val="none" w:sz="0" w:space="0" w:color="auto"/>
            <w:bottom w:val="none" w:sz="0" w:space="0" w:color="auto"/>
            <w:right w:val="none" w:sz="0" w:space="0" w:color="auto"/>
          </w:divBdr>
        </w:div>
        <w:div w:id="1426264538">
          <w:marLeft w:val="0"/>
          <w:marRight w:val="0"/>
          <w:marTop w:val="0"/>
          <w:marBottom w:val="0"/>
          <w:divBdr>
            <w:top w:val="none" w:sz="0" w:space="0" w:color="auto"/>
            <w:left w:val="none" w:sz="0" w:space="0" w:color="auto"/>
            <w:bottom w:val="none" w:sz="0" w:space="0" w:color="auto"/>
            <w:right w:val="none" w:sz="0" w:space="0" w:color="auto"/>
          </w:divBdr>
        </w:div>
        <w:div w:id="1967924262">
          <w:marLeft w:val="0"/>
          <w:marRight w:val="0"/>
          <w:marTop w:val="0"/>
          <w:marBottom w:val="0"/>
          <w:divBdr>
            <w:top w:val="none" w:sz="0" w:space="0" w:color="auto"/>
            <w:left w:val="none" w:sz="0" w:space="0" w:color="auto"/>
            <w:bottom w:val="none" w:sz="0" w:space="0" w:color="auto"/>
            <w:right w:val="none" w:sz="0" w:space="0" w:color="auto"/>
          </w:divBdr>
        </w:div>
        <w:div w:id="1350567843">
          <w:marLeft w:val="0"/>
          <w:marRight w:val="0"/>
          <w:marTop w:val="0"/>
          <w:marBottom w:val="0"/>
          <w:divBdr>
            <w:top w:val="none" w:sz="0" w:space="0" w:color="auto"/>
            <w:left w:val="none" w:sz="0" w:space="0" w:color="auto"/>
            <w:bottom w:val="none" w:sz="0" w:space="0" w:color="auto"/>
            <w:right w:val="none" w:sz="0" w:space="0" w:color="auto"/>
          </w:divBdr>
        </w:div>
        <w:div w:id="182791619">
          <w:marLeft w:val="0"/>
          <w:marRight w:val="0"/>
          <w:marTop w:val="0"/>
          <w:marBottom w:val="0"/>
          <w:divBdr>
            <w:top w:val="none" w:sz="0" w:space="0" w:color="auto"/>
            <w:left w:val="none" w:sz="0" w:space="0" w:color="auto"/>
            <w:bottom w:val="none" w:sz="0" w:space="0" w:color="auto"/>
            <w:right w:val="none" w:sz="0" w:space="0" w:color="auto"/>
          </w:divBdr>
        </w:div>
        <w:div w:id="915747679">
          <w:marLeft w:val="0"/>
          <w:marRight w:val="0"/>
          <w:marTop w:val="0"/>
          <w:marBottom w:val="0"/>
          <w:divBdr>
            <w:top w:val="none" w:sz="0" w:space="0" w:color="auto"/>
            <w:left w:val="none" w:sz="0" w:space="0" w:color="auto"/>
            <w:bottom w:val="none" w:sz="0" w:space="0" w:color="auto"/>
            <w:right w:val="none" w:sz="0" w:space="0" w:color="auto"/>
          </w:divBdr>
        </w:div>
        <w:div w:id="1393574573">
          <w:marLeft w:val="0"/>
          <w:marRight w:val="0"/>
          <w:marTop w:val="0"/>
          <w:marBottom w:val="0"/>
          <w:divBdr>
            <w:top w:val="none" w:sz="0" w:space="0" w:color="auto"/>
            <w:left w:val="none" w:sz="0" w:space="0" w:color="auto"/>
            <w:bottom w:val="none" w:sz="0" w:space="0" w:color="auto"/>
            <w:right w:val="none" w:sz="0" w:space="0" w:color="auto"/>
          </w:divBdr>
        </w:div>
        <w:div w:id="345062622">
          <w:marLeft w:val="0"/>
          <w:marRight w:val="0"/>
          <w:marTop w:val="0"/>
          <w:marBottom w:val="0"/>
          <w:divBdr>
            <w:top w:val="none" w:sz="0" w:space="0" w:color="auto"/>
            <w:left w:val="none" w:sz="0" w:space="0" w:color="auto"/>
            <w:bottom w:val="none" w:sz="0" w:space="0" w:color="auto"/>
            <w:right w:val="none" w:sz="0" w:space="0" w:color="auto"/>
          </w:divBdr>
        </w:div>
        <w:div w:id="733312007">
          <w:marLeft w:val="0"/>
          <w:marRight w:val="0"/>
          <w:marTop w:val="0"/>
          <w:marBottom w:val="0"/>
          <w:divBdr>
            <w:top w:val="none" w:sz="0" w:space="0" w:color="auto"/>
            <w:left w:val="none" w:sz="0" w:space="0" w:color="auto"/>
            <w:bottom w:val="none" w:sz="0" w:space="0" w:color="auto"/>
            <w:right w:val="none" w:sz="0" w:space="0" w:color="auto"/>
          </w:divBdr>
        </w:div>
        <w:div w:id="1416903185">
          <w:marLeft w:val="0"/>
          <w:marRight w:val="0"/>
          <w:marTop w:val="0"/>
          <w:marBottom w:val="0"/>
          <w:divBdr>
            <w:top w:val="none" w:sz="0" w:space="0" w:color="auto"/>
            <w:left w:val="none" w:sz="0" w:space="0" w:color="auto"/>
            <w:bottom w:val="none" w:sz="0" w:space="0" w:color="auto"/>
            <w:right w:val="none" w:sz="0" w:space="0" w:color="auto"/>
          </w:divBdr>
        </w:div>
        <w:div w:id="636373319">
          <w:marLeft w:val="0"/>
          <w:marRight w:val="0"/>
          <w:marTop w:val="0"/>
          <w:marBottom w:val="0"/>
          <w:divBdr>
            <w:top w:val="none" w:sz="0" w:space="0" w:color="auto"/>
            <w:left w:val="none" w:sz="0" w:space="0" w:color="auto"/>
            <w:bottom w:val="none" w:sz="0" w:space="0" w:color="auto"/>
            <w:right w:val="none" w:sz="0" w:space="0" w:color="auto"/>
          </w:divBdr>
        </w:div>
        <w:div w:id="1337994386">
          <w:marLeft w:val="0"/>
          <w:marRight w:val="0"/>
          <w:marTop w:val="0"/>
          <w:marBottom w:val="0"/>
          <w:divBdr>
            <w:top w:val="none" w:sz="0" w:space="0" w:color="auto"/>
            <w:left w:val="none" w:sz="0" w:space="0" w:color="auto"/>
            <w:bottom w:val="none" w:sz="0" w:space="0" w:color="auto"/>
            <w:right w:val="none" w:sz="0" w:space="0" w:color="auto"/>
          </w:divBdr>
        </w:div>
        <w:div w:id="1718578376">
          <w:marLeft w:val="0"/>
          <w:marRight w:val="0"/>
          <w:marTop w:val="0"/>
          <w:marBottom w:val="0"/>
          <w:divBdr>
            <w:top w:val="none" w:sz="0" w:space="0" w:color="auto"/>
            <w:left w:val="none" w:sz="0" w:space="0" w:color="auto"/>
            <w:bottom w:val="none" w:sz="0" w:space="0" w:color="auto"/>
            <w:right w:val="none" w:sz="0" w:space="0" w:color="auto"/>
          </w:divBdr>
        </w:div>
        <w:div w:id="1487627016">
          <w:marLeft w:val="0"/>
          <w:marRight w:val="0"/>
          <w:marTop w:val="0"/>
          <w:marBottom w:val="0"/>
          <w:divBdr>
            <w:top w:val="none" w:sz="0" w:space="0" w:color="auto"/>
            <w:left w:val="none" w:sz="0" w:space="0" w:color="auto"/>
            <w:bottom w:val="none" w:sz="0" w:space="0" w:color="auto"/>
            <w:right w:val="none" w:sz="0" w:space="0" w:color="auto"/>
          </w:divBdr>
        </w:div>
        <w:div w:id="1415131113">
          <w:marLeft w:val="0"/>
          <w:marRight w:val="0"/>
          <w:marTop w:val="0"/>
          <w:marBottom w:val="0"/>
          <w:divBdr>
            <w:top w:val="none" w:sz="0" w:space="0" w:color="auto"/>
            <w:left w:val="none" w:sz="0" w:space="0" w:color="auto"/>
            <w:bottom w:val="none" w:sz="0" w:space="0" w:color="auto"/>
            <w:right w:val="none" w:sz="0" w:space="0" w:color="auto"/>
          </w:divBdr>
        </w:div>
        <w:div w:id="210388150">
          <w:marLeft w:val="0"/>
          <w:marRight w:val="0"/>
          <w:marTop w:val="0"/>
          <w:marBottom w:val="0"/>
          <w:divBdr>
            <w:top w:val="none" w:sz="0" w:space="0" w:color="auto"/>
            <w:left w:val="none" w:sz="0" w:space="0" w:color="auto"/>
            <w:bottom w:val="none" w:sz="0" w:space="0" w:color="auto"/>
            <w:right w:val="none" w:sz="0" w:space="0" w:color="auto"/>
          </w:divBdr>
        </w:div>
        <w:div w:id="591202382">
          <w:marLeft w:val="0"/>
          <w:marRight w:val="0"/>
          <w:marTop w:val="0"/>
          <w:marBottom w:val="0"/>
          <w:divBdr>
            <w:top w:val="none" w:sz="0" w:space="0" w:color="auto"/>
            <w:left w:val="none" w:sz="0" w:space="0" w:color="auto"/>
            <w:bottom w:val="none" w:sz="0" w:space="0" w:color="auto"/>
            <w:right w:val="none" w:sz="0" w:space="0" w:color="auto"/>
          </w:divBdr>
        </w:div>
        <w:div w:id="468744331">
          <w:marLeft w:val="0"/>
          <w:marRight w:val="0"/>
          <w:marTop w:val="0"/>
          <w:marBottom w:val="0"/>
          <w:divBdr>
            <w:top w:val="none" w:sz="0" w:space="0" w:color="auto"/>
            <w:left w:val="none" w:sz="0" w:space="0" w:color="auto"/>
            <w:bottom w:val="none" w:sz="0" w:space="0" w:color="auto"/>
            <w:right w:val="none" w:sz="0" w:space="0" w:color="auto"/>
          </w:divBdr>
        </w:div>
        <w:div w:id="184025313">
          <w:marLeft w:val="0"/>
          <w:marRight w:val="0"/>
          <w:marTop w:val="0"/>
          <w:marBottom w:val="0"/>
          <w:divBdr>
            <w:top w:val="none" w:sz="0" w:space="0" w:color="auto"/>
            <w:left w:val="none" w:sz="0" w:space="0" w:color="auto"/>
            <w:bottom w:val="none" w:sz="0" w:space="0" w:color="auto"/>
            <w:right w:val="none" w:sz="0" w:space="0" w:color="auto"/>
          </w:divBdr>
        </w:div>
        <w:div w:id="1137146684">
          <w:marLeft w:val="0"/>
          <w:marRight w:val="0"/>
          <w:marTop w:val="0"/>
          <w:marBottom w:val="0"/>
          <w:divBdr>
            <w:top w:val="none" w:sz="0" w:space="0" w:color="auto"/>
            <w:left w:val="none" w:sz="0" w:space="0" w:color="auto"/>
            <w:bottom w:val="none" w:sz="0" w:space="0" w:color="auto"/>
            <w:right w:val="none" w:sz="0" w:space="0" w:color="auto"/>
          </w:divBdr>
        </w:div>
      </w:divsChild>
    </w:div>
    <w:div w:id="1806000201">
      <w:bodyDiv w:val="1"/>
      <w:marLeft w:val="0"/>
      <w:marRight w:val="0"/>
      <w:marTop w:val="0"/>
      <w:marBottom w:val="0"/>
      <w:divBdr>
        <w:top w:val="none" w:sz="0" w:space="0" w:color="auto"/>
        <w:left w:val="none" w:sz="0" w:space="0" w:color="auto"/>
        <w:bottom w:val="none" w:sz="0" w:space="0" w:color="auto"/>
        <w:right w:val="none" w:sz="0" w:space="0" w:color="auto"/>
      </w:divBdr>
    </w:div>
    <w:div w:id="1859735252">
      <w:bodyDiv w:val="1"/>
      <w:marLeft w:val="0"/>
      <w:marRight w:val="0"/>
      <w:marTop w:val="0"/>
      <w:marBottom w:val="0"/>
      <w:divBdr>
        <w:top w:val="none" w:sz="0" w:space="0" w:color="auto"/>
        <w:left w:val="none" w:sz="0" w:space="0" w:color="auto"/>
        <w:bottom w:val="none" w:sz="0" w:space="0" w:color="auto"/>
        <w:right w:val="none" w:sz="0" w:space="0" w:color="auto"/>
      </w:divBdr>
    </w:div>
    <w:div w:id="1864631742">
      <w:bodyDiv w:val="1"/>
      <w:marLeft w:val="0"/>
      <w:marRight w:val="0"/>
      <w:marTop w:val="0"/>
      <w:marBottom w:val="0"/>
      <w:divBdr>
        <w:top w:val="none" w:sz="0" w:space="0" w:color="auto"/>
        <w:left w:val="none" w:sz="0" w:space="0" w:color="auto"/>
        <w:bottom w:val="none" w:sz="0" w:space="0" w:color="auto"/>
        <w:right w:val="none" w:sz="0" w:space="0" w:color="auto"/>
      </w:divBdr>
      <w:divsChild>
        <w:div w:id="2136943485">
          <w:marLeft w:val="0"/>
          <w:marRight w:val="0"/>
          <w:marTop w:val="0"/>
          <w:marBottom w:val="0"/>
          <w:divBdr>
            <w:top w:val="none" w:sz="0" w:space="0" w:color="auto"/>
            <w:left w:val="none" w:sz="0" w:space="0" w:color="auto"/>
            <w:bottom w:val="none" w:sz="0" w:space="0" w:color="auto"/>
            <w:right w:val="none" w:sz="0" w:space="0" w:color="auto"/>
          </w:divBdr>
        </w:div>
        <w:div w:id="1947688902">
          <w:marLeft w:val="0"/>
          <w:marRight w:val="0"/>
          <w:marTop w:val="0"/>
          <w:marBottom w:val="0"/>
          <w:divBdr>
            <w:top w:val="none" w:sz="0" w:space="0" w:color="auto"/>
            <w:left w:val="none" w:sz="0" w:space="0" w:color="auto"/>
            <w:bottom w:val="none" w:sz="0" w:space="0" w:color="auto"/>
            <w:right w:val="none" w:sz="0" w:space="0" w:color="auto"/>
          </w:divBdr>
        </w:div>
        <w:div w:id="1145321126">
          <w:marLeft w:val="0"/>
          <w:marRight w:val="0"/>
          <w:marTop w:val="0"/>
          <w:marBottom w:val="0"/>
          <w:divBdr>
            <w:top w:val="none" w:sz="0" w:space="0" w:color="auto"/>
            <w:left w:val="none" w:sz="0" w:space="0" w:color="auto"/>
            <w:bottom w:val="none" w:sz="0" w:space="0" w:color="auto"/>
            <w:right w:val="none" w:sz="0" w:space="0" w:color="auto"/>
          </w:divBdr>
        </w:div>
        <w:div w:id="601911537">
          <w:marLeft w:val="0"/>
          <w:marRight w:val="0"/>
          <w:marTop w:val="0"/>
          <w:marBottom w:val="0"/>
          <w:divBdr>
            <w:top w:val="none" w:sz="0" w:space="0" w:color="auto"/>
            <w:left w:val="none" w:sz="0" w:space="0" w:color="auto"/>
            <w:bottom w:val="none" w:sz="0" w:space="0" w:color="auto"/>
            <w:right w:val="none" w:sz="0" w:space="0" w:color="auto"/>
          </w:divBdr>
        </w:div>
        <w:div w:id="25302708">
          <w:marLeft w:val="0"/>
          <w:marRight w:val="0"/>
          <w:marTop w:val="0"/>
          <w:marBottom w:val="0"/>
          <w:divBdr>
            <w:top w:val="none" w:sz="0" w:space="0" w:color="auto"/>
            <w:left w:val="none" w:sz="0" w:space="0" w:color="auto"/>
            <w:bottom w:val="none" w:sz="0" w:space="0" w:color="auto"/>
            <w:right w:val="none" w:sz="0" w:space="0" w:color="auto"/>
          </w:divBdr>
        </w:div>
        <w:div w:id="34738949">
          <w:marLeft w:val="0"/>
          <w:marRight w:val="0"/>
          <w:marTop w:val="0"/>
          <w:marBottom w:val="0"/>
          <w:divBdr>
            <w:top w:val="none" w:sz="0" w:space="0" w:color="auto"/>
            <w:left w:val="none" w:sz="0" w:space="0" w:color="auto"/>
            <w:bottom w:val="none" w:sz="0" w:space="0" w:color="auto"/>
            <w:right w:val="none" w:sz="0" w:space="0" w:color="auto"/>
          </w:divBdr>
        </w:div>
        <w:div w:id="728571870">
          <w:marLeft w:val="0"/>
          <w:marRight w:val="0"/>
          <w:marTop w:val="0"/>
          <w:marBottom w:val="0"/>
          <w:divBdr>
            <w:top w:val="none" w:sz="0" w:space="0" w:color="auto"/>
            <w:left w:val="none" w:sz="0" w:space="0" w:color="auto"/>
            <w:bottom w:val="none" w:sz="0" w:space="0" w:color="auto"/>
            <w:right w:val="none" w:sz="0" w:space="0" w:color="auto"/>
          </w:divBdr>
        </w:div>
        <w:div w:id="101846783">
          <w:marLeft w:val="0"/>
          <w:marRight w:val="0"/>
          <w:marTop w:val="0"/>
          <w:marBottom w:val="0"/>
          <w:divBdr>
            <w:top w:val="none" w:sz="0" w:space="0" w:color="auto"/>
            <w:left w:val="none" w:sz="0" w:space="0" w:color="auto"/>
            <w:bottom w:val="none" w:sz="0" w:space="0" w:color="auto"/>
            <w:right w:val="none" w:sz="0" w:space="0" w:color="auto"/>
          </w:divBdr>
        </w:div>
        <w:div w:id="1335378172">
          <w:marLeft w:val="0"/>
          <w:marRight w:val="0"/>
          <w:marTop w:val="0"/>
          <w:marBottom w:val="0"/>
          <w:divBdr>
            <w:top w:val="none" w:sz="0" w:space="0" w:color="auto"/>
            <w:left w:val="none" w:sz="0" w:space="0" w:color="auto"/>
            <w:bottom w:val="none" w:sz="0" w:space="0" w:color="auto"/>
            <w:right w:val="none" w:sz="0" w:space="0" w:color="auto"/>
          </w:divBdr>
        </w:div>
        <w:div w:id="286594497">
          <w:marLeft w:val="0"/>
          <w:marRight w:val="0"/>
          <w:marTop w:val="0"/>
          <w:marBottom w:val="0"/>
          <w:divBdr>
            <w:top w:val="none" w:sz="0" w:space="0" w:color="auto"/>
            <w:left w:val="none" w:sz="0" w:space="0" w:color="auto"/>
            <w:bottom w:val="none" w:sz="0" w:space="0" w:color="auto"/>
            <w:right w:val="none" w:sz="0" w:space="0" w:color="auto"/>
          </w:divBdr>
        </w:div>
        <w:div w:id="434903054">
          <w:marLeft w:val="0"/>
          <w:marRight w:val="0"/>
          <w:marTop w:val="0"/>
          <w:marBottom w:val="0"/>
          <w:divBdr>
            <w:top w:val="none" w:sz="0" w:space="0" w:color="auto"/>
            <w:left w:val="none" w:sz="0" w:space="0" w:color="auto"/>
            <w:bottom w:val="none" w:sz="0" w:space="0" w:color="auto"/>
            <w:right w:val="none" w:sz="0" w:space="0" w:color="auto"/>
          </w:divBdr>
        </w:div>
        <w:div w:id="1656373382">
          <w:marLeft w:val="0"/>
          <w:marRight w:val="0"/>
          <w:marTop w:val="0"/>
          <w:marBottom w:val="0"/>
          <w:divBdr>
            <w:top w:val="none" w:sz="0" w:space="0" w:color="auto"/>
            <w:left w:val="none" w:sz="0" w:space="0" w:color="auto"/>
            <w:bottom w:val="none" w:sz="0" w:space="0" w:color="auto"/>
            <w:right w:val="none" w:sz="0" w:space="0" w:color="auto"/>
          </w:divBdr>
        </w:div>
        <w:div w:id="1832872082">
          <w:marLeft w:val="0"/>
          <w:marRight w:val="0"/>
          <w:marTop w:val="0"/>
          <w:marBottom w:val="0"/>
          <w:divBdr>
            <w:top w:val="none" w:sz="0" w:space="0" w:color="auto"/>
            <w:left w:val="none" w:sz="0" w:space="0" w:color="auto"/>
            <w:bottom w:val="none" w:sz="0" w:space="0" w:color="auto"/>
            <w:right w:val="none" w:sz="0" w:space="0" w:color="auto"/>
          </w:divBdr>
        </w:div>
        <w:div w:id="1417749388">
          <w:marLeft w:val="0"/>
          <w:marRight w:val="0"/>
          <w:marTop w:val="0"/>
          <w:marBottom w:val="0"/>
          <w:divBdr>
            <w:top w:val="none" w:sz="0" w:space="0" w:color="auto"/>
            <w:left w:val="none" w:sz="0" w:space="0" w:color="auto"/>
            <w:bottom w:val="none" w:sz="0" w:space="0" w:color="auto"/>
            <w:right w:val="none" w:sz="0" w:space="0" w:color="auto"/>
          </w:divBdr>
        </w:div>
        <w:div w:id="1024865040">
          <w:marLeft w:val="0"/>
          <w:marRight w:val="0"/>
          <w:marTop w:val="0"/>
          <w:marBottom w:val="0"/>
          <w:divBdr>
            <w:top w:val="none" w:sz="0" w:space="0" w:color="auto"/>
            <w:left w:val="none" w:sz="0" w:space="0" w:color="auto"/>
            <w:bottom w:val="none" w:sz="0" w:space="0" w:color="auto"/>
            <w:right w:val="none" w:sz="0" w:space="0" w:color="auto"/>
          </w:divBdr>
        </w:div>
        <w:div w:id="1986154010">
          <w:marLeft w:val="0"/>
          <w:marRight w:val="0"/>
          <w:marTop w:val="0"/>
          <w:marBottom w:val="0"/>
          <w:divBdr>
            <w:top w:val="none" w:sz="0" w:space="0" w:color="auto"/>
            <w:left w:val="none" w:sz="0" w:space="0" w:color="auto"/>
            <w:bottom w:val="none" w:sz="0" w:space="0" w:color="auto"/>
            <w:right w:val="none" w:sz="0" w:space="0" w:color="auto"/>
          </w:divBdr>
        </w:div>
        <w:div w:id="1455638019">
          <w:marLeft w:val="0"/>
          <w:marRight w:val="0"/>
          <w:marTop w:val="0"/>
          <w:marBottom w:val="0"/>
          <w:divBdr>
            <w:top w:val="none" w:sz="0" w:space="0" w:color="auto"/>
            <w:left w:val="none" w:sz="0" w:space="0" w:color="auto"/>
            <w:bottom w:val="none" w:sz="0" w:space="0" w:color="auto"/>
            <w:right w:val="none" w:sz="0" w:space="0" w:color="auto"/>
          </w:divBdr>
        </w:div>
        <w:div w:id="2018460045">
          <w:marLeft w:val="0"/>
          <w:marRight w:val="0"/>
          <w:marTop w:val="0"/>
          <w:marBottom w:val="0"/>
          <w:divBdr>
            <w:top w:val="none" w:sz="0" w:space="0" w:color="auto"/>
            <w:left w:val="none" w:sz="0" w:space="0" w:color="auto"/>
            <w:bottom w:val="none" w:sz="0" w:space="0" w:color="auto"/>
            <w:right w:val="none" w:sz="0" w:space="0" w:color="auto"/>
          </w:divBdr>
        </w:div>
        <w:div w:id="1532301130">
          <w:marLeft w:val="0"/>
          <w:marRight w:val="0"/>
          <w:marTop w:val="0"/>
          <w:marBottom w:val="0"/>
          <w:divBdr>
            <w:top w:val="none" w:sz="0" w:space="0" w:color="auto"/>
            <w:left w:val="none" w:sz="0" w:space="0" w:color="auto"/>
            <w:bottom w:val="none" w:sz="0" w:space="0" w:color="auto"/>
            <w:right w:val="none" w:sz="0" w:space="0" w:color="auto"/>
          </w:divBdr>
        </w:div>
        <w:div w:id="425031558">
          <w:marLeft w:val="0"/>
          <w:marRight w:val="0"/>
          <w:marTop w:val="0"/>
          <w:marBottom w:val="0"/>
          <w:divBdr>
            <w:top w:val="none" w:sz="0" w:space="0" w:color="auto"/>
            <w:left w:val="none" w:sz="0" w:space="0" w:color="auto"/>
            <w:bottom w:val="none" w:sz="0" w:space="0" w:color="auto"/>
            <w:right w:val="none" w:sz="0" w:space="0" w:color="auto"/>
          </w:divBdr>
        </w:div>
        <w:div w:id="24332686">
          <w:marLeft w:val="0"/>
          <w:marRight w:val="0"/>
          <w:marTop w:val="0"/>
          <w:marBottom w:val="0"/>
          <w:divBdr>
            <w:top w:val="none" w:sz="0" w:space="0" w:color="auto"/>
            <w:left w:val="none" w:sz="0" w:space="0" w:color="auto"/>
            <w:bottom w:val="none" w:sz="0" w:space="0" w:color="auto"/>
            <w:right w:val="none" w:sz="0" w:space="0" w:color="auto"/>
          </w:divBdr>
        </w:div>
        <w:div w:id="1897549503">
          <w:marLeft w:val="0"/>
          <w:marRight w:val="0"/>
          <w:marTop w:val="0"/>
          <w:marBottom w:val="0"/>
          <w:divBdr>
            <w:top w:val="none" w:sz="0" w:space="0" w:color="auto"/>
            <w:left w:val="none" w:sz="0" w:space="0" w:color="auto"/>
            <w:bottom w:val="none" w:sz="0" w:space="0" w:color="auto"/>
            <w:right w:val="none" w:sz="0" w:space="0" w:color="auto"/>
          </w:divBdr>
        </w:div>
        <w:div w:id="121576392">
          <w:marLeft w:val="0"/>
          <w:marRight w:val="0"/>
          <w:marTop w:val="0"/>
          <w:marBottom w:val="0"/>
          <w:divBdr>
            <w:top w:val="none" w:sz="0" w:space="0" w:color="auto"/>
            <w:left w:val="none" w:sz="0" w:space="0" w:color="auto"/>
            <w:bottom w:val="none" w:sz="0" w:space="0" w:color="auto"/>
            <w:right w:val="none" w:sz="0" w:space="0" w:color="auto"/>
          </w:divBdr>
        </w:div>
        <w:div w:id="1438410043">
          <w:marLeft w:val="0"/>
          <w:marRight w:val="0"/>
          <w:marTop w:val="0"/>
          <w:marBottom w:val="0"/>
          <w:divBdr>
            <w:top w:val="none" w:sz="0" w:space="0" w:color="auto"/>
            <w:left w:val="none" w:sz="0" w:space="0" w:color="auto"/>
            <w:bottom w:val="none" w:sz="0" w:space="0" w:color="auto"/>
            <w:right w:val="none" w:sz="0" w:space="0" w:color="auto"/>
          </w:divBdr>
        </w:div>
        <w:div w:id="1016267132">
          <w:marLeft w:val="0"/>
          <w:marRight w:val="0"/>
          <w:marTop w:val="0"/>
          <w:marBottom w:val="0"/>
          <w:divBdr>
            <w:top w:val="none" w:sz="0" w:space="0" w:color="auto"/>
            <w:left w:val="none" w:sz="0" w:space="0" w:color="auto"/>
            <w:bottom w:val="none" w:sz="0" w:space="0" w:color="auto"/>
            <w:right w:val="none" w:sz="0" w:space="0" w:color="auto"/>
          </w:divBdr>
        </w:div>
        <w:div w:id="1845122211">
          <w:marLeft w:val="0"/>
          <w:marRight w:val="0"/>
          <w:marTop w:val="0"/>
          <w:marBottom w:val="0"/>
          <w:divBdr>
            <w:top w:val="none" w:sz="0" w:space="0" w:color="auto"/>
            <w:left w:val="none" w:sz="0" w:space="0" w:color="auto"/>
            <w:bottom w:val="none" w:sz="0" w:space="0" w:color="auto"/>
            <w:right w:val="none" w:sz="0" w:space="0" w:color="auto"/>
          </w:divBdr>
        </w:div>
        <w:div w:id="198394059">
          <w:marLeft w:val="0"/>
          <w:marRight w:val="0"/>
          <w:marTop w:val="0"/>
          <w:marBottom w:val="0"/>
          <w:divBdr>
            <w:top w:val="none" w:sz="0" w:space="0" w:color="auto"/>
            <w:left w:val="none" w:sz="0" w:space="0" w:color="auto"/>
            <w:bottom w:val="none" w:sz="0" w:space="0" w:color="auto"/>
            <w:right w:val="none" w:sz="0" w:space="0" w:color="auto"/>
          </w:divBdr>
        </w:div>
        <w:div w:id="1211115972">
          <w:marLeft w:val="0"/>
          <w:marRight w:val="0"/>
          <w:marTop w:val="0"/>
          <w:marBottom w:val="0"/>
          <w:divBdr>
            <w:top w:val="none" w:sz="0" w:space="0" w:color="auto"/>
            <w:left w:val="none" w:sz="0" w:space="0" w:color="auto"/>
            <w:bottom w:val="none" w:sz="0" w:space="0" w:color="auto"/>
            <w:right w:val="none" w:sz="0" w:space="0" w:color="auto"/>
          </w:divBdr>
        </w:div>
        <w:div w:id="1766342992">
          <w:marLeft w:val="0"/>
          <w:marRight w:val="0"/>
          <w:marTop w:val="0"/>
          <w:marBottom w:val="0"/>
          <w:divBdr>
            <w:top w:val="none" w:sz="0" w:space="0" w:color="auto"/>
            <w:left w:val="none" w:sz="0" w:space="0" w:color="auto"/>
            <w:bottom w:val="none" w:sz="0" w:space="0" w:color="auto"/>
            <w:right w:val="none" w:sz="0" w:space="0" w:color="auto"/>
          </w:divBdr>
        </w:div>
        <w:div w:id="732512052">
          <w:marLeft w:val="0"/>
          <w:marRight w:val="0"/>
          <w:marTop w:val="0"/>
          <w:marBottom w:val="0"/>
          <w:divBdr>
            <w:top w:val="none" w:sz="0" w:space="0" w:color="auto"/>
            <w:left w:val="none" w:sz="0" w:space="0" w:color="auto"/>
            <w:bottom w:val="none" w:sz="0" w:space="0" w:color="auto"/>
            <w:right w:val="none" w:sz="0" w:space="0" w:color="auto"/>
          </w:divBdr>
        </w:div>
        <w:div w:id="1405759134">
          <w:marLeft w:val="0"/>
          <w:marRight w:val="0"/>
          <w:marTop w:val="0"/>
          <w:marBottom w:val="0"/>
          <w:divBdr>
            <w:top w:val="none" w:sz="0" w:space="0" w:color="auto"/>
            <w:left w:val="none" w:sz="0" w:space="0" w:color="auto"/>
            <w:bottom w:val="none" w:sz="0" w:space="0" w:color="auto"/>
            <w:right w:val="none" w:sz="0" w:space="0" w:color="auto"/>
          </w:divBdr>
        </w:div>
        <w:div w:id="1806700199">
          <w:marLeft w:val="0"/>
          <w:marRight w:val="0"/>
          <w:marTop w:val="0"/>
          <w:marBottom w:val="0"/>
          <w:divBdr>
            <w:top w:val="none" w:sz="0" w:space="0" w:color="auto"/>
            <w:left w:val="none" w:sz="0" w:space="0" w:color="auto"/>
            <w:bottom w:val="none" w:sz="0" w:space="0" w:color="auto"/>
            <w:right w:val="none" w:sz="0" w:space="0" w:color="auto"/>
          </w:divBdr>
        </w:div>
        <w:div w:id="741096950">
          <w:marLeft w:val="0"/>
          <w:marRight w:val="0"/>
          <w:marTop w:val="0"/>
          <w:marBottom w:val="0"/>
          <w:divBdr>
            <w:top w:val="none" w:sz="0" w:space="0" w:color="auto"/>
            <w:left w:val="none" w:sz="0" w:space="0" w:color="auto"/>
            <w:bottom w:val="none" w:sz="0" w:space="0" w:color="auto"/>
            <w:right w:val="none" w:sz="0" w:space="0" w:color="auto"/>
          </w:divBdr>
        </w:div>
        <w:div w:id="550003509">
          <w:marLeft w:val="0"/>
          <w:marRight w:val="0"/>
          <w:marTop w:val="0"/>
          <w:marBottom w:val="0"/>
          <w:divBdr>
            <w:top w:val="none" w:sz="0" w:space="0" w:color="auto"/>
            <w:left w:val="none" w:sz="0" w:space="0" w:color="auto"/>
            <w:bottom w:val="none" w:sz="0" w:space="0" w:color="auto"/>
            <w:right w:val="none" w:sz="0" w:space="0" w:color="auto"/>
          </w:divBdr>
        </w:div>
        <w:div w:id="417754531">
          <w:marLeft w:val="0"/>
          <w:marRight w:val="0"/>
          <w:marTop w:val="0"/>
          <w:marBottom w:val="0"/>
          <w:divBdr>
            <w:top w:val="none" w:sz="0" w:space="0" w:color="auto"/>
            <w:left w:val="none" w:sz="0" w:space="0" w:color="auto"/>
            <w:bottom w:val="none" w:sz="0" w:space="0" w:color="auto"/>
            <w:right w:val="none" w:sz="0" w:space="0" w:color="auto"/>
          </w:divBdr>
        </w:div>
        <w:div w:id="709109001">
          <w:marLeft w:val="0"/>
          <w:marRight w:val="0"/>
          <w:marTop w:val="0"/>
          <w:marBottom w:val="0"/>
          <w:divBdr>
            <w:top w:val="none" w:sz="0" w:space="0" w:color="auto"/>
            <w:left w:val="none" w:sz="0" w:space="0" w:color="auto"/>
            <w:bottom w:val="none" w:sz="0" w:space="0" w:color="auto"/>
            <w:right w:val="none" w:sz="0" w:space="0" w:color="auto"/>
          </w:divBdr>
        </w:div>
        <w:div w:id="1778672968">
          <w:marLeft w:val="0"/>
          <w:marRight w:val="0"/>
          <w:marTop w:val="0"/>
          <w:marBottom w:val="0"/>
          <w:divBdr>
            <w:top w:val="none" w:sz="0" w:space="0" w:color="auto"/>
            <w:left w:val="none" w:sz="0" w:space="0" w:color="auto"/>
            <w:bottom w:val="none" w:sz="0" w:space="0" w:color="auto"/>
            <w:right w:val="none" w:sz="0" w:space="0" w:color="auto"/>
          </w:divBdr>
        </w:div>
        <w:div w:id="525024822">
          <w:marLeft w:val="0"/>
          <w:marRight w:val="0"/>
          <w:marTop w:val="0"/>
          <w:marBottom w:val="0"/>
          <w:divBdr>
            <w:top w:val="none" w:sz="0" w:space="0" w:color="auto"/>
            <w:left w:val="none" w:sz="0" w:space="0" w:color="auto"/>
            <w:bottom w:val="none" w:sz="0" w:space="0" w:color="auto"/>
            <w:right w:val="none" w:sz="0" w:space="0" w:color="auto"/>
          </w:divBdr>
        </w:div>
        <w:div w:id="630210084">
          <w:marLeft w:val="0"/>
          <w:marRight w:val="0"/>
          <w:marTop w:val="0"/>
          <w:marBottom w:val="0"/>
          <w:divBdr>
            <w:top w:val="none" w:sz="0" w:space="0" w:color="auto"/>
            <w:left w:val="none" w:sz="0" w:space="0" w:color="auto"/>
            <w:bottom w:val="none" w:sz="0" w:space="0" w:color="auto"/>
            <w:right w:val="none" w:sz="0" w:space="0" w:color="auto"/>
          </w:divBdr>
        </w:div>
        <w:div w:id="97215955">
          <w:marLeft w:val="0"/>
          <w:marRight w:val="0"/>
          <w:marTop w:val="0"/>
          <w:marBottom w:val="0"/>
          <w:divBdr>
            <w:top w:val="none" w:sz="0" w:space="0" w:color="auto"/>
            <w:left w:val="none" w:sz="0" w:space="0" w:color="auto"/>
            <w:bottom w:val="none" w:sz="0" w:space="0" w:color="auto"/>
            <w:right w:val="none" w:sz="0" w:space="0" w:color="auto"/>
          </w:divBdr>
        </w:div>
        <w:div w:id="1817409227">
          <w:marLeft w:val="0"/>
          <w:marRight w:val="0"/>
          <w:marTop w:val="0"/>
          <w:marBottom w:val="0"/>
          <w:divBdr>
            <w:top w:val="none" w:sz="0" w:space="0" w:color="auto"/>
            <w:left w:val="none" w:sz="0" w:space="0" w:color="auto"/>
            <w:bottom w:val="none" w:sz="0" w:space="0" w:color="auto"/>
            <w:right w:val="none" w:sz="0" w:space="0" w:color="auto"/>
          </w:divBdr>
        </w:div>
        <w:div w:id="2050567033">
          <w:marLeft w:val="0"/>
          <w:marRight w:val="0"/>
          <w:marTop w:val="0"/>
          <w:marBottom w:val="0"/>
          <w:divBdr>
            <w:top w:val="none" w:sz="0" w:space="0" w:color="auto"/>
            <w:left w:val="none" w:sz="0" w:space="0" w:color="auto"/>
            <w:bottom w:val="none" w:sz="0" w:space="0" w:color="auto"/>
            <w:right w:val="none" w:sz="0" w:space="0" w:color="auto"/>
          </w:divBdr>
        </w:div>
        <w:div w:id="1673680607">
          <w:marLeft w:val="0"/>
          <w:marRight w:val="0"/>
          <w:marTop w:val="0"/>
          <w:marBottom w:val="0"/>
          <w:divBdr>
            <w:top w:val="none" w:sz="0" w:space="0" w:color="auto"/>
            <w:left w:val="none" w:sz="0" w:space="0" w:color="auto"/>
            <w:bottom w:val="none" w:sz="0" w:space="0" w:color="auto"/>
            <w:right w:val="none" w:sz="0" w:space="0" w:color="auto"/>
          </w:divBdr>
        </w:div>
        <w:div w:id="1124613669">
          <w:marLeft w:val="0"/>
          <w:marRight w:val="0"/>
          <w:marTop w:val="0"/>
          <w:marBottom w:val="0"/>
          <w:divBdr>
            <w:top w:val="none" w:sz="0" w:space="0" w:color="auto"/>
            <w:left w:val="none" w:sz="0" w:space="0" w:color="auto"/>
            <w:bottom w:val="none" w:sz="0" w:space="0" w:color="auto"/>
            <w:right w:val="none" w:sz="0" w:space="0" w:color="auto"/>
          </w:divBdr>
        </w:div>
        <w:div w:id="677197696">
          <w:marLeft w:val="0"/>
          <w:marRight w:val="0"/>
          <w:marTop w:val="0"/>
          <w:marBottom w:val="0"/>
          <w:divBdr>
            <w:top w:val="none" w:sz="0" w:space="0" w:color="auto"/>
            <w:left w:val="none" w:sz="0" w:space="0" w:color="auto"/>
            <w:bottom w:val="none" w:sz="0" w:space="0" w:color="auto"/>
            <w:right w:val="none" w:sz="0" w:space="0" w:color="auto"/>
          </w:divBdr>
        </w:div>
        <w:div w:id="1047336488">
          <w:marLeft w:val="0"/>
          <w:marRight w:val="0"/>
          <w:marTop w:val="0"/>
          <w:marBottom w:val="0"/>
          <w:divBdr>
            <w:top w:val="none" w:sz="0" w:space="0" w:color="auto"/>
            <w:left w:val="none" w:sz="0" w:space="0" w:color="auto"/>
            <w:bottom w:val="none" w:sz="0" w:space="0" w:color="auto"/>
            <w:right w:val="none" w:sz="0" w:space="0" w:color="auto"/>
          </w:divBdr>
        </w:div>
        <w:div w:id="270749184">
          <w:marLeft w:val="0"/>
          <w:marRight w:val="0"/>
          <w:marTop w:val="0"/>
          <w:marBottom w:val="0"/>
          <w:divBdr>
            <w:top w:val="none" w:sz="0" w:space="0" w:color="auto"/>
            <w:left w:val="none" w:sz="0" w:space="0" w:color="auto"/>
            <w:bottom w:val="none" w:sz="0" w:space="0" w:color="auto"/>
            <w:right w:val="none" w:sz="0" w:space="0" w:color="auto"/>
          </w:divBdr>
        </w:div>
        <w:div w:id="1722708194">
          <w:marLeft w:val="0"/>
          <w:marRight w:val="0"/>
          <w:marTop w:val="0"/>
          <w:marBottom w:val="0"/>
          <w:divBdr>
            <w:top w:val="none" w:sz="0" w:space="0" w:color="auto"/>
            <w:left w:val="none" w:sz="0" w:space="0" w:color="auto"/>
            <w:bottom w:val="none" w:sz="0" w:space="0" w:color="auto"/>
            <w:right w:val="none" w:sz="0" w:space="0" w:color="auto"/>
          </w:divBdr>
        </w:div>
        <w:div w:id="1020474495">
          <w:marLeft w:val="0"/>
          <w:marRight w:val="0"/>
          <w:marTop w:val="0"/>
          <w:marBottom w:val="0"/>
          <w:divBdr>
            <w:top w:val="none" w:sz="0" w:space="0" w:color="auto"/>
            <w:left w:val="none" w:sz="0" w:space="0" w:color="auto"/>
            <w:bottom w:val="none" w:sz="0" w:space="0" w:color="auto"/>
            <w:right w:val="none" w:sz="0" w:space="0" w:color="auto"/>
          </w:divBdr>
        </w:div>
        <w:div w:id="53353067">
          <w:marLeft w:val="0"/>
          <w:marRight w:val="0"/>
          <w:marTop w:val="0"/>
          <w:marBottom w:val="0"/>
          <w:divBdr>
            <w:top w:val="none" w:sz="0" w:space="0" w:color="auto"/>
            <w:left w:val="none" w:sz="0" w:space="0" w:color="auto"/>
            <w:bottom w:val="none" w:sz="0" w:space="0" w:color="auto"/>
            <w:right w:val="none" w:sz="0" w:space="0" w:color="auto"/>
          </w:divBdr>
        </w:div>
        <w:div w:id="332075356">
          <w:marLeft w:val="0"/>
          <w:marRight w:val="0"/>
          <w:marTop w:val="0"/>
          <w:marBottom w:val="0"/>
          <w:divBdr>
            <w:top w:val="none" w:sz="0" w:space="0" w:color="auto"/>
            <w:left w:val="none" w:sz="0" w:space="0" w:color="auto"/>
            <w:bottom w:val="none" w:sz="0" w:space="0" w:color="auto"/>
            <w:right w:val="none" w:sz="0" w:space="0" w:color="auto"/>
          </w:divBdr>
        </w:div>
        <w:div w:id="1890460022">
          <w:marLeft w:val="0"/>
          <w:marRight w:val="0"/>
          <w:marTop w:val="0"/>
          <w:marBottom w:val="0"/>
          <w:divBdr>
            <w:top w:val="none" w:sz="0" w:space="0" w:color="auto"/>
            <w:left w:val="none" w:sz="0" w:space="0" w:color="auto"/>
            <w:bottom w:val="none" w:sz="0" w:space="0" w:color="auto"/>
            <w:right w:val="none" w:sz="0" w:space="0" w:color="auto"/>
          </w:divBdr>
        </w:div>
        <w:div w:id="913201349">
          <w:marLeft w:val="0"/>
          <w:marRight w:val="0"/>
          <w:marTop w:val="0"/>
          <w:marBottom w:val="0"/>
          <w:divBdr>
            <w:top w:val="none" w:sz="0" w:space="0" w:color="auto"/>
            <w:left w:val="none" w:sz="0" w:space="0" w:color="auto"/>
            <w:bottom w:val="none" w:sz="0" w:space="0" w:color="auto"/>
            <w:right w:val="none" w:sz="0" w:space="0" w:color="auto"/>
          </w:divBdr>
        </w:div>
        <w:div w:id="689914234">
          <w:marLeft w:val="0"/>
          <w:marRight w:val="0"/>
          <w:marTop w:val="0"/>
          <w:marBottom w:val="0"/>
          <w:divBdr>
            <w:top w:val="none" w:sz="0" w:space="0" w:color="auto"/>
            <w:left w:val="none" w:sz="0" w:space="0" w:color="auto"/>
            <w:bottom w:val="none" w:sz="0" w:space="0" w:color="auto"/>
            <w:right w:val="none" w:sz="0" w:space="0" w:color="auto"/>
          </w:divBdr>
        </w:div>
        <w:div w:id="2002804222">
          <w:marLeft w:val="0"/>
          <w:marRight w:val="0"/>
          <w:marTop w:val="0"/>
          <w:marBottom w:val="0"/>
          <w:divBdr>
            <w:top w:val="none" w:sz="0" w:space="0" w:color="auto"/>
            <w:left w:val="none" w:sz="0" w:space="0" w:color="auto"/>
            <w:bottom w:val="none" w:sz="0" w:space="0" w:color="auto"/>
            <w:right w:val="none" w:sz="0" w:space="0" w:color="auto"/>
          </w:divBdr>
        </w:div>
        <w:div w:id="69541040">
          <w:marLeft w:val="0"/>
          <w:marRight w:val="0"/>
          <w:marTop w:val="0"/>
          <w:marBottom w:val="0"/>
          <w:divBdr>
            <w:top w:val="none" w:sz="0" w:space="0" w:color="auto"/>
            <w:left w:val="none" w:sz="0" w:space="0" w:color="auto"/>
            <w:bottom w:val="none" w:sz="0" w:space="0" w:color="auto"/>
            <w:right w:val="none" w:sz="0" w:space="0" w:color="auto"/>
          </w:divBdr>
        </w:div>
        <w:div w:id="160585284">
          <w:marLeft w:val="0"/>
          <w:marRight w:val="0"/>
          <w:marTop w:val="0"/>
          <w:marBottom w:val="0"/>
          <w:divBdr>
            <w:top w:val="none" w:sz="0" w:space="0" w:color="auto"/>
            <w:left w:val="none" w:sz="0" w:space="0" w:color="auto"/>
            <w:bottom w:val="none" w:sz="0" w:space="0" w:color="auto"/>
            <w:right w:val="none" w:sz="0" w:space="0" w:color="auto"/>
          </w:divBdr>
        </w:div>
        <w:div w:id="86969626">
          <w:marLeft w:val="0"/>
          <w:marRight w:val="0"/>
          <w:marTop w:val="0"/>
          <w:marBottom w:val="0"/>
          <w:divBdr>
            <w:top w:val="none" w:sz="0" w:space="0" w:color="auto"/>
            <w:left w:val="none" w:sz="0" w:space="0" w:color="auto"/>
            <w:bottom w:val="none" w:sz="0" w:space="0" w:color="auto"/>
            <w:right w:val="none" w:sz="0" w:space="0" w:color="auto"/>
          </w:divBdr>
        </w:div>
        <w:div w:id="667681219">
          <w:marLeft w:val="0"/>
          <w:marRight w:val="0"/>
          <w:marTop w:val="0"/>
          <w:marBottom w:val="0"/>
          <w:divBdr>
            <w:top w:val="none" w:sz="0" w:space="0" w:color="auto"/>
            <w:left w:val="none" w:sz="0" w:space="0" w:color="auto"/>
            <w:bottom w:val="none" w:sz="0" w:space="0" w:color="auto"/>
            <w:right w:val="none" w:sz="0" w:space="0" w:color="auto"/>
          </w:divBdr>
        </w:div>
        <w:div w:id="483008827">
          <w:marLeft w:val="0"/>
          <w:marRight w:val="0"/>
          <w:marTop w:val="0"/>
          <w:marBottom w:val="0"/>
          <w:divBdr>
            <w:top w:val="none" w:sz="0" w:space="0" w:color="auto"/>
            <w:left w:val="none" w:sz="0" w:space="0" w:color="auto"/>
            <w:bottom w:val="none" w:sz="0" w:space="0" w:color="auto"/>
            <w:right w:val="none" w:sz="0" w:space="0" w:color="auto"/>
          </w:divBdr>
        </w:div>
        <w:div w:id="1644509030">
          <w:marLeft w:val="0"/>
          <w:marRight w:val="0"/>
          <w:marTop w:val="0"/>
          <w:marBottom w:val="0"/>
          <w:divBdr>
            <w:top w:val="none" w:sz="0" w:space="0" w:color="auto"/>
            <w:left w:val="none" w:sz="0" w:space="0" w:color="auto"/>
            <w:bottom w:val="none" w:sz="0" w:space="0" w:color="auto"/>
            <w:right w:val="none" w:sz="0" w:space="0" w:color="auto"/>
          </w:divBdr>
        </w:div>
        <w:div w:id="1274091306">
          <w:marLeft w:val="0"/>
          <w:marRight w:val="0"/>
          <w:marTop w:val="0"/>
          <w:marBottom w:val="0"/>
          <w:divBdr>
            <w:top w:val="none" w:sz="0" w:space="0" w:color="auto"/>
            <w:left w:val="none" w:sz="0" w:space="0" w:color="auto"/>
            <w:bottom w:val="none" w:sz="0" w:space="0" w:color="auto"/>
            <w:right w:val="none" w:sz="0" w:space="0" w:color="auto"/>
          </w:divBdr>
        </w:div>
        <w:div w:id="1128428069">
          <w:marLeft w:val="0"/>
          <w:marRight w:val="0"/>
          <w:marTop w:val="0"/>
          <w:marBottom w:val="0"/>
          <w:divBdr>
            <w:top w:val="none" w:sz="0" w:space="0" w:color="auto"/>
            <w:left w:val="none" w:sz="0" w:space="0" w:color="auto"/>
            <w:bottom w:val="none" w:sz="0" w:space="0" w:color="auto"/>
            <w:right w:val="none" w:sz="0" w:space="0" w:color="auto"/>
          </w:divBdr>
        </w:div>
        <w:div w:id="245236775">
          <w:marLeft w:val="0"/>
          <w:marRight w:val="0"/>
          <w:marTop w:val="0"/>
          <w:marBottom w:val="0"/>
          <w:divBdr>
            <w:top w:val="none" w:sz="0" w:space="0" w:color="auto"/>
            <w:left w:val="none" w:sz="0" w:space="0" w:color="auto"/>
            <w:bottom w:val="none" w:sz="0" w:space="0" w:color="auto"/>
            <w:right w:val="none" w:sz="0" w:space="0" w:color="auto"/>
          </w:divBdr>
        </w:div>
        <w:div w:id="1744453847">
          <w:marLeft w:val="0"/>
          <w:marRight w:val="0"/>
          <w:marTop w:val="0"/>
          <w:marBottom w:val="0"/>
          <w:divBdr>
            <w:top w:val="none" w:sz="0" w:space="0" w:color="auto"/>
            <w:left w:val="none" w:sz="0" w:space="0" w:color="auto"/>
            <w:bottom w:val="none" w:sz="0" w:space="0" w:color="auto"/>
            <w:right w:val="none" w:sz="0" w:space="0" w:color="auto"/>
          </w:divBdr>
        </w:div>
        <w:div w:id="216360942">
          <w:marLeft w:val="0"/>
          <w:marRight w:val="0"/>
          <w:marTop w:val="0"/>
          <w:marBottom w:val="0"/>
          <w:divBdr>
            <w:top w:val="none" w:sz="0" w:space="0" w:color="auto"/>
            <w:left w:val="none" w:sz="0" w:space="0" w:color="auto"/>
            <w:bottom w:val="none" w:sz="0" w:space="0" w:color="auto"/>
            <w:right w:val="none" w:sz="0" w:space="0" w:color="auto"/>
          </w:divBdr>
        </w:div>
        <w:div w:id="706219480">
          <w:marLeft w:val="0"/>
          <w:marRight w:val="0"/>
          <w:marTop w:val="0"/>
          <w:marBottom w:val="0"/>
          <w:divBdr>
            <w:top w:val="none" w:sz="0" w:space="0" w:color="auto"/>
            <w:left w:val="none" w:sz="0" w:space="0" w:color="auto"/>
            <w:bottom w:val="none" w:sz="0" w:space="0" w:color="auto"/>
            <w:right w:val="none" w:sz="0" w:space="0" w:color="auto"/>
          </w:divBdr>
        </w:div>
        <w:div w:id="825053475">
          <w:marLeft w:val="0"/>
          <w:marRight w:val="0"/>
          <w:marTop w:val="0"/>
          <w:marBottom w:val="0"/>
          <w:divBdr>
            <w:top w:val="none" w:sz="0" w:space="0" w:color="auto"/>
            <w:left w:val="none" w:sz="0" w:space="0" w:color="auto"/>
            <w:bottom w:val="none" w:sz="0" w:space="0" w:color="auto"/>
            <w:right w:val="none" w:sz="0" w:space="0" w:color="auto"/>
          </w:divBdr>
        </w:div>
        <w:div w:id="1063261175">
          <w:marLeft w:val="0"/>
          <w:marRight w:val="0"/>
          <w:marTop w:val="0"/>
          <w:marBottom w:val="0"/>
          <w:divBdr>
            <w:top w:val="none" w:sz="0" w:space="0" w:color="auto"/>
            <w:left w:val="none" w:sz="0" w:space="0" w:color="auto"/>
            <w:bottom w:val="none" w:sz="0" w:space="0" w:color="auto"/>
            <w:right w:val="none" w:sz="0" w:space="0" w:color="auto"/>
          </w:divBdr>
        </w:div>
        <w:div w:id="112872872">
          <w:marLeft w:val="0"/>
          <w:marRight w:val="0"/>
          <w:marTop w:val="0"/>
          <w:marBottom w:val="0"/>
          <w:divBdr>
            <w:top w:val="none" w:sz="0" w:space="0" w:color="auto"/>
            <w:left w:val="none" w:sz="0" w:space="0" w:color="auto"/>
            <w:bottom w:val="none" w:sz="0" w:space="0" w:color="auto"/>
            <w:right w:val="none" w:sz="0" w:space="0" w:color="auto"/>
          </w:divBdr>
        </w:div>
        <w:div w:id="1175998666">
          <w:marLeft w:val="0"/>
          <w:marRight w:val="0"/>
          <w:marTop w:val="0"/>
          <w:marBottom w:val="0"/>
          <w:divBdr>
            <w:top w:val="none" w:sz="0" w:space="0" w:color="auto"/>
            <w:left w:val="none" w:sz="0" w:space="0" w:color="auto"/>
            <w:bottom w:val="none" w:sz="0" w:space="0" w:color="auto"/>
            <w:right w:val="none" w:sz="0" w:space="0" w:color="auto"/>
          </w:divBdr>
        </w:div>
        <w:div w:id="1674183330">
          <w:marLeft w:val="0"/>
          <w:marRight w:val="0"/>
          <w:marTop w:val="0"/>
          <w:marBottom w:val="0"/>
          <w:divBdr>
            <w:top w:val="none" w:sz="0" w:space="0" w:color="auto"/>
            <w:left w:val="none" w:sz="0" w:space="0" w:color="auto"/>
            <w:bottom w:val="none" w:sz="0" w:space="0" w:color="auto"/>
            <w:right w:val="none" w:sz="0" w:space="0" w:color="auto"/>
          </w:divBdr>
        </w:div>
        <w:div w:id="2030645805">
          <w:marLeft w:val="0"/>
          <w:marRight w:val="0"/>
          <w:marTop w:val="0"/>
          <w:marBottom w:val="0"/>
          <w:divBdr>
            <w:top w:val="none" w:sz="0" w:space="0" w:color="auto"/>
            <w:left w:val="none" w:sz="0" w:space="0" w:color="auto"/>
            <w:bottom w:val="none" w:sz="0" w:space="0" w:color="auto"/>
            <w:right w:val="none" w:sz="0" w:space="0" w:color="auto"/>
          </w:divBdr>
        </w:div>
        <w:div w:id="2007702093">
          <w:marLeft w:val="0"/>
          <w:marRight w:val="0"/>
          <w:marTop w:val="0"/>
          <w:marBottom w:val="0"/>
          <w:divBdr>
            <w:top w:val="none" w:sz="0" w:space="0" w:color="auto"/>
            <w:left w:val="none" w:sz="0" w:space="0" w:color="auto"/>
            <w:bottom w:val="none" w:sz="0" w:space="0" w:color="auto"/>
            <w:right w:val="none" w:sz="0" w:space="0" w:color="auto"/>
          </w:divBdr>
        </w:div>
        <w:div w:id="161896380">
          <w:marLeft w:val="0"/>
          <w:marRight w:val="0"/>
          <w:marTop w:val="0"/>
          <w:marBottom w:val="0"/>
          <w:divBdr>
            <w:top w:val="none" w:sz="0" w:space="0" w:color="auto"/>
            <w:left w:val="none" w:sz="0" w:space="0" w:color="auto"/>
            <w:bottom w:val="none" w:sz="0" w:space="0" w:color="auto"/>
            <w:right w:val="none" w:sz="0" w:space="0" w:color="auto"/>
          </w:divBdr>
        </w:div>
        <w:div w:id="1887374712">
          <w:marLeft w:val="0"/>
          <w:marRight w:val="0"/>
          <w:marTop w:val="0"/>
          <w:marBottom w:val="0"/>
          <w:divBdr>
            <w:top w:val="none" w:sz="0" w:space="0" w:color="auto"/>
            <w:left w:val="none" w:sz="0" w:space="0" w:color="auto"/>
            <w:bottom w:val="none" w:sz="0" w:space="0" w:color="auto"/>
            <w:right w:val="none" w:sz="0" w:space="0" w:color="auto"/>
          </w:divBdr>
        </w:div>
        <w:div w:id="812211206">
          <w:marLeft w:val="0"/>
          <w:marRight w:val="0"/>
          <w:marTop w:val="0"/>
          <w:marBottom w:val="0"/>
          <w:divBdr>
            <w:top w:val="none" w:sz="0" w:space="0" w:color="auto"/>
            <w:left w:val="none" w:sz="0" w:space="0" w:color="auto"/>
            <w:bottom w:val="none" w:sz="0" w:space="0" w:color="auto"/>
            <w:right w:val="none" w:sz="0" w:space="0" w:color="auto"/>
          </w:divBdr>
        </w:div>
        <w:div w:id="1983343082">
          <w:marLeft w:val="0"/>
          <w:marRight w:val="0"/>
          <w:marTop w:val="0"/>
          <w:marBottom w:val="0"/>
          <w:divBdr>
            <w:top w:val="none" w:sz="0" w:space="0" w:color="auto"/>
            <w:left w:val="none" w:sz="0" w:space="0" w:color="auto"/>
            <w:bottom w:val="none" w:sz="0" w:space="0" w:color="auto"/>
            <w:right w:val="none" w:sz="0" w:space="0" w:color="auto"/>
          </w:divBdr>
        </w:div>
      </w:divsChild>
    </w:div>
    <w:div w:id="1886678842">
      <w:bodyDiv w:val="1"/>
      <w:marLeft w:val="0"/>
      <w:marRight w:val="0"/>
      <w:marTop w:val="0"/>
      <w:marBottom w:val="0"/>
      <w:divBdr>
        <w:top w:val="none" w:sz="0" w:space="0" w:color="auto"/>
        <w:left w:val="none" w:sz="0" w:space="0" w:color="auto"/>
        <w:bottom w:val="none" w:sz="0" w:space="0" w:color="auto"/>
        <w:right w:val="none" w:sz="0" w:space="0" w:color="auto"/>
      </w:divBdr>
    </w:div>
    <w:div w:id="1986080203">
      <w:bodyDiv w:val="1"/>
      <w:marLeft w:val="0"/>
      <w:marRight w:val="0"/>
      <w:marTop w:val="0"/>
      <w:marBottom w:val="0"/>
      <w:divBdr>
        <w:top w:val="none" w:sz="0" w:space="0" w:color="auto"/>
        <w:left w:val="none" w:sz="0" w:space="0" w:color="auto"/>
        <w:bottom w:val="none" w:sz="0" w:space="0" w:color="auto"/>
        <w:right w:val="none" w:sz="0" w:space="0" w:color="auto"/>
      </w:divBdr>
    </w:div>
    <w:div w:id="2079092088">
      <w:bodyDiv w:val="1"/>
      <w:marLeft w:val="0"/>
      <w:marRight w:val="0"/>
      <w:marTop w:val="0"/>
      <w:marBottom w:val="0"/>
      <w:divBdr>
        <w:top w:val="none" w:sz="0" w:space="0" w:color="auto"/>
        <w:left w:val="none" w:sz="0" w:space="0" w:color="auto"/>
        <w:bottom w:val="none" w:sz="0" w:space="0" w:color="auto"/>
        <w:right w:val="none" w:sz="0" w:space="0" w:color="auto"/>
      </w:divBdr>
    </w:div>
    <w:div w:id="2100321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onsultant.ru/document/cons_doc_LAW_144624/f0d585697b9aa54ef56a166f7c33e3f0e609889e/" TargetMode="External"/><Relationship Id="rId18" Type="http://schemas.openxmlformats.org/officeDocument/2006/relationships/hyperlink" Target="consultantplus://offline/ref=927B7752CA26F4EA9CF116B74EF454C2064C243C437E15A6C62D4115AC81C9C943B205EDF456229EE4C592CE4807E1CF8B1BF3151C53r1qCM" TargetMode="External"/><Relationship Id="rId26" Type="http://schemas.openxmlformats.org/officeDocument/2006/relationships/hyperlink" Target="http://www.consultant.ru/document/cons_doc_LAW_388926/f0d585697b9aa54ef56a166f7c33e3f0e609889e/" TargetMode="External"/><Relationship Id="rId39" Type="http://schemas.openxmlformats.org/officeDocument/2006/relationships/hyperlink" Target="http://www.consultant.ru/document/cons_doc_LAW_404851/646fc6e1abc6f89aa70aaa3dc4cc8cf85043fe01/" TargetMode="External"/><Relationship Id="rId21" Type="http://schemas.openxmlformats.org/officeDocument/2006/relationships/hyperlink" Target="http://www.consultant.ru/document/cons_doc_LAW_388926/af90cad46f4484d18fa490ef1c9d7a3b2fd3be3b/" TargetMode="External"/><Relationship Id="rId34" Type="http://schemas.openxmlformats.org/officeDocument/2006/relationships/hyperlink" Target="http://www.consultant.ru/document/cons_doc_LAW_388926/de5cd3096c9ee62e2f4e4a63009e6c00e845e0fc/" TargetMode="External"/><Relationship Id="rId42" Type="http://schemas.openxmlformats.org/officeDocument/2006/relationships/hyperlink" Target="http://www.consultant.ru/document/cons_doc_LAW_404851/8d9a340b8d008f1ec99d22d02701248f394a876c/" TargetMode="External"/><Relationship Id="rId47" Type="http://schemas.openxmlformats.org/officeDocument/2006/relationships/hyperlink" Target="consultantplus://offline/ref=759F3427B7CB9CB991907120DF735EC8F7A95732105DA330401D09DA894FCA6C2CFFF2C0F8D32ADC817203242EB8B59519AF078F5ADEG1z3H" TargetMode="External"/><Relationship Id="rId50" Type="http://schemas.openxmlformats.org/officeDocument/2006/relationships/hyperlink" Target="consultantplus://offline/ref=12A2E3E35022F239AEA5F65322223F6B6AC45DEEB0E6CE5526B6E9D9B372B9B34B2A38BB0D82A749F5509D3EC21DwCI" TargetMode="External"/><Relationship Id="rId55" Type="http://schemas.openxmlformats.org/officeDocument/2006/relationships/hyperlink" Target="http://www.consultant.ru/document/cons_doc_LAW_388926/af90cad46f4484d18fa490ef1c9d7a3b2fd3be3b/" TargetMode="External"/><Relationship Id="rId63" Type="http://schemas.openxmlformats.org/officeDocument/2006/relationships/hyperlink" Target="http://www.consultant.ru/document/cons_doc_LAW_388926/61657e3f731b9c26e662efa54b60c51fd48fded0/" TargetMode="External"/><Relationship Id="rId68" Type="http://schemas.openxmlformats.org/officeDocument/2006/relationships/hyperlink" Target="http://www.consultant.ru/document/cons_doc_LAW_388926/f4823c3311874efd0ecdfa668c9705968edbc47c/" TargetMode="External"/><Relationship Id="rId7" Type="http://schemas.openxmlformats.org/officeDocument/2006/relationships/hyperlink" Target="http://www.consultant.ru/document/cons_doc_LAW_388926/e7bf3fbecc42f2b992c4a2fc6e93c54d4b4979b1/" TargetMode="Externa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consultantplus://offline/ref=927B7752CA26F4EA9CF116B74EF454C2064C243C437E15A6C62D4115AC81C9C943B205EDF556259EE4C592CE4807E1CF8B1BF3151C53r1qCM" TargetMode="External"/><Relationship Id="rId29" Type="http://schemas.openxmlformats.org/officeDocument/2006/relationships/hyperlink" Target="http://www.consultant.ru/document/cons_doc_LAW_388926/de5cd3096c9ee62e2f4e4a63009e6c00e845e0fc/" TargetMode="External"/><Relationship Id="rId1" Type="http://schemas.openxmlformats.org/officeDocument/2006/relationships/customXml" Target="../customXml/item1.xml"/><Relationship Id="rId6" Type="http://schemas.openxmlformats.org/officeDocument/2006/relationships/hyperlink" Target="http://www.consultant.ru/document/cons_doc_LAW_388926/081ebfc463be2d2e8bda2693d8cd38b2cf0434f9/" TargetMode="External"/><Relationship Id="rId11" Type="http://schemas.openxmlformats.org/officeDocument/2006/relationships/hyperlink" Target="http://www.consultant.ru/document/cons_doc_LAW_388926/f0d585697b9aa54ef56a166f7c33e3f0e609889e/" TargetMode="External"/><Relationship Id="rId24" Type="http://schemas.openxmlformats.org/officeDocument/2006/relationships/hyperlink" Target="http://www.consultant.ru/document/cons_doc_LAW_388926/af90cad46f4484d18fa490ef1c9d7a3b2fd3be3b/" TargetMode="External"/><Relationship Id="rId32" Type="http://schemas.openxmlformats.org/officeDocument/2006/relationships/hyperlink" Target="http://www.consultant.ru/document/cons_doc_LAW_388926/de5cd3096c9ee62e2f4e4a63009e6c00e845e0fc/" TargetMode="External"/><Relationship Id="rId37" Type="http://schemas.openxmlformats.org/officeDocument/2006/relationships/hyperlink" Target="http://www.consultant.ru/document/cons_doc_LAW_388926/af90cad46f4484d18fa490ef1c9d7a3b2fd3be3b/" TargetMode="External"/><Relationship Id="rId40" Type="http://schemas.openxmlformats.org/officeDocument/2006/relationships/hyperlink" Target="http://www.consultant.ru/document/cons_doc_LAW_404851/856efee3e8fa43822e09f7eb2d8bfde8ec774301/" TargetMode="External"/><Relationship Id="rId45" Type="http://schemas.openxmlformats.org/officeDocument/2006/relationships/hyperlink" Target="consultantplus://offline/ref=759F3427B7CB9CB991907120DF735EC8F7A95238105DA330401D09DA894FCA6C2CFFF2C3FDD321838467127C22B0A28A18B11B8D58GDzEH" TargetMode="External"/><Relationship Id="rId53" Type="http://schemas.openxmlformats.org/officeDocument/2006/relationships/hyperlink" Target="http://www.consultant.ru/document/cons_doc_LAW_388926/f0d585697b9aa54ef56a166f7c33e3f0e609889e/" TargetMode="External"/><Relationship Id="rId58" Type="http://schemas.openxmlformats.org/officeDocument/2006/relationships/hyperlink" Target="http://www.consultant.ru/document/cons_doc_LAW_388926/61657e3f731b9c26e662efa54b60c51fd48fded0/" TargetMode="External"/><Relationship Id="rId66" Type="http://schemas.openxmlformats.org/officeDocument/2006/relationships/hyperlink" Target="http://www.consultant.ru/document/cons_doc_LAW_388926/de5cd3096c9ee62e2f4e4a63009e6c00e845e0fc/" TargetMode="External"/><Relationship Id="rId5" Type="http://schemas.openxmlformats.org/officeDocument/2006/relationships/webSettings" Target="webSettings.xml"/><Relationship Id="rId15" Type="http://schemas.openxmlformats.org/officeDocument/2006/relationships/hyperlink" Target="http://www.consultant.ru/document/cons_doc_LAW_388926/af90cad46f4484d18fa490ef1c9d7a3b2fd3be3b/" TargetMode="External"/><Relationship Id="rId23" Type="http://schemas.openxmlformats.org/officeDocument/2006/relationships/hyperlink" Target="http://www.consultant.ru/document/cons_doc_LAW_406205/92d969e26a4326c5d02fa79b8f9cf4994ee5633b/" TargetMode="External"/><Relationship Id="rId28" Type="http://schemas.openxmlformats.org/officeDocument/2006/relationships/hyperlink" Target="http://www.consultant.ru/document/cons_doc_LAW_388926/f0d585697b9aa54ef56a166f7c33e3f0e609889e/" TargetMode="External"/><Relationship Id="rId36" Type="http://schemas.openxmlformats.org/officeDocument/2006/relationships/hyperlink" Target="http://www.consultant.ru/document/cons_doc_LAW_388926/af90cad46f4484d18fa490ef1c9d7a3b2fd3be3b/" TargetMode="External"/><Relationship Id="rId49" Type="http://schemas.openxmlformats.org/officeDocument/2006/relationships/hyperlink" Target="consultantplus://offline/ref=12A2E3E35022F239AEA5F65322223F6B6AC45DEEB0E6CE5526B6E9D9B372B9B3592A60B40983BC43A11FDB6BCDDEC1AD948CAD48C86814w6I" TargetMode="External"/><Relationship Id="rId57" Type="http://schemas.openxmlformats.org/officeDocument/2006/relationships/hyperlink" Target="http://www.consultant.ru/document/cons_doc_LAW_388926/de5cd3096c9ee62e2f4e4a63009e6c00e845e0fc/" TargetMode="External"/><Relationship Id="rId61" Type="http://schemas.openxmlformats.org/officeDocument/2006/relationships/hyperlink" Target="http://www.consultant.ru/document/cons_doc_LAW_388926/de5cd3096c9ee62e2f4e4a63009e6c00e845e0fc/" TargetMode="External"/><Relationship Id="rId10" Type="http://schemas.openxmlformats.org/officeDocument/2006/relationships/hyperlink" Target="http://www.consultant.ru/document/cons_doc_LAW_388926/3cd4512b8c634f543d68d0da993c1bcb17a24bb8/" TargetMode="External"/><Relationship Id="rId19" Type="http://schemas.openxmlformats.org/officeDocument/2006/relationships/hyperlink" Target="consultantplus://offline/ref=927B7752CA26F4EA9CF116B74EF454C2064C243C437E15A6C62D4115AC81C9C943B205EDF456219EE4C592CE4807E1CF8B1BF3151C53r1qCM" TargetMode="External"/><Relationship Id="rId31" Type="http://schemas.openxmlformats.org/officeDocument/2006/relationships/hyperlink" Target="consultantplus://offline/ref=383194CC2D2A4F686E3C952E00A4980E240EEF8B65B1495990C870E5A27DB6D572A70BF0163B108E848F660F4647FA36E7BB0419B71B15aDG8O" TargetMode="External"/><Relationship Id="rId44" Type="http://schemas.openxmlformats.org/officeDocument/2006/relationships/hyperlink" Target="https://login.consultant.ru/link/?req=doc&amp;base=LAW&amp;n=468472&amp;date=25.09.2024" TargetMode="External"/><Relationship Id="rId52" Type="http://schemas.openxmlformats.org/officeDocument/2006/relationships/hyperlink" Target="consultantplus://offline/ref=9129A9A2DA47ADFB3C340EC07B1BF3E588DC6F4854B8D230970B78035FD790E0FA19B226D60C2C95BD7C34354A4A2821B786A547ZDzEI" TargetMode="External"/><Relationship Id="rId60" Type="http://schemas.openxmlformats.org/officeDocument/2006/relationships/hyperlink" Target="http://www.consultant.ru/document/cons_doc_LAW_388926/de5cd3096c9ee62e2f4e4a63009e6c00e845e0fc/" TargetMode="External"/><Relationship Id="rId65" Type="http://schemas.openxmlformats.org/officeDocument/2006/relationships/hyperlink" Target="http://www.consultant.ru/document/cons_doc_LAW_388926/61657e3f731b9c26e662efa54b60c51fd48fded0/" TargetMode="External"/><Relationship Id="rId4" Type="http://schemas.openxmlformats.org/officeDocument/2006/relationships/settings" Target="settings.xml"/><Relationship Id="rId9" Type="http://schemas.openxmlformats.org/officeDocument/2006/relationships/hyperlink" Target="http://www.consultant.ru/document/cons_doc_LAW_388926/3cd4512b8c634f543d68d0da993c1bcb17a24bb8/" TargetMode="External"/><Relationship Id="rId14" Type="http://schemas.openxmlformats.org/officeDocument/2006/relationships/hyperlink" Target="http://www.consultant.ru/document/cons_doc_LAW_388926/f0d585697b9aa54ef56a166f7c33e3f0e609889e/" TargetMode="External"/><Relationship Id="rId22" Type="http://schemas.openxmlformats.org/officeDocument/2006/relationships/hyperlink" Target="http://www.consultant.ru/document/cons_doc_LAW_389676/ea6f7bb32cdb797dc30aca18be2a215cd0211ad2/" TargetMode="External"/><Relationship Id="rId27" Type="http://schemas.openxmlformats.org/officeDocument/2006/relationships/hyperlink" Target="http://www.consultant.ru/document/cons_doc_LAW_388926/de5cd3096c9ee62e2f4e4a63009e6c00e845e0fc/" TargetMode="External"/><Relationship Id="rId30" Type="http://schemas.openxmlformats.org/officeDocument/2006/relationships/hyperlink" Target="http://www.consultant.ru/document/cons_doc_LAW_404851/2f7374d78971721fe94f39cfcc2ba29830bbd20f/" TargetMode="External"/><Relationship Id="rId35" Type="http://schemas.openxmlformats.org/officeDocument/2006/relationships/hyperlink" Target="http://www.consultant.ru/document/cons_doc_LAW_388926/187d5d35a23a5720192d8f96419c300258202cd9/" TargetMode="External"/><Relationship Id="rId43" Type="http://schemas.openxmlformats.org/officeDocument/2006/relationships/hyperlink" Target="http://www.consultant.ru/document/cons_doc_LAW_404851/0322314537b2c60e129674a7f6d83d985a9dfe14/" TargetMode="External"/><Relationship Id="rId48" Type="http://schemas.openxmlformats.org/officeDocument/2006/relationships/hyperlink" Target="consultantplus://offline/ref=12A2E3E35022F239AEA5F65322223F6B6AC45DEEB0E6CE5526B6E9D9B372B9B3592A60B40983BB43A11FDB6BCDDEC1AD948CAD48C86814w6I" TargetMode="External"/><Relationship Id="rId56" Type="http://schemas.openxmlformats.org/officeDocument/2006/relationships/hyperlink" Target="http://www.consultant.ru/document/cons_doc_LAW_388926/f4823c3311874efd0ecdfa668c9705968edbc47c/" TargetMode="External"/><Relationship Id="rId64" Type="http://schemas.openxmlformats.org/officeDocument/2006/relationships/hyperlink" Target="http://www.consultant.ru/document/cons_doc_LAW_388926/3cd4512b8c634f543d68d0da993c1bcb17a24bb8/" TargetMode="External"/><Relationship Id="rId69" Type="http://schemas.openxmlformats.org/officeDocument/2006/relationships/hyperlink" Target="http://www.consultant.ru/document/cons_doc_LAW_388926/3cd4512b8c634f543d68d0da993c1bcb17a24bb8/" TargetMode="External"/><Relationship Id="rId8" Type="http://schemas.openxmlformats.org/officeDocument/2006/relationships/hyperlink" Target="http://www.consultant.ru/document/cons_doc_LAW_388926/3cd4512b8c634f543d68d0da993c1bcb17a24bb8/" TargetMode="External"/><Relationship Id="rId51" Type="http://schemas.openxmlformats.org/officeDocument/2006/relationships/hyperlink" Target="consultantplus://offline/ref=A0EE72D6BA9BBC4F333BCFE0CD2F4557C3F44085907C86A3C8E456E75769E19823F5F31AB6878A037FF14AAFE2KCy7I"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www.consultant.ru/document/cons_doc_LAW_388447/de163ab5be8d5fba92439847af73c295ee613a95/" TargetMode="External"/><Relationship Id="rId17" Type="http://schemas.openxmlformats.org/officeDocument/2006/relationships/hyperlink" Target="consultantplus://offline/ref=927B7752CA26F4EA9CF116B74EF454C2064C243C437E15A6C62D4115AC81C9C943B205EDF455259EE4C592CE4807E1CF8B1BF3151C53r1qCM" TargetMode="External"/><Relationship Id="rId25" Type="http://schemas.openxmlformats.org/officeDocument/2006/relationships/hyperlink" Target="http://www.consultant.ru/document/cons_doc_LAW_388926/3cd4512b8c634f543d68d0da993c1bcb17a24bb8/" TargetMode="External"/><Relationship Id="rId33" Type="http://schemas.openxmlformats.org/officeDocument/2006/relationships/hyperlink" Target="http://www.consultant.ru/document/cons_doc_LAW_388926/de5cd3096c9ee62e2f4e4a63009e6c00e845e0fc/" TargetMode="External"/><Relationship Id="rId38" Type="http://schemas.openxmlformats.org/officeDocument/2006/relationships/hyperlink" Target="http://www.consultant.ru/document/cons_doc_LAW_388926/af90cad46f4484d18fa490ef1c9d7a3b2fd3be3b/" TargetMode="External"/><Relationship Id="rId46" Type="http://schemas.openxmlformats.org/officeDocument/2006/relationships/hyperlink" Target="consultantplus://offline/ref=759F3427B7CB9CB991907120DF735EC8F7A95238105DA330401D09DA894FCA6C2CFFF2C3F4D721838467127C22B0A28A18B11B8D58GDzEH" TargetMode="External"/><Relationship Id="rId59" Type="http://schemas.openxmlformats.org/officeDocument/2006/relationships/hyperlink" Target="http://www.consultant.ru/document/cons_doc_LAW_388926/de5cd3096c9ee62e2f4e4a63009e6c00e845e0fc/" TargetMode="External"/><Relationship Id="rId67" Type="http://schemas.openxmlformats.org/officeDocument/2006/relationships/hyperlink" Target="http://www.consultant.ru/document/cons_doc_LAW_388926/af90cad46f4484d18fa490ef1c9d7a3b2fd3be3b/" TargetMode="External"/><Relationship Id="rId20" Type="http://schemas.openxmlformats.org/officeDocument/2006/relationships/hyperlink" Target="http://www.consultant.ru/document/cons_doc_LAW_406205/92d969e26a4326c5d02fa79b8f9cf4994ee5633b/" TargetMode="External"/><Relationship Id="rId41" Type="http://schemas.openxmlformats.org/officeDocument/2006/relationships/hyperlink" Target="http://www.consultant.ru/document/cons_doc_LAW_404851/8d9a340b8d008f1ec99d22d02701248f394a876c/" TargetMode="External"/><Relationship Id="rId54" Type="http://schemas.openxmlformats.org/officeDocument/2006/relationships/hyperlink" Target="http://www.consultant.ru/document/cons_doc_LAW_388926/de5cd3096c9ee62e2f4e4a63009e6c00e845e0fc/" TargetMode="External"/><Relationship Id="rId62" Type="http://schemas.openxmlformats.org/officeDocument/2006/relationships/hyperlink" Target="http://www.consultant.ru/document/cons_doc_LAW_388926/de5cd3096c9ee62e2f4e4a63009e6c00e845e0fc/" TargetMode="External"/><Relationship Id="rId70" Type="http://schemas.openxmlformats.org/officeDocument/2006/relationships/hyperlink" Target="http://www.consultant.ru/document/cons_doc_LAW_388926/de5cd3096c9ee62e2f4e4a63009e6c00e845e0fc/"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4B19FE-B4E9-4997-A0E6-269F258B4D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383</TotalTime>
  <Pages>10</Pages>
  <Words>6031</Words>
  <Characters>34382</Characters>
  <Application>Microsoft Office Word</Application>
  <DocSecurity>0</DocSecurity>
  <Lines>286</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40333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Кирсанов</dc:creator>
  <cp:lastModifiedBy>Наталья</cp:lastModifiedBy>
  <cp:revision>27</cp:revision>
  <cp:lastPrinted>2026-07-23T09:18:00Z</cp:lastPrinted>
  <dcterms:created xsi:type="dcterms:W3CDTF">2024-01-31T07:09:00Z</dcterms:created>
  <dcterms:modified xsi:type="dcterms:W3CDTF">2026-07-24T07:05:00Z</dcterms:modified>
</cp:coreProperties>
</file>