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A38" w:rsidRDefault="00BB7A38" w:rsidP="00BB7A38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Задача 5. Диагональная матрица</w:t>
      </w:r>
    </w:p>
    <w:p w:rsidR="00BB7A38" w:rsidRDefault="00BB7A38" w:rsidP="00BB7A38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Задание. Для вещественной матрицы M размером 4х4 надо осуществить её преобразование </w:t>
      </w:r>
      <w:proofErr w:type="gramStart"/>
      <w:r>
        <w:rPr>
          <w:rFonts w:ascii="Arial" w:hAnsi="Arial" w:cs="Arial"/>
          <w:color w:val="000000"/>
        </w:rPr>
        <w:t>в</w:t>
      </w:r>
      <w:proofErr w:type="gramEnd"/>
      <w:r>
        <w:rPr>
          <w:rFonts w:ascii="Arial" w:hAnsi="Arial" w:cs="Arial"/>
          <w:color w:val="000000"/>
        </w:rPr>
        <w:t xml:space="preserve"> диагональную. Напомню, что диагональная матрица — это такая матрица, у которой все элементы вне диагонали равны нулю. Диагональ матрицы, в свою очередь — это все элементы, расположенные по диагонали от первого элемента первой строки до последнего элемента последней строки. Матрица M вводится пользователем через стандартный ввод, как и раньше. Итоговую диагональную матрицу можно расположить на месте прежней матрицы M, не используя дополнительных переменных. Результат требуется вывести в консоль для проверки. Ищите именно оптимальное решение — оно довольно простое.</w:t>
      </w:r>
    </w:p>
    <w:p w:rsidR="00283722" w:rsidRDefault="00283722"/>
    <w:sectPr w:rsidR="00283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B7A38"/>
    <w:rsid w:val="00283722"/>
    <w:rsid w:val="00BB7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7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B7A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>Microsoft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2022-02-05T08:10:00Z</dcterms:created>
  <dcterms:modified xsi:type="dcterms:W3CDTF">2022-02-05T08:11:00Z</dcterms:modified>
</cp:coreProperties>
</file>