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-103142226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25B519B" w14:textId="18B134CA" w:rsidR="00E85E70" w:rsidRPr="00E85E70" w:rsidRDefault="00E85E70" w:rsidP="00E85E70">
          <w:pPr>
            <w:pStyle w:val="af0"/>
            <w:spacing w:before="0" w:after="20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E85E7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4C8EDB2" w14:textId="2B061E99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E85E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85E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85E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9137097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_Toc189137097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53A008" w14:textId="012AE279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098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Основание для разработки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_Toc189137098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2F08A2" w14:textId="7A2F2565" w:rsidR="00E85E70" w:rsidRPr="00E85E70" w:rsidRDefault="00E85E70" w:rsidP="00E85E70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099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 Назначение разработки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_Toc189137099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6AEB66" w14:textId="231548D0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0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3.1 Функциональное назначение: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_Toc189137100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D55289" w14:textId="75B0D75E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1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3.2 Эксплуатационное назначение: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_Toc189137101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C5198" w14:textId="26F77DE6" w:rsidR="00E85E70" w:rsidRPr="00E85E70" w:rsidRDefault="00E85E70" w:rsidP="00E85E70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2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_Toc189137102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8633B50" w14:textId="58904FA3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3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4.1 Требования к функциональным характеристикам: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_Toc189137103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E75915" w14:textId="56C7E52C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4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4.2 Требования к надежности: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_Toc189137104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515F7B" w14:textId="3948E0FE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5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4.3 Условия эксплуатации: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_Toc189137105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C8DE41" w14:textId="612D3CC7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6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4.4 Требования к составу и параметрам технических средств: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_Toc189137106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034506" w14:textId="1275AF06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7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4.5 Требования к информационным структурам: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_Toc189137107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7BAFBF" w14:textId="43C7BAEB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8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Технико-экономические показатели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_Toc189137108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1237E9" w14:textId="7051A9EB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09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5.1 Ориентировочная экономическая эффективность: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_Toc189137109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7B37E" w14:textId="46C2B643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0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5.2 Предполагаемая годовая потребность: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_Toc189137110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ADDE6A" w14:textId="7DEEEC26" w:rsidR="00E85E70" w:rsidRPr="00E85E70" w:rsidRDefault="00E85E70" w:rsidP="00E85E70">
          <w:pPr>
            <w:pStyle w:val="23"/>
            <w:tabs>
              <w:tab w:val="right" w:leader="dot" w:pos="9627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1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5.3 Экономические преимущества разработки: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_Toc189137111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A42E2" w14:textId="2D144AF2" w:rsidR="00E85E70" w:rsidRPr="00E85E70" w:rsidRDefault="00E85E70" w:rsidP="00E85E70">
          <w:pPr>
            <w:pStyle w:val="11"/>
            <w:tabs>
              <w:tab w:val="left" w:pos="4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2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6.</w:t>
            </w:r>
            <w:r w:rsidRPr="00E85E70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Стадии и этапы разработки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_Toc189137112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247851" w14:textId="20014A7F" w:rsidR="00E85E70" w:rsidRPr="00E85E70" w:rsidRDefault="00E85E70" w:rsidP="00E85E70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89137113" w:history="1">
            <w:r w:rsidRPr="00E85E70">
              <w:rPr>
                <w:rStyle w:val="af1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7. Порядок контроля и приемки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_Toc189137113 \h </w:instrTex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E85E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5696F4" w14:textId="2B28BFAE" w:rsidR="00E85E70" w:rsidRDefault="00E85E70">
          <w:r w:rsidRPr="00E85E7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F4829C0" w14:textId="0E76A303" w:rsidR="00E85E70" w:rsidRPr="00E85E70" w:rsidRDefault="00E85E70" w:rsidP="00E85E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EB6249" w14:textId="623A9592" w:rsidR="000B6399" w:rsidRPr="00E85E70" w:rsidRDefault="004A2869" w:rsidP="00E85E70">
      <w:pPr>
        <w:pStyle w:val="a7"/>
        <w:numPr>
          <w:ilvl w:val="0"/>
          <w:numId w:val="2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37097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0182C2CB" w14:textId="1077963A" w:rsidR="004A2869" w:rsidRP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A2869">
        <w:rPr>
          <w:rFonts w:ascii="Times New Roman" w:hAnsi="Times New Roman" w:cs="Times New Roman"/>
          <w:sz w:val="28"/>
          <w:szCs w:val="28"/>
        </w:rPr>
        <w:t>В современном мире эффективное управление финансовыми операциями становится важным аспектом деятельности организаций различных форм собственности. Автоматизированные информационные системы (АИС) по учету денежных операций, в частности, кассовых, предоставляют возможность упростить и ускорить процессы учета, повысить их точность и прозрачность. Эти системы находят широкое применение в коммерческих предприятиях, государственных учреждениях, а также в некоммерческих организациях, где ведение кассовой отчетности является обязательным.</w:t>
      </w:r>
    </w:p>
    <w:p w14:paraId="4A98D850" w14:textId="592C0C4D" w:rsid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sz w:val="28"/>
          <w:szCs w:val="28"/>
        </w:rPr>
        <w:t xml:space="preserve">Кассовые операции включают в себя всевозможные денежные поступления и выплаты, что делает учет этих операций критически важным </w:t>
      </w:r>
      <w:r w:rsidR="00AD6D67" w:rsidRPr="004A2869">
        <w:rPr>
          <w:rFonts w:ascii="Times New Roman" w:hAnsi="Times New Roman" w:cs="Times New Roman"/>
          <w:sz w:val="28"/>
          <w:szCs w:val="28"/>
        </w:rPr>
        <w:t>для человека</w:t>
      </w:r>
      <w:r w:rsidRPr="004A2869">
        <w:rPr>
          <w:rFonts w:ascii="Times New Roman" w:hAnsi="Times New Roman" w:cs="Times New Roman"/>
          <w:sz w:val="28"/>
          <w:szCs w:val="28"/>
        </w:rPr>
        <w:t>, обеспечивая безопасность финансовых средств и снижая риски ошибок. АИС по учету денежных операций автоматизирует процесс обработки финансовых данных, позволяет проводить анализ поступлений и расходов в реальном времени, формировать отчетность и обеспечивать контроль за движением денежных средств. Использование таких систем значительно упрощает работу финансовых менеджеров и бухгалтеров, сокращает время на обработку документов и минимизирует риски мошенничества.</w:t>
      </w:r>
    </w:p>
    <w:p w14:paraId="00FBAA86" w14:textId="77777777" w:rsidR="004A2869" w:rsidRDefault="004A2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7593DF" w14:textId="39FD3CE5" w:rsidR="004A2869" w:rsidRPr="00E85E70" w:rsidRDefault="004A2869" w:rsidP="00E85E70">
      <w:pPr>
        <w:pStyle w:val="a7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9137098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Основание для разработки</w:t>
      </w:r>
      <w:bookmarkEnd w:id="1"/>
    </w:p>
    <w:p w14:paraId="74E3ED76" w14:textId="77777777" w:rsidR="004A2869" w:rsidRP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sz w:val="28"/>
          <w:szCs w:val="28"/>
        </w:rPr>
        <w:t>Разработка автоматизированной информационной системы (АИС) по учету денежных операций по кассе осуществляется на основании ряда нормативных документов и требований, установленных регулирующими органами. В числе таких документов можно выделить:</w:t>
      </w:r>
    </w:p>
    <w:p w14:paraId="6719C020" w14:textId="77777777" w:rsidR="004A2869" w:rsidRPr="004A2869" w:rsidRDefault="004A2869" w:rsidP="004A28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b/>
          <w:bCs/>
          <w:sz w:val="28"/>
          <w:szCs w:val="28"/>
        </w:rPr>
        <w:t>Положение об учете кассовых операций</w:t>
      </w:r>
      <w:r w:rsidRPr="004A2869">
        <w:rPr>
          <w:rFonts w:ascii="Times New Roman" w:hAnsi="Times New Roman" w:cs="Times New Roman"/>
          <w:sz w:val="28"/>
          <w:szCs w:val="28"/>
        </w:rPr>
        <w:t> – данный документ определяет основные правила и процедуры учета наличных денежных средств, а также требования к их оформлению и отчетности. Положение было утверждено Министерством финансов Российской Федерации 2 марта 2006 года (приказ № 69н).</w:t>
      </w:r>
    </w:p>
    <w:p w14:paraId="61EC79FE" w14:textId="681128CF" w:rsidR="004A2869" w:rsidRPr="004A2869" w:rsidRDefault="004A2869" w:rsidP="004A28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закон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A2869">
        <w:rPr>
          <w:rFonts w:ascii="Times New Roman" w:hAnsi="Times New Roman" w:cs="Times New Roman"/>
          <w:b/>
          <w:bCs/>
          <w:sz w:val="28"/>
          <w:szCs w:val="28"/>
        </w:rPr>
        <w:t>О бухгалтерском учете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A2869">
        <w:rPr>
          <w:rFonts w:ascii="Times New Roman" w:hAnsi="Times New Roman" w:cs="Times New Roman"/>
          <w:sz w:val="28"/>
          <w:szCs w:val="28"/>
        </w:rPr>
        <w:t> – этот закон, принятый 6 декабря 2011 года, устанавливает общие принципы ведения бухгалтерской отчетности и учета, что является основой для разработки любой системы учета, включая кассовые операции.</w:t>
      </w:r>
    </w:p>
    <w:p w14:paraId="4810F478" w14:textId="77777777" w:rsidR="004A2869" w:rsidRPr="004A2869" w:rsidRDefault="004A2869" w:rsidP="004A286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b/>
          <w:bCs/>
          <w:sz w:val="28"/>
          <w:szCs w:val="28"/>
        </w:rPr>
        <w:t>Методические рекомендации по организации кассовых операций в организациях</w:t>
      </w:r>
      <w:r w:rsidRPr="004A2869">
        <w:rPr>
          <w:rFonts w:ascii="Times New Roman" w:hAnsi="Times New Roman" w:cs="Times New Roman"/>
          <w:sz w:val="28"/>
          <w:szCs w:val="28"/>
        </w:rPr>
        <w:t> – рекомендации, утвержденные различными контролирующими органами, уточняют процесс учета кассовых операций и механизмы внутреннего контроля, необходимые для предупреждения ошибок и злоупотреблений.</w:t>
      </w:r>
    </w:p>
    <w:p w14:paraId="4D7F6859" w14:textId="77777777" w:rsid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869">
        <w:rPr>
          <w:rFonts w:ascii="Times New Roman" w:hAnsi="Times New Roman" w:cs="Times New Roman"/>
          <w:sz w:val="28"/>
          <w:szCs w:val="28"/>
        </w:rPr>
        <w:t>На основании указанных документов, разработка системы учета денежных операций по кассе идеологически и методически обоснована актуальными требованиями бухгалтерского учета и законодательства.</w:t>
      </w:r>
    </w:p>
    <w:p w14:paraId="2599E943" w14:textId="77777777" w:rsidR="004A2869" w:rsidRDefault="004A2869" w:rsidP="004A2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</w:p>
    <w:p w14:paraId="6CBB93E4" w14:textId="5B9673C2" w:rsidR="00EA4CC1" w:rsidRDefault="004A2869" w:rsidP="00EA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2869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для учета кассовых операций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A2869">
        <w:rPr>
          <w:rFonts w:ascii="Times New Roman" w:hAnsi="Times New Roman" w:cs="Times New Roman"/>
          <w:sz w:val="28"/>
          <w:szCs w:val="28"/>
        </w:rPr>
        <w:t xml:space="preserve"> (АИС УККО).</w:t>
      </w:r>
    </w:p>
    <w:p w14:paraId="1B2AFF72" w14:textId="7E067DB4" w:rsidR="00EA4CC1" w:rsidRDefault="00EA4CC1" w:rsidP="00EA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1A9DB5" w14:textId="60541879" w:rsidR="004A2869" w:rsidRPr="00E85E70" w:rsidRDefault="00E85E70" w:rsidP="00E85E7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9137099"/>
      <w:r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3.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Назначение разработки</w:t>
      </w:r>
      <w:bookmarkEnd w:id="2"/>
    </w:p>
    <w:p w14:paraId="18B08485" w14:textId="730E2515" w:rsidR="00EA4CC1" w:rsidRPr="00E85E70" w:rsidRDefault="00E85E70" w:rsidP="00E85E7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9137100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назначение:</w:t>
      </w:r>
      <w:bookmarkEnd w:id="3"/>
    </w:p>
    <w:p w14:paraId="46D89F9C" w14:textId="77777777" w:rsidR="00EA4CC1" w:rsidRPr="00EA4CC1" w:rsidRDefault="00EA4CC1" w:rsidP="00EA4C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АИС УККО предназначена для автоматизации процесса учета кассовых операций, что включает в себя:</w:t>
      </w:r>
    </w:p>
    <w:p w14:paraId="7F6FED79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Учет поступлений и выплат: Программа позволяет фиксировать все денежные поступления (наличные и безналичные) и расходы, обеспечивая точное отражение финансовых потоков.</w:t>
      </w:r>
    </w:p>
    <w:p w14:paraId="03F637F1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Формирование отчетности: АИС автоматически генерирует различные отчеты по кассовым операциям, что позволяет оперативно анализировать финансовые результаты и вести контроль за движением денежных средств.</w:t>
      </w:r>
    </w:p>
    <w:p w14:paraId="17CCCB21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Контроль за выполнением кассовой дисциплины: Система обеспечивает соблюдение внутренних и внешних норм и правил, связанных с кассовыми операциями, что минимизирует риски финансовых нарушений.</w:t>
      </w:r>
    </w:p>
    <w:p w14:paraId="26997BC5" w14:textId="5006ECB3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Интеграция с другими системами учета: обеспечивает взаимодействие с бухгалтерскими программами и системами управления, что способствует более полному учету и анализу финансовых данных.</w:t>
      </w:r>
    </w:p>
    <w:p w14:paraId="692DF2AE" w14:textId="77777777" w:rsidR="00EA4CC1" w:rsidRPr="00EA4CC1" w:rsidRDefault="00EA4CC1" w:rsidP="00EA4CC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Автоматизация рутинных задач: Система упрощает выполнение рутинных операций, таких как ведение регистра кассовых операций, расчет ежедневных остатков, а также упрощает обработку первичных документов.</w:t>
      </w:r>
    </w:p>
    <w:p w14:paraId="2A9FD524" w14:textId="77777777" w:rsidR="00EA4CC1" w:rsidRDefault="00EA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317D4C" w14:textId="0700D740" w:rsidR="00EA4CC1" w:rsidRPr="00E85E70" w:rsidRDefault="00E85E70" w:rsidP="00E85E7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9137101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3.2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назначение:</w:t>
      </w:r>
      <w:bookmarkEnd w:id="4"/>
    </w:p>
    <w:p w14:paraId="1672CC23" w14:textId="77777777" w:rsidR="00EA4CC1" w:rsidRPr="00EA4CC1" w:rsidRDefault="00EA4CC1" w:rsidP="00EA4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Эксплуатационное назначение АИС заключается в предоставлении удобного и функционального интерфейса для пользователей, которые в своей деятельности опираются на данные кассового учета. Основные эксплуатационные моменты:</w:t>
      </w:r>
    </w:p>
    <w:p w14:paraId="4D0E14A2" w14:textId="0867D02F" w:rsidR="00EA4CC1" w:rsidRP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Пользовательский интерфейс: интуитивно понятный и доступный интерфейс, позволяющий пользователям всех уровней (от бухгалтеров до руководителей) легко осваивать систему.</w:t>
      </w:r>
    </w:p>
    <w:p w14:paraId="303A745A" w14:textId="77777777" w:rsidR="00EA4CC1" w:rsidRP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Обучение и поддержка пользователей: Организация курсов и предоставление документации для пользователей, что обеспечивает их высокую компетентность в работе с системой.</w:t>
      </w:r>
    </w:p>
    <w:p w14:paraId="4D8E70F1" w14:textId="77777777" w:rsidR="00EA4CC1" w:rsidRP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Безопасность данных: АИС обеспечивает защиту конфиденциальной финансовой информации от несанкционированного доступа с помощью различных уровней доступа и механизма резервного копирования.</w:t>
      </w:r>
    </w:p>
    <w:p w14:paraId="36FBA694" w14:textId="709A5985" w:rsidR="00EA4CC1" w:rsidRDefault="00EA4CC1" w:rsidP="00EA4CC1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Многопользовательский режим: Возможность одновременной работы нескольких пользователей в системе, что повышает эффективность совместной работы и упрощает взаимодействие между отделами.</w:t>
      </w:r>
    </w:p>
    <w:p w14:paraId="7C1945DE" w14:textId="72319E84" w:rsidR="00EA4CC1" w:rsidRDefault="00EA4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9B1055" w14:textId="456C3A7B" w:rsidR="004A2869" w:rsidRDefault="00E85E70" w:rsidP="00E85E70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137102"/>
      <w:r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4.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программе или программному изделию</w:t>
      </w:r>
      <w:bookmarkEnd w:id="5"/>
    </w:p>
    <w:p w14:paraId="4500B399" w14:textId="74740BFB" w:rsidR="00EA4CC1" w:rsidRPr="00E85E70" w:rsidRDefault="00E85E70" w:rsidP="00E85E7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9137103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функциональным характеристикам:</w:t>
      </w:r>
      <w:bookmarkEnd w:id="6"/>
    </w:p>
    <w:p w14:paraId="2EA65298" w14:textId="77777777" w:rsidR="00EA4CC1" w:rsidRPr="00EA4CC1" w:rsidRDefault="00EA4CC1" w:rsidP="00EA4CC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Фиксация кассовых операций: Введение данных о поступлениях и расходах денежных средств, включая дату, сумму, способ оплаты и контрагента.</w:t>
      </w:r>
    </w:p>
    <w:p w14:paraId="46F29AF1" w14:textId="4F1D7243" w:rsidR="00EA4CC1" w:rsidRPr="00EA4CC1" w:rsidRDefault="00EA4CC1" w:rsidP="00EA4CC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Автоматизированный расчет: Простые формулы для расчета итоговых сумм по каждой операции и суммарным показателям по дням, месяцам и кварталам.</w:t>
      </w:r>
    </w:p>
    <w:p w14:paraId="17DCB43C" w14:textId="49F35FE5" w:rsidR="00EA4CC1" w:rsidRPr="00E85E70" w:rsidRDefault="00E85E70" w:rsidP="00E85E70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9137104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="00EA4CC1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надежности:</w:t>
      </w:r>
      <w:bookmarkEnd w:id="7"/>
    </w:p>
    <w:p w14:paraId="397D03CF" w14:textId="37B559CB" w:rsidR="00EA4CC1" w:rsidRDefault="00EA4CC1" w:rsidP="00EA4CC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4CC1">
        <w:rPr>
          <w:rFonts w:ascii="Times New Roman" w:hAnsi="Times New Roman" w:cs="Times New Roman"/>
          <w:sz w:val="28"/>
          <w:szCs w:val="28"/>
        </w:rPr>
        <w:t>Непрерывность работы: Система должна обеспечивать высокую степень доступности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B020B" w14:textId="73E8642C" w:rsidR="00EA4CC1" w:rsidRDefault="00EA4CC1" w:rsidP="00EA4CC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A4CC1">
        <w:rPr>
          <w:rFonts w:ascii="Times New Roman" w:hAnsi="Times New Roman" w:cs="Times New Roman"/>
          <w:sz w:val="28"/>
          <w:szCs w:val="28"/>
        </w:rPr>
        <w:t>ащита от сбоев: Должны быть реализованы механизмы защиты от возможных внешних и внутренних угроз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7B7D0" w14:textId="7EA33032" w:rsidR="00EA4CC1" w:rsidRDefault="00EA4CC1" w:rsidP="00EA4CC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входных и выходных данных.</w:t>
      </w:r>
    </w:p>
    <w:p w14:paraId="31C48113" w14:textId="3A641A6C" w:rsidR="00A23E3C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9137105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 </w:t>
      </w:r>
      <w:r w:rsidR="00A23E3C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эксплуатации:</w:t>
      </w:r>
      <w:bookmarkEnd w:id="8"/>
    </w:p>
    <w:p w14:paraId="2A143A98" w14:textId="77777777" w:rsidR="00A23E3C" w:rsidRPr="00A23E3C" w:rsidRDefault="00A23E3C" w:rsidP="00A23E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Допустимый диапазон температуры для эксплуатации серверов и рабочих станций составляет от +15°C до +30°C.</w:t>
      </w:r>
    </w:p>
    <w:p w14:paraId="7C35FF2D" w14:textId="48B76A09" w:rsidR="00A23E3C" w:rsidRPr="00A23E3C" w:rsidRDefault="00A23E3C" w:rsidP="00A23E3C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Рекомендуется поддерживать оптимальную рабочую температуру на уровне +20°C ± 2°C, чтобы минимизировать нагрузку на оборудование.</w:t>
      </w:r>
    </w:p>
    <w:p w14:paraId="3E8B4BAC" w14:textId="77777777" w:rsidR="00A23E3C" w:rsidRPr="00A23E3C" w:rsidRDefault="00A23E3C" w:rsidP="00A23E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Относительная влажность воздуха должна находиться в пределах 30% – 70%.</w:t>
      </w:r>
    </w:p>
    <w:p w14:paraId="192E5561" w14:textId="17EA61E6" w:rsidR="00A23E3C" w:rsidRPr="00A23E3C" w:rsidRDefault="00A23E3C" w:rsidP="00A23E3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Для предотвращения статического электричества и длительного воздействия влаги на компоненты, оптимальным является диапазон 40% – 60% относительной влажности.</w:t>
      </w:r>
    </w:p>
    <w:p w14:paraId="2E77B31A" w14:textId="5514FB50" w:rsidR="00A23E3C" w:rsidRDefault="00A23E3C" w:rsidP="00A23E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Необходимо обеспечить надлежащую освещенность рабочего пространства для удобного и безопасного использования оборудования и для предотвращения утомляемости глаз сотрудников.</w:t>
      </w:r>
    </w:p>
    <w:p w14:paraId="34E36805" w14:textId="3ED1407E" w:rsidR="00A23E3C" w:rsidRDefault="00A23E3C" w:rsidP="00A23E3C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персонала: </w:t>
      </w:r>
      <w:r w:rsidRPr="00A23E3C"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3E3C">
        <w:rPr>
          <w:rFonts w:ascii="Times New Roman" w:hAnsi="Times New Roman" w:cs="Times New Roman"/>
          <w:sz w:val="28"/>
          <w:szCs w:val="28"/>
        </w:rPr>
        <w:t>Бухгалтер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3E3C">
        <w:rPr>
          <w:rFonts w:ascii="Times New Roman" w:hAnsi="Times New Roman" w:cs="Times New Roman"/>
          <w:sz w:val="28"/>
          <w:szCs w:val="28"/>
        </w:rPr>
        <w:t>Специалист по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78A94" w14:textId="77777777" w:rsidR="00E85E70" w:rsidRDefault="00E85E70" w:rsidP="00E85E7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744DA8" w14:textId="6E6BE0FA" w:rsidR="00A23E3C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9137106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4.4 </w:t>
      </w:r>
      <w:r w:rsidR="00A23E3C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средств:</w:t>
      </w:r>
      <w:bookmarkEnd w:id="9"/>
    </w:p>
    <w:p w14:paraId="41AD72B6" w14:textId="6C7CE58F" w:rsidR="00A23E3C" w:rsidRPr="00E85E70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E70">
        <w:rPr>
          <w:rFonts w:ascii="Times New Roman" w:hAnsi="Times New Roman" w:cs="Times New Roman"/>
          <w:sz w:val="28"/>
          <w:szCs w:val="28"/>
        </w:rPr>
        <w:t>Состав и параметры сервера</w:t>
      </w:r>
    </w:p>
    <w:p w14:paraId="361698F1" w14:textId="560ACB9D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Процессор: минимум 4-ядерный процессор с тактовой частотой не менее 2.5 ГГц (например, Intel Xeon или AMD EPYC).</w:t>
      </w:r>
    </w:p>
    <w:p w14:paraId="1BF633D0" w14:textId="22E9F5FC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Оперативная память: не менее 16 ГБ DDR4 RAM, расширяемая до 64 ГБ для поддержки многопользовательских операций и работы с большими объемами данных.</w:t>
      </w:r>
    </w:p>
    <w:p w14:paraId="4F2E795E" w14:textId="77777777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Жесткий диск: 1 ТБ SSD для быстрого доступа и обработки данных, дополнительно 2 ТБ HDD для хранения резервных копий и архивации данных.</w:t>
      </w:r>
    </w:p>
    <w:p w14:paraId="44F2FDF0" w14:textId="77777777" w:rsidR="00A23E3C" w:rsidRP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 xml:space="preserve">Сетевой интерфейс: 1 Гбит/с </w:t>
      </w:r>
      <w:proofErr w:type="spellStart"/>
      <w:r w:rsidRPr="00A23E3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A23E3C">
        <w:rPr>
          <w:rFonts w:ascii="Times New Roman" w:hAnsi="Times New Roman" w:cs="Times New Roman"/>
          <w:sz w:val="28"/>
          <w:szCs w:val="28"/>
        </w:rPr>
        <w:t xml:space="preserve"> возможностью увеличения до 10 Гбит/с по мере необходимости.</w:t>
      </w:r>
    </w:p>
    <w:p w14:paraId="3904C484" w14:textId="77777777" w:rsidR="00A23E3C" w:rsidRDefault="00A23E3C" w:rsidP="00A23E3C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Операционная система: Поддержка серверных ОС (например, Windows Server 2019 или Linux).</w:t>
      </w:r>
    </w:p>
    <w:p w14:paraId="5A4AB591" w14:textId="49AB076D" w:rsidR="00A23E3C" w:rsidRPr="00E85E70" w:rsidRDefault="00A23E3C" w:rsidP="00A23E3C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5E70">
        <w:rPr>
          <w:rFonts w:ascii="Times New Roman" w:hAnsi="Times New Roman" w:cs="Times New Roman"/>
          <w:sz w:val="28"/>
          <w:szCs w:val="28"/>
        </w:rPr>
        <w:t>Состав и параметры персонального компьютера:</w:t>
      </w:r>
    </w:p>
    <w:p w14:paraId="7F246CD0" w14:textId="17207AAF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Процессор: минимум 4-ядерный процессор с тактовой частотой не менее 2.0 ГГц</w:t>
      </w:r>
      <w:r w:rsidR="00F83481">
        <w:rPr>
          <w:rFonts w:ascii="Times New Roman" w:hAnsi="Times New Roman" w:cs="Times New Roman"/>
          <w:sz w:val="28"/>
          <w:szCs w:val="28"/>
        </w:rPr>
        <w:t>.</w:t>
      </w:r>
    </w:p>
    <w:p w14:paraId="336F7268" w14:textId="7F6B99DD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Оперативная память: не менее 8 ГБ DDR4 RAM для обеспечения плавной работы приложений.</w:t>
      </w:r>
    </w:p>
    <w:p w14:paraId="5584C996" w14:textId="77777777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Жесткий диск: 512 ГБ SSD для быстрого доступа к данным и приложениям.</w:t>
      </w:r>
    </w:p>
    <w:p w14:paraId="6236561C" w14:textId="77777777" w:rsidR="00A23E3C" w:rsidRP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Графическая карта: Интегрированная графика или отдельная видеокарта с поддержкой 256 МБ выделенной памяти для отображения отчетов и графиков.</w:t>
      </w:r>
    </w:p>
    <w:p w14:paraId="5992491C" w14:textId="65E971FC" w:rsidR="00A23E3C" w:rsidRDefault="00A23E3C" w:rsidP="00A23E3C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Монитор: 21 дюйм с разрешением не ниже 1920 x 1080 пикселей для удобного представления информации.</w:t>
      </w:r>
    </w:p>
    <w:p w14:paraId="47C6C6DC" w14:textId="77777777" w:rsidR="00A23E3C" w:rsidRDefault="00A23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66F66B" w14:textId="69465CD8" w:rsidR="00A23E3C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9137107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4.5 </w:t>
      </w:r>
      <w:r w:rsidR="00A23E3C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информационным структурам:</w:t>
      </w:r>
      <w:bookmarkEnd w:id="10"/>
    </w:p>
    <w:p w14:paraId="31A4DAB2" w14:textId="609CEEDD" w:rsidR="00A23E3C" w:rsidRPr="00F83481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83481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72943E89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Дата операции;</w:t>
      </w:r>
    </w:p>
    <w:p w14:paraId="3C2FFFE3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Сумма (в рублях и/или в иностранной валюте);</w:t>
      </w:r>
    </w:p>
    <w:p w14:paraId="18787385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Способ оплаты (наличный, безналичный);</w:t>
      </w:r>
    </w:p>
    <w:p w14:paraId="5FF476CD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Контрагент (наименование, ИНН);</w:t>
      </w:r>
    </w:p>
    <w:p w14:paraId="407E8D3C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Категория операции (доход, расход);</w:t>
      </w:r>
    </w:p>
    <w:p w14:paraId="51FD0CD0" w14:textId="77777777" w:rsidR="00A23E3C" w:rsidRPr="00A23E3C" w:rsidRDefault="00A23E3C" w:rsidP="00A23E3C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Номер документа (чека, квитанции).</w:t>
      </w:r>
    </w:p>
    <w:p w14:paraId="16ED69F4" w14:textId="79A8B781" w:rsidR="00A23E3C" w:rsidRPr="00F83481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83481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11D6425F" w14:textId="77777777" w:rsidR="00A23E3C" w:rsidRPr="00A23E3C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Системные отчеты должны формироваться в формате PDF, Excel или HTML для обеспечения удобства представления и печати. Структура выходных данных должна включать:</w:t>
      </w:r>
    </w:p>
    <w:p w14:paraId="63BCE44B" w14:textId="77777777" w:rsidR="00A23E3C" w:rsidRPr="00A23E3C" w:rsidRDefault="00A23E3C" w:rsidP="00A23E3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Заголовок (название отчета, дата);</w:t>
      </w:r>
    </w:p>
    <w:p w14:paraId="608EEA69" w14:textId="77777777" w:rsidR="00A23E3C" w:rsidRPr="00A23E3C" w:rsidRDefault="00A23E3C" w:rsidP="00A23E3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Табличные данные с разбивкой по категориям;</w:t>
      </w:r>
    </w:p>
    <w:p w14:paraId="65C39DD3" w14:textId="77777777" w:rsidR="00A23E3C" w:rsidRPr="00A23E3C" w:rsidRDefault="00A23E3C" w:rsidP="00A23E3C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3E3C">
        <w:rPr>
          <w:rFonts w:ascii="Times New Roman" w:hAnsi="Times New Roman" w:cs="Times New Roman"/>
          <w:sz w:val="28"/>
          <w:szCs w:val="28"/>
        </w:rPr>
        <w:t>Итоговые суммы и выводы на основе анализа данных.</w:t>
      </w:r>
    </w:p>
    <w:p w14:paraId="602CEBDA" w14:textId="05E3C570" w:rsidR="004B4B9A" w:rsidRDefault="004B4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A182E" w14:textId="747A8DCA" w:rsidR="00A23E3C" w:rsidRPr="00E85E70" w:rsidRDefault="004B4B9A" w:rsidP="00E85E70">
      <w:pPr>
        <w:pStyle w:val="a7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89137108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Технико-экономические показатели</w:t>
      </w:r>
      <w:bookmarkEnd w:id="11"/>
    </w:p>
    <w:p w14:paraId="0303C505" w14:textId="5292E23E" w:rsidR="004B4B9A" w:rsidRPr="00E85E70" w:rsidRDefault="00E85E70" w:rsidP="00E85E70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9137109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 </w:t>
      </w:r>
      <w:r w:rsidR="004B4B9A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Ориентировочная экономическая эффективность:</w:t>
      </w:r>
      <w:bookmarkEnd w:id="12"/>
    </w:p>
    <w:p w14:paraId="202CB4C4" w14:textId="4310D28A" w:rsidR="004B4B9A" w:rsidRPr="004B4B9A" w:rsidRDefault="004B4B9A" w:rsidP="004B4B9A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Снижение затрат на обработку финансовых операций: Автоматизация процессов учета позволяет сократить время, затрачиваемое на ручной ввод данных, а также минимизировать вероятность ошибок.</w:t>
      </w:r>
    </w:p>
    <w:p w14:paraId="32279FEC" w14:textId="07092142" w:rsidR="004B4B9A" w:rsidRPr="004B4B9A" w:rsidRDefault="004B4B9A" w:rsidP="004B4B9A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Увеличение скорости обработки операций: Автоматизация позволит уменьшить время на обработку кассовых операций, что приведет к более быстрому информированию руководства о финансовом состоянии.</w:t>
      </w:r>
    </w:p>
    <w:p w14:paraId="3FC26937" w14:textId="1E06AE3C" w:rsidR="004B4B9A" w:rsidRPr="004B4B9A" w:rsidRDefault="004B4B9A" w:rsidP="004B4B9A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 xml:space="preserve">Экономия на обучении и поддержке: интуитивно понятный интерфейс и простота использования системы снижает затраты на обучение персонала. </w:t>
      </w:r>
    </w:p>
    <w:p w14:paraId="24FB9BBD" w14:textId="67AC355E" w:rsidR="004B4B9A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89137110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 </w:t>
      </w:r>
      <w:r w:rsidR="004B4B9A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Предполагаемая годовая потребность:</w:t>
      </w:r>
      <w:bookmarkEnd w:id="13"/>
    </w:p>
    <w:p w14:paraId="73BE600A" w14:textId="77777777" w:rsidR="004B4B9A" w:rsidRPr="004B4B9A" w:rsidRDefault="004B4B9A" w:rsidP="004B4B9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Лицензирование: Обслуживание и покупка программного обеспечения, включая обновления, могут составить около 50,000 - 70,000 рублей в год.</w:t>
      </w:r>
    </w:p>
    <w:p w14:paraId="6977490E" w14:textId="77777777" w:rsidR="004B4B9A" w:rsidRPr="004B4B9A" w:rsidRDefault="004B4B9A" w:rsidP="004B4B9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Техническая поддержка: Поддержка и обслуживание системного администрирования могут требовать дополнительных 30,000 - 50,000 рублей в год.</w:t>
      </w:r>
    </w:p>
    <w:p w14:paraId="20A88733" w14:textId="5279315F" w:rsidR="004B4B9A" w:rsidRDefault="004B4B9A" w:rsidP="004B4B9A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Обучение персонала: Регулярное обучение для новых сотрудников и обновление знаний действующих сотрудников обойдется в 20,000 - 30,000 рублей в год.</w:t>
      </w:r>
    </w:p>
    <w:p w14:paraId="43083FAD" w14:textId="72607430" w:rsidR="004B4B9A" w:rsidRPr="00E85E70" w:rsidRDefault="00E85E70" w:rsidP="00E85E70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89137111"/>
      <w:r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 </w:t>
      </w:r>
      <w:r w:rsidR="004B4B9A" w:rsidRPr="00E85E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Экономические преимущества разработки:</w:t>
      </w:r>
      <w:bookmarkEnd w:id="14"/>
    </w:p>
    <w:p w14:paraId="1762FED3" w14:textId="77777777" w:rsid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По сравнению с отечественными аналогами:</w:t>
      </w:r>
    </w:p>
    <w:p w14:paraId="3F30983E" w14:textId="314CB3AA" w:rsidR="004B4B9A" w:rsidRPr="004B4B9A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Меньшие затраты на внедрение</w:t>
      </w:r>
    </w:p>
    <w:p w14:paraId="15CEF494" w14:textId="3B5F3760" w:rsidR="004B4B9A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Современные технологии</w:t>
      </w:r>
    </w:p>
    <w:p w14:paraId="6D8984BC" w14:textId="1BC9CC6E" w:rsidR="004B4B9A" w:rsidRDefault="004B4B9A" w:rsidP="004B4B9A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По сравнению с зарубежными образцами:</w:t>
      </w:r>
    </w:p>
    <w:p w14:paraId="2D66D3C5" w14:textId="77777777" w:rsidR="004B4B9A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4B85306F" w14:textId="3388B1B2" w:rsidR="00E85E70" w:rsidRDefault="004B4B9A" w:rsidP="004B4B9A">
      <w:pPr>
        <w:pStyle w:val="a7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пользователей</w:t>
      </w:r>
    </w:p>
    <w:p w14:paraId="00CC2A8A" w14:textId="141AD78E" w:rsidR="004B4B9A" w:rsidRPr="00E85E70" w:rsidRDefault="00E85E70" w:rsidP="00E85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A30D7C" w14:textId="49B0E02A" w:rsidR="004B4B9A" w:rsidRPr="00E85E70" w:rsidRDefault="004B4B9A" w:rsidP="00E85E70">
      <w:pPr>
        <w:pStyle w:val="a7"/>
        <w:numPr>
          <w:ilvl w:val="0"/>
          <w:numId w:val="3"/>
        </w:numPr>
        <w:spacing w:after="20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89137112"/>
      <w:r w:rsidRPr="00E85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Стадии и этапы разработки</w:t>
      </w:r>
      <w:bookmarkEnd w:id="15"/>
    </w:p>
    <w:p w14:paraId="27AEA9D8" w14:textId="4170F645" w:rsidR="004B4B9A" w:rsidRP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4B9A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72B67B23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Подготовительная стадия</w:t>
      </w:r>
    </w:p>
    <w:p w14:paraId="5D9EEC58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14:paraId="34DDC4E9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3AD7E96C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Разработка</w:t>
      </w:r>
    </w:p>
    <w:p w14:paraId="0822B8B8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37150E36" w14:textId="77777777" w:rsidR="004B4B9A" w:rsidRPr="004B4B9A" w:rsidRDefault="004B4B9A" w:rsidP="004B4B9A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Внедрение</w:t>
      </w:r>
    </w:p>
    <w:p w14:paraId="668F0B68" w14:textId="6B31DDAB" w:rsidR="004B4B9A" w:rsidRPr="003A2932" w:rsidRDefault="004B4B9A" w:rsidP="003A2932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4B9A">
        <w:rPr>
          <w:rFonts w:ascii="Times New Roman" w:hAnsi="Times New Roman" w:cs="Times New Roman"/>
          <w:sz w:val="28"/>
          <w:szCs w:val="28"/>
        </w:rPr>
        <w:t>Сопровождение и техническая поддержка</w:t>
      </w:r>
    </w:p>
    <w:p w14:paraId="1192A281" w14:textId="77777777" w:rsidR="003A2932" w:rsidRDefault="003A2932" w:rsidP="003A293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A2932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4B4B9A" w:rsidRPr="003A2932">
        <w:rPr>
          <w:rFonts w:ascii="Times New Roman" w:hAnsi="Times New Roman" w:cs="Times New Roman"/>
          <w:b/>
          <w:bCs/>
          <w:sz w:val="28"/>
          <w:szCs w:val="28"/>
        </w:rPr>
        <w:t>одержание работ:</w:t>
      </w:r>
    </w:p>
    <w:p w14:paraId="6A86D1ED" w14:textId="51653BC1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Регистрация операций</w:t>
      </w:r>
    </w:p>
    <w:p w14:paraId="513058B9" w14:textId="33B23AF3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Терминология</w:t>
      </w:r>
    </w:p>
    <w:p w14:paraId="46C89310" w14:textId="6C80806E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Формирование отчетности</w:t>
      </w:r>
    </w:p>
    <w:p w14:paraId="17BEAF32" w14:textId="2A07136A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Контроль и безопасность</w:t>
      </w:r>
    </w:p>
    <w:p w14:paraId="05F373D7" w14:textId="41BEF5D9" w:rsidR="003A2932" w:rsidRPr="003A2932" w:rsidRDefault="003A2932" w:rsidP="003A2932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2932"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14:paraId="7BE1553E" w14:textId="7311EBDE" w:rsidR="00AD6D67" w:rsidRDefault="00AD6D67" w:rsidP="003A29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682D87" w14:textId="04174910" w:rsidR="00AD6D67" w:rsidRPr="00E85E70" w:rsidRDefault="00E85E70" w:rsidP="00E85E70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89137113"/>
      <w:r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7. </w:t>
      </w:r>
      <w:r w:rsidR="00AD6D67" w:rsidRPr="00E85E7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Порядок контроля и приемки</w:t>
      </w:r>
      <w:bookmarkEnd w:id="16"/>
    </w:p>
    <w:p w14:paraId="183A2583" w14:textId="3709B006" w:rsidR="00AD6D67" w:rsidRDefault="00AD6D67" w:rsidP="00AD6D6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D6D67">
        <w:rPr>
          <w:rFonts w:ascii="Times New Roman" w:hAnsi="Times New Roman" w:cs="Times New Roman"/>
          <w:b/>
          <w:bCs/>
          <w:sz w:val="28"/>
          <w:szCs w:val="28"/>
        </w:rPr>
        <w:t>Общие требования:</w:t>
      </w:r>
    </w:p>
    <w:p w14:paraId="5FBF2BC7" w14:textId="4FEF6925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Документация: Все этапы тестирования должны быть задокументированы. </w:t>
      </w:r>
    </w:p>
    <w:p w14:paraId="4D351FC9" w14:textId="2EA19DC3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Соответствие требованиям: Система должна соответствовать всем функциональным и нефункциональным требованиям, изложенным в техническом задании и других проектных документах. </w:t>
      </w:r>
    </w:p>
    <w:p w14:paraId="0A113651" w14:textId="044C7D61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Устранение дефектов: Все выявленные в процессе тестирования ошибки и недостатки должны быть исправлены перед сдачей проекта. </w:t>
      </w:r>
    </w:p>
    <w:p w14:paraId="515D822A" w14:textId="0572B3E1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Согласование результатов: Результаты всех видов испытаний должны быть согласованы с заказчиком. </w:t>
      </w:r>
    </w:p>
    <w:p w14:paraId="0B575CB4" w14:textId="77777777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>Проверка на соответствие стандартам: Система должна соответствовать установленным внешним стандартам и нормативам (например, стандартам безопасности и защиты данных).</w:t>
      </w:r>
    </w:p>
    <w:p w14:paraId="318C17E5" w14:textId="52B93AD7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Рабочее окружение: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D6D67">
        <w:rPr>
          <w:rFonts w:ascii="Times New Roman" w:hAnsi="Times New Roman" w:cs="Times New Roman"/>
          <w:sz w:val="28"/>
          <w:szCs w:val="28"/>
        </w:rPr>
        <w:t>риемка выполняется в рабочем окружении с аналогичными условиями, в которых будет функционировать система. Это позволяет достоверно оценить производительность и стабильность.</w:t>
      </w:r>
    </w:p>
    <w:p w14:paraId="667D7000" w14:textId="271328BE" w:rsidR="00AD6D67" w:rsidRPr="00AD6D67" w:rsidRDefault="00AD6D67" w:rsidP="00AD6D6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D67">
        <w:rPr>
          <w:rFonts w:ascii="Times New Roman" w:hAnsi="Times New Roman" w:cs="Times New Roman"/>
          <w:sz w:val="28"/>
          <w:szCs w:val="28"/>
        </w:rPr>
        <w:t xml:space="preserve">Финальные отчеты: перед приемкой должна быть составлена сводная документация с итогами тестирования и оценкой качества работы системы. </w:t>
      </w:r>
    </w:p>
    <w:p w14:paraId="609B0C01" w14:textId="485D15A8" w:rsidR="00C11E35" w:rsidRDefault="00C11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149F54" w14:textId="3E4AAB50" w:rsidR="00AD6D67" w:rsidRDefault="00C11E35" w:rsidP="00C11E35">
      <w:pPr>
        <w:pStyle w:val="a7"/>
        <w:numPr>
          <w:ilvl w:val="0"/>
          <w:numId w:val="19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C11E3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689052F7" w14:textId="3D7ABFA9" w:rsidR="00C11E35" w:rsidRDefault="008D135E" w:rsidP="008D135E">
      <w:pPr>
        <w:pStyle w:val="a7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D135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178419" wp14:editId="0633746C">
            <wp:extent cx="5372850" cy="6801799"/>
            <wp:effectExtent l="0" t="0" r="0" b="0"/>
            <wp:docPr id="90782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2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BED" w14:textId="05D137FB" w:rsidR="008D135E" w:rsidRPr="008D135E" w:rsidRDefault="008D135E" w:rsidP="008D135E">
      <w:pPr>
        <w:pStyle w:val="a7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Алгоритм работы программы</w:t>
      </w:r>
    </w:p>
    <w:p w14:paraId="5757FACE" w14:textId="3F7AC114" w:rsidR="004B4B9A" w:rsidRP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68A821" w14:textId="77777777" w:rsidR="004B4B9A" w:rsidRPr="004B4B9A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1AD44D" w14:textId="77777777" w:rsidR="004B4B9A" w:rsidRPr="00A23E3C" w:rsidRDefault="004B4B9A" w:rsidP="004B4B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17C4E5" w14:textId="77777777" w:rsidR="00A23E3C" w:rsidRPr="00A23E3C" w:rsidRDefault="00A23E3C" w:rsidP="00A23E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14D387" w14:textId="77777777" w:rsidR="00A23E3C" w:rsidRPr="00A23E3C" w:rsidRDefault="00A23E3C" w:rsidP="00A23E3C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094662" w14:textId="77777777" w:rsidR="00A23E3C" w:rsidRPr="00A23E3C" w:rsidRDefault="00A23E3C" w:rsidP="00A23E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3E3C" w:rsidRPr="00A23E3C" w:rsidSect="00E85E70">
      <w:headerReference w:type="default" r:id="rId9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6565E" w14:textId="77777777" w:rsidR="00115D52" w:rsidRDefault="00115D52" w:rsidP="00E85E70">
      <w:pPr>
        <w:spacing w:after="0" w:line="240" w:lineRule="auto"/>
      </w:pPr>
      <w:r>
        <w:separator/>
      </w:r>
    </w:p>
  </w:endnote>
  <w:endnote w:type="continuationSeparator" w:id="0">
    <w:p w14:paraId="7C3E74E9" w14:textId="77777777" w:rsidR="00115D52" w:rsidRDefault="00115D52" w:rsidP="00E8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D1976" w14:textId="77777777" w:rsidR="00115D52" w:rsidRDefault="00115D52" w:rsidP="00E85E70">
      <w:pPr>
        <w:spacing w:after="0" w:line="240" w:lineRule="auto"/>
      </w:pPr>
      <w:r>
        <w:separator/>
      </w:r>
    </w:p>
  </w:footnote>
  <w:footnote w:type="continuationSeparator" w:id="0">
    <w:p w14:paraId="5842E5AD" w14:textId="77777777" w:rsidR="00115D52" w:rsidRDefault="00115D52" w:rsidP="00E8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5845574"/>
      <w:docPartObj>
        <w:docPartGallery w:val="Page Numbers (Top of Page)"/>
        <w:docPartUnique/>
      </w:docPartObj>
    </w:sdtPr>
    <w:sdtContent>
      <w:p w14:paraId="223A26DC" w14:textId="0ABC2A5B" w:rsidR="00E85E70" w:rsidRDefault="00E85E7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30D73" w14:textId="77777777" w:rsidR="00E85E70" w:rsidRDefault="00E85E7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4D3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42048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920EF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B4A9C"/>
    <w:multiLevelType w:val="hybridMultilevel"/>
    <w:tmpl w:val="6534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79D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F3A2E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B260B"/>
    <w:multiLevelType w:val="multilevel"/>
    <w:tmpl w:val="3B2A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067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95117"/>
    <w:multiLevelType w:val="multilevel"/>
    <w:tmpl w:val="5DC2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747A1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01DCD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C53909"/>
    <w:multiLevelType w:val="hybridMultilevel"/>
    <w:tmpl w:val="804E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F523A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257C5A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9A30CA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892C04"/>
    <w:multiLevelType w:val="hybridMultilevel"/>
    <w:tmpl w:val="B200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84BC7"/>
    <w:multiLevelType w:val="multilevel"/>
    <w:tmpl w:val="BA2C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51153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672ED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D84FB0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06314B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F28E2"/>
    <w:multiLevelType w:val="multilevel"/>
    <w:tmpl w:val="3950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BD53B5"/>
    <w:multiLevelType w:val="multilevel"/>
    <w:tmpl w:val="F1F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4988054">
    <w:abstractNumId w:val="21"/>
  </w:num>
  <w:num w:numId="2" w16cid:durableId="1344472364">
    <w:abstractNumId w:val="6"/>
  </w:num>
  <w:num w:numId="3" w16cid:durableId="637417371">
    <w:abstractNumId w:val="16"/>
  </w:num>
  <w:num w:numId="4" w16cid:durableId="529103270">
    <w:abstractNumId w:val="14"/>
  </w:num>
  <w:num w:numId="5" w16cid:durableId="864054222">
    <w:abstractNumId w:val="0"/>
  </w:num>
  <w:num w:numId="6" w16cid:durableId="1181242507">
    <w:abstractNumId w:val="17"/>
  </w:num>
  <w:num w:numId="7" w16cid:durableId="471681632">
    <w:abstractNumId w:val="2"/>
  </w:num>
  <w:num w:numId="8" w16cid:durableId="9452411">
    <w:abstractNumId w:val="22"/>
  </w:num>
  <w:num w:numId="9" w16cid:durableId="2065330501">
    <w:abstractNumId w:val="4"/>
  </w:num>
  <w:num w:numId="10" w16cid:durableId="643126675">
    <w:abstractNumId w:val="9"/>
  </w:num>
  <w:num w:numId="11" w16cid:durableId="1521316786">
    <w:abstractNumId w:val="19"/>
  </w:num>
  <w:num w:numId="12" w16cid:durableId="1833175398">
    <w:abstractNumId w:val="10"/>
  </w:num>
  <w:num w:numId="13" w16cid:durableId="344944042">
    <w:abstractNumId w:val="18"/>
  </w:num>
  <w:num w:numId="14" w16cid:durableId="326371842">
    <w:abstractNumId w:val="1"/>
  </w:num>
  <w:num w:numId="15" w16cid:durableId="1415854584">
    <w:abstractNumId w:val="12"/>
  </w:num>
  <w:num w:numId="16" w16cid:durableId="839194801">
    <w:abstractNumId w:val="20"/>
  </w:num>
  <w:num w:numId="17" w16cid:durableId="364452691">
    <w:abstractNumId w:val="7"/>
  </w:num>
  <w:num w:numId="18" w16cid:durableId="510341890">
    <w:abstractNumId w:val="5"/>
  </w:num>
  <w:num w:numId="19" w16cid:durableId="447940245">
    <w:abstractNumId w:val="8"/>
  </w:num>
  <w:num w:numId="20" w16cid:durableId="1362776728">
    <w:abstractNumId w:val="15"/>
  </w:num>
  <w:num w:numId="21" w16cid:durableId="1589802561">
    <w:abstractNumId w:val="13"/>
  </w:num>
  <w:num w:numId="22" w16cid:durableId="739864301">
    <w:abstractNumId w:val="11"/>
  </w:num>
  <w:num w:numId="23" w16cid:durableId="856576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0"/>
    <w:rsid w:val="000B6399"/>
    <w:rsid w:val="000D0D37"/>
    <w:rsid w:val="00115D52"/>
    <w:rsid w:val="0012787B"/>
    <w:rsid w:val="00237A30"/>
    <w:rsid w:val="00341F98"/>
    <w:rsid w:val="003A2932"/>
    <w:rsid w:val="003E56E3"/>
    <w:rsid w:val="004A2869"/>
    <w:rsid w:val="004B4B9A"/>
    <w:rsid w:val="007221FC"/>
    <w:rsid w:val="0075550E"/>
    <w:rsid w:val="008D135E"/>
    <w:rsid w:val="00A23E3C"/>
    <w:rsid w:val="00AD6D67"/>
    <w:rsid w:val="00B91DC7"/>
    <w:rsid w:val="00C11E35"/>
    <w:rsid w:val="00E85E70"/>
    <w:rsid w:val="00EA4CC1"/>
    <w:rsid w:val="00ED19C6"/>
    <w:rsid w:val="00F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C4BA"/>
  <w15:chartTrackingRefBased/>
  <w15:docId w15:val="{09795F44-BF17-45E7-AA27-B1FAA7E5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C1"/>
  </w:style>
  <w:style w:type="paragraph" w:styleId="1">
    <w:name w:val="heading 1"/>
    <w:basedOn w:val="a"/>
    <w:next w:val="a"/>
    <w:link w:val="10"/>
    <w:uiPriority w:val="9"/>
    <w:qFormat/>
    <w:rsid w:val="0023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37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37A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A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A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A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A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A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A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A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7A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7A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7A3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85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5E70"/>
  </w:style>
  <w:style w:type="paragraph" w:styleId="ae">
    <w:name w:val="footer"/>
    <w:basedOn w:val="a"/>
    <w:link w:val="af"/>
    <w:uiPriority w:val="99"/>
    <w:unhideWhenUsed/>
    <w:rsid w:val="00E85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5E70"/>
  </w:style>
  <w:style w:type="paragraph" w:styleId="af0">
    <w:name w:val="TOC Heading"/>
    <w:basedOn w:val="1"/>
    <w:next w:val="a"/>
    <w:uiPriority w:val="39"/>
    <w:unhideWhenUsed/>
    <w:qFormat/>
    <w:rsid w:val="00E85E7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5E70"/>
    <w:pPr>
      <w:spacing w:after="100"/>
    </w:pPr>
  </w:style>
  <w:style w:type="character" w:styleId="af1">
    <w:name w:val="Hyperlink"/>
    <w:basedOn w:val="a0"/>
    <w:uiPriority w:val="99"/>
    <w:unhideWhenUsed/>
    <w:rsid w:val="00E85E7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85E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A139-BAE3-48FF-A5F2-3ABDC7B6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Artemev</dc:creator>
  <cp:keywords/>
  <dc:description/>
  <cp:lastModifiedBy>Anton Artemev</cp:lastModifiedBy>
  <cp:revision>5</cp:revision>
  <dcterms:created xsi:type="dcterms:W3CDTF">2025-01-30T08:19:00Z</dcterms:created>
  <dcterms:modified xsi:type="dcterms:W3CDTF">2025-01-30T11:18:00Z</dcterms:modified>
</cp:coreProperties>
</file>