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082" w:rsidRDefault="00D62756" w:rsidP="002C4082">
      <w:pPr>
        <w:ind w:firstLine="540"/>
        <w:jc w:val="center"/>
      </w:pPr>
      <w:r>
        <w:t xml:space="preserve">Тема 1.3 </w:t>
      </w:r>
      <w:r w:rsidR="002C4082" w:rsidRPr="00D62756">
        <w:rPr>
          <w:b/>
        </w:rPr>
        <w:t>ЛОГИЧЕСКИЕ ОСНОВЫ АЛГОРИТМИЗАЦИИ</w:t>
      </w:r>
    </w:p>
    <w:p w:rsidR="002C4082" w:rsidRDefault="002C4082" w:rsidP="002C4082">
      <w:pPr>
        <w:ind w:firstLine="540"/>
        <w:jc w:val="both"/>
      </w:pPr>
      <w:bookmarkStart w:id="0" w:name="_GoBack"/>
      <w:bookmarkEnd w:id="0"/>
    </w:p>
    <w:p w:rsidR="00160D0C" w:rsidRPr="00D62756" w:rsidRDefault="00160D0C" w:rsidP="00160D0C">
      <w:pPr>
        <w:ind w:firstLine="540"/>
        <w:jc w:val="both"/>
      </w:pPr>
      <w:r w:rsidRPr="00D62756">
        <w:rPr>
          <w:b/>
          <w:i/>
        </w:rPr>
        <w:t>Логика</w:t>
      </w:r>
      <w:r w:rsidRPr="00D62756">
        <w:t xml:space="preserve"> – это наука о формах и способах мышления (первые учения – Древний Восток).</w:t>
      </w:r>
    </w:p>
    <w:p w:rsidR="00160D0C" w:rsidRPr="00D62756" w:rsidRDefault="00160D0C" w:rsidP="00160D0C">
      <w:pPr>
        <w:ind w:firstLine="540"/>
        <w:jc w:val="both"/>
      </w:pPr>
      <w:r w:rsidRPr="00D62756">
        <w:t>Основными формами мышления являются понятие, высказывание и умозаключение.</w:t>
      </w:r>
    </w:p>
    <w:p w:rsidR="00160D0C" w:rsidRPr="00D62756" w:rsidRDefault="00160D0C" w:rsidP="00160D0C">
      <w:pPr>
        <w:ind w:firstLine="540"/>
        <w:jc w:val="both"/>
      </w:pPr>
      <w:r w:rsidRPr="00D62756">
        <w:rPr>
          <w:i/>
        </w:rPr>
        <w:t>Понятие</w:t>
      </w:r>
      <w:r w:rsidRPr="00D62756">
        <w:t xml:space="preserve"> – это форма мышления, фиксирующая основные, существенные признаки объекта (например, прямоугольник, компьютер).</w:t>
      </w:r>
    </w:p>
    <w:p w:rsidR="00160D0C" w:rsidRPr="00D62756" w:rsidRDefault="00160D0C" w:rsidP="00160D0C">
      <w:pPr>
        <w:ind w:firstLine="540"/>
        <w:jc w:val="both"/>
      </w:pPr>
      <w:r w:rsidRPr="00D62756">
        <w:rPr>
          <w:i/>
        </w:rPr>
        <w:t>Высказывание</w:t>
      </w:r>
      <w:r w:rsidRPr="00D62756">
        <w:t xml:space="preserve"> – это форма мышления, в которой что-либо утверждается или отрицается, формулировка своего понимания окружающего мира (например, принтер является устройством печати, Буква «а» - гласная).</w:t>
      </w:r>
    </w:p>
    <w:p w:rsidR="00160D0C" w:rsidRPr="00D62756" w:rsidRDefault="00160D0C" w:rsidP="00160D0C">
      <w:pPr>
        <w:ind w:firstLine="540"/>
        <w:jc w:val="both"/>
      </w:pPr>
      <w:r w:rsidRPr="00D62756">
        <w:rPr>
          <w:i/>
        </w:rPr>
        <w:t>Умозаключение</w:t>
      </w:r>
      <w:r w:rsidRPr="00D62756">
        <w:t xml:space="preserve"> – это форма мышления, с помощью которой из одного или нескольких суждений  может быть получено новое суждение – заключение (например, все углы равнобедренного треугольника равны → это треугольник равносторонний).</w:t>
      </w:r>
    </w:p>
    <w:p w:rsidR="00160D0C" w:rsidRDefault="00160D0C" w:rsidP="002C4082">
      <w:pPr>
        <w:ind w:firstLine="540"/>
        <w:jc w:val="both"/>
      </w:pPr>
    </w:p>
    <w:p w:rsidR="00160D0C" w:rsidRDefault="00160D0C" w:rsidP="002C4082">
      <w:pPr>
        <w:ind w:firstLine="540"/>
        <w:jc w:val="both"/>
      </w:pPr>
      <w:r>
        <w:t>Составляющей алгоритмов являются логические условия, вычисление значений которых происходит в соответствии с аксиомами алгебры логики.</w:t>
      </w:r>
    </w:p>
    <w:p w:rsidR="00160D0C" w:rsidRPr="00D62756" w:rsidRDefault="00160D0C" w:rsidP="002C4082">
      <w:pPr>
        <w:ind w:firstLine="540"/>
        <w:jc w:val="both"/>
      </w:pPr>
      <w:r w:rsidRPr="00160D0C">
        <w:t>Основоположником формальной логики является Аристотель (</w:t>
      </w:r>
      <w:r w:rsidRPr="00160D0C">
        <w:rPr>
          <w:lang w:val="en-US"/>
        </w:rPr>
        <w:t>IV</w:t>
      </w:r>
      <w:r w:rsidRPr="00160D0C">
        <w:t xml:space="preserve"> до н.э.)</w:t>
      </w:r>
      <w:r w:rsidR="00321CD1">
        <w:t>, а основы математической логики заложил англ</w:t>
      </w:r>
      <w:proofErr w:type="gramStart"/>
      <w:r w:rsidR="00321CD1">
        <w:t>.м</w:t>
      </w:r>
      <w:proofErr w:type="gramEnd"/>
      <w:r w:rsidR="00321CD1">
        <w:t>атематик Джордж Буль</w:t>
      </w:r>
      <w:r w:rsidRPr="00160D0C">
        <w:t>.</w:t>
      </w:r>
      <w:r w:rsidR="00321CD1">
        <w:t xml:space="preserve"> Основу математической логики </w:t>
      </w:r>
      <w:r w:rsidR="00321CD1" w:rsidRPr="00D62756">
        <w:t>составляет алгебра высказываний. Алгебра логики используется при построении основных узлов ЭВМ – шифратора, дешифратора, сумматора.</w:t>
      </w:r>
    </w:p>
    <w:p w:rsidR="002C4082" w:rsidRDefault="002C4082" w:rsidP="002C4082">
      <w:pPr>
        <w:ind w:firstLine="540"/>
        <w:jc w:val="both"/>
      </w:pPr>
      <w:r>
        <w:rPr>
          <w:b/>
          <w:i/>
        </w:rPr>
        <w:t>Логическое высказывание</w:t>
      </w:r>
      <w:r>
        <w:t xml:space="preserve"> – это любое повествовательное предложение, в отношении которого можно однозначно сказать, истинно оно или ложно.</w:t>
      </w:r>
    </w:p>
    <w:p w:rsidR="002C4082" w:rsidRDefault="002C4082" w:rsidP="002C4082">
      <w:pPr>
        <w:ind w:firstLine="540"/>
        <w:jc w:val="both"/>
      </w:pPr>
      <w:r>
        <w:t xml:space="preserve">Простое высказывание, содержащее только одну мысль  - </w:t>
      </w:r>
      <w:r>
        <w:rPr>
          <w:b/>
          <w:i/>
        </w:rPr>
        <w:t>логическая переменная</w:t>
      </w:r>
      <w:r>
        <w:t>. Обозначается прописными (большими) буквами латинского алфавита (например, А, В, С) и могут принимать лишь два значения ИСТИНА (1) и ЛОЖЬ (0).</w:t>
      </w:r>
    </w:p>
    <w:p w:rsidR="002C4082" w:rsidRDefault="002C4082" w:rsidP="002C4082">
      <w:pPr>
        <w:ind w:firstLine="540"/>
        <w:jc w:val="both"/>
      </w:pPr>
      <w:r>
        <w:t xml:space="preserve">Над высказываниями можно производить определенные логические операции, в результате которых получаются новые </w:t>
      </w:r>
      <w:r>
        <w:rPr>
          <w:i/>
        </w:rPr>
        <w:t xml:space="preserve">составные </w:t>
      </w:r>
      <w:r w:rsidR="00181F52">
        <w:rPr>
          <w:i/>
        </w:rPr>
        <w:t xml:space="preserve">(сложные) </w:t>
      </w:r>
      <w:r>
        <w:rPr>
          <w:i/>
        </w:rPr>
        <w:t>высказывания</w:t>
      </w:r>
      <w:r>
        <w:t>.</w:t>
      </w:r>
    </w:p>
    <w:p w:rsidR="002C4082" w:rsidRDefault="002C4082" w:rsidP="002C4082">
      <w:pPr>
        <w:ind w:firstLine="540"/>
        <w:jc w:val="both"/>
      </w:pPr>
      <w:r>
        <w:t xml:space="preserve"> </w:t>
      </w:r>
      <w:r>
        <w:rPr>
          <w:b/>
          <w:i/>
        </w:rPr>
        <w:t>Логические операции</w:t>
      </w:r>
      <w:r>
        <w:t xml:space="preserve"> – логические действия. К ним относятся:</w:t>
      </w:r>
    </w:p>
    <w:p w:rsidR="002C4082" w:rsidRDefault="002C4082" w:rsidP="002C4082">
      <w:pPr>
        <w:pStyle w:val="a3"/>
        <w:numPr>
          <w:ilvl w:val="0"/>
          <w:numId w:val="1"/>
        </w:numPr>
        <w:jc w:val="both"/>
      </w:pPr>
      <w:r>
        <w:rPr>
          <w:i/>
        </w:rPr>
        <w:t>Конъюнкция (логическое умножение - И)</w:t>
      </w:r>
      <w:r>
        <w:t xml:space="preserve"> – обозначение «&amp;» и «</w:t>
      </w:r>
      <w:r>
        <w:rPr>
          <w:rFonts w:hint="cs"/>
          <w:rtl/>
        </w:rPr>
        <w:t xml:space="preserve">  ۸</w:t>
      </w:r>
      <w:r>
        <w:t>». Результат будет истинным тогда и только тогда, когда оба исходных высказывания истинны.</w:t>
      </w:r>
    </w:p>
    <w:tbl>
      <w:tblPr>
        <w:tblStyle w:val="a4"/>
        <w:tblW w:w="0" w:type="auto"/>
        <w:jc w:val="center"/>
        <w:tblInd w:w="1260" w:type="dxa"/>
        <w:tblLook w:val="04A0" w:firstRow="1" w:lastRow="0" w:firstColumn="1" w:lastColumn="0" w:noHBand="0" w:noVBand="1"/>
      </w:tblPr>
      <w:tblGrid>
        <w:gridCol w:w="975"/>
        <w:gridCol w:w="992"/>
        <w:gridCol w:w="1134"/>
      </w:tblGrid>
      <w:tr w:rsidR="002C4082" w:rsidTr="002C4082">
        <w:trPr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 xml:space="preserve">А </w:t>
            </w:r>
            <w:r w:rsidR="00BE69ED">
              <w:rPr>
                <w:rFonts w:hint="cs"/>
                <w:rtl/>
              </w:rPr>
              <w:t>۸</w:t>
            </w:r>
            <w:r>
              <w:t xml:space="preserve"> В</w:t>
            </w:r>
          </w:p>
        </w:tc>
      </w:tr>
      <w:tr w:rsidR="002C4082" w:rsidTr="002C4082">
        <w:trPr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2C4082" w:rsidTr="002C4082">
        <w:trPr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2C4082" w:rsidTr="002C4082">
        <w:trPr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2C4082" w:rsidTr="002C4082">
        <w:trPr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</w:tr>
    </w:tbl>
    <w:p w:rsidR="002C4082" w:rsidRDefault="002C4082" w:rsidP="002C4082">
      <w:pPr>
        <w:pStyle w:val="a3"/>
        <w:ind w:left="1260"/>
        <w:jc w:val="both"/>
      </w:pPr>
    </w:p>
    <w:p w:rsidR="002C4082" w:rsidRDefault="002C4082" w:rsidP="002C4082">
      <w:pPr>
        <w:pStyle w:val="a3"/>
        <w:numPr>
          <w:ilvl w:val="0"/>
          <w:numId w:val="1"/>
        </w:numPr>
        <w:jc w:val="both"/>
      </w:pPr>
      <w:r>
        <w:rPr>
          <w:i/>
        </w:rPr>
        <w:t xml:space="preserve">Дизъюнкция (логическое сложение - ИЛИ) </w:t>
      </w:r>
      <w:r>
        <w:t>– обозначение «</w:t>
      </w:r>
      <w:r>
        <w:rPr>
          <w:rFonts w:hint="cs"/>
          <w:rtl/>
        </w:rPr>
        <w:t>۷</w:t>
      </w:r>
      <w:r>
        <w:t>». Результат будет истинным тогда, когда истинно хотя бы одно из высказываний.</w:t>
      </w:r>
    </w:p>
    <w:tbl>
      <w:tblPr>
        <w:tblStyle w:val="a4"/>
        <w:tblpPr w:leftFromText="180" w:rightFromText="180" w:vertAnchor="text" w:tblpXSpec="center" w:tblpY="78"/>
        <w:tblW w:w="0" w:type="auto"/>
        <w:tblLook w:val="04A0" w:firstRow="1" w:lastRow="0" w:firstColumn="1" w:lastColumn="0" w:noHBand="0" w:noVBand="1"/>
      </w:tblPr>
      <w:tblGrid>
        <w:gridCol w:w="975"/>
        <w:gridCol w:w="992"/>
        <w:gridCol w:w="1134"/>
      </w:tblGrid>
      <w:tr w:rsidR="002C4082" w:rsidTr="002C4082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 xml:space="preserve">А </w:t>
            </w:r>
            <w:r>
              <w:rPr>
                <w:rFonts w:hint="cs"/>
                <w:rtl/>
              </w:rPr>
              <w:t>۷</w:t>
            </w:r>
            <w:r>
              <w:t xml:space="preserve"> В</w:t>
            </w:r>
          </w:p>
        </w:tc>
      </w:tr>
      <w:tr w:rsidR="002C4082" w:rsidTr="002C4082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2C4082" w:rsidTr="002C4082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2C4082" w:rsidTr="002C4082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2C4082" w:rsidTr="002C4082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</w:tr>
    </w:tbl>
    <w:p w:rsidR="002C4082" w:rsidRDefault="002C4082" w:rsidP="002C4082">
      <w:pPr>
        <w:pStyle w:val="a3"/>
        <w:ind w:left="1260"/>
        <w:jc w:val="both"/>
      </w:pPr>
    </w:p>
    <w:p w:rsidR="002C4082" w:rsidRDefault="002C4082" w:rsidP="002C4082">
      <w:pPr>
        <w:pStyle w:val="a3"/>
        <w:ind w:left="1260"/>
        <w:jc w:val="both"/>
      </w:pPr>
    </w:p>
    <w:p w:rsidR="002C4082" w:rsidRDefault="002C4082" w:rsidP="002C4082">
      <w:pPr>
        <w:pStyle w:val="a3"/>
        <w:ind w:left="1260"/>
        <w:jc w:val="both"/>
      </w:pPr>
    </w:p>
    <w:p w:rsidR="002C4082" w:rsidRDefault="002C4082" w:rsidP="002C4082">
      <w:pPr>
        <w:pStyle w:val="a3"/>
        <w:ind w:left="1260"/>
        <w:jc w:val="both"/>
      </w:pPr>
    </w:p>
    <w:p w:rsidR="002C4082" w:rsidRDefault="002C4082" w:rsidP="002C4082">
      <w:pPr>
        <w:pStyle w:val="a3"/>
        <w:ind w:left="1260"/>
        <w:jc w:val="both"/>
      </w:pPr>
    </w:p>
    <w:p w:rsidR="002C4082" w:rsidRDefault="002C4082" w:rsidP="002C4082">
      <w:pPr>
        <w:pStyle w:val="a3"/>
        <w:ind w:left="1260"/>
        <w:jc w:val="both"/>
      </w:pPr>
    </w:p>
    <w:p w:rsidR="002C4082" w:rsidRDefault="002C4082" w:rsidP="002C4082">
      <w:pPr>
        <w:pStyle w:val="a3"/>
        <w:numPr>
          <w:ilvl w:val="0"/>
          <w:numId w:val="1"/>
        </w:numPr>
        <w:jc w:val="both"/>
      </w:pPr>
      <w:proofErr w:type="gramStart"/>
      <w:r>
        <w:rPr>
          <w:i/>
        </w:rPr>
        <w:t>Инверсия (логическое отрицание – НЕ</w:t>
      </w:r>
      <w:r>
        <w:t>) - обозначение «¬» и «¯» (Ā). Результат будет истинным, если исходное высказывание ложно, и наоборот, ложным - если исходное</w:t>
      </w:r>
      <w:proofErr w:type="gramEnd"/>
      <w:r>
        <w:t xml:space="preserve"> высказывание истинно.</w:t>
      </w:r>
    </w:p>
    <w:tbl>
      <w:tblPr>
        <w:tblStyle w:val="a4"/>
        <w:tblpPr w:leftFromText="180" w:rightFromText="180" w:vertAnchor="text" w:horzAnchor="margin" w:tblpXSpec="center" w:tblpY="174"/>
        <w:tblW w:w="0" w:type="auto"/>
        <w:tblLook w:val="04A0" w:firstRow="1" w:lastRow="0" w:firstColumn="1" w:lastColumn="0" w:noHBand="0" w:noVBand="1"/>
      </w:tblPr>
      <w:tblGrid>
        <w:gridCol w:w="975"/>
        <w:gridCol w:w="1134"/>
      </w:tblGrid>
      <w:tr w:rsidR="002C4082" w:rsidTr="002C4082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Ā</w:t>
            </w:r>
          </w:p>
        </w:tc>
      </w:tr>
      <w:tr w:rsidR="002C4082" w:rsidTr="002C4082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2C4082" w:rsidTr="002C4082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082" w:rsidRDefault="002C4082">
            <w:pPr>
              <w:pStyle w:val="a3"/>
              <w:ind w:left="0"/>
              <w:jc w:val="center"/>
            </w:pPr>
            <w:r>
              <w:t>0</w:t>
            </w:r>
          </w:p>
        </w:tc>
      </w:tr>
    </w:tbl>
    <w:p w:rsidR="002C4082" w:rsidRDefault="002C4082" w:rsidP="002C4082">
      <w:pPr>
        <w:ind w:firstLine="540"/>
        <w:jc w:val="both"/>
      </w:pPr>
    </w:p>
    <w:p w:rsidR="002C4082" w:rsidRDefault="002C4082" w:rsidP="002C4082"/>
    <w:p w:rsidR="002C4082" w:rsidRDefault="002C4082" w:rsidP="002C4082"/>
    <w:p w:rsidR="002C4082" w:rsidRDefault="002C4082" w:rsidP="002C4082"/>
    <w:p w:rsidR="002C4082" w:rsidRDefault="002C4082" w:rsidP="002C4082"/>
    <w:p w:rsidR="00321CD1" w:rsidRDefault="00321CD1" w:rsidP="006620D6">
      <w:pPr>
        <w:pStyle w:val="a3"/>
        <w:numPr>
          <w:ilvl w:val="0"/>
          <w:numId w:val="1"/>
        </w:numPr>
        <w:jc w:val="both"/>
      </w:pPr>
      <w:r w:rsidRPr="006620D6">
        <w:rPr>
          <w:i/>
        </w:rPr>
        <w:t>Эквивалентность</w:t>
      </w:r>
      <w:r>
        <w:t xml:space="preserve"> </w:t>
      </w:r>
      <w:r w:rsidR="006620D6">
        <w:t xml:space="preserve"> - обозначение «</w:t>
      </w:r>
      <w:r w:rsidRPr="006620D6">
        <w:rPr>
          <w:i/>
        </w:rPr>
        <w:t>~</w:t>
      </w:r>
      <w:r w:rsidR="006620D6">
        <w:t>»</w:t>
      </w:r>
      <w:r>
        <w:t>. Р</w:t>
      </w:r>
      <w:r w:rsidRPr="00D34810">
        <w:t xml:space="preserve">езультат будет истинным тогда, когда оба исходных </w:t>
      </w:r>
      <w:r>
        <w:t>в</w:t>
      </w:r>
      <w:r w:rsidRPr="00D34810">
        <w:t xml:space="preserve">ысказывания </w:t>
      </w:r>
      <w:r>
        <w:t xml:space="preserve">либо </w:t>
      </w:r>
      <w:r w:rsidRPr="00D34810">
        <w:t>истинны</w:t>
      </w:r>
      <w:r>
        <w:t>, либо ложны</w:t>
      </w:r>
      <w:r w:rsidR="006620D6">
        <w:t>.</w:t>
      </w:r>
    </w:p>
    <w:p w:rsidR="006620D6" w:rsidRDefault="006620D6" w:rsidP="006620D6">
      <w:pPr>
        <w:pStyle w:val="a3"/>
        <w:ind w:left="1260"/>
        <w:jc w:val="both"/>
        <w:rPr>
          <w:i/>
        </w:rPr>
      </w:pPr>
    </w:p>
    <w:tbl>
      <w:tblPr>
        <w:tblStyle w:val="a4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975"/>
        <w:gridCol w:w="992"/>
        <w:gridCol w:w="1134"/>
      </w:tblGrid>
      <w:tr w:rsidR="006620D6" w:rsidTr="006620D6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lastRenderedPageBreak/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 xml:space="preserve">А </w:t>
            </w:r>
            <w:r w:rsidRPr="006620D6">
              <w:rPr>
                <w:i/>
              </w:rPr>
              <w:t>~</w:t>
            </w:r>
            <w:r>
              <w:t xml:space="preserve"> В</w:t>
            </w:r>
          </w:p>
        </w:tc>
      </w:tr>
      <w:tr w:rsidR="006620D6" w:rsidTr="006620D6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6620D6" w:rsidTr="006620D6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6620D6" w:rsidTr="006620D6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6620D6" w:rsidTr="006620D6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6620D6">
            <w:pPr>
              <w:pStyle w:val="a3"/>
              <w:ind w:left="0"/>
              <w:jc w:val="center"/>
            </w:pPr>
            <w:r>
              <w:t>1</w:t>
            </w:r>
          </w:p>
        </w:tc>
      </w:tr>
    </w:tbl>
    <w:p w:rsidR="006620D6" w:rsidRDefault="006620D6" w:rsidP="006620D6">
      <w:pPr>
        <w:pStyle w:val="a3"/>
        <w:ind w:left="1260"/>
        <w:jc w:val="both"/>
        <w:rPr>
          <w:i/>
        </w:rPr>
      </w:pPr>
    </w:p>
    <w:p w:rsidR="006620D6" w:rsidRDefault="006620D6" w:rsidP="006620D6">
      <w:pPr>
        <w:pStyle w:val="a3"/>
        <w:ind w:left="1260"/>
        <w:jc w:val="both"/>
        <w:rPr>
          <w:i/>
        </w:rPr>
      </w:pPr>
    </w:p>
    <w:p w:rsidR="006620D6" w:rsidRDefault="006620D6" w:rsidP="006620D6">
      <w:pPr>
        <w:pStyle w:val="a3"/>
        <w:ind w:left="1260"/>
        <w:jc w:val="both"/>
        <w:rPr>
          <w:i/>
        </w:rPr>
      </w:pPr>
    </w:p>
    <w:p w:rsidR="006620D6" w:rsidRDefault="006620D6" w:rsidP="006620D6">
      <w:pPr>
        <w:pStyle w:val="a3"/>
        <w:ind w:left="1260"/>
        <w:jc w:val="both"/>
        <w:rPr>
          <w:i/>
        </w:rPr>
      </w:pPr>
    </w:p>
    <w:p w:rsidR="006620D6" w:rsidRDefault="006620D6" w:rsidP="006620D6">
      <w:pPr>
        <w:pStyle w:val="a3"/>
        <w:ind w:left="1260"/>
        <w:jc w:val="both"/>
        <w:rPr>
          <w:i/>
        </w:rPr>
      </w:pPr>
    </w:p>
    <w:p w:rsidR="006620D6" w:rsidRDefault="006620D6" w:rsidP="006620D6">
      <w:pPr>
        <w:pStyle w:val="a3"/>
        <w:ind w:left="1260"/>
        <w:jc w:val="both"/>
      </w:pPr>
    </w:p>
    <w:p w:rsidR="006620D6" w:rsidRDefault="006620D6" w:rsidP="006620D6">
      <w:pPr>
        <w:pStyle w:val="a3"/>
        <w:ind w:left="1260"/>
        <w:jc w:val="both"/>
      </w:pPr>
    </w:p>
    <w:p w:rsidR="006620D6" w:rsidRDefault="006620D6" w:rsidP="006620D6">
      <w:pPr>
        <w:pStyle w:val="a3"/>
        <w:numPr>
          <w:ilvl w:val="0"/>
          <w:numId w:val="1"/>
        </w:numPr>
        <w:jc w:val="both"/>
      </w:pPr>
      <w:r>
        <w:rPr>
          <w:i/>
        </w:rPr>
        <w:t xml:space="preserve">Импликация (логическое следование) </w:t>
      </w:r>
      <w:r w:rsidRPr="006620D6">
        <w:t>-</w:t>
      </w:r>
      <w:r>
        <w:t xml:space="preserve"> обозначение «→». </w:t>
      </w:r>
      <w:proofErr w:type="gramStart"/>
      <w:r>
        <w:t>Р</w:t>
      </w:r>
      <w:r w:rsidRPr="00D34810">
        <w:t xml:space="preserve">езультат будет </w:t>
      </w:r>
      <w:r>
        <w:t>лож</w:t>
      </w:r>
      <w:r w:rsidRPr="00D34810">
        <w:t xml:space="preserve">ным </w:t>
      </w:r>
      <w:r>
        <w:t xml:space="preserve">только </w:t>
      </w:r>
      <w:r w:rsidRPr="00D34810">
        <w:t>тогда, когда</w:t>
      </w:r>
      <w:r>
        <w:t xml:space="preserve"> из истинного высказывания следует ложное.</w:t>
      </w:r>
      <w:proofErr w:type="gramEnd"/>
    </w:p>
    <w:tbl>
      <w:tblPr>
        <w:tblStyle w:val="a4"/>
        <w:tblpPr w:leftFromText="180" w:rightFromText="180" w:vertAnchor="text" w:tblpXSpec="center" w:tblpY="78"/>
        <w:tblW w:w="0" w:type="auto"/>
        <w:tblLook w:val="04A0" w:firstRow="1" w:lastRow="0" w:firstColumn="1" w:lastColumn="0" w:noHBand="0" w:noVBand="1"/>
      </w:tblPr>
      <w:tblGrid>
        <w:gridCol w:w="975"/>
        <w:gridCol w:w="992"/>
        <w:gridCol w:w="1134"/>
      </w:tblGrid>
      <w:tr w:rsidR="006620D6" w:rsidTr="00FE594C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А → В</w:t>
            </w:r>
          </w:p>
        </w:tc>
      </w:tr>
      <w:tr w:rsidR="006620D6" w:rsidTr="00FE594C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6620D6" w:rsidTr="00FE594C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6620D6" w:rsidTr="00FE594C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6620D6" w:rsidTr="00FE594C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0D6" w:rsidRDefault="006620D6" w:rsidP="00FE594C">
            <w:pPr>
              <w:pStyle w:val="a3"/>
              <w:ind w:left="0"/>
              <w:jc w:val="center"/>
            </w:pPr>
            <w:r>
              <w:t>1</w:t>
            </w:r>
          </w:p>
        </w:tc>
      </w:tr>
    </w:tbl>
    <w:p w:rsidR="00321CD1" w:rsidRDefault="00321CD1" w:rsidP="002C4082"/>
    <w:p w:rsidR="006620D6" w:rsidRDefault="006620D6" w:rsidP="002C4082"/>
    <w:p w:rsidR="006620D6" w:rsidRDefault="006620D6" w:rsidP="002C4082"/>
    <w:p w:rsidR="006620D6" w:rsidRDefault="006620D6" w:rsidP="002C4082"/>
    <w:p w:rsidR="006620D6" w:rsidRDefault="006620D6" w:rsidP="002C4082"/>
    <w:p w:rsidR="006620D6" w:rsidRDefault="006620D6" w:rsidP="002C4082"/>
    <w:p w:rsidR="00181F52" w:rsidRDefault="00181F52" w:rsidP="00181F52">
      <w:pPr>
        <w:tabs>
          <w:tab w:val="left" w:pos="567"/>
        </w:tabs>
        <w:ind w:firstLine="567"/>
        <w:jc w:val="both"/>
      </w:pPr>
      <w:r>
        <w:t>При выполнении логических операций определен следующий порядок их выполнения: инверсия, конъюнкция, дизъюнкция. Для изменения указанного порядка используются скобки.</w:t>
      </w:r>
    </w:p>
    <w:p w:rsidR="00181F52" w:rsidRDefault="00181F52" w:rsidP="00181F52">
      <w:pPr>
        <w:tabs>
          <w:tab w:val="left" w:pos="567"/>
        </w:tabs>
        <w:ind w:firstLine="567"/>
        <w:jc w:val="both"/>
      </w:pPr>
      <w:r>
        <w:t xml:space="preserve">Например,      А </w:t>
      </w:r>
      <w:r>
        <w:rPr>
          <w:rFonts w:hint="cs"/>
          <w:rtl/>
        </w:rPr>
        <w:t>۷</w:t>
      </w:r>
      <w:r>
        <w:t xml:space="preserve"> В &amp; С    →          (А </w:t>
      </w:r>
      <w:r>
        <w:rPr>
          <w:rFonts w:hint="cs"/>
          <w:rtl/>
        </w:rPr>
        <w:t>۷</w:t>
      </w:r>
      <w:r>
        <w:t xml:space="preserve"> В) &amp; С</w:t>
      </w:r>
    </w:p>
    <w:p w:rsidR="006620D6" w:rsidRDefault="006620D6" w:rsidP="002C4082"/>
    <w:p w:rsidR="002C4082" w:rsidRDefault="002C4082" w:rsidP="002C4082">
      <w:pPr>
        <w:tabs>
          <w:tab w:val="left" w:pos="567"/>
        </w:tabs>
        <w:ind w:firstLine="567"/>
        <w:jc w:val="both"/>
      </w:pPr>
      <w:r>
        <w:t xml:space="preserve">Каждое составное высказывание можно выразить в виде </w:t>
      </w:r>
      <w:r>
        <w:rPr>
          <w:b/>
          <w:i/>
        </w:rPr>
        <w:t>логического выражения</w:t>
      </w:r>
      <w:r>
        <w:t xml:space="preserve"> (формулы), в которое входят </w:t>
      </w:r>
      <w:r>
        <w:rPr>
          <w:i/>
        </w:rPr>
        <w:t>логические переменные</w:t>
      </w:r>
      <w:r>
        <w:t xml:space="preserve">, обозначающие высказывания, и </w:t>
      </w:r>
      <w:r>
        <w:rPr>
          <w:i/>
        </w:rPr>
        <w:t>знаки логических операций</w:t>
      </w:r>
      <w:r>
        <w:t>, обозначающие логические функции.</w:t>
      </w:r>
    </w:p>
    <w:p w:rsidR="002C4082" w:rsidRDefault="002C4082" w:rsidP="002C4082">
      <w:pPr>
        <w:tabs>
          <w:tab w:val="left" w:pos="567"/>
        </w:tabs>
        <w:ind w:firstLine="567"/>
        <w:jc w:val="both"/>
      </w:pPr>
    </w:p>
    <w:p w:rsidR="002C4082" w:rsidRDefault="002C4082" w:rsidP="002C4082">
      <w:pPr>
        <w:tabs>
          <w:tab w:val="left" w:pos="567"/>
        </w:tabs>
        <w:ind w:firstLine="567"/>
        <w:jc w:val="both"/>
      </w:pPr>
      <w:r>
        <w:t xml:space="preserve">Решение логических выражений записывают в виде </w:t>
      </w:r>
      <w:r>
        <w:rPr>
          <w:b/>
          <w:i/>
        </w:rPr>
        <w:t>таблиц истинности</w:t>
      </w:r>
      <w:r>
        <w:t xml:space="preserve"> – таблиц, в которых по действиям показано, какие значения принимает логическое выражение при всех возможных наборах его переменных.</w:t>
      </w:r>
    </w:p>
    <w:p w:rsidR="002C4082" w:rsidRDefault="002C4082" w:rsidP="002C4082">
      <w:pPr>
        <w:tabs>
          <w:tab w:val="left" w:pos="567"/>
        </w:tabs>
        <w:ind w:firstLine="567"/>
        <w:jc w:val="both"/>
      </w:pPr>
      <w:r>
        <w:t>Для составления таблиц истинности необходимо:</w:t>
      </w:r>
    </w:p>
    <w:p w:rsidR="002C4082" w:rsidRDefault="002C4082" w:rsidP="002C4082">
      <w:pPr>
        <w:pStyle w:val="a3"/>
        <w:numPr>
          <w:ilvl w:val="0"/>
          <w:numId w:val="2"/>
        </w:numPr>
        <w:tabs>
          <w:tab w:val="left" w:pos="567"/>
        </w:tabs>
        <w:jc w:val="both"/>
      </w:pPr>
      <w:r>
        <w:t xml:space="preserve">определить количество строк в таблице </w:t>
      </w:r>
      <w:proofErr w:type="gramStart"/>
      <w:r>
        <w:t xml:space="preserve">( </w:t>
      </w:r>
      <w:proofErr w:type="gramEnd"/>
      <w:r>
        <w:t>2</w:t>
      </w:r>
      <w:r>
        <w:rPr>
          <w:vertAlign w:val="superscript"/>
          <w:lang w:val="en-US"/>
        </w:rPr>
        <w:t>n</w:t>
      </w:r>
      <w:r>
        <w:t xml:space="preserve">, </w:t>
      </w:r>
      <w:r>
        <w:rPr>
          <w:lang w:val="en-US"/>
        </w:rPr>
        <w:t>n</w:t>
      </w:r>
      <w:r w:rsidRPr="002C4082">
        <w:t xml:space="preserve"> </w:t>
      </w:r>
      <w:r>
        <w:t>– количество переменных);</w:t>
      </w:r>
    </w:p>
    <w:p w:rsidR="002C4082" w:rsidRDefault="002C4082" w:rsidP="002C4082">
      <w:pPr>
        <w:pStyle w:val="a3"/>
        <w:numPr>
          <w:ilvl w:val="0"/>
          <w:numId w:val="2"/>
        </w:numPr>
        <w:tabs>
          <w:tab w:val="left" w:pos="567"/>
        </w:tabs>
        <w:jc w:val="both"/>
      </w:pPr>
      <w:r>
        <w:t>определить количество столбцов в таблице (= количество логических переменных + количество логических операций);</w:t>
      </w:r>
    </w:p>
    <w:p w:rsidR="002C4082" w:rsidRDefault="002C4082" w:rsidP="002C4082">
      <w:pPr>
        <w:pStyle w:val="a3"/>
        <w:numPr>
          <w:ilvl w:val="0"/>
          <w:numId w:val="2"/>
        </w:numPr>
        <w:tabs>
          <w:tab w:val="left" w:pos="567"/>
        </w:tabs>
        <w:jc w:val="both"/>
      </w:pPr>
      <w:r>
        <w:t>установить последовательность выполнения логических операций;</w:t>
      </w:r>
    </w:p>
    <w:p w:rsidR="002C4082" w:rsidRDefault="002C4082" w:rsidP="002C4082">
      <w:pPr>
        <w:pStyle w:val="a3"/>
        <w:numPr>
          <w:ilvl w:val="0"/>
          <w:numId w:val="2"/>
        </w:numPr>
        <w:tabs>
          <w:tab w:val="left" w:pos="567"/>
        </w:tabs>
        <w:jc w:val="both"/>
      </w:pPr>
      <w:r>
        <w:t>построить таблицу, указывая названия столбцов и возможные наборы значений исходных логических переменных;</w:t>
      </w:r>
    </w:p>
    <w:p w:rsidR="002C4082" w:rsidRDefault="002C4082" w:rsidP="002C4082">
      <w:pPr>
        <w:pStyle w:val="a3"/>
        <w:numPr>
          <w:ilvl w:val="0"/>
          <w:numId w:val="2"/>
        </w:numPr>
        <w:tabs>
          <w:tab w:val="left" w:pos="567"/>
        </w:tabs>
        <w:jc w:val="both"/>
      </w:pPr>
      <w:r>
        <w:t>заполнить таблицу истинности по столбцам.</w:t>
      </w:r>
    </w:p>
    <w:p w:rsidR="002C4082" w:rsidRDefault="002C4082" w:rsidP="002C4082">
      <w:pPr>
        <w:tabs>
          <w:tab w:val="left" w:pos="567"/>
        </w:tabs>
        <w:ind w:firstLine="567"/>
        <w:jc w:val="both"/>
      </w:pPr>
    </w:p>
    <w:p w:rsidR="002C4082" w:rsidRDefault="002C4082" w:rsidP="002C4082">
      <w:pPr>
        <w:tabs>
          <w:tab w:val="left" w:pos="567"/>
        </w:tabs>
        <w:ind w:firstLine="567"/>
        <w:jc w:val="both"/>
      </w:pPr>
      <w:r>
        <w:t xml:space="preserve">Логические выражения, у которых последние столбцы таблиц истинности совпадают, называются </w:t>
      </w:r>
      <w:r>
        <w:rPr>
          <w:i/>
        </w:rPr>
        <w:t>равносильными</w:t>
      </w:r>
      <w:r>
        <w:t xml:space="preserve"> – обозначение «=».</w:t>
      </w:r>
    </w:p>
    <w:p w:rsidR="004C5659" w:rsidRDefault="004C5659" w:rsidP="004C5659">
      <w:pPr>
        <w:tabs>
          <w:tab w:val="left" w:pos="567"/>
        </w:tabs>
        <w:ind w:firstLine="567"/>
        <w:jc w:val="both"/>
      </w:pPr>
      <w:r>
        <w:t xml:space="preserve">В алгебре высказываний можно проводить тождественные преобразования, заменяя одни высказывания равносильными им другими высказываниями, применяя следующие </w:t>
      </w:r>
      <w:r w:rsidRPr="004C5659">
        <w:rPr>
          <w:b/>
          <w:i/>
        </w:rPr>
        <w:t>свойства логических операций</w:t>
      </w:r>
      <w:r>
        <w:t>:</w:t>
      </w:r>
    </w:p>
    <w:p w:rsidR="004C5659" w:rsidRPr="009243A5" w:rsidRDefault="002B1754" w:rsidP="004C5659">
      <w:pPr>
        <w:pStyle w:val="a3"/>
        <w:numPr>
          <w:ilvl w:val="0"/>
          <w:numId w:val="4"/>
        </w:numPr>
        <w:tabs>
          <w:tab w:val="left" w:pos="567"/>
        </w:tabs>
        <w:jc w:val="both"/>
        <w:rPr>
          <w:i/>
        </w:rPr>
      </w:pPr>
      <w:r w:rsidRPr="009243A5">
        <w:rPr>
          <w:i/>
        </w:rPr>
        <w:t>коммутативность</w:t>
      </w:r>
    </w:p>
    <w:p w:rsidR="009243A5" w:rsidRDefault="009243A5" w:rsidP="009243A5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۸</w:t>
      </w:r>
      <w:r>
        <w:t xml:space="preserve"> В = </w:t>
      </w:r>
      <w:proofErr w:type="gramStart"/>
      <w:r>
        <w:t>В</w:t>
      </w:r>
      <w:proofErr w:type="gramEnd"/>
      <w:r>
        <w:t xml:space="preserve"> </w:t>
      </w:r>
      <w:r>
        <w:rPr>
          <w:rtl/>
        </w:rPr>
        <w:t>۸</w:t>
      </w:r>
      <w:r>
        <w:t xml:space="preserve"> А </w:t>
      </w:r>
    </w:p>
    <w:p w:rsidR="009243A5" w:rsidRDefault="009243A5" w:rsidP="009243A5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۷</w:t>
      </w:r>
      <w:r>
        <w:t xml:space="preserve"> В = </w:t>
      </w:r>
      <w:proofErr w:type="gramStart"/>
      <w:r>
        <w:t>В</w:t>
      </w:r>
      <w:proofErr w:type="gramEnd"/>
      <w:r>
        <w:t xml:space="preserve"> </w:t>
      </w:r>
      <w:r>
        <w:rPr>
          <w:rtl/>
        </w:rPr>
        <w:t>۷</w:t>
      </w:r>
      <w:r>
        <w:t xml:space="preserve"> А </w:t>
      </w:r>
    </w:p>
    <w:p w:rsidR="002B1754" w:rsidRPr="000F1615" w:rsidRDefault="002B1754" w:rsidP="004C5659">
      <w:pPr>
        <w:pStyle w:val="a3"/>
        <w:numPr>
          <w:ilvl w:val="0"/>
          <w:numId w:val="4"/>
        </w:numPr>
        <w:tabs>
          <w:tab w:val="left" w:pos="567"/>
        </w:tabs>
        <w:jc w:val="both"/>
        <w:rPr>
          <w:i/>
        </w:rPr>
      </w:pPr>
      <w:r w:rsidRPr="000F1615">
        <w:rPr>
          <w:i/>
        </w:rPr>
        <w:t>закон идемпотентности</w:t>
      </w:r>
    </w:p>
    <w:p w:rsidR="009243A5" w:rsidRDefault="009243A5" w:rsidP="009243A5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۸</w:t>
      </w:r>
      <w:r>
        <w:t xml:space="preserve"> </w:t>
      </w:r>
      <w:proofErr w:type="gramStart"/>
      <w:r>
        <w:t>А</w:t>
      </w:r>
      <w:proofErr w:type="gramEnd"/>
      <w:r>
        <w:t xml:space="preserve"> = А </w:t>
      </w:r>
    </w:p>
    <w:p w:rsidR="009243A5" w:rsidRDefault="009243A5" w:rsidP="009243A5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۷</w:t>
      </w:r>
      <w:r>
        <w:t xml:space="preserve"> </w:t>
      </w:r>
      <w:proofErr w:type="gramStart"/>
      <w:r>
        <w:t>А</w:t>
      </w:r>
      <w:proofErr w:type="gramEnd"/>
      <w:r>
        <w:t xml:space="preserve"> = А </w:t>
      </w:r>
    </w:p>
    <w:p w:rsidR="002B1754" w:rsidRPr="000F1615" w:rsidRDefault="002B1754" w:rsidP="004C5659">
      <w:pPr>
        <w:pStyle w:val="a3"/>
        <w:numPr>
          <w:ilvl w:val="0"/>
          <w:numId w:val="4"/>
        </w:numPr>
        <w:tabs>
          <w:tab w:val="left" w:pos="567"/>
        </w:tabs>
        <w:jc w:val="both"/>
        <w:rPr>
          <w:i/>
        </w:rPr>
      </w:pPr>
      <w:r w:rsidRPr="000F1615">
        <w:rPr>
          <w:i/>
        </w:rPr>
        <w:t>двойное отрицание</w:t>
      </w:r>
    </w:p>
    <w:p w:rsidR="009243A5" w:rsidRDefault="00D62756" w:rsidP="009243A5">
      <w:pPr>
        <w:pStyle w:val="a3"/>
        <w:tabs>
          <w:tab w:val="left" w:pos="567"/>
        </w:tabs>
        <w:ind w:left="1287"/>
        <w:jc w:val="both"/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А</m:t>
              </m:r>
            </m:e>
          </m:acc>
          <m:r>
            <w:rPr>
              <w:rFonts w:ascii="Cambria Math" w:hAnsi="Cambria Math"/>
            </w:rPr>
            <m:t>=А</m:t>
          </m:r>
        </m:oMath>
      </m:oMathPara>
    </w:p>
    <w:p w:rsidR="002B1754" w:rsidRPr="000F1615" w:rsidRDefault="002B1754" w:rsidP="004C5659">
      <w:pPr>
        <w:pStyle w:val="a3"/>
        <w:numPr>
          <w:ilvl w:val="0"/>
          <w:numId w:val="4"/>
        </w:numPr>
        <w:tabs>
          <w:tab w:val="left" w:pos="567"/>
        </w:tabs>
        <w:jc w:val="both"/>
        <w:rPr>
          <w:i/>
        </w:rPr>
      </w:pPr>
      <w:r w:rsidRPr="000F1615">
        <w:rPr>
          <w:i/>
        </w:rPr>
        <w:t>сочетательные (ассоциативные) законы</w:t>
      </w:r>
    </w:p>
    <w:p w:rsidR="009243A5" w:rsidRDefault="009243A5" w:rsidP="009243A5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۷</w:t>
      </w:r>
      <w:r>
        <w:t xml:space="preserve"> (В </w:t>
      </w:r>
      <w:r>
        <w:rPr>
          <w:rtl/>
        </w:rPr>
        <w:t>۷</w:t>
      </w:r>
      <w:r>
        <w:t xml:space="preserve"> С) = (А </w:t>
      </w:r>
      <w:r>
        <w:rPr>
          <w:rtl/>
        </w:rPr>
        <w:t>۷</w:t>
      </w:r>
      <w:r>
        <w:t xml:space="preserve"> В)</w:t>
      </w:r>
      <w:r w:rsidRPr="009243A5">
        <w:rPr>
          <w:rtl/>
        </w:rPr>
        <w:t xml:space="preserve"> </w:t>
      </w:r>
      <w:r>
        <w:rPr>
          <w:rtl/>
        </w:rPr>
        <w:t xml:space="preserve">۷ </w:t>
      </w:r>
      <w:r>
        <w:t xml:space="preserve">С = А </w:t>
      </w:r>
      <w:r>
        <w:rPr>
          <w:rtl/>
        </w:rPr>
        <w:t>۷</w:t>
      </w:r>
      <w:r>
        <w:t xml:space="preserve">  В </w:t>
      </w:r>
      <w:r>
        <w:rPr>
          <w:rtl/>
        </w:rPr>
        <w:t>۷</w:t>
      </w:r>
      <w:r>
        <w:t xml:space="preserve">  С</w:t>
      </w:r>
    </w:p>
    <w:p w:rsidR="009243A5" w:rsidRDefault="009243A5" w:rsidP="009243A5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۸</w:t>
      </w:r>
      <w:r>
        <w:t xml:space="preserve"> (В </w:t>
      </w:r>
      <w:r>
        <w:rPr>
          <w:rtl/>
        </w:rPr>
        <w:t>۸</w:t>
      </w:r>
      <w:r>
        <w:t xml:space="preserve"> С) = (А </w:t>
      </w:r>
      <w:r>
        <w:rPr>
          <w:rtl/>
        </w:rPr>
        <w:t>۸</w:t>
      </w:r>
      <w:r>
        <w:t xml:space="preserve"> В)</w:t>
      </w:r>
      <w:r w:rsidRPr="009243A5">
        <w:rPr>
          <w:rtl/>
        </w:rPr>
        <w:t xml:space="preserve"> </w:t>
      </w:r>
      <w:r>
        <w:rPr>
          <w:rtl/>
        </w:rPr>
        <w:t xml:space="preserve">۸ </w:t>
      </w:r>
      <w:r>
        <w:t xml:space="preserve">С = А </w:t>
      </w:r>
      <w:r>
        <w:rPr>
          <w:rtl/>
        </w:rPr>
        <w:t>۸</w:t>
      </w:r>
      <w:r>
        <w:t xml:space="preserve">  В </w:t>
      </w:r>
      <w:r>
        <w:rPr>
          <w:rtl/>
        </w:rPr>
        <w:t>۸</w:t>
      </w:r>
      <w:r>
        <w:t xml:space="preserve">  С</w:t>
      </w:r>
    </w:p>
    <w:p w:rsidR="009243A5" w:rsidRDefault="009243A5" w:rsidP="009243A5">
      <w:pPr>
        <w:pStyle w:val="a3"/>
        <w:tabs>
          <w:tab w:val="left" w:pos="567"/>
        </w:tabs>
        <w:ind w:left="1287"/>
        <w:jc w:val="both"/>
      </w:pPr>
    </w:p>
    <w:p w:rsidR="002B1754" w:rsidRPr="00BE69ED" w:rsidRDefault="002B1754" w:rsidP="004C5659">
      <w:pPr>
        <w:pStyle w:val="a3"/>
        <w:numPr>
          <w:ilvl w:val="0"/>
          <w:numId w:val="4"/>
        </w:numPr>
        <w:tabs>
          <w:tab w:val="left" w:pos="567"/>
        </w:tabs>
        <w:jc w:val="both"/>
        <w:rPr>
          <w:i/>
        </w:rPr>
      </w:pPr>
      <w:r w:rsidRPr="00BE69ED">
        <w:rPr>
          <w:i/>
        </w:rPr>
        <w:t>распределительные (дистрибутивные) законы</w:t>
      </w:r>
    </w:p>
    <w:p w:rsidR="000F1615" w:rsidRDefault="000F1615" w:rsidP="000F1615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۸</w:t>
      </w:r>
      <w:r>
        <w:t xml:space="preserve"> (В </w:t>
      </w:r>
      <w:r>
        <w:rPr>
          <w:rtl/>
        </w:rPr>
        <w:t>۷</w:t>
      </w:r>
      <w:r>
        <w:t xml:space="preserve"> С) = (А </w:t>
      </w:r>
      <w:r>
        <w:rPr>
          <w:rtl/>
        </w:rPr>
        <w:t>۸</w:t>
      </w:r>
      <w:r>
        <w:t xml:space="preserve"> В)</w:t>
      </w:r>
      <w:r w:rsidRPr="000F1615">
        <w:rPr>
          <w:rtl/>
        </w:rPr>
        <w:t xml:space="preserve"> </w:t>
      </w:r>
      <w:r>
        <w:rPr>
          <w:rtl/>
        </w:rPr>
        <w:t xml:space="preserve">۷  </w:t>
      </w:r>
      <w:r>
        <w:t xml:space="preserve">(А </w:t>
      </w:r>
      <w:r>
        <w:rPr>
          <w:rtl/>
        </w:rPr>
        <w:t>۸</w:t>
      </w:r>
      <w:r>
        <w:t xml:space="preserve"> С)</w:t>
      </w:r>
    </w:p>
    <w:p w:rsidR="000F1615" w:rsidRDefault="000F1615" w:rsidP="000F1615">
      <w:pPr>
        <w:pStyle w:val="a3"/>
        <w:tabs>
          <w:tab w:val="left" w:pos="567"/>
        </w:tabs>
        <w:ind w:left="1287"/>
        <w:jc w:val="both"/>
      </w:pPr>
      <w:r>
        <w:lastRenderedPageBreak/>
        <w:t xml:space="preserve">А </w:t>
      </w:r>
      <w:r>
        <w:rPr>
          <w:rtl/>
        </w:rPr>
        <w:t>۷</w:t>
      </w:r>
      <w:r>
        <w:t xml:space="preserve"> (В </w:t>
      </w:r>
      <w:r>
        <w:rPr>
          <w:rtl/>
        </w:rPr>
        <w:t>۸</w:t>
      </w:r>
      <w:r>
        <w:t xml:space="preserve"> С) = (А </w:t>
      </w:r>
      <w:r>
        <w:rPr>
          <w:rtl/>
        </w:rPr>
        <w:t>۷</w:t>
      </w:r>
      <w:r>
        <w:t xml:space="preserve"> В)</w:t>
      </w:r>
      <w:r>
        <w:rPr>
          <w:rtl/>
        </w:rPr>
        <w:t xml:space="preserve"> ۸ </w:t>
      </w:r>
      <w:r>
        <w:t xml:space="preserve">(А </w:t>
      </w:r>
      <w:r>
        <w:rPr>
          <w:rtl/>
        </w:rPr>
        <w:t>۷</w:t>
      </w:r>
      <w:r>
        <w:t xml:space="preserve"> С)</w:t>
      </w:r>
    </w:p>
    <w:p w:rsidR="002B1754" w:rsidRPr="00BE69ED" w:rsidRDefault="002B1754" w:rsidP="004C5659">
      <w:pPr>
        <w:pStyle w:val="a3"/>
        <w:numPr>
          <w:ilvl w:val="0"/>
          <w:numId w:val="4"/>
        </w:numPr>
        <w:tabs>
          <w:tab w:val="left" w:pos="567"/>
        </w:tabs>
        <w:jc w:val="both"/>
        <w:rPr>
          <w:i/>
        </w:rPr>
      </w:pPr>
      <w:r w:rsidRPr="00BE69ED">
        <w:rPr>
          <w:i/>
        </w:rPr>
        <w:t>поглощение</w:t>
      </w:r>
    </w:p>
    <w:p w:rsidR="000F1615" w:rsidRDefault="000F1615" w:rsidP="000F1615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۷</w:t>
      </w:r>
      <w:r>
        <w:t xml:space="preserve"> (А </w:t>
      </w:r>
      <w:r>
        <w:rPr>
          <w:rtl/>
        </w:rPr>
        <w:t>۸</w:t>
      </w:r>
      <w:r>
        <w:t xml:space="preserve"> В) = А</w:t>
      </w:r>
    </w:p>
    <w:p w:rsidR="000F1615" w:rsidRDefault="000F1615" w:rsidP="000F1615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۸</w:t>
      </w:r>
      <w:r>
        <w:t xml:space="preserve"> (А </w:t>
      </w:r>
      <w:r>
        <w:rPr>
          <w:rtl/>
        </w:rPr>
        <w:t>۷</w:t>
      </w:r>
      <w:r>
        <w:t xml:space="preserve"> В) = А</w:t>
      </w:r>
    </w:p>
    <w:p w:rsidR="002B1754" w:rsidRPr="00BE69ED" w:rsidRDefault="002B1754" w:rsidP="004C5659">
      <w:pPr>
        <w:pStyle w:val="a3"/>
        <w:numPr>
          <w:ilvl w:val="0"/>
          <w:numId w:val="4"/>
        </w:numPr>
        <w:tabs>
          <w:tab w:val="left" w:pos="567"/>
        </w:tabs>
        <w:jc w:val="both"/>
        <w:rPr>
          <w:i/>
        </w:rPr>
      </w:pPr>
      <w:r w:rsidRPr="00BE69ED">
        <w:rPr>
          <w:i/>
        </w:rPr>
        <w:t>склеивание</w:t>
      </w:r>
    </w:p>
    <w:p w:rsidR="000F1615" w:rsidRDefault="000F1615" w:rsidP="000F1615">
      <w:pPr>
        <w:pStyle w:val="a3"/>
        <w:tabs>
          <w:tab w:val="left" w:pos="567"/>
        </w:tabs>
        <w:ind w:left="1287"/>
        <w:jc w:val="both"/>
      </w:pPr>
      <w:r>
        <w:t xml:space="preserve">(А </w:t>
      </w:r>
      <w:r>
        <w:rPr>
          <w:rtl/>
        </w:rPr>
        <w:t>۸</w:t>
      </w:r>
      <w:r>
        <w:t xml:space="preserve"> В)</w:t>
      </w:r>
      <w:r>
        <w:rPr>
          <w:rtl/>
        </w:rPr>
        <w:t xml:space="preserve">۷  </w:t>
      </w:r>
      <w: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</m:e>
        </m:acc>
      </m:oMath>
      <w:r>
        <w:t xml:space="preserve"> </w:t>
      </w:r>
      <w:r>
        <w:rPr>
          <w:rtl/>
        </w:rPr>
        <w:t>۸</w:t>
      </w:r>
      <w:r>
        <w:t xml:space="preserve"> В)</w:t>
      </w:r>
      <w:r w:rsidR="00BE69ED">
        <w:t xml:space="preserve"> = В</w:t>
      </w:r>
    </w:p>
    <w:p w:rsidR="00BE69ED" w:rsidRDefault="00BE69ED" w:rsidP="00BE69ED">
      <w:pPr>
        <w:pStyle w:val="a3"/>
        <w:tabs>
          <w:tab w:val="left" w:pos="567"/>
        </w:tabs>
        <w:ind w:left="1287"/>
        <w:jc w:val="both"/>
      </w:pPr>
      <w:r>
        <w:t xml:space="preserve">(А </w:t>
      </w:r>
      <w:r>
        <w:rPr>
          <w:rtl/>
        </w:rPr>
        <w:t>۷</w:t>
      </w:r>
      <w:r>
        <w:t xml:space="preserve"> В)</w:t>
      </w:r>
      <w:r w:rsidRPr="00BE69ED">
        <w:rPr>
          <w:rFonts w:hint="cs"/>
          <w:rtl/>
        </w:rPr>
        <w:t xml:space="preserve"> </w:t>
      </w:r>
      <w:r>
        <w:rPr>
          <w:rFonts w:hint="cs"/>
          <w:rtl/>
        </w:rPr>
        <w:t>۸</w:t>
      </w:r>
      <w:r>
        <w:rPr>
          <w:rtl/>
        </w:rPr>
        <w:t xml:space="preserve">  </w:t>
      </w:r>
      <w: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</m:e>
        </m:acc>
      </m:oMath>
      <w:r>
        <w:t xml:space="preserve"> </w:t>
      </w:r>
      <w:r>
        <w:rPr>
          <w:rtl/>
        </w:rPr>
        <w:t>۷</w:t>
      </w:r>
      <w:r>
        <w:t xml:space="preserve"> В) = В</w:t>
      </w:r>
    </w:p>
    <w:p w:rsidR="002B1754" w:rsidRPr="00BE69ED" w:rsidRDefault="002B1754" w:rsidP="004C5659">
      <w:pPr>
        <w:pStyle w:val="a3"/>
        <w:numPr>
          <w:ilvl w:val="0"/>
          <w:numId w:val="4"/>
        </w:numPr>
        <w:tabs>
          <w:tab w:val="left" w:pos="567"/>
        </w:tabs>
        <w:jc w:val="both"/>
        <w:rPr>
          <w:i/>
        </w:rPr>
      </w:pPr>
      <w:r w:rsidRPr="00BE69ED">
        <w:rPr>
          <w:i/>
        </w:rPr>
        <w:t>операции отрицания</w:t>
      </w:r>
    </w:p>
    <w:p w:rsidR="00BE69ED" w:rsidRDefault="00BE69ED" w:rsidP="00BE69ED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۸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</m:e>
        </m:acc>
      </m:oMath>
      <w:r>
        <w:t xml:space="preserve"> = 0</w:t>
      </w:r>
    </w:p>
    <w:p w:rsidR="00BE69ED" w:rsidRDefault="00BE69ED" w:rsidP="00BE69ED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۷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</m:e>
        </m:acc>
      </m:oMath>
      <w:r>
        <w:t xml:space="preserve"> = 1</w:t>
      </w:r>
    </w:p>
    <w:p w:rsidR="002B1754" w:rsidRPr="00BE69ED" w:rsidRDefault="002B1754" w:rsidP="004C5659">
      <w:pPr>
        <w:pStyle w:val="a3"/>
        <w:numPr>
          <w:ilvl w:val="0"/>
          <w:numId w:val="4"/>
        </w:numPr>
        <w:tabs>
          <w:tab w:val="left" w:pos="567"/>
        </w:tabs>
        <w:jc w:val="both"/>
        <w:rPr>
          <w:i/>
        </w:rPr>
      </w:pPr>
      <w:r w:rsidRPr="00BE69ED">
        <w:rPr>
          <w:i/>
        </w:rPr>
        <w:t>операции с константами</w:t>
      </w:r>
    </w:p>
    <w:p w:rsidR="00BE69ED" w:rsidRDefault="00BE69ED" w:rsidP="00BE69ED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۸</w:t>
      </w:r>
      <w:r w:rsidR="009D51CF">
        <w:t xml:space="preserve"> 1 = А</w:t>
      </w:r>
      <w:proofErr w:type="gramStart"/>
      <w:r w:rsidR="009D51CF">
        <w:t xml:space="preserve"> ,</w:t>
      </w:r>
      <w:proofErr w:type="gramEnd"/>
      <w:r w:rsidR="009D51CF">
        <w:t xml:space="preserve">     А </w:t>
      </w:r>
      <w:r w:rsidR="009D51CF">
        <w:rPr>
          <w:rtl/>
        </w:rPr>
        <w:t>۷</w:t>
      </w:r>
      <w:r w:rsidR="009D51CF">
        <w:t xml:space="preserve"> 1 = 1</w:t>
      </w:r>
    </w:p>
    <w:p w:rsidR="009D51CF" w:rsidRDefault="009D51CF" w:rsidP="00BE69ED">
      <w:pPr>
        <w:pStyle w:val="a3"/>
        <w:tabs>
          <w:tab w:val="left" w:pos="567"/>
        </w:tabs>
        <w:ind w:left="1287"/>
        <w:jc w:val="both"/>
      </w:pPr>
      <w:r>
        <w:t xml:space="preserve">А </w:t>
      </w:r>
      <w:r>
        <w:rPr>
          <w:rtl/>
        </w:rPr>
        <w:t>۸</w:t>
      </w:r>
      <w:r>
        <w:t xml:space="preserve"> 0 = 0 ,     А </w:t>
      </w:r>
      <w:r>
        <w:rPr>
          <w:rtl/>
        </w:rPr>
        <w:t>۷</w:t>
      </w:r>
      <w:r>
        <w:t xml:space="preserve"> 0</w:t>
      </w:r>
      <w:proofErr w:type="gramStart"/>
      <w:r>
        <w:t xml:space="preserve"> = А</w:t>
      </w:r>
      <w:proofErr w:type="gramEnd"/>
    </w:p>
    <w:p w:rsidR="002B1754" w:rsidRPr="009D51CF" w:rsidRDefault="002B1754" w:rsidP="004C5659">
      <w:pPr>
        <w:pStyle w:val="a3"/>
        <w:numPr>
          <w:ilvl w:val="0"/>
          <w:numId w:val="4"/>
        </w:numPr>
        <w:tabs>
          <w:tab w:val="left" w:pos="567"/>
        </w:tabs>
        <w:jc w:val="both"/>
        <w:rPr>
          <w:i/>
        </w:rPr>
      </w:pPr>
      <w:r w:rsidRPr="009D51CF">
        <w:rPr>
          <w:i/>
        </w:rPr>
        <w:t>законы де Моргана</w:t>
      </w:r>
    </w:p>
    <w:p w:rsidR="009D51CF" w:rsidRDefault="00D62756" w:rsidP="009D51CF">
      <w:pPr>
        <w:pStyle w:val="a3"/>
        <w:tabs>
          <w:tab w:val="left" w:pos="567"/>
        </w:tabs>
        <w:ind w:left="1287"/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 ⋏В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</m:e>
        </m:acc>
        <m:r>
          <w:rPr>
            <w:rFonts w:ascii="Cambria Math" w:hAnsi="Cambria Math"/>
          </w:rPr>
          <m:t xml:space="preserve"> ⋎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В</m:t>
            </m:r>
          </m:e>
        </m:acc>
      </m:oMath>
      <w:r w:rsidR="009D51CF">
        <w:t xml:space="preserve">        (1-ый закон)</w:t>
      </w:r>
    </w:p>
    <w:p w:rsidR="009D51CF" w:rsidRDefault="00D62756" w:rsidP="009D51CF">
      <w:pPr>
        <w:pStyle w:val="a3"/>
        <w:tabs>
          <w:tab w:val="left" w:pos="567"/>
        </w:tabs>
        <w:ind w:left="1287"/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 ⋎В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</m:e>
        </m:acc>
        <m:r>
          <w:rPr>
            <w:rFonts w:ascii="Cambria Math" w:hAnsi="Cambria Math"/>
          </w:rPr>
          <m:t xml:space="preserve"> ⋏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В</m:t>
            </m:r>
          </m:e>
        </m:acc>
      </m:oMath>
      <w:r w:rsidR="009D51CF">
        <w:t xml:space="preserve">       (2-ой закон)</w:t>
      </w:r>
    </w:p>
    <w:p w:rsidR="009D51CF" w:rsidRDefault="009D51CF" w:rsidP="009D51CF">
      <w:pPr>
        <w:pStyle w:val="a3"/>
        <w:tabs>
          <w:tab w:val="left" w:pos="567"/>
        </w:tabs>
        <w:ind w:left="1287"/>
        <w:jc w:val="both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p w:rsidR="00B31B4F" w:rsidRDefault="00B31B4F" w:rsidP="00AD171B">
      <w:pPr>
        <w:ind w:firstLine="567"/>
      </w:pPr>
    </w:p>
    <w:sectPr w:rsidR="00B31B4F" w:rsidSect="00D6275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9AF"/>
    <w:multiLevelType w:val="hybridMultilevel"/>
    <w:tmpl w:val="EDFA3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A45AF"/>
    <w:multiLevelType w:val="hybridMultilevel"/>
    <w:tmpl w:val="33EEB4D8"/>
    <w:lvl w:ilvl="0" w:tplc="7856E458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756677"/>
    <w:multiLevelType w:val="hybridMultilevel"/>
    <w:tmpl w:val="EDFA3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C39AD"/>
    <w:multiLevelType w:val="hybridMultilevel"/>
    <w:tmpl w:val="6CD4795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61D5BA6"/>
    <w:multiLevelType w:val="hybridMultilevel"/>
    <w:tmpl w:val="6CD4795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242542B"/>
    <w:multiLevelType w:val="multilevel"/>
    <w:tmpl w:val="2CF65E30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2"/>
      <w:numFmt w:val="decimal"/>
      <w:isLgl/>
      <w:lvlText w:val="%1.%2"/>
      <w:lvlJc w:val="left"/>
      <w:pPr>
        <w:ind w:left="1260" w:hanging="360"/>
      </w:pPr>
    </w:lvl>
    <w:lvl w:ilvl="2">
      <w:start w:val="1"/>
      <w:numFmt w:val="decimal"/>
      <w:isLgl/>
      <w:lvlText w:val="%1.%2.%3"/>
      <w:lvlJc w:val="left"/>
      <w:pPr>
        <w:ind w:left="1620" w:hanging="720"/>
      </w:pPr>
    </w:lvl>
    <w:lvl w:ilvl="3">
      <w:start w:val="1"/>
      <w:numFmt w:val="decimal"/>
      <w:isLgl/>
      <w:lvlText w:val="%1.%2.%3.%4"/>
      <w:lvlJc w:val="left"/>
      <w:pPr>
        <w:ind w:left="1620" w:hanging="720"/>
      </w:pPr>
    </w:lvl>
    <w:lvl w:ilvl="4">
      <w:start w:val="1"/>
      <w:numFmt w:val="decimal"/>
      <w:isLgl/>
      <w:lvlText w:val="%1.%2.%3.%4.%5"/>
      <w:lvlJc w:val="left"/>
      <w:pPr>
        <w:ind w:left="1980" w:hanging="1080"/>
      </w:pPr>
    </w:lvl>
    <w:lvl w:ilvl="5">
      <w:start w:val="1"/>
      <w:numFmt w:val="decimal"/>
      <w:isLgl/>
      <w:lvlText w:val="%1.%2.%3.%4.%5.%6"/>
      <w:lvlJc w:val="left"/>
      <w:pPr>
        <w:ind w:left="1980" w:hanging="1080"/>
      </w:pPr>
    </w:lvl>
    <w:lvl w:ilvl="6">
      <w:start w:val="1"/>
      <w:numFmt w:val="decimal"/>
      <w:isLgl/>
      <w:lvlText w:val="%1.%2.%3.%4.%5.%6.%7"/>
      <w:lvlJc w:val="left"/>
      <w:pPr>
        <w:ind w:left="2340" w:hanging="1440"/>
      </w:p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</w:lvl>
  </w:abstractNum>
  <w:abstractNum w:abstractNumId="6">
    <w:nsid w:val="78A761D7"/>
    <w:multiLevelType w:val="multilevel"/>
    <w:tmpl w:val="2CF65E30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2"/>
      <w:numFmt w:val="decimal"/>
      <w:isLgl/>
      <w:lvlText w:val="%1.%2"/>
      <w:lvlJc w:val="left"/>
      <w:pPr>
        <w:ind w:left="1260" w:hanging="360"/>
      </w:pPr>
    </w:lvl>
    <w:lvl w:ilvl="2">
      <w:start w:val="1"/>
      <w:numFmt w:val="decimal"/>
      <w:isLgl/>
      <w:lvlText w:val="%1.%2.%3"/>
      <w:lvlJc w:val="left"/>
      <w:pPr>
        <w:ind w:left="1620" w:hanging="720"/>
      </w:pPr>
    </w:lvl>
    <w:lvl w:ilvl="3">
      <w:start w:val="1"/>
      <w:numFmt w:val="decimal"/>
      <w:isLgl/>
      <w:lvlText w:val="%1.%2.%3.%4"/>
      <w:lvlJc w:val="left"/>
      <w:pPr>
        <w:ind w:left="1620" w:hanging="720"/>
      </w:pPr>
    </w:lvl>
    <w:lvl w:ilvl="4">
      <w:start w:val="1"/>
      <w:numFmt w:val="decimal"/>
      <w:isLgl/>
      <w:lvlText w:val="%1.%2.%3.%4.%5"/>
      <w:lvlJc w:val="left"/>
      <w:pPr>
        <w:ind w:left="1980" w:hanging="1080"/>
      </w:pPr>
    </w:lvl>
    <w:lvl w:ilvl="5">
      <w:start w:val="1"/>
      <w:numFmt w:val="decimal"/>
      <w:isLgl/>
      <w:lvlText w:val="%1.%2.%3.%4.%5.%6"/>
      <w:lvlJc w:val="left"/>
      <w:pPr>
        <w:ind w:left="1980" w:hanging="1080"/>
      </w:pPr>
    </w:lvl>
    <w:lvl w:ilvl="6">
      <w:start w:val="1"/>
      <w:numFmt w:val="decimal"/>
      <w:isLgl/>
      <w:lvlText w:val="%1.%2.%3.%4.%5.%6.%7"/>
      <w:lvlJc w:val="left"/>
      <w:pPr>
        <w:ind w:left="2340" w:hanging="1440"/>
      </w:p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</w:lvl>
  </w:abstractNum>
  <w:num w:numId="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C4082"/>
    <w:rsid w:val="0003087E"/>
    <w:rsid w:val="000F1615"/>
    <w:rsid w:val="00113B22"/>
    <w:rsid w:val="00160D0C"/>
    <w:rsid w:val="00177C52"/>
    <w:rsid w:val="00181F52"/>
    <w:rsid w:val="002B1754"/>
    <w:rsid w:val="002C4082"/>
    <w:rsid w:val="00310CF7"/>
    <w:rsid w:val="00321CD1"/>
    <w:rsid w:val="0041030E"/>
    <w:rsid w:val="004C5659"/>
    <w:rsid w:val="006620D6"/>
    <w:rsid w:val="009243A5"/>
    <w:rsid w:val="009D51CF"/>
    <w:rsid w:val="00A15A43"/>
    <w:rsid w:val="00A66701"/>
    <w:rsid w:val="00AB07AE"/>
    <w:rsid w:val="00AD171B"/>
    <w:rsid w:val="00B00447"/>
    <w:rsid w:val="00B31B4F"/>
    <w:rsid w:val="00B56756"/>
    <w:rsid w:val="00BE69ED"/>
    <w:rsid w:val="00C91EE6"/>
    <w:rsid w:val="00D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0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82"/>
    <w:pPr>
      <w:ind w:left="720"/>
      <w:contextualSpacing/>
    </w:pPr>
  </w:style>
  <w:style w:type="table" w:styleId="a4">
    <w:name w:val="Table Grid"/>
    <w:basedOn w:val="a1"/>
    <w:rsid w:val="002C40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243A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243A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43A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unhideWhenUsed/>
    <w:rsid w:val="00B31B4F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Основной текст Знак"/>
    <w:basedOn w:val="a0"/>
    <w:link w:val="a8"/>
    <w:uiPriority w:val="99"/>
    <w:rsid w:val="00B31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OLGA</cp:lastModifiedBy>
  <cp:revision>7</cp:revision>
  <dcterms:created xsi:type="dcterms:W3CDTF">2010-09-24T18:34:00Z</dcterms:created>
  <dcterms:modified xsi:type="dcterms:W3CDTF">2013-03-23T15:19:00Z</dcterms:modified>
</cp:coreProperties>
</file>