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E35A2" w14:textId="3BE895FC" w:rsidR="002E4034" w:rsidRPr="00EE4932" w:rsidRDefault="002E4034" w:rsidP="002E4034">
      <w:pPr>
        <w:spacing w:line="360" w:lineRule="auto"/>
        <w:ind w:firstLine="709"/>
        <w:jc w:val="both"/>
        <w:rPr>
          <w:rFonts w:ascii="Times New Roman" w:hAnsi="Times New Roman" w:cs="Times New Roman"/>
          <w:b/>
          <w:bCs/>
          <w:sz w:val="28"/>
          <w:szCs w:val="28"/>
        </w:rPr>
      </w:pPr>
      <w:r w:rsidRPr="00EE4932">
        <w:rPr>
          <w:rFonts w:ascii="Times New Roman" w:hAnsi="Times New Roman" w:cs="Times New Roman"/>
          <w:b/>
          <w:bCs/>
          <w:sz w:val="28"/>
          <w:szCs w:val="28"/>
        </w:rPr>
        <w:t>Лист 1. В кратце о существующем проекте</w:t>
      </w:r>
    </w:p>
    <w:p w14:paraId="25FB85C4" w14:textId="77777777" w:rsidR="002E4034" w:rsidRPr="002E4034" w:rsidRDefault="002E4034" w:rsidP="002E4034">
      <w:pPr>
        <w:spacing w:line="360" w:lineRule="auto"/>
        <w:ind w:firstLine="709"/>
        <w:jc w:val="both"/>
        <w:rPr>
          <w:rFonts w:ascii="Times New Roman" w:hAnsi="Times New Roman" w:cs="Times New Roman"/>
          <w:sz w:val="28"/>
          <w:szCs w:val="28"/>
        </w:rPr>
      </w:pPr>
      <w:r w:rsidRPr="002E4034">
        <w:rPr>
          <w:rFonts w:ascii="Times New Roman" w:hAnsi="Times New Roman" w:cs="Times New Roman"/>
          <w:sz w:val="28"/>
          <w:szCs w:val="28"/>
        </w:rPr>
        <w:t>Работа связана с проектом системы моделирования, который ведётся на нашей кафедре. Особенностью системы является выполнение имитационного моделирования сложных процессов, включая формирование моделей, их анализ и непосредственно выполнение моделирования.</w:t>
      </w:r>
    </w:p>
    <w:p w14:paraId="6DDBCEF8" w14:textId="77777777" w:rsidR="002E4034" w:rsidRDefault="002E4034" w:rsidP="002E4034">
      <w:pPr>
        <w:spacing w:line="360" w:lineRule="auto"/>
        <w:ind w:firstLine="709"/>
        <w:jc w:val="both"/>
        <w:rPr>
          <w:rFonts w:ascii="Times New Roman" w:hAnsi="Times New Roman" w:cs="Times New Roman"/>
          <w:sz w:val="28"/>
          <w:szCs w:val="28"/>
        </w:rPr>
      </w:pPr>
      <w:r w:rsidRPr="002E4034">
        <w:rPr>
          <w:rFonts w:ascii="Times New Roman" w:hAnsi="Times New Roman" w:cs="Times New Roman"/>
          <w:sz w:val="28"/>
          <w:szCs w:val="28"/>
        </w:rPr>
        <w:t xml:space="preserve">Задача заключалась в проектировании и реализации программной подсистемы, собственно, самого выполнения имитационного моделирования процессов. На плакате показаны рисунки, сделанные специалистами предметной области. На них изображены схемы управления БПЛА. Необходимо было реализовать моделирование описаний моделей на представленных схемах. Модели </w:t>
      </w:r>
      <w:r>
        <w:rPr>
          <w:rFonts w:ascii="Times New Roman" w:hAnsi="Times New Roman" w:cs="Times New Roman"/>
          <w:sz w:val="28"/>
          <w:szCs w:val="28"/>
        </w:rPr>
        <w:t xml:space="preserve">представляют собой </w:t>
      </w:r>
      <w:r w:rsidRPr="002E4034">
        <w:rPr>
          <w:rFonts w:ascii="Times New Roman" w:hAnsi="Times New Roman" w:cs="Times New Roman"/>
          <w:sz w:val="28"/>
          <w:szCs w:val="28"/>
        </w:rPr>
        <w:t>систем</w:t>
      </w:r>
      <w:r>
        <w:rPr>
          <w:rFonts w:ascii="Times New Roman" w:hAnsi="Times New Roman" w:cs="Times New Roman"/>
          <w:sz w:val="28"/>
          <w:szCs w:val="28"/>
        </w:rPr>
        <w:t>ы</w:t>
      </w:r>
      <w:r w:rsidRPr="002E4034">
        <w:rPr>
          <w:rFonts w:ascii="Times New Roman" w:hAnsi="Times New Roman" w:cs="Times New Roman"/>
          <w:sz w:val="28"/>
          <w:szCs w:val="28"/>
        </w:rPr>
        <w:t xml:space="preserve"> </w:t>
      </w:r>
      <w:r>
        <w:rPr>
          <w:rFonts w:ascii="Times New Roman" w:hAnsi="Times New Roman" w:cs="Times New Roman"/>
          <w:sz w:val="28"/>
          <w:szCs w:val="28"/>
        </w:rPr>
        <w:t xml:space="preserve">обыкновенных </w:t>
      </w:r>
      <w:r w:rsidRPr="002E4034">
        <w:rPr>
          <w:rFonts w:ascii="Times New Roman" w:hAnsi="Times New Roman" w:cs="Times New Roman"/>
          <w:sz w:val="28"/>
          <w:szCs w:val="28"/>
        </w:rPr>
        <w:t>дифференциальных уравнений 90ого порядка.</w:t>
      </w:r>
    </w:p>
    <w:p w14:paraId="617CA107" w14:textId="24A5207B" w:rsidR="002E4034" w:rsidRPr="00EE4932" w:rsidRDefault="002E4034" w:rsidP="002E4034">
      <w:pPr>
        <w:spacing w:line="360" w:lineRule="auto"/>
        <w:ind w:firstLine="709"/>
        <w:jc w:val="both"/>
        <w:rPr>
          <w:rFonts w:ascii="Times New Roman" w:hAnsi="Times New Roman" w:cs="Times New Roman"/>
          <w:b/>
          <w:bCs/>
          <w:sz w:val="28"/>
          <w:szCs w:val="28"/>
        </w:rPr>
      </w:pPr>
      <w:r w:rsidRPr="00EE4932">
        <w:rPr>
          <w:rFonts w:ascii="Times New Roman" w:hAnsi="Times New Roman" w:cs="Times New Roman"/>
          <w:b/>
          <w:bCs/>
          <w:sz w:val="28"/>
          <w:szCs w:val="28"/>
        </w:rPr>
        <w:t>Лист 2.</w:t>
      </w:r>
    </w:p>
    <w:p w14:paraId="7D57BBED" w14:textId="21781ADD" w:rsidR="00402975" w:rsidRDefault="00957521" w:rsidP="002E403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2E4034" w:rsidRPr="002E4034">
        <w:rPr>
          <w:rFonts w:ascii="Times New Roman" w:hAnsi="Times New Roman" w:cs="Times New Roman"/>
          <w:sz w:val="28"/>
          <w:szCs w:val="28"/>
        </w:rPr>
        <w:t>Прямоугольником выделено</w:t>
      </w:r>
      <w:r>
        <w:rPr>
          <w:rFonts w:ascii="Times New Roman" w:hAnsi="Times New Roman" w:cs="Times New Roman"/>
          <w:sz w:val="28"/>
          <w:szCs w:val="28"/>
        </w:rPr>
        <w:t>)</w:t>
      </w:r>
      <w:r w:rsidR="002E4034" w:rsidRPr="002E4034">
        <w:rPr>
          <w:rFonts w:ascii="Times New Roman" w:hAnsi="Times New Roman" w:cs="Times New Roman"/>
          <w:sz w:val="28"/>
          <w:szCs w:val="28"/>
        </w:rPr>
        <w:t xml:space="preserve"> место подсистемы</w:t>
      </w:r>
      <w:r w:rsidR="00402975">
        <w:rPr>
          <w:rFonts w:ascii="Times New Roman" w:hAnsi="Times New Roman" w:cs="Times New Roman"/>
          <w:sz w:val="28"/>
          <w:szCs w:val="28"/>
        </w:rPr>
        <w:t xml:space="preserve"> </w:t>
      </w:r>
      <w:r w:rsidR="002E4034" w:rsidRPr="002E4034">
        <w:rPr>
          <w:rFonts w:ascii="Times New Roman" w:hAnsi="Times New Roman" w:cs="Times New Roman"/>
          <w:sz w:val="28"/>
          <w:szCs w:val="28"/>
        </w:rPr>
        <w:t>в системе моделирования.</w:t>
      </w:r>
      <w:r w:rsidR="00402975">
        <w:rPr>
          <w:rFonts w:ascii="Times New Roman" w:hAnsi="Times New Roman" w:cs="Times New Roman"/>
          <w:sz w:val="28"/>
          <w:szCs w:val="28"/>
        </w:rPr>
        <w:t xml:space="preserve"> </w:t>
      </w:r>
      <w:r w:rsidR="002E4034" w:rsidRPr="002E4034">
        <w:rPr>
          <w:rFonts w:ascii="Times New Roman" w:hAnsi="Times New Roman" w:cs="Times New Roman"/>
          <w:sz w:val="28"/>
          <w:szCs w:val="28"/>
        </w:rPr>
        <w:t>Подсистема является ядром всей системы.</w:t>
      </w:r>
    </w:p>
    <w:p w14:paraId="4D323D89" w14:textId="18C2A3EB" w:rsidR="002E4034" w:rsidRPr="002E4034" w:rsidRDefault="00402975" w:rsidP="002E403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w:t>
      </w:r>
      <w:r w:rsidR="002E4034" w:rsidRPr="002E4034">
        <w:rPr>
          <w:rFonts w:ascii="Times New Roman" w:hAnsi="Times New Roman" w:cs="Times New Roman"/>
          <w:sz w:val="28"/>
          <w:szCs w:val="28"/>
        </w:rPr>
        <w:t>собенностью системы является возможность</w:t>
      </w:r>
      <w:r>
        <w:rPr>
          <w:rFonts w:ascii="Times New Roman" w:hAnsi="Times New Roman" w:cs="Times New Roman"/>
          <w:sz w:val="28"/>
          <w:szCs w:val="28"/>
        </w:rPr>
        <w:t xml:space="preserve"> </w:t>
      </w:r>
      <w:r w:rsidR="002E4034" w:rsidRPr="002E4034">
        <w:rPr>
          <w:rFonts w:ascii="Times New Roman" w:hAnsi="Times New Roman" w:cs="Times New Roman"/>
          <w:sz w:val="28"/>
          <w:szCs w:val="28"/>
        </w:rPr>
        <w:t>описывать модель на языке предметной области (ПОЯ).</w:t>
      </w:r>
      <w:r>
        <w:rPr>
          <w:rFonts w:ascii="Times New Roman" w:hAnsi="Times New Roman" w:cs="Times New Roman"/>
          <w:sz w:val="28"/>
          <w:szCs w:val="28"/>
        </w:rPr>
        <w:t xml:space="preserve"> </w:t>
      </w:r>
      <w:r w:rsidR="002E4034" w:rsidRPr="002E4034">
        <w:rPr>
          <w:rFonts w:ascii="Times New Roman" w:hAnsi="Times New Roman" w:cs="Times New Roman"/>
          <w:sz w:val="28"/>
          <w:szCs w:val="28"/>
        </w:rPr>
        <w:t>ПОЯ</w:t>
      </w:r>
      <w:r>
        <w:rPr>
          <w:rFonts w:ascii="Times New Roman" w:hAnsi="Times New Roman" w:cs="Times New Roman"/>
          <w:sz w:val="28"/>
          <w:szCs w:val="28"/>
        </w:rPr>
        <w:t xml:space="preserve"> </w:t>
      </w:r>
      <w:r w:rsidR="002E4034" w:rsidRPr="002E4034">
        <w:rPr>
          <w:rFonts w:ascii="Times New Roman" w:hAnsi="Times New Roman" w:cs="Times New Roman"/>
          <w:sz w:val="28"/>
          <w:szCs w:val="28"/>
        </w:rPr>
        <w:t>обеспечива</w:t>
      </w:r>
      <w:r>
        <w:rPr>
          <w:rFonts w:ascii="Times New Roman" w:hAnsi="Times New Roman" w:cs="Times New Roman"/>
          <w:sz w:val="28"/>
          <w:szCs w:val="28"/>
        </w:rPr>
        <w:t>ю</w:t>
      </w:r>
      <w:r w:rsidR="002E4034" w:rsidRPr="002E4034">
        <w:rPr>
          <w:rFonts w:ascii="Times New Roman" w:hAnsi="Times New Roman" w:cs="Times New Roman"/>
          <w:sz w:val="28"/>
          <w:szCs w:val="28"/>
        </w:rPr>
        <w:t>т л</w:t>
      </w:r>
      <w:r w:rsidR="00CB7349">
        <w:rPr>
          <w:rFonts w:ascii="Times New Roman" w:hAnsi="Times New Roman" w:cs="Times New Roman"/>
          <w:sz w:val="28"/>
          <w:szCs w:val="28"/>
        </w:rPr>
        <w:t>у</w:t>
      </w:r>
      <w:r w:rsidR="002E4034" w:rsidRPr="002E4034">
        <w:rPr>
          <w:rFonts w:ascii="Times New Roman" w:hAnsi="Times New Roman" w:cs="Times New Roman"/>
          <w:sz w:val="28"/>
          <w:szCs w:val="28"/>
        </w:rPr>
        <w:t>чший контроль семантики</w:t>
      </w:r>
      <w:r w:rsidR="00156373">
        <w:rPr>
          <w:rFonts w:ascii="Times New Roman" w:hAnsi="Times New Roman" w:cs="Times New Roman"/>
          <w:sz w:val="28"/>
          <w:szCs w:val="28"/>
        </w:rPr>
        <w:t xml:space="preserve"> </w:t>
      </w:r>
      <w:r w:rsidR="002E4034" w:rsidRPr="002E4034">
        <w:rPr>
          <w:rFonts w:ascii="Times New Roman" w:hAnsi="Times New Roman" w:cs="Times New Roman"/>
          <w:sz w:val="28"/>
          <w:szCs w:val="28"/>
        </w:rPr>
        <w:t>предметной области.</w:t>
      </w:r>
    </w:p>
    <w:p w14:paraId="3C672E49" w14:textId="03F06AF3" w:rsidR="002E4034" w:rsidRPr="002E4034" w:rsidRDefault="00156373" w:rsidP="00156373">
      <w:pPr>
        <w:spacing w:line="360" w:lineRule="auto"/>
        <w:ind w:firstLine="709"/>
        <w:jc w:val="both"/>
        <w:rPr>
          <w:rFonts w:ascii="Times New Roman" w:hAnsi="Times New Roman" w:cs="Times New Roman"/>
          <w:sz w:val="28"/>
          <w:szCs w:val="28"/>
        </w:rPr>
      </w:pPr>
      <w:r w:rsidRPr="002E4034">
        <w:rPr>
          <w:rFonts w:ascii="Times New Roman" w:hAnsi="Times New Roman" w:cs="Times New Roman"/>
          <w:sz w:val="28"/>
          <w:szCs w:val="28"/>
        </w:rPr>
        <w:t>Помимо, собственно,</w:t>
      </w:r>
      <w:r w:rsidR="002E4034" w:rsidRPr="002E4034">
        <w:rPr>
          <w:rFonts w:ascii="Times New Roman" w:hAnsi="Times New Roman" w:cs="Times New Roman"/>
          <w:sz w:val="28"/>
          <w:szCs w:val="28"/>
        </w:rPr>
        <w:t xml:space="preserve"> самого моделирования,</w:t>
      </w:r>
      <w:r>
        <w:rPr>
          <w:rFonts w:ascii="Times New Roman" w:hAnsi="Times New Roman" w:cs="Times New Roman"/>
          <w:sz w:val="28"/>
          <w:szCs w:val="28"/>
        </w:rPr>
        <w:t xml:space="preserve"> </w:t>
      </w:r>
      <w:r w:rsidR="002E4034" w:rsidRPr="002E4034">
        <w:rPr>
          <w:rFonts w:ascii="Times New Roman" w:hAnsi="Times New Roman" w:cs="Times New Roman"/>
          <w:sz w:val="28"/>
          <w:szCs w:val="28"/>
        </w:rPr>
        <w:t>которое представляет собой численное</w:t>
      </w:r>
      <w:r>
        <w:rPr>
          <w:rFonts w:ascii="Times New Roman" w:hAnsi="Times New Roman" w:cs="Times New Roman"/>
          <w:sz w:val="28"/>
          <w:szCs w:val="28"/>
        </w:rPr>
        <w:t xml:space="preserve"> </w:t>
      </w:r>
      <w:r w:rsidR="002E4034" w:rsidRPr="002E4034">
        <w:rPr>
          <w:rFonts w:ascii="Times New Roman" w:hAnsi="Times New Roman" w:cs="Times New Roman"/>
          <w:sz w:val="28"/>
          <w:szCs w:val="28"/>
        </w:rPr>
        <w:t>интегрирование систем дифференциальных уравнений,</w:t>
      </w:r>
      <w:r>
        <w:rPr>
          <w:rFonts w:ascii="Times New Roman" w:hAnsi="Times New Roman" w:cs="Times New Roman"/>
          <w:sz w:val="28"/>
          <w:szCs w:val="28"/>
        </w:rPr>
        <w:t xml:space="preserve"> </w:t>
      </w:r>
      <w:r w:rsidR="002E4034" w:rsidRPr="002E4034">
        <w:rPr>
          <w:rFonts w:ascii="Times New Roman" w:hAnsi="Times New Roman" w:cs="Times New Roman"/>
          <w:sz w:val="28"/>
          <w:szCs w:val="28"/>
        </w:rPr>
        <w:t>подсистема включает в себя модули</w:t>
      </w:r>
      <w:r>
        <w:rPr>
          <w:rFonts w:ascii="Times New Roman" w:hAnsi="Times New Roman" w:cs="Times New Roman"/>
          <w:sz w:val="28"/>
          <w:szCs w:val="28"/>
        </w:rPr>
        <w:t xml:space="preserve"> </w:t>
      </w:r>
      <w:r w:rsidR="002E4034" w:rsidRPr="002E4034">
        <w:rPr>
          <w:rFonts w:ascii="Times New Roman" w:hAnsi="Times New Roman" w:cs="Times New Roman"/>
          <w:sz w:val="28"/>
          <w:szCs w:val="28"/>
        </w:rPr>
        <w:t>поддержки взаимодействия пользователя с системой</w:t>
      </w:r>
      <w:r>
        <w:rPr>
          <w:rFonts w:ascii="Times New Roman" w:hAnsi="Times New Roman" w:cs="Times New Roman"/>
          <w:sz w:val="28"/>
          <w:szCs w:val="28"/>
        </w:rPr>
        <w:t>.</w:t>
      </w:r>
    </w:p>
    <w:p w14:paraId="5D677053" w14:textId="1EAD6F0C" w:rsidR="002E4034" w:rsidRPr="00FB7CF6" w:rsidRDefault="002E4034" w:rsidP="002E4034">
      <w:pPr>
        <w:spacing w:line="360" w:lineRule="auto"/>
        <w:ind w:firstLine="709"/>
        <w:jc w:val="both"/>
        <w:rPr>
          <w:rFonts w:ascii="Times New Roman" w:hAnsi="Times New Roman" w:cs="Times New Roman"/>
          <w:b/>
          <w:bCs/>
          <w:sz w:val="28"/>
          <w:szCs w:val="28"/>
        </w:rPr>
      </w:pPr>
      <w:r w:rsidRPr="00FB7CF6">
        <w:rPr>
          <w:rFonts w:ascii="Times New Roman" w:hAnsi="Times New Roman" w:cs="Times New Roman"/>
          <w:b/>
          <w:bCs/>
          <w:sz w:val="28"/>
          <w:szCs w:val="28"/>
        </w:rPr>
        <w:t>Лист 3</w:t>
      </w:r>
      <w:r w:rsidR="00156373" w:rsidRPr="00FB7CF6">
        <w:rPr>
          <w:rFonts w:ascii="Times New Roman" w:hAnsi="Times New Roman" w:cs="Times New Roman"/>
          <w:b/>
          <w:bCs/>
          <w:sz w:val="28"/>
          <w:szCs w:val="28"/>
        </w:rPr>
        <w:t>-4</w:t>
      </w:r>
    </w:p>
    <w:p w14:paraId="558514FE" w14:textId="1CDCB65B" w:rsidR="002E4034" w:rsidRPr="002E4034" w:rsidRDefault="002E4034" w:rsidP="002E4034">
      <w:pPr>
        <w:spacing w:line="360" w:lineRule="auto"/>
        <w:ind w:firstLine="709"/>
        <w:jc w:val="both"/>
        <w:rPr>
          <w:rFonts w:ascii="Times New Roman" w:hAnsi="Times New Roman" w:cs="Times New Roman"/>
          <w:sz w:val="28"/>
          <w:szCs w:val="28"/>
        </w:rPr>
      </w:pPr>
      <w:r w:rsidRPr="002E4034">
        <w:rPr>
          <w:rFonts w:ascii="Times New Roman" w:hAnsi="Times New Roman" w:cs="Times New Roman"/>
          <w:sz w:val="28"/>
          <w:szCs w:val="28"/>
        </w:rPr>
        <w:t>В соответствии с требованием открытой архитектуры</w:t>
      </w:r>
      <w:r w:rsidR="00690E99">
        <w:rPr>
          <w:rFonts w:ascii="Times New Roman" w:hAnsi="Times New Roman" w:cs="Times New Roman"/>
          <w:sz w:val="28"/>
          <w:szCs w:val="28"/>
        </w:rPr>
        <w:t xml:space="preserve"> </w:t>
      </w:r>
      <w:r w:rsidRPr="002E4034">
        <w:rPr>
          <w:rFonts w:ascii="Times New Roman" w:hAnsi="Times New Roman" w:cs="Times New Roman"/>
          <w:sz w:val="28"/>
          <w:szCs w:val="28"/>
        </w:rPr>
        <w:t>ко всей системе подсистема должна исполняться</w:t>
      </w:r>
      <w:r w:rsidR="00690E99">
        <w:rPr>
          <w:rFonts w:ascii="Times New Roman" w:hAnsi="Times New Roman" w:cs="Times New Roman"/>
          <w:sz w:val="28"/>
          <w:szCs w:val="28"/>
        </w:rPr>
        <w:t xml:space="preserve"> </w:t>
      </w:r>
      <w:r w:rsidRPr="002E4034">
        <w:rPr>
          <w:rFonts w:ascii="Times New Roman" w:hAnsi="Times New Roman" w:cs="Times New Roman"/>
          <w:sz w:val="28"/>
          <w:szCs w:val="28"/>
        </w:rPr>
        <w:t>в виде независимого процесса (программы),</w:t>
      </w:r>
      <w:r w:rsidR="00690E99">
        <w:rPr>
          <w:rFonts w:ascii="Times New Roman" w:hAnsi="Times New Roman" w:cs="Times New Roman"/>
          <w:sz w:val="28"/>
          <w:szCs w:val="28"/>
        </w:rPr>
        <w:t xml:space="preserve"> </w:t>
      </w:r>
      <w:r w:rsidRPr="002E4034">
        <w:rPr>
          <w:rFonts w:ascii="Times New Roman" w:hAnsi="Times New Roman" w:cs="Times New Roman"/>
          <w:sz w:val="28"/>
          <w:szCs w:val="28"/>
        </w:rPr>
        <w:t>обмениваясь с системой с помощью сообщений.</w:t>
      </w:r>
    </w:p>
    <w:p w14:paraId="1A17ADD9" w14:textId="270233B1" w:rsidR="002E4034" w:rsidRPr="002E4034" w:rsidRDefault="002E4034" w:rsidP="002E4034">
      <w:pPr>
        <w:spacing w:line="360" w:lineRule="auto"/>
        <w:ind w:firstLine="709"/>
        <w:jc w:val="both"/>
        <w:rPr>
          <w:rFonts w:ascii="Times New Roman" w:hAnsi="Times New Roman" w:cs="Times New Roman"/>
          <w:sz w:val="28"/>
          <w:szCs w:val="28"/>
        </w:rPr>
      </w:pPr>
      <w:r w:rsidRPr="002E4034">
        <w:rPr>
          <w:rFonts w:ascii="Times New Roman" w:hAnsi="Times New Roman" w:cs="Times New Roman"/>
          <w:sz w:val="28"/>
          <w:szCs w:val="28"/>
        </w:rPr>
        <w:lastRenderedPageBreak/>
        <w:t>На данный момент реализовано выполнение моделирования</w:t>
      </w:r>
      <w:r w:rsidR="00690E99">
        <w:rPr>
          <w:rFonts w:ascii="Times New Roman" w:hAnsi="Times New Roman" w:cs="Times New Roman"/>
          <w:sz w:val="28"/>
          <w:szCs w:val="28"/>
        </w:rPr>
        <w:t xml:space="preserve"> </w:t>
      </w:r>
      <w:r w:rsidRPr="002E4034">
        <w:rPr>
          <w:rFonts w:ascii="Times New Roman" w:hAnsi="Times New Roman" w:cs="Times New Roman"/>
          <w:sz w:val="28"/>
          <w:szCs w:val="28"/>
        </w:rPr>
        <w:t>на той же машине, на которой расположен пользовательский</w:t>
      </w:r>
      <w:r w:rsidR="00690E99">
        <w:rPr>
          <w:rFonts w:ascii="Times New Roman" w:hAnsi="Times New Roman" w:cs="Times New Roman"/>
          <w:sz w:val="28"/>
          <w:szCs w:val="28"/>
        </w:rPr>
        <w:t xml:space="preserve"> </w:t>
      </w:r>
      <w:r w:rsidRPr="002E4034">
        <w:rPr>
          <w:rFonts w:ascii="Times New Roman" w:hAnsi="Times New Roman" w:cs="Times New Roman"/>
          <w:sz w:val="28"/>
          <w:szCs w:val="28"/>
        </w:rPr>
        <w:t>интерфейс системы. В дальнейшем планируется переход к</w:t>
      </w:r>
      <w:r w:rsidR="00690E99">
        <w:rPr>
          <w:rFonts w:ascii="Times New Roman" w:hAnsi="Times New Roman" w:cs="Times New Roman"/>
          <w:sz w:val="28"/>
          <w:szCs w:val="28"/>
        </w:rPr>
        <w:t xml:space="preserve"> </w:t>
      </w:r>
      <w:r w:rsidRPr="002E4034">
        <w:rPr>
          <w:rFonts w:ascii="Times New Roman" w:hAnsi="Times New Roman" w:cs="Times New Roman"/>
          <w:sz w:val="28"/>
          <w:szCs w:val="28"/>
        </w:rPr>
        <w:t>выполнению моделирования на нескольких машинах с</w:t>
      </w:r>
      <w:r w:rsidR="00690E99">
        <w:rPr>
          <w:rFonts w:ascii="Times New Roman" w:hAnsi="Times New Roman" w:cs="Times New Roman"/>
          <w:sz w:val="28"/>
          <w:szCs w:val="28"/>
        </w:rPr>
        <w:t xml:space="preserve"> </w:t>
      </w:r>
      <w:r w:rsidRPr="002E4034">
        <w:rPr>
          <w:rFonts w:ascii="Times New Roman" w:hAnsi="Times New Roman" w:cs="Times New Roman"/>
          <w:sz w:val="28"/>
          <w:szCs w:val="28"/>
        </w:rPr>
        <w:t>использованием распределённых вычислений.</w:t>
      </w:r>
    </w:p>
    <w:p w14:paraId="690738A2" w14:textId="198C9227" w:rsidR="00D4335B" w:rsidRPr="00D4335B" w:rsidRDefault="00D4335B" w:rsidP="002E4034">
      <w:pPr>
        <w:spacing w:line="360" w:lineRule="auto"/>
        <w:ind w:firstLine="709"/>
        <w:jc w:val="both"/>
        <w:rPr>
          <w:rFonts w:ascii="Times New Roman" w:hAnsi="Times New Roman" w:cs="Times New Roman"/>
          <w:b/>
          <w:bCs/>
          <w:sz w:val="28"/>
          <w:szCs w:val="28"/>
        </w:rPr>
      </w:pPr>
      <w:r w:rsidRPr="00D4335B">
        <w:rPr>
          <w:rFonts w:ascii="Times New Roman" w:hAnsi="Times New Roman" w:cs="Times New Roman"/>
          <w:b/>
          <w:bCs/>
          <w:sz w:val="28"/>
          <w:szCs w:val="28"/>
        </w:rPr>
        <w:t>Лист 5</w:t>
      </w:r>
    </w:p>
    <w:p w14:paraId="58CE1524" w14:textId="77777777" w:rsidR="00C801DB" w:rsidRPr="002E4034" w:rsidRDefault="00C801DB" w:rsidP="00C801DB">
      <w:pPr>
        <w:spacing w:line="360" w:lineRule="auto"/>
        <w:ind w:firstLine="709"/>
        <w:jc w:val="both"/>
        <w:rPr>
          <w:rFonts w:ascii="Times New Roman" w:hAnsi="Times New Roman" w:cs="Times New Roman"/>
          <w:sz w:val="28"/>
          <w:szCs w:val="28"/>
        </w:rPr>
      </w:pPr>
      <w:r w:rsidRPr="002E4034">
        <w:rPr>
          <w:rFonts w:ascii="Times New Roman" w:hAnsi="Times New Roman" w:cs="Times New Roman"/>
          <w:sz w:val="28"/>
          <w:szCs w:val="28"/>
        </w:rPr>
        <w:t>Особенностями текущей реализации сервера моделирования</w:t>
      </w:r>
      <w:r>
        <w:rPr>
          <w:rFonts w:ascii="Times New Roman" w:hAnsi="Times New Roman" w:cs="Times New Roman"/>
          <w:sz w:val="28"/>
          <w:szCs w:val="28"/>
        </w:rPr>
        <w:t xml:space="preserve"> </w:t>
      </w:r>
      <w:r w:rsidRPr="002E4034">
        <w:rPr>
          <w:rFonts w:ascii="Times New Roman" w:hAnsi="Times New Roman" w:cs="Times New Roman"/>
          <w:sz w:val="28"/>
          <w:szCs w:val="28"/>
        </w:rPr>
        <w:t>являются</w:t>
      </w:r>
      <w:r>
        <w:rPr>
          <w:rFonts w:ascii="Times New Roman" w:hAnsi="Times New Roman" w:cs="Times New Roman"/>
          <w:sz w:val="28"/>
          <w:szCs w:val="28"/>
        </w:rPr>
        <w:t>:</w:t>
      </w:r>
    </w:p>
    <w:p w14:paraId="750DD86C" w14:textId="77777777" w:rsidR="00C801DB" w:rsidRPr="002E4034" w:rsidRDefault="00C801DB" w:rsidP="00C801D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Pr="002E4034">
        <w:rPr>
          <w:rFonts w:ascii="Times New Roman" w:hAnsi="Times New Roman" w:cs="Times New Roman"/>
          <w:sz w:val="28"/>
          <w:szCs w:val="28"/>
        </w:rPr>
        <w:t xml:space="preserve"> исполнение в дочернем процессе системы</w:t>
      </w:r>
      <w:r>
        <w:rPr>
          <w:rFonts w:ascii="Times New Roman" w:hAnsi="Times New Roman" w:cs="Times New Roman"/>
          <w:sz w:val="28"/>
          <w:szCs w:val="28"/>
        </w:rPr>
        <w:t>;</w:t>
      </w:r>
    </w:p>
    <w:p w14:paraId="2F3498FA" w14:textId="77777777" w:rsidR="00C801DB" w:rsidRPr="002E4034" w:rsidRDefault="00C801DB" w:rsidP="00C801D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2E4034">
        <w:rPr>
          <w:rFonts w:ascii="Times New Roman" w:hAnsi="Times New Roman" w:cs="Times New Roman"/>
          <w:sz w:val="28"/>
          <w:szCs w:val="28"/>
        </w:rPr>
        <w:t>обмен сообщениями через стандартные каналы ввод-вывода</w:t>
      </w:r>
      <w:r>
        <w:rPr>
          <w:rFonts w:ascii="Times New Roman" w:hAnsi="Times New Roman" w:cs="Times New Roman"/>
          <w:sz w:val="28"/>
          <w:szCs w:val="28"/>
        </w:rPr>
        <w:t>;</w:t>
      </w:r>
    </w:p>
    <w:p w14:paraId="0FDD7E79" w14:textId="77777777" w:rsidR="00C801DB" w:rsidRPr="002E4034" w:rsidRDefault="00C801DB" w:rsidP="00C801D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Pr="002E4034">
        <w:rPr>
          <w:rFonts w:ascii="Times New Roman" w:hAnsi="Times New Roman" w:cs="Times New Roman"/>
          <w:sz w:val="28"/>
          <w:szCs w:val="28"/>
        </w:rPr>
        <w:t xml:space="preserve"> коммуникация по разработанному протоколу (представлен на плакате)</w:t>
      </w:r>
      <w:r>
        <w:rPr>
          <w:rFonts w:ascii="Times New Roman" w:hAnsi="Times New Roman" w:cs="Times New Roman"/>
          <w:sz w:val="28"/>
          <w:szCs w:val="28"/>
        </w:rPr>
        <w:t>;</w:t>
      </w:r>
    </w:p>
    <w:p w14:paraId="7F5EBF87" w14:textId="55148880" w:rsidR="002E4034" w:rsidRPr="00D4335B" w:rsidRDefault="002E4034" w:rsidP="002E4034">
      <w:pPr>
        <w:spacing w:line="360" w:lineRule="auto"/>
        <w:ind w:firstLine="709"/>
        <w:jc w:val="both"/>
        <w:rPr>
          <w:rFonts w:ascii="Times New Roman" w:hAnsi="Times New Roman" w:cs="Times New Roman"/>
          <w:b/>
          <w:bCs/>
          <w:sz w:val="28"/>
          <w:szCs w:val="28"/>
        </w:rPr>
      </w:pPr>
      <w:r w:rsidRPr="00D4335B">
        <w:rPr>
          <w:rFonts w:ascii="Times New Roman" w:hAnsi="Times New Roman" w:cs="Times New Roman"/>
          <w:b/>
          <w:bCs/>
          <w:sz w:val="28"/>
          <w:szCs w:val="28"/>
        </w:rPr>
        <w:t xml:space="preserve">Лист </w:t>
      </w:r>
      <w:r w:rsidR="00D4335B" w:rsidRPr="00D4335B">
        <w:rPr>
          <w:rFonts w:ascii="Times New Roman" w:hAnsi="Times New Roman" w:cs="Times New Roman"/>
          <w:b/>
          <w:bCs/>
          <w:sz w:val="28"/>
          <w:szCs w:val="28"/>
        </w:rPr>
        <w:t>6</w:t>
      </w:r>
    </w:p>
    <w:p w14:paraId="07934F3C" w14:textId="2B04CA18" w:rsidR="002E4034" w:rsidRPr="002E4034" w:rsidRDefault="002E4034" w:rsidP="002E4034">
      <w:pPr>
        <w:spacing w:line="360" w:lineRule="auto"/>
        <w:ind w:firstLine="709"/>
        <w:jc w:val="both"/>
        <w:rPr>
          <w:rFonts w:ascii="Times New Roman" w:hAnsi="Times New Roman" w:cs="Times New Roman"/>
          <w:sz w:val="28"/>
          <w:szCs w:val="28"/>
        </w:rPr>
      </w:pPr>
      <w:r w:rsidRPr="002E4034">
        <w:rPr>
          <w:rFonts w:ascii="Times New Roman" w:hAnsi="Times New Roman" w:cs="Times New Roman"/>
          <w:sz w:val="28"/>
          <w:szCs w:val="28"/>
        </w:rPr>
        <w:t>В работе были выделены абстракции сцены и актора.</w:t>
      </w:r>
      <w:r w:rsidR="00D4335B">
        <w:rPr>
          <w:rFonts w:ascii="Times New Roman" w:hAnsi="Times New Roman" w:cs="Times New Roman"/>
          <w:sz w:val="28"/>
          <w:szCs w:val="28"/>
        </w:rPr>
        <w:t xml:space="preserve"> </w:t>
      </w:r>
      <w:r w:rsidRPr="002E4034">
        <w:rPr>
          <w:rFonts w:ascii="Times New Roman" w:hAnsi="Times New Roman" w:cs="Times New Roman"/>
          <w:sz w:val="28"/>
          <w:szCs w:val="28"/>
        </w:rPr>
        <w:t>Сцена отвечает за проведение расчёта моделей, которые</w:t>
      </w:r>
      <w:r w:rsidR="00D4335B">
        <w:rPr>
          <w:rFonts w:ascii="Times New Roman" w:hAnsi="Times New Roman" w:cs="Times New Roman"/>
          <w:sz w:val="28"/>
          <w:szCs w:val="28"/>
        </w:rPr>
        <w:t xml:space="preserve"> </w:t>
      </w:r>
      <w:r w:rsidRPr="002E4034">
        <w:rPr>
          <w:rFonts w:ascii="Times New Roman" w:hAnsi="Times New Roman" w:cs="Times New Roman"/>
          <w:sz w:val="28"/>
          <w:szCs w:val="28"/>
        </w:rPr>
        <w:t xml:space="preserve">предстают акторами. </w:t>
      </w:r>
      <w:r w:rsidR="00057259">
        <w:rPr>
          <w:rFonts w:ascii="Times New Roman" w:hAnsi="Times New Roman" w:cs="Times New Roman"/>
          <w:sz w:val="28"/>
          <w:szCs w:val="28"/>
        </w:rPr>
        <w:t>А</w:t>
      </w:r>
      <w:r w:rsidRPr="002E4034">
        <w:rPr>
          <w:rFonts w:ascii="Times New Roman" w:hAnsi="Times New Roman" w:cs="Times New Roman"/>
          <w:sz w:val="28"/>
          <w:szCs w:val="28"/>
        </w:rPr>
        <w:t>ктор позволяет использовать</w:t>
      </w:r>
      <w:r w:rsidR="00D4335B">
        <w:rPr>
          <w:rFonts w:ascii="Times New Roman" w:hAnsi="Times New Roman" w:cs="Times New Roman"/>
          <w:sz w:val="28"/>
          <w:szCs w:val="28"/>
        </w:rPr>
        <w:t xml:space="preserve"> </w:t>
      </w:r>
      <w:r w:rsidRPr="002E4034">
        <w:rPr>
          <w:rFonts w:ascii="Times New Roman" w:hAnsi="Times New Roman" w:cs="Times New Roman"/>
          <w:sz w:val="28"/>
          <w:szCs w:val="28"/>
        </w:rPr>
        <w:t>модели разных предметных областей</w:t>
      </w:r>
      <w:r w:rsidR="00057259">
        <w:rPr>
          <w:rFonts w:ascii="Times New Roman" w:hAnsi="Times New Roman" w:cs="Times New Roman"/>
          <w:sz w:val="28"/>
          <w:szCs w:val="28"/>
        </w:rPr>
        <w:t xml:space="preserve"> с</w:t>
      </w:r>
      <w:r w:rsidR="00057259" w:rsidRPr="002E4034">
        <w:rPr>
          <w:rFonts w:ascii="Times New Roman" w:hAnsi="Times New Roman" w:cs="Times New Roman"/>
          <w:sz w:val="28"/>
          <w:szCs w:val="28"/>
        </w:rPr>
        <w:t xml:space="preserve"> помощью шаблона проектирования</w:t>
      </w:r>
      <w:r w:rsidR="00057259">
        <w:rPr>
          <w:rFonts w:ascii="Times New Roman" w:hAnsi="Times New Roman" w:cs="Times New Roman"/>
          <w:sz w:val="28"/>
          <w:szCs w:val="28"/>
        </w:rPr>
        <w:t xml:space="preserve"> </w:t>
      </w:r>
      <w:r w:rsidR="00057259" w:rsidRPr="002E4034">
        <w:rPr>
          <w:rFonts w:ascii="Times New Roman" w:hAnsi="Times New Roman" w:cs="Times New Roman"/>
          <w:sz w:val="28"/>
          <w:szCs w:val="28"/>
        </w:rPr>
        <w:t>стратегия</w:t>
      </w:r>
      <w:r w:rsidRPr="002E4034">
        <w:rPr>
          <w:rFonts w:ascii="Times New Roman" w:hAnsi="Times New Roman" w:cs="Times New Roman"/>
          <w:sz w:val="28"/>
          <w:szCs w:val="28"/>
        </w:rPr>
        <w:t>.</w:t>
      </w:r>
    </w:p>
    <w:p w14:paraId="7501B25F" w14:textId="22C1C448" w:rsidR="002E4034" w:rsidRPr="002E4034" w:rsidRDefault="002E4034" w:rsidP="002E4034">
      <w:pPr>
        <w:spacing w:line="360" w:lineRule="auto"/>
        <w:ind w:firstLine="709"/>
        <w:jc w:val="both"/>
        <w:rPr>
          <w:rFonts w:ascii="Times New Roman" w:hAnsi="Times New Roman" w:cs="Times New Roman"/>
          <w:sz w:val="28"/>
          <w:szCs w:val="28"/>
        </w:rPr>
      </w:pPr>
      <w:r w:rsidRPr="002E4034">
        <w:rPr>
          <w:rFonts w:ascii="Times New Roman" w:hAnsi="Times New Roman" w:cs="Times New Roman"/>
          <w:sz w:val="28"/>
          <w:szCs w:val="28"/>
        </w:rPr>
        <w:t>На данный момент реализовано моделирование на основе</w:t>
      </w:r>
      <w:r w:rsidR="00D4335B">
        <w:rPr>
          <w:rFonts w:ascii="Times New Roman" w:hAnsi="Times New Roman" w:cs="Times New Roman"/>
          <w:sz w:val="28"/>
          <w:szCs w:val="28"/>
        </w:rPr>
        <w:t xml:space="preserve"> </w:t>
      </w:r>
      <w:r w:rsidRPr="002E4034">
        <w:rPr>
          <w:rFonts w:ascii="Times New Roman" w:hAnsi="Times New Roman" w:cs="Times New Roman"/>
          <w:sz w:val="28"/>
          <w:szCs w:val="28"/>
        </w:rPr>
        <w:t>моделей, представленных в виде систем обыкновенных</w:t>
      </w:r>
      <w:r w:rsidR="00D4335B">
        <w:rPr>
          <w:rFonts w:ascii="Times New Roman" w:hAnsi="Times New Roman" w:cs="Times New Roman"/>
          <w:sz w:val="28"/>
          <w:szCs w:val="28"/>
        </w:rPr>
        <w:t xml:space="preserve"> </w:t>
      </w:r>
      <w:r w:rsidRPr="002E4034">
        <w:rPr>
          <w:rFonts w:ascii="Times New Roman" w:hAnsi="Times New Roman" w:cs="Times New Roman"/>
          <w:sz w:val="28"/>
          <w:szCs w:val="28"/>
        </w:rPr>
        <w:t>дифференциальных уравнений. Расчёт моделей</w:t>
      </w:r>
      <w:r w:rsidR="00D4335B">
        <w:rPr>
          <w:rFonts w:ascii="Times New Roman" w:hAnsi="Times New Roman" w:cs="Times New Roman"/>
          <w:sz w:val="28"/>
          <w:szCs w:val="28"/>
        </w:rPr>
        <w:t xml:space="preserve"> </w:t>
      </w:r>
      <w:r w:rsidRPr="002E4034">
        <w:rPr>
          <w:rFonts w:ascii="Times New Roman" w:hAnsi="Times New Roman" w:cs="Times New Roman"/>
          <w:sz w:val="28"/>
          <w:szCs w:val="28"/>
        </w:rPr>
        <w:t>представляет собой численное интегрирование</w:t>
      </w:r>
      <w:r w:rsidR="00D4335B">
        <w:rPr>
          <w:rFonts w:ascii="Times New Roman" w:hAnsi="Times New Roman" w:cs="Times New Roman"/>
          <w:sz w:val="28"/>
          <w:szCs w:val="28"/>
        </w:rPr>
        <w:t xml:space="preserve"> </w:t>
      </w:r>
      <w:r w:rsidRPr="002E4034">
        <w:rPr>
          <w:rFonts w:ascii="Times New Roman" w:hAnsi="Times New Roman" w:cs="Times New Roman"/>
          <w:sz w:val="28"/>
          <w:szCs w:val="28"/>
        </w:rPr>
        <w:t>методами Рунге Кутта четвёртого порядка точности</w:t>
      </w:r>
      <w:r w:rsidR="00D4335B">
        <w:rPr>
          <w:rFonts w:ascii="Times New Roman" w:hAnsi="Times New Roman" w:cs="Times New Roman"/>
          <w:sz w:val="28"/>
          <w:szCs w:val="28"/>
        </w:rPr>
        <w:t xml:space="preserve"> </w:t>
      </w:r>
      <w:r w:rsidRPr="002E4034">
        <w:rPr>
          <w:rFonts w:ascii="Times New Roman" w:hAnsi="Times New Roman" w:cs="Times New Roman"/>
          <w:sz w:val="28"/>
          <w:szCs w:val="28"/>
        </w:rPr>
        <w:t>с фиксированным шагом и его модификацией с адаптивным шагом,</w:t>
      </w:r>
      <w:r w:rsidR="00D4335B">
        <w:rPr>
          <w:rFonts w:ascii="Times New Roman" w:hAnsi="Times New Roman" w:cs="Times New Roman"/>
          <w:sz w:val="28"/>
          <w:szCs w:val="28"/>
        </w:rPr>
        <w:t xml:space="preserve"> </w:t>
      </w:r>
      <w:r w:rsidRPr="002E4034">
        <w:rPr>
          <w:rFonts w:ascii="Times New Roman" w:hAnsi="Times New Roman" w:cs="Times New Roman"/>
          <w:sz w:val="28"/>
          <w:szCs w:val="28"/>
        </w:rPr>
        <w:t>доводящая точность до пятого порядка.</w:t>
      </w:r>
    </w:p>
    <w:p w14:paraId="1AA957C7" w14:textId="6BD154CD" w:rsidR="002E4034" w:rsidRPr="002E4034" w:rsidRDefault="002E4034" w:rsidP="002E4034">
      <w:pPr>
        <w:spacing w:line="360" w:lineRule="auto"/>
        <w:ind w:firstLine="709"/>
        <w:jc w:val="both"/>
        <w:rPr>
          <w:rFonts w:ascii="Times New Roman" w:hAnsi="Times New Roman" w:cs="Times New Roman"/>
          <w:sz w:val="28"/>
          <w:szCs w:val="28"/>
        </w:rPr>
      </w:pPr>
      <w:r w:rsidRPr="002E4034">
        <w:rPr>
          <w:rFonts w:ascii="Times New Roman" w:hAnsi="Times New Roman" w:cs="Times New Roman"/>
          <w:sz w:val="28"/>
          <w:szCs w:val="28"/>
        </w:rPr>
        <w:t>К моделям выставляется требование полной изоляции от</w:t>
      </w:r>
      <w:r w:rsidR="005A196C">
        <w:rPr>
          <w:rFonts w:ascii="Times New Roman" w:hAnsi="Times New Roman" w:cs="Times New Roman"/>
          <w:sz w:val="28"/>
          <w:szCs w:val="28"/>
        </w:rPr>
        <w:t xml:space="preserve"> </w:t>
      </w:r>
      <w:r w:rsidRPr="002E4034">
        <w:rPr>
          <w:rFonts w:ascii="Times New Roman" w:hAnsi="Times New Roman" w:cs="Times New Roman"/>
          <w:sz w:val="28"/>
          <w:szCs w:val="28"/>
        </w:rPr>
        <w:t>других моделей. Группировка производится с помощью отдельного</w:t>
      </w:r>
      <w:r w:rsidR="005A196C">
        <w:rPr>
          <w:rFonts w:ascii="Times New Roman" w:hAnsi="Times New Roman" w:cs="Times New Roman"/>
          <w:sz w:val="28"/>
          <w:szCs w:val="28"/>
        </w:rPr>
        <w:t xml:space="preserve"> </w:t>
      </w:r>
      <w:r w:rsidRPr="002E4034">
        <w:rPr>
          <w:rFonts w:ascii="Times New Roman" w:hAnsi="Times New Roman" w:cs="Times New Roman"/>
          <w:sz w:val="28"/>
          <w:szCs w:val="28"/>
        </w:rPr>
        <w:t>актора, чья задача передать выходы одной модели на вход</w:t>
      </w:r>
      <w:r w:rsidR="005A196C">
        <w:rPr>
          <w:rFonts w:ascii="Times New Roman" w:hAnsi="Times New Roman" w:cs="Times New Roman"/>
          <w:sz w:val="28"/>
          <w:szCs w:val="28"/>
        </w:rPr>
        <w:t xml:space="preserve"> </w:t>
      </w:r>
      <w:r w:rsidRPr="002E4034">
        <w:rPr>
          <w:rFonts w:ascii="Times New Roman" w:hAnsi="Times New Roman" w:cs="Times New Roman"/>
          <w:sz w:val="28"/>
          <w:szCs w:val="28"/>
        </w:rPr>
        <w:t>другой. Данный задел позволит в скором времени реализовать</w:t>
      </w:r>
      <w:r w:rsidR="005A196C">
        <w:rPr>
          <w:rFonts w:ascii="Times New Roman" w:hAnsi="Times New Roman" w:cs="Times New Roman"/>
          <w:sz w:val="28"/>
          <w:szCs w:val="28"/>
        </w:rPr>
        <w:t xml:space="preserve"> </w:t>
      </w:r>
      <w:r w:rsidRPr="002E4034">
        <w:rPr>
          <w:rFonts w:ascii="Times New Roman" w:hAnsi="Times New Roman" w:cs="Times New Roman"/>
          <w:sz w:val="28"/>
          <w:szCs w:val="28"/>
        </w:rPr>
        <w:t>распараллеливание вычислений и распределение нагрузки</w:t>
      </w:r>
      <w:r w:rsidR="005A196C">
        <w:rPr>
          <w:rFonts w:ascii="Times New Roman" w:hAnsi="Times New Roman" w:cs="Times New Roman"/>
          <w:sz w:val="28"/>
          <w:szCs w:val="28"/>
        </w:rPr>
        <w:t xml:space="preserve"> </w:t>
      </w:r>
      <w:r w:rsidRPr="002E4034">
        <w:rPr>
          <w:rFonts w:ascii="Times New Roman" w:hAnsi="Times New Roman" w:cs="Times New Roman"/>
          <w:sz w:val="28"/>
          <w:szCs w:val="28"/>
        </w:rPr>
        <w:t>между различными вычислительными узлами.</w:t>
      </w:r>
    </w:p>
    <w:p w14:paraId="4E9EB8F8" w14:textId="1B4ECE03" w:rsidR="002E4034" w:rsidRPr="002E4034" w:rsidRDefault="002E4034" w:rsidP="002E4034">
      <w:pPr>
        <w:spacing w:line="360" w:lineRule="auto"/>
        <w:ind w:firstLine="709"/>
        <w:jc w:val="both"/>
        <w:rPr>
          <w:rFonts w:ascii="Times New Roman" w:hAnsi="Times New Roman" w:cs="Times New Roman"/>
          <w:sz w:val="28"/>
          <w:szCs w:val="28"/>
        </w:rPr>
      </w:pPr>
      <w:r w:rsidRPr="002E4034">
        <w:rPr>
          <w:rFonts w:ascii="Times New Roman" w:hAnsi="Times New Roman" w:cs="Times New Roman"/>
          <w:sz w:val="28"/>
          <w:szCs w:val="28"/>
        </w:rPr>
        <w:t>В сцене предусмотрен режим реального времени, позволяющий</w:t>
      </w:r>
      <w:r w:rsidR="005A196C">
        <w:rPr>
          <w:rFonts w:ascii="Times New Roman" w:hAnsi="Times New Roman" w:cs="Times New Roman"/>
          <w:sz w:val="28"/>
          <w:szCs w:val="28"/>
        </w:rPr>
        <w:t xml:space="preserve"> </w:t>
      </w:r>
      <w:r w:rsidRPr="002E4034">
        <w:rPr>
          <w:rFonts w:ascii="Times New Roman" w:hAnsi="Times New Roman" w:cs="Times New Roman"/>
          <w:sz w:val="28"/>
          <w:szCs w:val="28"/>
        </w:rPr>
        <w:t>наблюдать моделирование в темпе реального времени. Этот</w:t>
      </w:r>
      <w:r w:rsidR="005A196C">
        <w:rPr>
          <w:rFonts w:ascii="Times New Roman" w:hAnsi="Times New Roman" w:cs="Times New Roman"/>
          <w:sz w:val="28"/>
          <w:szCs w:val="28"/>
        </w:rPr>
        <w:t xml:space="preserve"> </w:t>
      </w:r>
      <w:r w:rsidRPr="002E4034">
        <w:rPr>
          <w:rFonts w:ascii="Times New Roman" w:hAnsi="Times New Roman" w:cs="Times New Roman"/>
          <w:sz w:val="28"/>
          <w:szCs w:val="28"/>
        </w:rPr>
        <w:t xml:space="preserve">режим активно </w:t>
      </w:r>
      <w:r w:rsidRPr="002E4034">
        <w:rPr>
          <w:rFonts w:ascii="Times New Roman" w:hAnsi="Times New Roman" w:cs="Times New Roman"/>
          <w:sz w:val="28"/>
          <w:szCs w:val="28"/>
        </w:rPr>
        <w:lastRenderedPageBreak/>
        <w:t>применялся при ручном пилотировании моделируемого объекта.</w:t>
      </w:r>
      <w:r w:rsidR="005A196C">
        <w:rPr>
          <w:rFonts w:ascii="Times New Roman" w:hAnsi="Times New Roman" w:cs="Times New Roman"/>
          <w:sz w:val="28"/>
          <w:szCs w:val="28"/>
        </w:rPr>
        <w:t xml:space="preserve"> </w:t>
      </w:r>
      <w:r w:rsidRPr="002E4034">
        <w:rPr>
          <w:rFonts w:ascii="Times New Roman" w:hAnsi="Times New Roman" w:cs="Times New Roman"/>
          <w:sz w:val="28"/>
          <w:szCs w:val="28"/>
        </w:rPr>
        <w:t>Алгоритм, реализующий данный функционал сцены, представлен на плакате.</w:t>
      </w:r>
    </w:p>
    <w:p w14:paraId="1C6BED28" w14:textId="44B68B4C" w:rsidR="002E4034" w:rsidRPr="00D47AFF" w:rsidRDefault="002E4034" w:rsidP="002E4034">
      <w:pPr>
        <w:spacing w:line="360" w:lineRule="auto"/>
        <w:ind w:firstLine="709"/>
        <w:jc w:val="both"/>
        <w:rPr>
          <w:rFonts w:ascii="Times New Roman" w:hAnsi="Times New Roman" w:cs="Times New Roman"/>
          <w:b/>
          <w:bCs/>
          <w:sz w:val="28"/>
          <w:szCs w:val="28"/>
        </w:rPr>
      </w:pPr>
      <w:r w:rsidRPr="00D47AFF">
        <w:rPr>
          <w:rFonts w:ascii="Times New Roman" w:hAnsi="Times New Roman" w:cs="Times New Roman"/>
          <w:b/>
          <w:bCs/>
          <w:sz w:val="28"/>
          <w:szCs w:val="28"/>
        </w:rPr>
        <w:t xml:space="preserve">Лист </w:t>
      </w:r>
      <w:r w:rsidR="00D47AFF" w:rsidRPr="00D47AFF">
        <w:rPr>
          <w:rFonts w:ascii="Times New Roman" w:hAnsi="Times New Roman" w:cs="Times New Roman"/>
          <w:b/>
          <w:bCs/>
          <w:sz w:val="28"/>
          <w:szCs w:val="28"/>
        </w:rPr>
        <w:t>7</w:t>
      </w:r>
    </w:p>
    <w:p w14:paraId="5840D271" w14:textId="797B3D44" w:rsidR="002E4034" w:rsidRPr="002E4034" w:rsidRDefault="002E4034" w:rsidP="002E4034">
      <w:pPr>
        <w:spacing w:line="360" w:lineRule="auto"/>
        <w:ind w:firstLine="709"/>
        <w:jc w:val="both"/>
        <w:rPr>
          <w:rFonts w:ascii="Times New Roman" w:hAnsi="Times New Roman" w:cs="Times New Roman"/>
          <w:sz w:val="28"/>
          <w:szCs w:val="28"/>
        </w:rPr>
      </w:pPr>
      <w:r w:rsidRPr="002E4034">
        <w:rPr>
          <w:rFonts w:ascii="Times New Roman" w:hAnsi="Times New Roman" w:cs="Times New Roman"/>
          <w:sz w:val="28"/>
          <w:szCs w:val="28"/>
        </w:rPr>
        <w:t>В данной работе была разработана технология непрерывной доставки</w:t>
      </w:r>
      <w:r w:rsidR="00B600D5">
        <w:rPr>
          <w:rFonts w:ascii="Times New Roman" w:hAnsi="Times New Roman" w:cs="Times New Roman"/>
          <w:sz w:val="28"/>
          <w:szCs w:val="28"/>
        </w:rPr>
        <w:t xml:space="preserve"> всей системы. </w:t>
      </w:r>
      <w:r w:rsidRPr="002E4034">
        <w:rPr>
          <w:rFonts w:ascii="Times New Roman" w:hAnsi="Times New Roman" w:cs="Times New Roman"/>
          <w:sz w:val="28"/>
          <w:szCs w:val="28"/>
        </w:rPr>
        <w:t>В рамках этой технологии система, которая включает разработанную</w:t>
      </w:r>
      <w:r w:rsidR="00B600D5">
        <w:rPr>
          <w:rFonts w:ascii="Times New Roman" w:hAnsi="Times New Roman" w:cs="Times New Roman"/>
          <w:sz w:val="28"/>
          <w:szCs w:val="28"/>
        </w:rPr>
        <w:t xml:space="preserve"> </w:t>
      </w:r>
      <w:r w:rsidRPr="002E4034">
        <w:rPr>
          <w:rFonts w:ascii="Times New Roman" w:hAnsi="Times New Roman" w:cs="Times New Roman"/>
          <w:sz w:val="28"/>
          <w:szCs w:val="28"/>
        </w:rPr>
        <w:t>подсистему, собирается и тестируется на раннерах репозитория</w:t>
      </w:r>
      <w:r w:rsidR="00B600D5">
        <w:rPr>
          <w:rFonts w:ascii="Times New Roman" w:hAnsi="Times New Roman" w:cs="Times New Roman"/>
          <w:sz w:val="28"/>
          <w:szCs w:val="28"/>
        </w:rPr>
        <w:t xml:space="preserve"> </w:t>
      </w:r>
      <w:r w:rsidRPr="002E4034">
        <w:rPr>
          <w:rFonts w:ascii="Times New Roman" w:hAnsi="Times New Roman" w:cs="Times New Roman"/>
          <w:sz w:val="28"/>
          <w:szCs w:val="28"/>
        </w:rPr>
        <w:t>Gitlab МГТУ им. Баумана. После успешного автоматического тестирования</w:t>
      </w:r>
      <w:r w:rsidR="00B600D5">
        <w:rPr>
          <w:rFonts w:ascii="Times New Roman" w:hAnsi="Times New Roman" w:cs="Times New Roman"/>
          <w:sz w:val="28"/>
          <w:szCs w:val="28"/>
        </w:rPr>
        <w:t xml:space="preserve"> </w:t>
      </w:r>
      <w:r w:rsidRPr="002E4034">
        <w:rPr>
          <w:rFonts w:ascii="Times New Roman" w:hAnsi="Times New Roman" w:cs="Times New Roman"/>
          <w:sz w:val="28"/>
          <w:szCs w:val="28"/>
        </w:rPr>
        <w:t>собирается дистрибутив, размещаемый на сайте симодо точка ру.</w:t>
      </w:r>
    </w:p>
    <w:p w14:paraId="72F927D6" w14:textId="263FBDF0" w:rsidR="002E4034" w:rsidRPr="002E4034" w:rsidRDefault="002E4034" w:rsidP="002E4034">
      <w:pPr>
        <w:spacing w:line="360" w:lineRule="auto"/>
        <w:ind w:firstLine="709"/>
        <w:jc w:val="both"/>
        <w:rPr>
          <w:rFonts w:ascii="Times New Roman" w:hAnsi="Times New Roman" w:cs="Times New Roman"/>
          <w:sz w:val="28"/>
          <w:szCs w:val="28"/>
        </w:rPr>
      </w:pPr>
      <w:r w:rsidRPr="002E4034">
        <w:rPr>
          <w:rFonts w:ascii="Times New Roman" w:hAnsi="Times New Roman" w:cs="Times New Roman"/>
          <w:sz w:val="28"/>
          <w:szCs w:val="28"/>
        </w:rPr>
        <w:t>Подсистема неразрывно связана с самой системой, поэтому</w:t>
      </w:r>
      <w:r w:rsidR="00B600D5">
        <w:rPr>
          <w:rFonts w:ascii="Times New Roman" w:hAnsi="Times New Roman" w:cs="Times New Roman"/>
          <w:sz w:val="28"/>
          <w:szCs w:val="28"/>
        </w:rPr>
        <w:t xml:space="preserve"> </w:t>
      </w:r>
      <w:r w:rsidRPr="002E4034">
        <w:rPr>
          <w:rFonts w:ascii="Times New Roman" w:hAnsi="Times New Roman" w:cs="Times New Roman"/>
          <w:sz w:val="28"/>
          <w:szCs w:val="28"/>
        </w:rPr>
        <w:t>их развитие тоже идёт бок о бок. В ближайшей перспективе</w:t>
      </w:r>
      <w:r w:rsidR="00B600D5">
        <w:rPr>
          <w:rFonts w:ascii="Times New Roman" w:hAnsi="Times New Roman" w:cs="Times New Roman"/>
          <w:sz w:val="28"/>
          <w:szCs w:val="28"/>
        </w:rPr>
        <w:t xml:space="preserve"> </w:t>
      </w:r>
      <w:r w:rsidRPr="002E4034">
        <w:rPr>
          <w:rFonts w:ascii="Times New Roman" w:hAnsi="Times New Roman" w:cs="Times New Roman"/>
          <w:sz w:val="28"/>
          <w:szCs w:val="28"/>
        </w:rPr>
        <w:t>в разработке подсистемы стоит задача распараллеливания</w:t>
      </w:r>
      <w:r w:rsidR="00B600D5">
        <w:rPr>
          <w:rFonts w:ascii="Times New Roman" w:hAnsi="Times New Roman" w:cs="Times New Roman"/>
          <w:sz w:val="28"/>
          <w:szCs w:val="28"/>
        </w:rPr>
        <w:t xml:space="preserve"> </w:t>
      </w:r>
      <w:r w:rsidRPr="002E4034">
        <w:rPr>
          <w:rFonts w:ascii="Times New Roman" w:hAnsi="Times New Roman" w:cs="Times New Roman"/>
          <w:sz w:val="28"/>
          <w:szCs w:val="28"/>
        </w:rPr>
        <w:t>вычислений. В дальнейшей перспективе эта задача перейдёт</w:t>
      </w:r>
      <w:r w:rsidR="00B600D5">
        <w:rPr>
          <w:rFonts w:ascii="Times New Roman" w:hAnsi="Times New Roman" w:cs="Times New Roman"/>
          <w:sz w:val="28"/>
          <w:szCs w:val="28"/>
        </w:rPr>
        <w:t xml:space="preserve"> </w:t>
      </w:r>
      <w:r w:rsidRPr="002E4034">
        <w:rPr>
          <w:rFonts w:ascii="Times New Roman" w:hAnsi="Times New Roman" w:cs="Times New Roman"/>
          <w:sz w:val="28"/>
          <w:szCs w:val="28"/>
        </w:rPr>
        <w:t>в распределение вычислений между различными вычислительными</w:t>
      </w:r>
      <w:r w:rsidR="00B600D5">
        <w:rPr>
          <w:rFonts w:ascii="Times New Roman" w:hAnsi="Times New Roman" w:cs="Times New Roman"/>
          <w:sz w:val="28"/>
          <w:szCs w:val="28"/>
        </w:rPr>
        <w:t xml:space="preserve"> </w:t>
      </w:r>
      <w:r w:rsidRPr="002E4034">
        <w:rPr>
          <w:rFonts w:ascii="Times New Roman" w:hAnsi="Times New Roman" w:cs="Times New Roman"/>
          <w:sz w:val="28"/>
          <w:szCs w:val="28"/>
        </w:rPr>
        <w:t>узлами. Задел на это уже сделан.</w:t>
      </w:r>
    </w:p>
    <w:p w14:paraId="77CC4C56" w14:textId="1CF7B663" w:rsidR="002E4034" w:rsidRPr="00380107" w:rsidRDefault="002E4034" w:rsidP="002E4034">
      <w:pPr>
        <w:spacing w:line="360" w:lineRule="auto"/>
        <w:ind w:firstLine="709"/>
        <w:jc w:val="both"/>
        <w:rPr>
          <w:rFonts w:ascii="Times New Roman" w:hAnsi="Times New Roman" w:cs="Times New Roman"/>
          <w:b/>
          <w:bCs/>
          <w:sz w:val="28"/>
          <w:szCs w:val="28"/>
        </w:rPr>
      </w:pPr>
      <w:r w:rsidRPr="00380107">
        <w:rPr>
          <w:rFonts w:ascii="Times New Roman" w:hAnsi="Times New Roman" w:cs="Times New Roman"/>
          <w:b/>
          <w:bCs/>
          <w:sz w:val="28"/>
          <w:szCs w:val="28"/>
        </w:rPr>
        <w:t xml:space="preserve">Лист </w:t>
      </w:r>
      <w:r w:rsidR="00380107" w:rsidRPr="00380107">
        <w:rPr>
          <w:rFonts w:ascii="Times New Roman" w:hAnsi="Times New Roman" w:cs="Times New Roman"/>
          <w:b/>
          <w:bCs/>
          <w:sz w:val="28"/>
          <w:szCs w:val="28"/>
        </w:rPr>
        <w:t>8</w:t>
      </w:r>
    </w:p>
    <w:p w14:paraId="3CDC1EC7" w14:textId="2C268EC8" w:rsidR="002E4034" w:rsidRPr="002E4034" w:rsidRDefault="002E4034" w:rsidP="00380107">
      <w:pPr>
        <w:spacing w:line="360" w:lineRule="auto"/>
        <w:ind w:firstLine="709"/>
        <w:jc w:val="both"/>
        <w:rPr>
          <w:rFonts w:ascii="Times New Roman" w:hAnsi="Times New Roman" w:cs="Times New Roman"/>
          <w:sz w:val="28"/>
          <w:szCs w:val="28"/>
        </w:rPr>
      </w:pPr>
      <w:r w:rsidRPr="002E4034">
        <w:rPr>
          <w:rFonts w:ascii="Times New Roman" w:hAnsi="Times New Roman" w:cs="Times New Roman"/>
          <w:sz w:val="28"/>
          <w:szCs w:val="28"/>
        </w:rPr>
        <w:t>В конце выступления стоит упомянуть достижения,</w:t>
      </w:r>
      <w:r w:rsidR="00380107">
        <w:rPr>
          <w:rFonts w:ascii="Times New Roman" w:hAnsi="Times New Roman" w:cs="Times New Roman"/>
          <w:sz w:val="28"/>
          <w:szCs w:val="28"/>
        </w:rPr>
        <w:t xml:space="preserve"> </w:t>
      </w:r>
      <w:r w:rsidRPr="002E4034">
        <w:rPr>
          <w:rFonts w:ascii="Times New Roman" w:hAnsi="Times New Roman" w:cs="Times New Roman"/>
          <w:sz w:val="28"/>
          <w:szCs w:val="28"/>
        </w:rPr>
        <w:t>которые не были бы возможны без системы и подсистемы.</w:t>
      </w:r>
    </w:p>
    <w:p w14:paraId="016993A2" w14:textId="00BEA884" w:rsidR="002E4034" w:rsidRPr="002E4034" w:rsidRDefault="002E4034" w:rsidP="002E4034">
      <w:pPr>
        <w:spacing w:line="360" w:lineRule="auto"/>
        <w:ind w:firstLine="709"/>
        <w:jc w:val="both"/>
        <w:rPr>
          <w:rFonts w:ascii="Times New Roman" w:hAnsi="Times New Roman" w:cs="Times New Roman"/>
          <w:sz w:val="28"/>
          <w:szCs w:val="28"/>
        </w:rPr>
      </w:pPr>
      <w:r w:rsidRPr="002E4034">
        <w:rPr>
          <w:rFonts w:ascii="Times New Roman" w:hAnsi="Times New Roman" w:cs="Times New Roman"/>
          <w:sz w:val="28"/>
          <w:szCs w:val="28"/>
        </w:rPr>
        <w:t>Были разработаны методические указания для лабораторных</w:t>
      </w:r>
      <w:r w:rsidR="00380107">
        <w:rPr>
          <w:rFonts w:ascii="Times New Roman" w:hAnsi="Times New Roman" w:cs="Times New Roman"/>
          <w:sz w:val="28"/>
          <w:szCs w:val="28"/>
        </w:rPr>
        <w:t xml:space="preserve"> </w:t>
      </w:r>
      <w:r w:rsidRPr="002E4034">
        <w:rPr>
          <w:rFonts w:ascii="Times New Roman" w:hAnsi="Times New Roman" w:cs="Times New Roman"/>
          <w:sz w:val="28"/>
          <w:szCs w:val="28"/>
        </w:rPr>
        <w:t>работ на кафедре ИУ1 МГТУ им. Баумана. С первой частью</w:t>
      </w:r>
      <w:r w:rsidR="00380107">
        <w:rPr>
          <w:rFonts w:ascii="Times New Roman" w:hAnsi="Times New Roman" w:cs="Times New Roman"/>
          <w:sz w:val="28"/>
          <w:szCs w:val="28"/>
        </w:rPr>
        <w:t xml:space="preserve"> </w:t>
      </w:r>
      <w:r w:rsidRPr="002E4034">
        <w:rPr>
          <w:rFonts w:ascii="Times New Roman" w:hAnsi="Times New Roman" w:cs="Times New Roman"/>
          <w:sz w:val="28"/>
          <w:szCs w:val="28"/>
        </w:rPr>
        <w:t>методических указаний уважаемая комиссия может</w:t>
      </w:r>
      <w:r w:rsidR="00380107">
        <w:rPr>
          <w:rFonts w:ascii="Times New Roman" w:hAnsi="Times New Roman" w:cs="Times New Roman"/>
          <w:sz w:val="28"/>
          <w:szCs w:val="28"/>
        </w:rPr>
        <w:t xml:space="preserve"> </w:t>
      </w:r>
      <w:r w:rsidRPr="002E4034">
        <w:rPr>
          <w:rFonts w:ascii="Times New Roman" w:hAnsi="Times New Roman" w:cs="Times New Roman"/>
          <w:sz w:val="28"/>
          <w:szCs w:val="28"/>
        </w:rPr>
        <w:t>ознакомиться в живую (передать методу).</w:t>
      </w:r>
    </w:p>
    <w:p w14:paraId="5997F9B5" w14:textId="6B0EF859" w:rsidR="002E4034" w:rsidRPr="002E4034" w:rsidRDefault="002E4034" w:rsidP="002E4034">
      <w:pPr>
        <w:spacing w:line="360" w:lineRule="auto"/>
        <w:ind w:firstLine="709"/>
        <w:jc w:val="both"/>
        <w:rPr>
          <w:rFonts w:ascii="Times New Roman" w:hAnsi="Times New Roman" w:cs="Times New Roman"/>
          <w:sz w:val="28"/>
          <w:szCs w:val="28"/>
        </w:rPr>
      </w:pPr>
      <w:r w:rsidRPr="002E4034">
        <w:rPr>
          <w:rFonts w:ascii="Times New Roman" w:hAnsi="Times New Roman" w:cs="Times New Roman"/>
          <w:sz w:val="28"/>
          <w:szCs w:val="28"/>
        </w:rPr>
        <w:t>В рамках работы над методическими указаниями были</w:t>
      </w:r>
      <w:r w:rsidR="00380107">
        <w:rPr>
          <w:rFonts w:ascii="Times New Roman" w:hAnsi="Times New Roman" w:cs="Times New Roman"/>
          <w:sz w:val="28"/>
          <w:szCs w:val="28"/>
        </w:rPr>
        <w:t xml:space="preserve"> </w:t>
      </w:r>
      <w:r w:rsidRPr="002E4034">
        <w:rPr>
          <w:rFonts w:ascii="Times New Roman" w:hAnsi="Times New Roman" w:cs="Times New Roman"/>
          <w:sz w:val="28"/>
          <w:szCs w:val="28"/>
        </w:rPr>
        <w:t>перенесены модели беспилотных летательных аппаратов,</w:t>
      </w:r>
      <w:r w:rsidR="00380107">
        <w:rPr>
          <w:rFonts w:ascii="Times New Roman" w:hAnsi="Times New Roman" w:cs="Times New Roman"/>
          <w:sz w:val="28"/>
          <w:szCs w:val="28"/>
        </w:rPr>
        <w:t xml:space="preserve"> </w:t>
      </w:r>
      <w:r w:rsidRPr="002E4034">
        <w:rPr>
          <w:rFonts w:ascii="Times New Roman" w:hAnsi="Times New Roman" w:cs="Times New Roman"/>
          <w:sz w:val="28"/>
          <w:szCs w:val="28"/>
        </w:rPr>
        <w:t>сделанные под предыдущие версии системы моделирования,</w:t>
      </w:r>
      <w:r w:rsidR="00380107">
        <w:rPr>
          <w:rFonts w:ascii="Times New Roman" w:hAnsi="Times New Roman" w:cs="Times New Roman"/>
          <w:sz w:val="28"/>
          <w:szCs w:val="28"/>
        </w:rPr>
        <w:t xml:space="preserve"> </w:t>
      </w:r>
      <w:r w:rsidRPr="002E4034">
        <w:rPr>
          <w:rFonts w:ascii="Times New Roman" w:hAnsi="Times New Roman" w:cs="Times New Roman"/>
          <w:sz w:val="28"/>
          <w:szCs w:val="28"/>
        </w:rPr>
        <w:t>чья история начинается с восьмидесятых годов.</w:t>
      </w:r>
    </w:p>
    <w:p w14:paraId="6EA6CDE0" w14:textId="201B3BBE" w:rsidR="002E4034" w:rsidRPr="002E4034" w:rsidRDefault="002E4034" w:rsidP="002E4034">
      <w:pPr>
        <w:spacing w:line="360" w:lineRule="auto"/>
        <w:ind w:firstLine="709"/>
        <w:jc w:val="both"/>
        <w:rPr>
          <w:rFonts w:ascii="Times New Roman" w:hAnsi="Times New Roman" w:cs="Times New Roman"/>
          <w:sz w:val="28"/>
          <w:szCs w:val="28"/>
        </w:rPr>
      </w:pPr>
      <w:r w:rsidRPr="002E4034">
        <w:rPr>
          <w:rFonts w:ascii="Times New Roman" w:hAnsi="Times New Roman" w:cs="Times New Roman"/>
          <w:sz w:val="28"/>
          <w:szCs w:val="28"/>
        </w:rPr>
        <w:t>В рамках методических указаний моделируется групповое</w:t>
      </w:r>
      <w:r w:rsidR="00380107">
        <w:rPr>
          <w:rFonts w:ascii="Times New Roman" w:hAnsi="Times New Roman" w:cs="Times New Roman"/>
          <w:sz w:val="28"/>
          <w:szCs w:val="28"/>
        </w:rPr>
        <w:t xml:space="preserve"> </w:t>
      </w:r>
      <w:r w:rsidRPr="002E4034">
        <w:rPr>
          <w:rFonts w:ascii="Times New Roman" w:hAnsi="Times New Roman" w:cs="Times New Roman"/>
          <w:sz w:val="28"/>
          <w:szCs w:val="28"/>
        </w:rPr>
        <w:t>взаимодействие групп объектов, чьё число превышает десяток.</w:t>
      </w:r>
      <w:r w:rsidR="00380107">
        <w:rPr>
          <w:rFonts w:ascii="Times New Roman" w:hAnsi="Times New Roman" w:cs="Times New Roman"/>
          <w:sz w:val="28"/>
          <w:szCs w:val="28"/>
        </w:rPr>
        <w:t xml:space="preserve"> </w:t>
      </w:r>
      <w:r w:rsidRPr="002E4034">
        <w:rPr>
          <w:rFonts w:ascii="Times New Roman" w:hAnsi="Times New Roman" w:cs="Times New Roman"/>
          <w:sz w:val="28"/>
          <w:szCs w:val="28"/>
        </w:rPr>
        <w:t>Так же было проведено моделирование реального БПЛА</w:t>
      </w:r>
      <w:r w:rsidR="00380107">
        <w:rPr>
          <w:rFonts w:ascii="Times New Roman" w:hAnsi="Times New Roman" w:cs="Times New Roman"/>
          <w:sz w:val="28"/>
          <w:szCs w:val="28"/>
        </w:rPr>
        <w:t>, разработанного в НИИ</w:t>
      </w:r>
      <w:r w:rsidR="00380107" w:rsidRPr="00380107">
        <w:rPr>
          <w:rFonts w:ascii="Times New Roman" w:hAnsi="Times New Roman" w:cs="Times New Roman"/>
          <w:sz w:val="28"/>
          <w:szCs w:val="28"/>
        </w:rPr>
        <w:t xml:space="preserve"> </w:t>
      </w:r>
      <w:r w:rsidR="00380107">
        <w:rPr>
          <w:rFonts w:ascii="Times New Roman" w:hAnsi="Times New Roman" w:cs="Times New Roman"/>
          <w:sz w:val="28"/>
          <w:szCs w:val="28"/>
        </w:rPr>
        <w:lastRenderedPageBreak/>
        <w:t>Информатики и Систем управления</w:t>
      </w:r>
      <w:r w:rsidR="00380107" w:rsidRPr="00380107">
        <w:rPr>
          <w:rFonts w:ascii="Times New Roman" w:hAnsi="Times New Roman" w:cs="Times New Roman"/>
          <w:sz w:val="28"/>
          <w:szCs w:val="28"/>
        </w:rPr>
        <w:t xml:space="preserve"> </w:t>
      </w:r>
      <w:r w:rsidR="00380107">
        <w:rPr>
          <w:rFonts w:ascii="Times New Roman" w:hAnsi="Times New Roman" w:cs="Times New Roman"/>
          <w:sz w:val="28"/>
          <w:szCs w:val="28"/>
        </w:rPr>
        <w:t>МГТУ им. Баумана в отделе «Системы управления движущимися объектами»</w:t>
      </w:r>
      <w:r w:rsidRPr="002E4034">
        <w:rPr>
          <w:rFonts w:ascii="Times New Roman" w:hAnsi="Times New Roman" w:cs="Times New Roman"/>
          <w:sz w:val="28"/>
          <w:szCs w:val="28"/>
        </w:rPr>
        <w:t>.</w:t>
      </w:r>
    </w:p>
    <w:p w14:paraId="6A203BC4" w14:textId="5BF257F6" w:rsidR="00477F37" w:rsidRPr="002E4034" w:rsidRDefault="002E4034" w:rsidP="002E4034">
      <w:pPr>
        <w:spacing w:line="360" w:lineRule="auto"/>
        <w:ind w:firstLine="709"/>
        <w:jc w:val="both"/>
        <w:rPr>
          <w:rFonts w:ascii="Times New Roman" w:hAnsi="Times New Roman" w:cs="Times New Roman"/>
          <w:sz w:val="28"/>
          <w:szCs w:val="28"/>
        </w:rPr>
      </w:pPr>
      <w:r w:rsidRPr="002E4034">
        <w:rPr>
          <w:rFonts w:ascii="Times New Roman" w:hAnsi="Times New Roman" w:cs="Times New Roman"/>
          <w:sz w:val="28"/>
          <w:szCs w:val="28"/>
        </w:rPr>
        <w:t>Спасибо за внимание.</w:t>
      </w:r>
    </w:p>
    <w:sectPr w:rsidR="00477F37" w:rsidRPr="002E40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35B"/>
    <w:rsid w:val="00057259"/>
    <w:rsid w:val="00156373"/>
    <w:rsid w:val="00250E61"/>
    <w:rsid w:val="002E4034"/>
    <w:rsid w:val="00380107"/>
    <w:rsid w:val="003D230B"/>
    <w:rsid w:val="00402975"/>
    <w:rsid w:val="00477F37"/>
    <w:rsid w:val="005A196C"/>
    <w:rsid w:val="00690E99"/>
    <w:rsid w:val="00957521"/>
    <w:rsid w:val="00A0635B"/>
    <w:rsid w:val="00A84526"/>
    <w:rsid w:val="00B600D5"/>
    <w:rsid w:val="00C801DB"/>
    <w:rsid w:val="00CB7349"/>
    <w:rsid w:val="00D4335B"/>
    <w:rsid w:val="00D47AFF"/>
    <w:rsid w:val="00D9351A"/>
    <w:rsid w:val="00EE4932"/>
    <w:rsid w:val="00F44AE1"/>
    <w:rsid w:val="00FB7C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2246C"/>
  <w15:chartTrackingRefBased/>
  <w15:docId w15:val="{BBB4E074-F712-4F7F-B102-DA208C4C0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678</Words>
  <Characters>3865</Characters>
  <Application>Microsoft Office Word</Application>
  <DocSecurity>0</DocSecurity>
  <Lines>32</Lines>
  <Paragraphs>9</Paragraphs>
  <ScaleCrop>false</ScaleCrop>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Бушев</dc:creator>
  <cp:keywords/>
  <dc:description/>
  <cp:lastModifiedBy>Антон Бушев</cp:lastModifiedBy>
  <cp:revision>21</cp:revision>
  <dcterms:created xsi:type="dcterms:W3CDTF">2023-06-14T07:33:00Z</dcterms:created>
  <dcterms:modified xsi:type="dcterms:W3CDTF">2023-06-14T08:39:00Z</dcterms:modified>
</cp:coreProperties>
</file>