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65DCE" w:rsidRDefault="00965DCE">
      <w:pPr>
        <w:pStyle w:val="ab"/>
        <w:rPr>
          <w:caps/>
          <w:sz w:val="16"/>
          <w:szCs w:val="16"/>
        </w:rPr>
      </w:pPr>
      <w:r>
        <w:rPr>
          <w:b/>
          <w:szCs w:val="26"/>
        </w:rPr>
        <w:t>Министерство образования и науки Российской Федерации</w:t>
      </w:r>
    </w:p>
    <w:p w:rsidR="00965DCE" w:rsidRDefault="00965DCE">
      <w:pPr>
        <w:pStyle w:val="ac"/>
        <w:rPr>
          <w:szCs w:val="26"/>
        </w:rPr>
      </w:pPr>
      <w:r>
        <w:rPr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:rsidR="00965DCE" w:rsidRDefault="00965DC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:rsidR="00965DCE" w:rsidRDefault="00965DC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УНИВЕРСИТЕТ ИНФОРМАЦИОННЫХ ТЕХНОЛОГИЙ, </w:t>
      </w:r>
    </w:p>
    <w:p w:rsidR="00965DCE" w:rsidRDefault="00965DCE">
      <w:pPr>
        <w:jc w:val="center"/>
        <w:rPr>
          <w:b/>
        </w:rPr>
      </w:pPr>
      <w:r>
        <w:rPr>
          <w:b/>
          <w:sz w:val="26"/>
          <w:szCs w:val="26"/>
        </w:rPr>
        <w:t>МЕХАНИКИ И ОПТИКИ”</w:t>
      </w:r>
    </w:p>
    <w:p w:rsidR="00965DCE" w:rsidRDefault="00965DCE">
      <w:pPr>
        <w:jc w:val="center"/>
        <w:rPr>
          <w:b/>
        </w:rPr>
      </w:pPr>
    </w:p>
    <w:p w:rsidR="00965DCE" w:rsidRDefault="00965DCE">
      <w:pPr>
        <w:jc w:val="center"/>
        <w:rPr>
          <w:b/>
        </w:rPr>
      </w:pPr>
      <w:r>
        <w:rPr>
          <w:b/>
          <w:spacing w:val="40"/>
          <w:sz w:val="28"/>
          <w:szCs w:val="28"/>
        </w:rPr>
        <w:t>ОТЗЫВ РУКОВОДИТЕЛЯ</w:t>
      </w:r>
    </w:p>
    <w:p w:rsidR="00965DCE" w:rsidRDefault="00965DCE">
      <w:pPr>
        <w:jc w:val="center"/>
      </w:pPr>
      <w:r>
        <w:rPr>
          <w:b/>
        </w:rPr>
        <w:t>О  ВЫПУСКНОЙ  КВАЛИФИКАЦИОННОЙ  РАБОТЕ</w:t>
      </w:r>
    </w:p>
    <w:p w:rsidR="00965DCE" w:rsidRDefault="00965DCE"/>
    <w:p w:rsidR="00965DCE" w:rsidRDefault="00965DCE" w:rsidP="0069199A">
      <w:pPr>
        <w:spacing w:line="276" w:lineRule="auto"/>
        <w:jc w:val="both"/>
        <w:rPr>
          <w:sz w:val="16"/>
        </w:rPr>
      </w:pPr>
      <w:r>
        <w:rPr>
          <w:b/>
        </w:rPr>
        <w:t>Студент</w:t>
      </w:r>
      <w:r w:rsidR="000143F3">
        <w:rPr>
          <w:b/>
        </w:rPr>
        <w:t xml:space="preserve"> Елисеев А.И. </w:t>
      </w:r>
      <w:r>
        <w:rPr>
          <w:b/>
        </w:rPr>
        <w:t>Группа</w:t>
      </w:r>
      <w:r w:rsidR="000143F3" w:rsidRPr="000143F3">
        <w:rPr>
          <w:b/>
        </w:rPr>
        <w:t xml:space="preserve"> </w:t>
      </w:r>
      <w:r w:rsidR="000143F3">
        <w:rPr>
          <w:b/>
          <w:lang w:val="en-US"/>
        </w:rPr>
        <w:t>V</w:t>
      </w:r>
      <w:r w:rsidR="000143F3" w:rsidRPr="000143F3">
        <w:rPr>
          <w:b/>
        </w:rPr>
        <w:t xml:space="preserve">3400 </w:t>
      </w:r>
      <w:r>
        <w:rPr>
          <w:b/>
        </w:rPr>
        <w:t>Кафедра</w:t>
      </w:r>
      <w:r w:rsidR="000143F3" w:rsidRPr="000143F3">
        <w:rPr>
          <w:b/>
        </w:rPr>
        <w:t xml:space="preserve"> </w:t>
      </w:r>
      <w:proofErr w:type="spellStart"/>
      <w:r w:rsidR="000143F3">
        <w:rPr>
          <w:b/>
        </w:rPr>
        <w:t>ФиОИ</w:t>
      </w:r>
      <w:proofErr w:type="spellEnd"/>
      <w:r w:rsidR="000143F3">
        <w:rPr>
          <w:b/>
        </w:rPr>
        <w:t xml:space="preserve"> </w:t>
      </w:r>
      <w:r>
        <w:rPr>
          <w:b/>
        </w:rPr>
        <w:t>Факультет</w:t>
      </w:r>
      <w:r w:rsidR="000143F3">
        <w:rPr>
          <w:b/>
        </w:rPr>
        <w:t xml:space="preserve"> </w:t>
      </w:r>
      <w:proofErr w:type="spellStart"/>
      <w:r w:rsidR="000143F3">
        <w:rPr>
          <w:b/>
        </w:rPr>
        <w:t>ФиОИ</w:t>
      </w:r>
      <w:proofErr w:type="spellEnd"/>
    </w:p>
    <w:p w:rsidR="00965DCE" w:rsidRPr="000143F3" w:rsidRDefault="00965DCE" w:rsidP="0069199A">
      <w:pPr>
        <w:spacing w:line="276" w:lineRule="auto"/>
        <w:rPr>
          <w:sz w:val="16"/>
        </w:rPr>
      </w:pPr>
      <w:r>
        <w:rPr>
          <w:b/>
        </w:rPr>
        <w:t>Квалификация</w:t>
      </w:r>
      <w:r w:rsidR="000143F3">
        <w:rPr>
          <w:b/>
        </w:rPr>
        <w:t xml:space="preserve"> - бакалавр</w:t>
      </w:r>
    </w:p>
    <w:p w:rsidR="0069199A" w:rsidRDefault="00965DCE" w:rsidP="0069199A">
      <w:pPr>
        <w:spacing w:line="276" w:lineRule="auto"/>
        <w:rPr>
          <w:b/>
        </w:rPr>
      </w:pPr>
      <w:r w:rsidRPr="00A446F8">
        <w:rPr>
          <w:b/>
        </w:rPr>
        <w:t>Направление подготовки</w:t>
      </w:r>
      <w:r w:rsidR="00A446F8" w:rsidRPr="00A446F8">
        <w:rPr>
          <w:b/>
        </w:rPr>
        <w:t xml:space="preserve"> - </w:t>
      </w:r>
      <w:r w:rsidR="00A446F8" w:rsidRPr="00A446F8">
        <w:rPr>
          <w:b/>
          <w:lang w:eastAsia="ru-RU"/>
        </w:rPr>
        <w:t>оптические и квантовые технологии передачи, записи и обработки информации</w:t>
      </w:r>
    </w:p>
    <w:p w:rsidR="00965DCE" w:rsidRPr="0069199A" w:rsidRDefault="00965DCE" w:rsidP="0069199A">
      <w:pPr>
        <w:spacing w:line="276" w:lineRule="auto"/>
        <w:rPr>
          <w:b/>
        </w:rPr>
      </w:pPr>
      <w:r w:rsidRPr="0069199A">
        <w:rPr>
          <w:b/>
        </w:rPr>
        <w:t>Наименование темы</w:t>
      </w:r>
      <w:r w:rsidR="00A446F8" w:rsidRPr="0069199A">
        <w:rPr>
          <w:b/>
        </w:rPr>
        <w:t xml:space="preserve"> </w:t>
      </w:r>
      <w:r w:rsidR="0069199A">
        <w:rPr>
          <w:b/>
        </w:rPr>
        <w:t>–</w:t>
      </w:r>
      <w:r w:rsidR="00A446F8" w:rsidRPr="0069199A">
        <w:rPr>
          <w:b/>
        </w:rPr>
        <w:t xml:space="preserve"> </w:t>
      </w:r>
      <w:bookmarkStart w:id="0" w:name="_GoBack"/>
      <w:r w:rsidR="00A446F8" w:rsidRPr="0069199A">
        <w:rPr>
          <w:b/>
          <w:spacing w:val="-2"/>
          <w:lang w:eastAsia="ru-RU"/>
        </w:rPr>
        <w:t>Сверхбыстрая динамика носителей заряда</w:t>
      </w:r>
      <w:r w:rsidR="0069199A">
        <w:rPr>
          <w:b/>
          <w:spacing w:val="-2"/>
          <w:lang w:eastAsia="ru-RU"/>
        </w:rPr>
        <w:t xml:space="preserve"> в полупроводниковых нитевидных </w:t>
      </w:r>
      <w:proofErr w:type="spellStart"/>
      <w:r w:rsidR="00A446F8" w:rsidRPr="0069199A">
        <w:rPr>
          <w:b/>
          <w:spacing w:val="-2"/>
          <w:lang w:eastAsia="ru-RU"/>
        </w:rPr>
        <w:t>нанокристаллах</w:t>
      </w:r>
      <w:proofErr w:type="spellEnd"/>
      <w:r w:rsidR="00A446F8" w:rsidRPr="0069199A">
        <w:rPr>
          <w:b/>
          <w:spacing w:val="-2"/>
          <w:lang w:eastAsia="ru-RU"/>
        </w:rPr>
        <w:t>.</w:t>
      </w:r>
      <w:bookmarkEnd w:id="0"/>
      <w:r w:rsidR="00A446F8" w:rsidRPr="0069199A">
        <w:rPr>
          <w:b/>
          <w:spacing w:val="-2"/>
          <w:lang w:eastAsia="ru-RU"/>
        </w:rPr>
        <w:t xml:space="preserve"> </w:t>
      </w:r>
    </w:p>
    <w:p w:rsidR="00965DCE" w:rsidRDefault="00965DCE" w:rsidP="0069199A">
      <w:pPr>
        <w:spacing w:line="276" w:lineRule="auto"/>
        <w:rPr>
          <w:sz w:val="16"/>
        </w:rPr>
      </w:pPr>
      <w:r>
        <w:rPr>
          <w:b/>
        </w:rPr>
        <w:t>Руководитель</w:t>
      </w:r>
      <w:r w:rsidR="00A446F8">
        <w:rPr>
          <w:b/>
        </w:rPr>
        <w:t xml:space="preserve"> - Трухин В.Н. старший научный сотрудник ФТИ им. Иоффе, </w:t>
      </w:r>
      <w:proofErr w:type="spellStart"/>
      <w:r w:rsidR="00A446F8">
        <w:rPr>
          <w:b/>
        </w:rPr>
        <w:t>конд</w:t>
      </w:r>
      <w:proofErr w:type="spellEnd"/>
      <w:r w:rsidR="00A446F8">
        <w:rPr>
          <w:b/>
        </w:rPr>
        <w:t>. физ.-мат. наук</w:t>
      </w:r>
    </w:p>
    <w:p w:rsidR="00F415BE" w:rsidRDefault="00F415BE" w:rsidP="00A446F8">
      <w:pPr>
        <w:tabs>
          <w:tab w:val="left" w:pos="3402"/>
        </w:tabs>
        <w:spacing w:line="360" w:lineRule="auto"/>
        <w:rPr>
          <w:sz w:val="16"/>
        </w:rPr>
      </w:pPr>
    </w:p>
    <w:p w:rsidR="00F415BE" w:rsidRDefault="00F415BE" w:rsidP="00A446F8">
      <w:pPr>
        <w:tabs>
          <w:tab w:val="left" w:pos="3402"/>
        </w:tabs>
        <w:spacing w:line="360" w:lineRule="auto"/>
        <w:rPr>
          <w:sz w:val="16"/>
        </w:rPr>
      </w:pPr>
    </w:p>
    <w:p w:rsidR="00965DCE" w:rsidRDefault="00965DCE" w:rsidP="00A446F8">
      <w:pPr>
        <w:tabs>
          <w:tab w:val="left" w:pos="3402"/>
        </w:tabs>
        <w:spacing w:line="360" w:lineRule="auto"/>
        <w:rPr>
          <w:b/>
          <w:bCs/>
          <w:spacing w:val="20"/>
          <w:sz w:val="22"/>
        </w:rPr>
      </w:pPr>
      <w:r>
        <w:rPr>
          <w:sz w:val="16"/>
        </w:rPr>
        <w:tab/>
      </w:r>
    </w:p>
    <w:p w:rsidR="00965DCE" w:rsidRDefault="00965DCE">
      <w:pPr>
        <w:pStyle w:val="1"/>
        <w:spacing w:before="120" w:after="120"/>
        <w:jc w:val="center"/>
        <w:rPr>
          <w:b/>
          <w:sz w:val="22"/>
          <w:szCs w:val="22"/>
        </w:rPr>
      </w:pPr>
      <w:r>
        <w:rPr>
          <w:b/>
          <w:bCs/>
          <w:spacing w:val="20"/>
          <w:sz w:val="22"/>
        </w:rPr>
        <w:t>ПОКАЗАТЕЛИ ОЦЕНКИ ВЫПУСКНОЙ КВАЛИФИКАЦИОННОЙ РАБОТЫ</w:t>
      </w:r>
    </w:p>
    <w:tbl>
      <w:tblPr>
        <w:tblW w:w="0" w:type="auto"/>
        <w:tblInd w:w="-1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4"/>
        <w:gridCol w:w="420"/>
        <w:gridCol w:w="7125"/>
        <w:gridCol w:w="350"/>
        <w:gridCol w:w="406"/>
        <w:gridCol w:w="392"/>
        <w:gridCol w:w="450"/>
      </w:tblGrid>
      <w:tr w:rsidR="00965DCE">
        <w:trPr>
          <w:cantSplit/>
        </w:trPr>
        <w:tc>
          <w:tcPr>
            <w:tcW w:w="644" w:type="dxa"/>
            <w:vMerge w:val="restart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965DCE" w:rsidRDefault="00965DCE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7125" w:type="dxa"/>
            <w:vMerge w:val="restart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965DCE" w:rsidRDefault="00965DCE">
            <w:pPr>
              <w:pStyle w:val="1"/>
              <w:spacing w:before="120"/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Показатели</w:t>
            </w:r>
          </w:p>
        </w:tc>
        <w:tc>
          <w:tcPr>
            <w:tcW w:w="1598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965DCE" w:rsidRDefault="00965DC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Оценка</w:t>
            </w:r>
          </w:p>
        </w:tc>
      </w:tr>
      <w:tr w:rsidR="00965DCE">
        <w:trPr>
          <w:cantSplit/>
        </w:trPr>
        <w:tc>
          <w:tcPr>
            <w:tcW w:w="644" w:type="dxa"/>
            <w:vMerge/>
            <w:tcBorders>
              <w:left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125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65DCE" w:rsidRDefault="00965DC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</w:t>
            </w:r>
          </w:p>
        </w:tc>
        <w:tc>
          <w:tcPr>
            <w:tcW w:w="406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965DCE" w:rsidRDefault="00965DC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392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965DCE" w:rsidRDefault="00965DC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65DCE" w:rsidRDefault="00965DCE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0*</w:t>
            </w:r>
          </w:p>
        </w:tc>
      </w:tr>
      <w:tr w:rsidR="00965DCE" w:rsidTr="005D7CC9">
        <w:trPr>
          <w:cantSplit/>
          <w:trHeight w:val="540"/>
        </w:trPr>
        <w:tc>
          <w:tcPr>
            <w:tcW w:w="644" w:type="dxa"/>
            <w:vMerge w:val="restart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extDirection w:val="btLr"/>
            <w:vAlign w:val="center"/>
          </w:tcPr>
          <w:p w:rsidR="00965DCE" w:rsidRDefault="00965DCE">
            <w:pPr>
              <w:ind w:left="113" w:right="11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Профессиональная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65DCE" w:rsidRDefault="00965DC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65DCE" w:rsidRDefault="00965DC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Оригинальность и новизна полученных результатов, научных, конструкторских и технологических решений</w:t>
            </w:r>
          </w:p>
        </w:tc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965DCE" w:rsidTr="005D7CC9">
        <w:trPr>
          <w:cantSplit/>
          <w:trHeight w:val="345"/>
        </w:trPr>
        <w:tc>
          <w:tcPr>
            <w:tcW w:w="644" w:type="dxa"/>
            <w:vMerge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extDirection w:val="btLr"/>
            <w:vAlign w:val="center"/>
          </w:tcPr>
          <w:p w:rsidR="00965DCE" w:rsidRDefault="00965DCE">
            <w:pPr>
              <w:snapToGrid w:val="0"/>
              <w:ind w:left="113" w:right="113"/>
              <w:rPr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12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Степень полноты обзора, обобщения, анализа, систематизации</w:t>
            </w:r>
          </w:p>
        </w:tc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965DCE" w:rsidTr="005D7CC9">
        <w:trPr>
          <w:cantSplit/>
          <w:trHeight w:val="397"/>
        </w:trPr>
        <w:tc>
          <w:tcPr>
            <w:tcW w:w="644" w:type="dxa"/>
            <w:vMerge/>
            <w:tcBorders>
              <w:left w:val="single" w:sz="8" w:space="0" w:color="000000"/>
            </w:tcBorders>
            <w:shd w:val="clear" w:color="auto" w:fill="auto"/>
            <w:textDirection w:val="btLr"/>
            <w:vAlign w:val="center"/>
          </w:tcPr>
          <w:p w:rsidR="00965DCE" w:rsidRDefault="00965DCE" w:rsidP="005D7CC9">
            <w:pPr>
              <w:snapToGrid w:val="0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42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7125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Степень самостоятельного и творческого участия студента в работе</w:t>
            </w:r>
          </w:p>
        </w:tc>
        <w:tc>
          <w:tcPr>
            <w:tcW w:w="35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965DCE" w:rsidTr="005D7CC9">
        <w:trPr>
          <w:cantSplit/>
          <w:trHeight w:val="397"/>
        </w:trPr>
        <w:tc>
          <w:tcPr>
            <w:tcW w:w="644" w:type="dxa"/>
            <w:vMerge/>
            <w:tcBorders>
              <w:left w:val="single" w:sz="8" w:space="0" w:color="000000"/>
            </w:tcBorders>
            <w:shd w:val="clear" w:color="auto" w:fill="auto"/>
            <w:textDirection w:val="btLr"/>
            <w:vAlign w:val="center"/>
          </w:tcPr>
          <w:p w:rsidR="00965DCE" w:rsidRDefault="00965DCE" w:rsidP="005D7CC9">
            <w:pPr>
              <w:snapToGrid w:val="0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42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125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Корректность формулирования цели и задачи исследования и разработки</w:t>
            </w:r>
          </w:p>
        </w:tc>
        <w:tc>
          <w:tcPr>
            <w:tcW w:w="35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965DCE" w:rsidTr="005D7CC9">
        <w:trPr>
          <w:cantSplit/>
        </w:trPr>
        <w:tc>
          <w:tcPr>
            <w:tcW w:w="644" w:type="dxa"/>
            <w:vMerge/>
            <w:tcBorders>
              <w:left w:val="single" w:sz="8" w:space="0" w:color="000000"/>
            </w:tcBorders>
            <w:shd w:val="clear" w:color="auto" w:fill="auto"/>
            <w:textDirection w:val="btLr"/>
            <w:vAlign w:val="center"/>
          </w:tcPr>
          <w:p w:rsidR="00965DCE" w:rsidRDefault="00965DCE" w:rsidP="005D7CC9">
            <w:pPr>
              <w:snapToGrid w:val="0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65DCE" w:rsidRDefault="00965DC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712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65DCE" w:rsidRDefault="00965DC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Уровень и корректность использования в работе современных методов исследований, математического моделирования, инженерных расчетов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965DCE" w:rsidTr="005D7CC9">
        <w:trPr>
          <w:cantSplit/>
        </w:trPr>
        <w:tc>
          <w:tcPr>
            <w:tcW w:w="644" w:type="dxa"/>
            <w:vMerge w:val="restart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extDirection w:val="btLr"/>
            <w:vAlign w:val="center"/>
          </w:tcPr>
          <w:p w:rsidR="00965DCE" w:rsidRDefault="00965DCE">
            <w:pPr>
              <w:ind w:left="113" w:right="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Справочно-</w:t>
            </w:r>
          </w:p>
          <w:p w:rsidR="00965DCE" w:rsidRDefault="00965DCE">
            <w:pPr>
              <w:ind w:left="113" w:right="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информационная</w:t>
            </w:r>
          </w:p>
        </w:tc>
        <w:tc>
          <w:tcPr>
            <w:tcW w:w="420" w:type="dxa"/>
            <w:vMerge w:val="restart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965DCE" w:rsidRDefault="00965DC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7125" w:type="dxa"/>
            <w:vMerge w:val="restart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:rsidR="00965DCE" w:rsidRDefault="00965DC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Степень комплексности работы. Применение в ней знаний естественнонаучных, социально-гуманитарных и экономических, общепрофессиональных и специальных дисциплин</w:t>
            </w:r>
          </w:p>
        </w:tc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965DCE" w:rsidTr="005D7CC9">
        <w:trPr>
          <w:cantSplit/>
        </w:trPr>
        <w:tc>
          <w:tcPr>
            <w:tcW w:w="644" w:type="dxa"/>
            <w:vMerge/>
            <w:tcBorders>
              <w:left w:val="single" w:sz="8" w:space="0" w:color="000000"/>
            </w:tcBorders>
            <w:shd w:val="clear" w:color="auto" w:fill="auto"/>
            <w:textDirection w:val="btLr"/>
            <w:vAlign w:val="center"/>
          </w:tcPr>
          <w:p w:rsidR="00965DCE" w:rsidRDefault="00965DCE" w:rsidP="005D7CC9">
            <w:pPr>
              <w:snapToGrid w:val="0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420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7125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rPr>
                <w:strike/>
                <w:sz w:val="22"/>
                <w:szCs w:val="22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965DCE" w:rsidTr="005D7CC9">
        <w:trPr>
          <w:cantSplit/>
        </w:trPr>
        <w:tc>
          <w:tcPr>
            <w:tcW w:w="644" w:type="dxa"/>
            <w:vMerge/>
            <w:tcBorders>
              <w:left w:val="single" w:sz="8" w:space="0" w:color="000000"/>
            </w:tcBorders>
            <w:shd w:val="clear" w:color="auto" w:fill="auto"/>
            <w:textDirection w:val="btLr"/>
            <w:vAlign w:val="center"/>
          </w:tcPr>
          <w:p w:rsidR="00965DCE" w:rsidRDefault="00965DCE" w:rsidP="005D7CC9">
            <w:pPr>
              <w:snapToGrid w:val="0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71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Использование современных пакетов компьютерных программ и технологий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965DCE" w:rsidTr="004B075C">
        <w:trPr>
          <w:cantSplit/>
          <w:trHeight w:val="611"/>
        </w:trPr>
        <w:tc>
          <w:tcPr>
            <w:tcW w:w="644" w:type="dxa"/>
            <w:vMerge/>
            <w:tcBorders>
              <w:left w:val="single" w:sz="8" w:space="0" w:color="000000"/>
            </w:tcBorders>
            <w:shd w:val="clear" w:color="auto" w:fill="auto"/>
            <w:textDirection w:val="btLr"/>
            <w:vAlign w:val="center"/>
          </w:tcPr>
          <w:p w:rsidR="00965DCE" w:rsidRDefault="00965DCE" w:rsidP="005D7CC9">
            <w:pPr>
              <w:snapToGrid w:val="0"/>
              <w:ind w:left="113" w:right="113"/>
              <w:jc w:val="center"/>
              <w:rPr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65DCE" w:rsidRDefault="00965DC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712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65DCE" w:rsidRDefault="00965DC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Наличие публикаций, участие в н.-т. конференциях, награды за участие в конкурсах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965DCE" w:rsidTr="005D7CC9">
        <w:trPr>
          <w:cantSplit/>
        </w:trPr>
        <w:tc>
          <w:tcPr>
            <w:tcW w:w="644" w:type="dxa"/>
            <w:vMerge w:val="restart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extDirection w:val="btLr"/>
            <w:vAlign w:val="center"/>
          </w:tcPr>
          <w:p w:rsidR="00965DCE" w:rsidRDefault="00965DCE">
            <w:pPr>
              <w:ind w:left="113" w:right="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Оформительская</w:t>
            </w:r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712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Ясность, четкость, последовательность и обоснованность изложения пояснительной записки</w:t>
            </w:r>
          </w:p>
        </w:tc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965DCE">
        <w:trPr>
          <w:cantSplit/>
        </w:trPr>
        <w:tc>
          <w:tcPr>
            <w:tcW w:w="644" w:type="dxa"/>
            <w:vMerge/>
            <w:tcBorders>
              <w:left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  <w:p w:rsidR="00965DCE" w:rsidRDefault="00965DC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1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Качество оформления пояснительной записки (общий уровень грамотности, стиль изложения, качество иллюстраций, соответствие требованиям стандарта)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965DCE">
        <w:trPr>
          <w:cantSplit/>
          <w:trHeight w:val="555"/>
        </w:trPr>
        <w:tc>
          <w:tcPr>
            <w:tcW w:w="644" w:type="dxa"/>
            <w:vMerge/>
            <w:tcBorders>
              <w:left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:rsidR="00965DCE" w:rsidRDefault="00965DC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712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:rsidR="00965DCE" w:rsidRDefault="00965DC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Объем и качество выполнения графического материала, его соответствие тексту записки и стандартам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965DCE">
        <w:trPr>
          <w:cantSplit/>
          <w:trHeight w:val="412"/>
        </w:trPr>
        <w:tc>
          <w:tcPr>
            <w:tcW w:w="818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65DCE" w:rsidRDefault="00965DCE">
            <w:pPr>
              <w:pStyle w:val="1"/>
              <w:spacing w:before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ИТОГОВАЯ ОЦЕНКА</w:t>
            </w:r>
          </w:p>
        </w:tc>
        <w:tc>
          <w:tcPr>
            <w:tcW w:w="159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65DCE" w:rsidRDefault="00965DC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</w:tbl>
    <w:p w:rsidR="00965DCE" w:rsidRDefault="00965DCE">
      <w:pPr>
        <w:rPr>
          <w:b/>
        </w:rPr>
      </w:pPr>
      <w:r>
        <w:rPr>
          <w:bCs/>
        </w:rPr>
        <w:t>* - не оценивается (трудно оценить)</w:t>
      </w:r>
    </w:p>
    <w:p w:rsidR="00965DCE" w:rsidRDefault="00965DCE">
      <w:pPr>
        <w:pStyle w:val="a7"/>
        <w:pageBreakBefore/>
      </w:pPr>
      <w:r>
        <w:rPr>
          <w:b/>
        </w:rPr>
        <w:lastRenderedPageBreak/>
        <w:t>Отмеченные достоинства:</w:t>
      </w:r>
      <w:r>
        <w:t>_____________________________________________________</w:t>
      </w:r>
    </w:p>
    <w:p w:rsidR="00965DCE" w:rsidRDefault="00965DCE">
      <w:pPr>
        <w:jc w:val="both"/>
      </w:pPr>
      <w:r>
        <w:t>1 способностью к формулированию цели, задачи и плана научного исследования в</w:t>
      </w:r>
    </w:p>
    <w:p w:rsidR="00965DCE" w:rsidRDefault="00965DCE">
      <w:pPr>
        <w:spacing w:line="360" w:lineRule="auto"/>
      </w:pPr>
      <w:r>
        <w:t>профессиональной области __________________________________________________________________________________</w:t>
      </w:r>
    </w:p>
    <w:p w:rsidR="00965DCE" w:rsidRDefault="00965DCE">
      <w:r>
        <w:t>2 способностью к построению математических моделей объектов исследования и</w:t>
      </w:r>
    </w:p>
    <w:p w:rsidR="00965DCE" w:rsidRDefault="00965DCE">
      <w:r>
        <w:t>выбору численного метода их моделирования, разработке нового или выбор готового</w:t>
      </w:r>
    </w:p>
    <w:p w:rsidR="00965DCE" w:rsidRDefault="00965DCE">
      <w:r>
        <w:t>алгоритма решения задач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r>
        <w:t>3 способностью к выбору оптимального метода и разработке программ экспериментальных исследований, проведению измерений в профессиональной области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  <w:rPr>
          <w:b/>
        </w:rPr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</w:pPr>
      <w:r>
        <w:rPr>
          <w:b/>
        </w:rPr>
        <w:t>Отмеченные недостатки:</w:t>
      </w:r>
      <w:r>
        <w:t>___________________________________________________________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</w:pPr>
      <w:r>
        <w:t>__________________________________________________________________________________</w:t>
      </w:r>
    </w:p>
    <w:p w:rsidR="00965DCE" w:rsidRDefault="00965DCE">
      <w:pPr>
        <w:spacing w:line="360" w:lineRule="auto"/>
        <w:rPr>
          <w:b/>
        </w:rPr>
      </w:pPr>
      <w:r>
        <w:t>__________________________________________________________________________________</w:t>
      </w:r>
    </w:p>
    <w:p w:rsidR="00965DCE" w:rsidRDefault="00965DCE">
      <w:r>
        <w:rPr>
          <w:b/>
        </w:rPr>
        <w:t>Заключение</w:t>
      </w:r>
      <w:r>
        <w:t>: Считаю, что ВКР студента ___________________ на тему «___________________</w:t>
      </w:r>
      <w:r>
        <w:tab/>
      </w:r>
      <w:r>
        <w:tab/>
      </w:r>
      <w: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(ФИО)</w:t>
      </w:r>
    </w:p>
    <w:p w:rsidR="00965DCE" w:rsidRDefault="00965DCE">
      <w:pPr>
        <w:rPr>
          <w:sz w:val="16"/>
        </w:rPr>
      </w:pPr>
      <w:r>
        <w:t xml:space="preserve">_________________________________________________________________________» </w:t>
      </w:r>
    </w:p>
    <w:p w:rsidR="00965DCE" w:rsidRDefault="00965DCE">
      <w:pPr>
        <w:ind w:left="1416" w:firstLine="708"/>
        <w:jc w:val="both"/>
      </w:pPr>
      <w:r>
        <w:rPr>
          <w:sz w:val="16"/>
        </w:rPr>
        <w:t>(название выпускной квалификационной работы)</w:t>
      </w:r>
    </w:p>
    <w:p w:rsidR="00965DCE" w:rsidRDefault="00965DCE">
      <w:pPr>
        <w:jc w:val="both"/>
        <w:rPr>
          <w:sz w:val="16"/>
        </w:rPr>
      </w:pPr>
      <w:r>
        <w:t>соответствует требованиям Университета ИТМО, предъявляемым к ВКР и заслуживает оценки ___________________________, а её автор присуждения квалификации ___________________________ по направлению подготовки (специальности) _______________.</w:t>
      </w:r>
    </w:p>
    <w:p w:rsidR="00965DCE" w:rsidRPr="005C3CB7" w:rsidRDefault="00965DCE">
      <w:pPr>
        <w:pStyle w:val="Cf0"/>
        <w:tabs>
          <w:tab w:val="left" w:pos="1134"/>
        </w:tabs>
        <w:rPr>
          <w:lang w:val="ru-RU"/>
        </w:rPr>
      </w:pPr>
      <w:r>
        <w:rPr>
          <w:sz w:val="16"/>
          <w:lang w:val="ru-RU"/>
        </w:rPr>
        <w:t>(бакалавр, инженер, магистр)</w:t>
      </w:r>
    </w:p>
    <w:p w:rsidR="00965DCE" w:rsidRDefault="00965DCE"/>
    <w:p w:rsidR="004A160E" w:rsidRDefault="00965DCE" w:rsidP="004A160E">
      <w:pPr>
        <w:tabs>
          <w:tab w:val="left" w:pos="6237"/>
        </w:tabs>
      </w:pPr>
      <w:r>
        <w:t>Руководитель _______________               ___________________</w:t>
      </w:r>
      <w:r w:rsidR="004A160E">
        <w:t xml:space="preserve"> «____» «______________» 20    г.   </w:t>
      </w:r>
    </w:p>
    <w:p w:rsidR="00965DCE" w:rsidRDefault="00965DCE"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(подпись)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(ФИО)</w:t>
      </w:r>
    </w:p>
    <w:p w:rsidR="00A94989" w:rsidRDefault="00A94989">
      <w:pPr>
        <w:tabs>
          <w:tab w:val="left" w:pos="6237"/>
        </w:tabs>
      </w:pPr>
    </w:p>
    <w:p w:rsidR="00965DCE" w:rsidRDefault="00965DCE">
      <w:pPr>
        <w:tabs>
          <w:tab w:val="left" w:pos="6237"/>
        </w:tabs>
      </w:pPr>
      <w:r w:rsidRPr="00A94989">
        <w:t>С отзывом ознакомлен</w:t>
      </w:r>
      <w:r w:rsidR="00A94989" w:rsidRPr="00A94989">
        <w:t>_____________</w:t>
      </w:r>
      <w:r w:rsidR="00A94989">
        <w:t xml:space="preserve">       __________________ «____» «______________» 20   г.   </w:t>
      </w:r>
    </w:p>
    <w:p w:rsidR="00965DCE" w:rsidRDefault="00A94989" w:rsidP="00E444E5">
      <w:pPr>
        <w:rPr>
          <w:sz w:val="20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(подпись)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(ФИО)</w:t>
      </w:r>
    </w:p>
    <w:sectPr w:rsidR="00965DCE" w:rsidSect="00AA231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1" w:bottom="1134" w:left="1134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0DDD" w:rsidRDefault="00980DDD">
      <w:r>
        <w:separator/>
      </w:r>
    </w:p>
  </w:endnote>
  <w:endnote w:type="continuationSeparator" w:id="0">
    <w:p w:rsidR="00980DDD" w:rsidRDefault="00980D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30C" w:rsidRDefault="0078730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30C" w:rsidRDefault="0078730C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30C" w:rsidRDefault="0078730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0DDD" w:rsidRDefault="00980DDD">
      <w:r>
        <w:separator/>
      </w:r>
    </w:p>
  </w:footnote>
  <w:footnote w:type="continuationSeparator" w:id="0">
    <w:p w:rsidR="00980DDD" w:rsidRDefault="00980D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30C" w:rsidRDefault="0078730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30C" w:rsidRDefault="0078730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30C" w:rsidRDefault="0078730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4"/>
    <w:lvl w:ilvl="0">
      <w:numFmt w:val="bullet"/>
      <w:lvlText w:val=""/>
      <w:lvlJc w:val="left"/>
      <w:pPr>
        <w:tabs>
          <w:tab w:val="num" w:pos="851"/>
        </w:tabs>
        <w:ind w:left="0" w:firstLine="567"/>
      </w:pPr>
      <w:rPr>
        <w:rFonts w:ascii="Wingdings" w:hAnsi="Wingdings" w:cs="Wingdings"/>
        <w:sz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5"/>
    <w:lvl w:ilvl="0">
      <w:start w:val="1"/>
      <w:numFmt w:val="bullet"/>
      <w:lvlText w:val=""/>
      <w:lvlJc w:val="left"/>
      <w:pPr>
        <w:tabs>
          <w:tab w:val="num" w:pos="3065"/>
        </w:tabs>
        <w:ind w:left="2498" w:firstLine="0"/>
      </w:pPr>
      <w:rPr>
        <w:rFonts w:ascii="Wingdings" w:hAnsi="Wingdings" w:cs="Wingdings"/>
      </w:rPr>
    </w:lvl>
    <w:lvl w:ilvl="1">
      <w:start w:val="1"/>
      <w:numFmt w:val="bullet"/>
      <w:lvlText w:val=""/>
      <w:lvlJc w:val="left"/>
      <w:pPr>
        <w:tabs>
          <w:tab w:val="num" w:pos="284"/>
        </w:tabs>
        <w:ind w:left="0" w:firstLine="709"/>
      </w:pPr>
      <w:rPr>
        <w:rFonts w:ascii="Wingdings" w:hAnsi="Wingdings" w:cs="Wingdings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singleLevel"/>
    <w:tmpl w:val="00000004"/>
    <w:name w:val="WW8Num6"/>
    <w:lvl w:ilvl="0">
      <w:numFmt w:val="bullet"/>
      <w:lvlText w:val="-"/>
      <w:lvlJc w:val="left"/>
      <w:pPr>
        <w:tabs>
          <w:tab w:val="num" w:pos="785"/>
        </w:tabs>
        <w:ind w:left="0" w:firstLine="425"/>
      </w:pPr>
      <w:rPr>
        <w:rFonts w:ascii="OpenSymbol" w:hAnsi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3CB7"/>
    <w:rsid w:val="000143F3"/>
    <w:rsid w:val="0009463E"/>
    <w:rsid w:val="000B4864"/>
    <w:rsid w:val="000E7A12"/>
    <w:rsid w:val="000F0A99"/>
    <w:rsid w:val="000F3143"/>
    <w:rsid w:val="00167315"/>
    <w:rsid w:val="00195477"/>
    <w:rsid w:val="001A5198"/>
    <w:rsid w:val="001B05AD"/>
    <w:rsid w:val="001B7A19"/>
    <w:rsid w:val="001C5153"/>
    <w:rsid w:val="00212895"/>
    <w:rsid w:val="00216D6C"/>
    <w:rsid w:val="00252B8B"/>
    <w:rsid w:val="00325246"/>
    <w:rsid w:val="00326EEF"/>
    <w:rsid w:val="0035405E"/>
    <w:rsid w:val="003B5856"/>
    <w:rsid w:val="003E3119"/>
    <w:rsid w:val="004233C9"/>
    <w:rsid w:val="00434B4A"/>
    <w:rsid w:val="00453DE1"/>
    <w:rsid w:val="00484808"/>
    <w:rsid w:val="004A160E"/>
    <w:rsid w:val="004B075C"/>
    <w:rsid w:val="00512EAE"/>
    <w:rsid w:val="0052515F"/>
    <w:rsid w:val="0055164B"/>
    <w:rsid w:val="00560243"/>
    <w:rsid w:val="00575C67"/>
    <w:rsid w:val="005B549C"/>
    <w:rsid w:val="005C3CB7"/>
    <w:rsid w:val="005D7CC9"/>
    <w:rsid w:val="005E4753"/>
    <w:rsid w:val="00630497"/>
    <w:rsid w:val="0069199A"/>
    <w:rsid w:val="00712210"/>
    <w:rsid w:val="00715E4B"/>
    <w:rsid w:val="00736F8B"/>
    <w:rsid w:val="0078730C"/>
    <w:rsid w:val="00795C3D"/>
    <w:rsid w:val="007A6E1C"/>
    <w:rsid w:val="007C1F6A"/>
    <w:rsid w:val="00807EFD"/>
    <w:rsid w:val="00965DCE"/>
    <w:rsid w:val="00980DDD"/>
    <w:rsid w:val="00981B1B"/>
    <w:rsid w:val="009A4FEB"/>
    <w:rsid w:val="009E106A"/>
    <w:rsid w:val="00A32300"/>
    <w:rsid w:val="00A446F8"/>
    <w:rsid w:val="00A63975"/>
    <w:rsid w:val="00A65EA5"/>
    <w:rsid w:val="00A94989"/>
    <w:rsid w:val="00AA2318"/>
    <w:rsid w:val="00AC38E9"/>
    <w:rsid w:val="00AD20FE"/>
    <w:rsid w:val="00AF7FE0"/>
    <w:rsid w:val="00B32B39"/>
    <w:rsid w:val="00B40517"/>
    <w:rsid w:val="00B54C29"/>
    <w:rsid w:val="00B76C8C"/>
    <w:rsid w:val="00C31E52"/>
    <w:rsid w:val="00C71BDE"/>
    <w:rsid w:val="00CD50D5"/>
    <w:rsid w:val="00DA4B95"/>
    <w:rsid w:val="00DD22D1"/>
    <w:rsid w:val="00E444E5"/>
    <w:rsid w:val="00E4741B"/>
    <w:rsid w:val="00E60EB9"/>
    <w:rsid w:val="00E8480B"/>
    <w:rsid w:val="00E902D7"/>
    <w:rsid w:val="00E9714B"/>
    <w:rsid w:val="00EB24C1"/>
    <w:rsid w:val="00F415BE"/>
    <w:rsid w:val="00F500E5"/>
    <w:rsid w:val="00F92DC8"/>
    <w:rsid w:val="00FC468E"/>
    <w:rsid w:val="00FC6F42"/>
    <w:rsid w:val="00FD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076B13A"/>
  <w15:docId w15:val="{3E24DC4A-1131-47E8-8A4C-F39C75E52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A2318"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rsid w:val="00AA2318"/>
    <w:pPr>
      <w:keepNext/>
      <w:tabs>
        <w:tab w:val="num" w:pos="432"/>
      </w:tabs>
      <w:ind w:left="432" w:hanging="432"/>
      <w:jc w:val="right"/>
      <w:outlineLvl w:val="0"/>
    </w:pPr>
    <w:rPr>
      <w:sz w:val="28"/>
    </w:rPr>
  </w:style>
  <w:style w:type="paragraph" w:styleId="2">
    <w:name w:val="heading 2"/>
    <w:basedOn w:val="a"/>
    <w:next w:val="a"/>
    <w:qFormat/>
    <w:rsid w:val="00AA2318"/>
    <w:pPr>
      <w:keepNext/>
      <w:tabs>
        <w:tab w:val="num" w:pos="576"/>
      </w:tabs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5">
    <w:name w:val="heading 5"/>
    <w:basedOn w:val="a"/>
    <w:next w:val="a"/>
    <w:qFormat/>
    <w:rsid w:val="00AA2318"/>
    <w:pPr>
      <w:keepNext/>
      <w:tabs>
        <w:tab w:val="num" w:pos="1008"/>
      </w:tabs>
      <w:ind w:left="1008" w:hanging="1008"/>
      <w:jc w:val="center"/>
      <w:outlineLvl w:val="4"/>
    </w:pPr>
    <w:rPr>
      <w:b/>
      <w:sz w:val="28"/>
    </w:rPr>
  </w:style>
  <w:style w:type="paragraph" w:styleId="7">
    <w:name w:val="heading 7"/>
    <w:basedOn w:val="a"/>
    <w:next w:val="a"/>
    <w:qFormat/>
    <w:rsid w:val="00AA2318"/>
    <w:pPr>
      <w:keepNext/>
      <w:tabs>
        <w:tab w:val="num" w:pos="1296"/>
      </w:tabs>
      <w:spacing w:before="120"/>
      <w:ind w:left="1296" w:hanging="1296"/>
      <w:jc w:val="center"/>
      <w:outlineLvl w:val="6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AA2318"/>
    <w:rPr>
      <w:rFonts w:ascii="Wingdings" w:hAnsi="Wingdings" w:cs="Wingdings"/>
    </w:rPr>
  </w:style>
  <w:style w:type="character" w:customStyle="1" w:styleId="WW8Num1z1">
    <w:name w:val="WW8Num1z1"/>
    <w:rsid w:val="00AA2318"/>
    <w:rPr>
      <w:rFonts w:ascii="Courier New" w:hAnsi="Courier New" w:cs="Courier New"/>
    </w:rPr>
  </w:style>
  <w:style w:type="character" w:customStyle="1" w:styleId="WW8Num1z3">
    <w:name w:val="WW8Num1z3"/>
    <w:rsid w:val="00AA2318"/>
    <w:rPr>
      <w:rFonts w:ascii="Symbol" w:hAnsi="Symbol" w:cs="Symbol"/>
    </w:rPr>
  </w:style>
  <w:style w:type="character" w:customStyle="1" w:styleId="WW8Num2z0">
    <w:name w:val="WW8Num2z0"/>
    <w:rsid w:val="00AA2318"/>
    <w:rPr>
      <w:rFonts w:ascii="Wingdings" w:hAnsi="Wingdings" w:cs="Wingdings"/>
    </w:rPr>
  </w:style>
  <w:style w:type="character" w:customStyle="1" w:styleId="WW8Num2z3">
    <w:name w:val="WW8Num2z3"/>
    <w:rsid w:val="00AA2318"/>
    <w:rPr>
      <w:rFonts w:ascii="Symbol" w:hAnsi="Symbol" w:cs="Symbol"/>
    </w:rPr>
  </w:style>
  <w:style w:type="character" w:customStyle="1" w:styleId="WW8Num2z4">
    <w:name w:val="WW8Num2z4"/>
    <w:rsid w:val="00AA2318"/>
    <w:rPr>
      <w:rFonts w:ascii="Courier New" w:hAnsi="Courier New" w:cs="Courier New"/>
    </w:rPr>
  </w:style>
  <w:style w:type="character" w:customStyle="1" w:styleId="WW8Num4z0">
    <w:name w:val="WW8Num4z0"/>
    <w:rsid w:val="00AA2318"/>
    <w:rPr>
      <w:rFonts w:ascii="Wingdings" w:hAnsi="Wingdings" w:cs="Wingdings"/>
      <w:sz w:val="40"/>
    </w:rPr>
  </w:style>
  <w:style w:type="character" w:customStyle="1" w:styleId="WW8Num4z1">
    <w:name w:val="WW8Num4z1"/>
    <w:rsid w:val="00AA2318"/>
    <w:rPr>
      <w:rFonts w:ascii="Courier New" w:hAnsi="Courier New" w:cs="Courier New"/>
    </w:rPr>
  </w:style>
  <w:style w:type="character" w:customStyle="1" w:styleId="WW8Num4z2">
    <w:name w:val="WW8Num4z2"/>
    <w:rsid w:val="00AA2318"/>
    <w:rPr>
      <w:rFonts w:ascii="Wingdings" w:hAnsi="Wingdings" w:cs="Wingdings"/>
    </w:rPr>
  </w:style>
  <w:style w:type="character" w:customStyle="1" w:styleId="WW8Num4z3">
    <w:name w:val="WW8Num4z3"/>
    <w:rsid w:val="00AA2318"/>
    <w:rPr>
      <w:rFonts w:ascii="Symbol" w:hAnsi="Symbol" w:cs="Symbol"/>
    </w:rPr>
  </w:style>
  <w:style w:type="character" w:customStyle="1" w:styleId="WW8Num5z0">
    <w:name w:val="WW8Num5z0"/>
    <w:rsid w:val="00AA2318"/>
    <w:rPr>
      <w:rFonts w:ascii="Wingdings" w:hAnsi="Wingdings" w:cs="Wingdings"/>
    </w:rPr>
  </w:style>
  <w:style w:type="character" w:customStyle="1" w:styleId="WW8Num5z3">
    <w:name w:val="WW8Num5z3"/>
    <w:rsid w:val="00AA2318"/>
    <w:rPr>
      <w:rFonts w:ascii="Symbol" w:hAnsi="Symbol" w:cs="Symbol"/>
    </w:rPr>
  </w:style>
  <w:style w:type="character" w:customStyle="1" w:styleId="WW8Num5z4">
    <w:name w:val="WW8Num5z4"/>
    <w:rsid w:val="00AA2318"/>
    <w:rPr>
      <w:rFonts w:ascii="Courier New" w:hAnsi="Courier New" w:cs="Courier New"/>
    </w:rPr>
  </w:style>
  <w:style w:type="character" w:customStyle="1" w:styleId="WW8Num6z1">
    <w:name w:val="WW8Num6z1"/>
    <w:rsid w:val="00AA2318"/>
    <w:rPr>
      <w:rFonts w:ascii="Courier New" w:hAnsi="Courier New" w:cs="Courier New"/>
    </w:rPr>
  </w:style>
  <w:style w:type="character" w:customStyle="1" w:styleId="WW8Num6z2">
    <w:name w:val="WW8Num6z2"/>
    <w:rsid w:val="00AA2318"/>
    <w:rPr>
      <w:rFonts w:ascii="Wingdings" w:hAnsi="Wingdings" w:cs="Wingdings"/>
    </w:rPr>
  </w:style>
  <w:style w:type="character" w:customStyle="1" w:styleId="WW8Num6z3">
    <w:name w:val="WW8Num6z3"/>
    <w:rsid w:val="00AA2318"/>
    <w:rPr>
      <w:rFonts w:ascii="Symbol" w:hAnsi="Symbol" w:cs="Symbol"/>
    </w:rPr>
  </w:style>
  <w:style w:type="character" w:customStyle="1" w:styleId="WW8Num7z0">
    <w:name w:val="WW8Num7z0"/>
    <w:rsid w:val="00AA2318"/>
    <w:rPr>
      <w:rFonts w:cs="Times New Roman"/>
      <w:sz w:val="28"/>
      <w:szCs w:val="28"/>
    </w:rPr>
  </w:style>
  <w:style w:type="character" w:customStyle="1" w:styleId="WW8Num7z1">
    <w:name w:val="WW8Num7z1"/>
    <w:rsid w:val="00AA2318"/>
    <w:rPr>
      <w:rFonts w:cs="Times New Roman"/>
    </w:rPr>
  </w:style>
  <w:style w:type="character" w:customStyle="1" w:styleId="WW8Num8z0">
    <w:name w:val="WW8Num8z0"/>
    <w:rsid w:val="00AA2318"/>
    <w:rPr>
      <w:rFonts w:ascii="TimesET" w:hAnsi="TimesET" w:cs="TimesET"/>
    </w:rPr>
  </w:style>
  <w:style w:type="character" w:customStyle="1" w:styleId="WW8Num8z1">
    <w:name w:val="WW8Num8z1"/>
    <w:rsid w:val="00AA2318"/>
    <w:rPr>
      <w:rFonts w:ascii="Courier New" w:hAnsi="Courier New" w:cs="Courier New"/>
    </w:rPr>
  </w:style>
  <w:style w:type="character" w:customStyle="1" w:styleId="WW8Num8z2">
    <w:name w:val="WW8Num8z2"/>
    <w:rsid w:val="00AA2318"/>
    <w:rPr>
      <w:rFonts w:ascii="Wingdings" w:hAnsi="Wingdings" w:cs="Wingdings"/>
    </w:rPr>
  </w:style>
  <w:style w:type="character" w:customStyle="1" w:styleId="WW8Num8z3">
    <w:name w:val="WW8Num8z3"/>
    <w:rsid w:val="00AA2318"/>
    <w:rPr>
      <w:rFonts w:ascii="Symbol" w:hAnsi="Symbol" w:cs="Symbol"/>
    </w:rPr>
  </w:style>
  <w:style w:type="character" w:customStyle="1" w:styleId="WW8Num9z0">
    <w:name w:val="WW8Num9z0"/>
    <w:rsid w:val="00AA2318"/>
    <w:rPr>
      <w:rFonts w:ascii="Wingdings" w:hAnsi="Wingdings" w:cs="Wingdings"/>
    </w:rPr>
  </w:style>
  <w:style w:type="character" w:customStyle="1" w:styleId="WW8Num9z3">
    <w:name w:val="WW8Num9z3"/>
    <w:rsid w:val="00AA2318"/>
    <w:rPr>
      <w:rFonts w:ascii="Symbol" w:hAnsi="Symbol" w:cs="Symbol"/>
    </w:rPr>
  </w:style>
  <w:style w:type="character" w:customStyle="1" w:styleId="WW8Num9z4">
    <w:name w:val="WW8Num9z4"/>
    <w:rsid w:val="00AA2318"/>
    <w:rPr>
      <w:rFonts w:ascii="Courier New" w:hAnsi="Courier New" w:cs="Courier New"/>
    </w:rPr>
  </w:style>
  <w:style w:type="character" w:customStyle="1" w:styleId="WW8Num10z0">
    <w:name w:val="WW8Num10z0"/>
    <w:rsid w:val="00AA2318"/>
    <w:rPr>
      <w:rFonts w:ascii="Symbol" w:eastAsia="Times New Roman" w:hAnsi="Symbol" w:cs="Times New Roman"/>
    </w:rPr>
  </w:style>
  <w:style w:type="character" w:customStyle="1" w:styleId="WW8Num10z1">
    <w:name w:val="WW8Num10z1"/>
    <w:rsid w:val="00AA2318"/>
    <w:rPr>
      <w:rFonts w:ascii="Courier New" w:hAnsi="Courier New" w:cs="Courier New"/>
    </w:rPr>
  </w:style>
  <w:style w:type="character" w:customStyle="1" w:styleId="WW8Num10z2">
    <w:name w:val="WW8Num10z2"/>
    <w:rsid w:val="00AA2318"/>
    <w:rPr>
      <w:rFonts w:ascii="Wingdings" w:hAnsi="Wingdings" w:cs="Wingdings"/>
    </w:rPr>
  </w:style>
  <w:style w:type="character" w:customStyle="1" w:styleId="WW8Num10z3">
    <w:name w:val="WW8Num10z3"/>
    <w:rsid w:val="00AA2318"/>
    <w:rPr>
      <w:rFonts w:ascii="Symbol" w:hAnsi="Symbol" w:cs="Symbol"/>
    </w:rPr>
  </w:style>
  <w:style w:type="character" w:customStyle="1" w:styleId="WW8Num11z0">
    <w:name w:val="WW8Num11z0"/>
    <w:rsid w:val="00AA2318"/>
    <w:rPr>
      <w:rFonts w:ascii="Wingdings" w:hAnsi="Wingdings" w:cs="Wingdings"/>
    </w:rPr>
  </w:style>
  <w:style w:type="character" w:customStyle="1" w:styleId="WW8Num11z3">
    <w:name w:val="WW8Num11z3"/>
    <w:rsid w:val="00AA2318"/>
    <w:rPr>
      <w:rFonts w:ascii="Symbol" w:hAnsi="Symbol" w:cs="Symbol"/>
    </w:rPr>
  </w:style>
  <w:style w:type="character" w:customStyle="1" w:styleId="WW8Num11z4">
    <w:name w:val="WW8Num11z4"/>
    <w:rsid w:val="00AA2318"/>
    <w:rPr>
      <w:rFonts w:ascii="Courier New" w:hAnsi="Courier New" w:cs="Courier New"/>
    </w:rPr>
  </w:style>
  <w:style w:type="character" w:customStyle="1" w:styleId="WW8Num12z0">
    <w:name w:val="WW8Num12z0"/>
    <w:rsid w:val="00AA2318"/>
    <w:rPr>
      <w:rFonts w:ascii="Symbol" w:eastAsia="Times New Roman" w:hAnsi="Symbol" w:cs="Times New Roman"/>
    </w:rPr>
  </w:style>
  <w:style w:type="character" w:customStyle="1" w:styleId="WW8Num12z1">
    <w:name w:val="WW8Num12z1"/>
    <w:rsid w:val="00AA2318"/>
    <w:rPr>
      <w:rFonts w:ascii="Courier New" w:hAnsi="Courier New" w:cs="Courier New"/>
    </w:rPr>
  </w:style>
  <w:style w:type="character" w:customStyle="1" w:styleId="WW8Num12z2">
    <w:name w:val="WW8Num12z2"/>
    <w:rsid w:val="00AA2318"/>
    <w:rPr>
      <w:rFonts w:ascii="Wingdings" w:hAnsi="Wingdings" w:cs="Wingdings"/>
    </w:rPr>
  </w:style>
  <w:style w:type="character" w:customStyle="1" w:styleId="WW8Num12z3">
    <w:name w:val="WW8Num12z3"/>
    <w:rsid w:val="00AA2318"/>
    <w:rPr>
      <w:rFonts w:ascii="Symbol" w:hAnsi="Symbol" w:cs="Symbol"/>
    </w:rPr>
  </w:style>
  <w:style w:type="character" w:customStyle="1" w:styleId="WW8Num13z0">
    <w:name w:val="WW8Num13z0"/>
    <w:rsid w:val="00AA2318"/>
    <w:rPr>
      <w:rFonts w:ascii="Wingdings" w:hAnsi="Wingdings" w:cs="Wingdings"/>
    </w:rPr>
  </w:style>
  <w:style w:type="character" w:customStyle="1" w:styleId="WW8Num13z1">
    <w:name w:val="WW8Num13z1"/>
    <w:rsid w:val="00AA2318"/>
    <w:rPr>
      <w:rFonts w:ascii="Courier New" w:hAnsi="Courier New" w:cs="Courier New"/>
    </w:rPr>
  </w:style>
  <w:style w:type="character" w:customStyle="1" w:styleId="WW8Num13z3">
    <w:name w:val="WW8Num13z3"/>
    <w:rsid w:val="00AA2318"/>
    <w:rPr>
      <w:rFonts w:ascii="Symbol" w:hAnsi="Symbol" w:cs="Symbol"/>
    </w:rPr>
  </w:style>
  <w:style w:type="character" w:customStyle="1" w:styleId="WW8Num14z0">
    <w:name w:val="WW8Num14z0"/>
    <w:rsid w:val="00AA2318"/>
    <w:rPr>
      <w:rFonts w:ascii="Times New Roman" w:hAnsi="Times New Roman" w:cs="Times New Roman"/>
    </w:rPr>
  </w:style>
  <w:style w:type="character" w:customStyle="1" w:styleId="WW8Num14z1">
    <w:name w:val="WW8Num14z1"/>
    <w:rsid w:val="00AA2318"/>
    <w:rPr>
      <w:rFonts w:ascii="Courier New" w:hAnsi="Courier New" w:cs="Courier New"/>
    </w:rPr>
  </w:style>
  <w:style w:type="character" w:customStyle="1" w:styleId="WW8Num14z2">
    <w:name w:val="WW8Num14z2"/>
    <w:rsid w:val="00AA2318"/>
    <w:rPr>
      <w:rFonts w:ascii="Wingdings" w:hAnsi="Wingdings" w:cs="Wingdings"/>
    </w:rPr>
  </w:style>
  <w:style w:type="character" w:customStyle="1" w:styleId="WW8Num14z3">
    <w:name w:val="WW8Num14z3"/>
    <w:rsid w:val="00AA2318"/>
    <w:rPr>
      <w:rFonts w:ascii="Symbol" w:hAnsi="Symbol" w:cs="Symbol"/>
    </w:rPr>
  </w:style>
  <w:style w:type="character" w:customStyle="1" w:styleId="10">
    <w:name w:val="Основной шрифт абзаца1"/>
    <w:rsid w:val="00AA2318"/>
  </w:style>
  <w:style w:type="character" w:customStyle="1" w:styleId="f">
    <w:name w:val="f"/>
    <w:rsid w:val="00AA2318"/>
    <w:rPr>
      <w:rFonts w:cs="Times New Roman"/>
    </w:rPr>
  </w:style>
  <w:style w:type="character" w:customStyle="1" w:styleId="20">
    <w:name w:val="Знак Знак2"/>
    <w:rsid w:val="00AA2318"/>
    <w:rPr>
      <w:rFonts w:eastAsia="Calibri"/>
      <w:sz w:val="26"/>
      <w:lang w:val="ru-RU" w:eastAsia="ar-SA" w:bidi="ar-SA"/>
    </w:rPr>
  </w:style>
  <w:style w:type="character" w:customStyle="1" w:styleId="11">
    <w:name w:val="Знак Знак1"/>
    <w:rsid w:val="00AA2318"/>
    <w:rPr>
      <w:rFonts w:eastAsia="Calibri"/>
      <w:b/>
      <w:sz w:val="26"/>
      <w:lang w:val="ru-RU" w:eastAsia="ar-SA" w:bidi="ar-SA"/>
    </w:rPr>
  </w:style>
  <w:style w:type="character" w:customStyle="1" w:styleId="a3">
    <w:name w:val="Знак Знак"/>
    <w:rsid w:val="00AA2318"/>
    <w:rPr>
      <w:sz w:val="24"/>
      <w:lang w:val="ru-RU" w:eastAsia="ar-SA" w:bidi="ar-SA"/>
    </w:rPr>
  </w:style>
  <w:style w:type="character" w:styleId="a4">
    <w:name w:val="page number"/>
    <w:basedOn w:val="10"/>
    <w:rsid w:val="00AA2318"/>
  </w:style>
  <w:style w:type="character" w:styleId="a5">
    <w:name w:val="Hyperlink"/>
    <w:rsid w:val="00AA2318"/>
    <w:rPr>
      <w:color w:val="0000FF"/>
      <w:u w:val="single"/>
    </w:rPr>
  </w:style>
  <w:style w:type="character" w:customStyle="1" w:styleId="3">
    <w:name w:val="Знак Знак3"/>
    <w:rsid w:val="00AA2318"/>
    <w:rPr>
      <w:sz w:val="24"/>
      <w:szCs w:val="24"/>
    </w:rPr>
  </w:style>
  <w:style w:type="character" w:styleId="a6">
    <w:name w:val="Emphasis"/>
    <w:qFormat/>
    <w:rsid w:val="00AA2318"/>
    <w:rPr>
      <w:i/>
      <w:iCs/>
    </w:rPr>
  </w:style>
  <w:style w:type="paragraph" w:customStyle="1" w:styleId="12">
    <w:name w:val="Заголовок1"/>
    <w:basedOn w:val="a"/>
    <w:next w:val="a7"/>
    <w:rsid w:val="00AA231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7">
    <w:name w:val="Body Text"/>
    <w:basedOn w:val="a"/>
    <w:rsid w:val="00AA2318"/>
    <w:pPr>
      <w:spacing w:after="120"/>
    </w:pPr>
  </w:style>
  <w:style w:type="paragraph" w:styleId="a8">
    <w:name w:val="List"/>
    <w:basedOn w:val="a7"/>
    <w:rsid w:val="00AA2318"/>
    <w:rPr>
      <w:rFonts w:cs="Mangal"/>
    </w:rPr>
  </w:style>
  <w:style w:type="paragraph" w:customStyle="1" w:styleId="13">
    <w:name w:val="Название1"/>
    <w:basedOn w:val="a"/>
    <w:rsid w:val="00AA2318"/>
    <w:pPr>
      <w:suppressLineNumbers/>
      <w:spacing w:before="120" w:after="120"/>
    </w:pPr>
    <w:rPr>
      <w:rFonts w:cs="Mangal"/>
      <w:i/>
      <w:iCs/>
    </w:rPr>
  </w:style>
  <w:style w:type="paragraph" w:customStyle="1" w:styleId="14">
    <w:name w:val="Указатель1"/>
    <w:basedOn w:val="a"/>
    <w:rsid w:val="00AA2318"/>
    <w:pPr>
      <w:suppressLineNumbers/>
    </w:pPr>
    <w:rPr>
      <w:rFonts w:cs="Mangal"/>
    </w:rPr>
  </w:style>
  <w:style w:type="paragraph" w:customStyle="1" w:styleId="Default">
    <w:name w:val="Default"/>
    <w:rsid w:val="00AA2318"/>
    <w:pPr>
      <w:suppressAutoHyphens/>
      <w:autoSpaceDE w:val="0"/>
    </w:pPr>
    <w:rPr>
      <w:color w:val="000000"/>
      <w:sz w:val="24"/>
      <w:szCs w:val="24"/>
      <w:lang w:eastAsia="he-IL" w:bidi="he-IL"/>
    </w:rPr>
  </w:style>
  <w:style w:type="paragraph" w:customStyle="1" w:styleId="a9">
    <w:name w:val="Знак Знак Знак Знак Знак Знак"/>
    <w:basedOn w:val="a"/>
    <w:rsid w:val="00AA2318"/>
    <w:pPr>
      <w:widowControl w:val="0"/>
      <w:spacing w:after="160" w:line="240" w:lineRule="exact"/>
      <w:jc w:val="both"/>
    </w:pPr>
    <w:rPr>
      <w:rFonts w:ascii="Verdana" w:hAnsi="Verdana" w:cs="Verdana"/>
      <w:kern w:val="1"/>
      <w:sz w:val="20"/>
      <w:szCs w:val="20"/>
      <w:lang w:val="en-US"/>
    </w:rPr>
  </w:style>
  <w:style w:type="paragraph" w:customStyle="1" w:styleId="21">
    <w:name w:val="Основной текст 21"/>
    <w:basedOn w:val="a"/>
    <w:rsid w:val="00AA2318"/>
    <w:pPr>
      <w:spacing w:after="120" w:line="480" w:lineRule="auto"/>
    </w:pPr>
  </w:style>
  <w:style w:type="paragraph" w:customStyle="1" w:styleId="31">
    <w:name w:val="Основной текст 31"/>
    <w:basedOn w:val="a"/>
    <w:rsid w:val="00AA2318"/>
    <w:pPr>
      <w:spacing w:after="120"/>
    </w:pPr>
    <w:rPr>
      <w:sz w:val="16"/>
      <w:szCs w:val="16"/>
    </w:rPr>
  </w:style>
  <w:style w:type="paragraph" w:customStyle="1" w:styleId="310">
    <w:name w:val="Основной текст с отступом 31"/>
    <w:basedOn w:val="a"/>
    <w:rsid w:val="00AA2318"/>
    <w:pPr>
      <w:spacing w:after="120"/>
      <w:ind w:left="283"/>
    </w:pPr>
    <w:rPr>
      <w:sz w:val="16"/>
      <w:szCs w:val="16"/>
    </w:rPr>
  </w:style>
  <w:style w:type="paragraph" w:styleId="aa">
    <w:name w:val="Body Text Indent"/>
    <w:basedOn w:val="a"/>
    <w:rsid w:val="00AA2318"/>
    <w:pPr>
      <w:spacing w:after="120"/>
      <w:ind w:left="283"/>
    </w:pPr>
  </w:style>
  <w:style w:type="paragraph" w:styleId="ab">
    <w:name w:val="Title"/>
    <w:basedOn w:val="a"/>
    <w:next w:val="ac"/>
    <w:qFormat/>
    <w:rsid w:val="00AA2318"/>
    <w:pPr>
      <w:spacing w:line="360" w:lineRule="auto"/>
      <w:jc w:val="center"/>
    </w:pPr>
    <w:rPr>
      <w:rFonts w:eastAsia="Calibri"/>
      <w:sz w:val="26"/>
      <w:szCs w:val="20"/>
    </w:rPr>
  </w:style>
  <w:style w:type="paragraph" w:styleId="ac">
    <w:name w:val="Subtitle"/>
    <w:basedOn w:val="a"/>
    <w:next w:val="a7"/>
    <w:qFormat/>
    <w:rsid w:val="00AA2318"/>
    <w:pPr>
      <w:spacing w:line="360" w:lineRule="auto"/>
      <w:jc w:val="center"/>
    </w:pPr>
    <w:rPr>
      <w:rFonts w:eastAsia="Calibri"/>
      <w:b/>
      <w:sz w:val="26"/>
      <w:szCs w:val="20"/>
    </w:rPr>
  </w:style>
  <w:style w:type="paragraph" w:customStyle="1" w:styleId="Cf0">
    <w:name w:val="НоCf0мальный"/>
    <w:rsid w:val="00AA2318"/>
    <w:pPr>
      <w:suppressAutoHyphens/>
    </w:pPr>
    <w:rPr>
      <w:lang w:val="en-US" w:eastAsia="ar-SA"/>
    </w:rPr>
  </w:style>
  <w:style w:type="paragraph" w:customStyle="1" w:styleId="formattexttopleveltext">
    <w:name w:val="formattext topleveltext"/>
    <w:basedOn w:val="a"/>
    <w:rsid w:val="00AA2318"/>
    <w:pPr>
      <w:spacing w:before="280" w:after="280"/>
    </w:pPr>
  </w:style>
  <w:style w:type="paragraph" w:styleId="ad">
    <w:name w:val="footer"/>
    <w:basedOn w:val="a"/>
    <w:rsid w:val="00AA2318"/>
    <w:pPr>
      <w:tabs>
        <w:tab w:val="center" w:pos="4677"/>
        <w:tab w:val="right" w:pos="9355"/>
      </w:tabs>
    </w:pPr>
  </w:style>
  <w:style w:type="paragraph" w:customStyle="1" w:styleId="ae">
    <w:name w:val="Содержимое таблицы"/>
    <w:basedOn w:val="a"/>
    <w:rsid w:val="00AA2318"/>
    <w:pPr>
      <w:suppressLineNumbers/>
    </w:pPr>
  </w:style>
  <w:style w:type="paragraph" w:customStyle="1" w:styleId="af">
    <w:name w:val="Заголовок таблицы"/>
    <w:basedOn w:val="ae"/>
    <w:rsid w:val="00AA2318"/>
    <w:pPr>
      <w:jc w:val="center"/>
    </w:pPr>
    <w:rPr>
      <w:b/>
      <w:bCs/>
    </w:rPr>
  </w:style>
  <w:style w:type="paragraph" w:customStyle="1" w:styleId="af0">
    <w:name w:val="Содержимое врезки"/>
    <w:basedOn w:val="a7"/>
    <w:rsid w:val="00AA2318"/>
  </w:style>
  <w:style w:type="paragraph" w:styleId="af1">
    <w:name w:val="header"/>
    <w:basedOn w:val="a"/>
    <w:rsid w:val="00AA2318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ВЫБОР ТЕМЫ ВКР, НАЗНАЧЕНИЕ НАУЧНОГО РУКОВОДИТЕЛЯ, РЕЦЕНЗЕНТА, ПРОЦЕДУРА ЗАЩИТЫ И АППЕЛЯЦИИ</vt:lpstr>
    </vt:vector>
  </TitlesOfParts>
  <Company/>
  <LinksUpToDate>false</LinksUpToDate>
  <CharactersWithSpaces>4851</CharactersWithSpaces>
  <SharedDoc>false</SharedDoc>
  <HLinks>
    <vt:vector size="6" baseType="variant">
      <vt:variant>
        <vt:i4>393233</vt:i4>
      </vt:variant>
      <vt:variant>
        <vt:i4>0</vt:i4>
      </vt:variant>
      <vt:variant>
        <vt:i4>0</vt:i4>
      </vt:variant>
      <vt:variant>
        <vt:i4>5</vt:i4>
      </vt:variant>
      <vt:variant>
        <vt:lpwstr>http://research.ifmo.ru/ru/stat/232/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ВЫБОР ТЕМЫ ВКР, НАЗНАЧЕНИЕ НАУЧНОГО РУКОВОДИТЕЛЯ, РЕЦЕНЗЕНТА, ПРОЦЕДУРА ЗАЩИТЫ И АППЕЛЯЦИИ</dc:title>
  <dc:creator>TVA</dc:creator>
  <cp:lastModifiedBy>Антон Елисеев</cp:lastModifiedBy>
  <cp:revision>7</cp:revision>
  <cp:lastPrinted>2016-01-26T10:08:00Z</cp:lastPrinted>
  <dcterms:created xsi:type="dcterms:W3CDTF">2016-12-06T13:53:00Z</dcterms:created>
  <dcterms:modified xsi:type="dcterms:W3CDTF">2017-06-19T08:18:00Z</dcterms:modified>
</cp:coreProperties>
</file>