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AADB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Теория: звук речи и фонема</w:t>
      </w:r>
      <w:r/>
    </w:p>
    <w:p w14:paraId="3F8D11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Звук речи</w:t>
      </w:r>
      <w:r/>
    </w:p>
    <w:p w14:paraId="7BA4F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Звук речи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— это конкретная физическая реализация, то, что реально произносится и слышится. Его можно записать на диктофон, измерить спектрограммой, описать по артикуляции (как двигается язык, губы и т. д.) и по акустике (частота, длительность, спектр).</w:t>
      </w:r>
      <w:r/>
    </w:p>
    <w:p w14:paraId="78468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Характеристики звуков:</w:t>
      </w:r>
      <w:r/>
    </w:p>
    <w:p w14:paraId="17688B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Гласные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образуются без преграды в речевом тракте, различаются по ряду, подъёму, лабиализации. В безударной позиции они редуцируются (например, [о] → [Λ] или [ъ]).</w:t>
      </w:r>
      <w:r/>
    </w:p>
    <w:p w14:paraId="54C47F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Согласные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образуются с преградой, различаются по месту и способу образования, по глухости/звонкости, твёрдости/мягкости. Подвергаются ассимиляции (например, «сдать» [здат’]: [с] уподобляется следующему [д] по звонкости).</w:t>
      </w:r>
      <w:r/>
    </w:p>
    <w:p w14:paraId="32EC71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Фонема</w:t>
      </w:r>
      <w:r/>
    </w:p>
    <w:p w14:paraId="29DD3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Фонема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— это абстрактная языковая единица, которая служит для различения и отождествления значимых единиц языка (слов, морфем). Фонема существует как тип, а звук — как её конкретный вариант (аллофон) в речи.</w:t>
      </w:r>
      <w:r/>
    </w:p>
    <w:p w14:paraId="0852D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Ключевые идеи:</w:t>
      </w:r>
      <w:r/>
    </w:p>
    <w:p w14:paraId="7C8821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Смыслоразличительная функция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замена одной фонемы на другую может менять смысл: «дом» — «том» (фонемы &lt;д&gt; и &lt;т&gt;).</w:t>
      </w:r>
      <w:r/>
    </w:p>
    <w:p w14:paraId="41FB77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Отождествляющая функция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разные звуки могут быть вариантами одной фонемы. Например, [а] в «мама» и [Λ] в «м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ма» (безударное) — это варианты фонемы &lt;а&gt;.</w:t>
      </w:r>
      <w:r/>
    </w:p>
    <w:p w14:paraId="70C859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Сильные и слабые позиции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в сильной позиции фонема проявляется максимально чётко (например, под ударением для гласных, перед гласным для согласных). В слабой — может нейтрализоваться (переставать различаться). Пример: «пруд» и «прут» в конце слова звучат одинаково [прут], фонемы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&lt;д&gt;/&lt;т&gt; нейтрализуются.</w:t>
      </w:r>
      <w:r/>
    </w:p>
    <w:p w14:paraId="2642C3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Аллофоны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конкретные реализации фонемы в речи, предсказуемые по позиции. Например, мягкий [т’] перед [и] — аллофон фонемы &lt;т&gt;.</w:t>
      </w:r>
      <w:r/>
    </w:p>
    <w:p w14:paraId="7F3533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Гиперфонема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ситуация, когда невозможно однозначно определить фонему по звуку из‑за слабой позиции (например, в «корова» первый гласный в безударном слоге не позволяет точно сказать, какая фонема: &lt;о&gt; или &lt;а&gt;).</w:t>
      </w:r>
      <w:r/>
    </w:p>
    <w:p w14:paraId="167C82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ва).</w:t>
      </w:r>
      <w:r/>
    </w:p>
    <w:p w14:paraId="7F0048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Две школы фонологии (для общего кругозора преподавателя)</w:t>
      </w:r>
      <w:r/>
    </w:p>
    <w:p w14:paraId="65F51F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Московская фонологическая школа (МФШ)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делает упор на позиционные чередования и отождествление фонем в морфеме.</w:t>
      </w:r>
      <w:r/>
    </w:p>
    <w:p w14:paraId="714EBB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Петербургская фонологическая школа (ПФШ)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более строго различает фонемы по их смыслоразличительной функции и опирается на минимальные пары.</w:t>
        <w:br/>
        <w:t xml:space="preserve">На вводных занятиях в колледже достаточно дать базовое определение фонемы и показать примеры смыслоразличения и позиционных вариантов; детали школ можно упо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мянуть как исторический контекст.</w:t>
      </w:r>
      <w:r/>
    </w:p>
    <w:p w14:paraId="5436DA8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Практические занятия: </w:t>
      </w:r>
      <w:r/>
    </w:p>
    <w:p w14:paraId="2C58421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Практика 1. Звук vs фонема: минимальные пары</w:t>
      </w:r>
      <w:r/>
    </w:p>
    <w:p w14:paraId="1CED8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Цель: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показать смыслоразличительную функцию фонем.</w:t>
      </w:r>
      <w:r/>
    </w:p>
    <w:p w14:paraId="48CC1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подберите и проанализируйте 5–7 минимальных пар (слов, различающихся одним звуком). Укажите, какие фонемы противопоставлены и какой признак различает их (звонкость, мягкость, ряд/подъём и т. п.).</w:t>
      </w:r>
      <w:r/>
    </w:p>
    <w:p w14:paraId="4D261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Примеры:</w:t>
      </w:r>
      <w:r/>
    </w:p>
    <w:p w14:paraId="19E3AE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«дом» — «том»: &lt;д&gt; — &lt;т&gt;, признак — глухость/звонкость.</w:t>
      </w:r>
      <w:r/>
    </w:p>
    <w:p w14:paraId="5FA23D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«мел» — «мель»: &lt;л&gt; — &lt;л’&gt;, признак — мягкость.</w:t>
      </w:r>
      <w:r/>
    </w:p>
    <w:p w14:paraId="042B32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«лук» — «люк»: &lt;у&gt; — &lt;ю&gt; (точнее, разные гласные фонемы + мягкость согласного).</w:t>
      </w:r>
      <w:r/>
    </w:p>
    <w:p w14:paraId="5E8EF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Для студентов: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пусть сами подберут 3 пары и сформулируют признак различия.</w:t>
      </w:r>
      <w:r/>
    </w:p>
    <w:p w14:paraId="2E56D3E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Практика 2. Позиционные варианты (аллофоны) одной фонемы</w:t>
      </w:r>
      <w:r/>
    </w:p>
    <w:p w14:paraId="29BA8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Цель: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научиться видеть, как одна фонема реализуется разными звуками в разных позициях.</w:t>
      </w:r>
      <w:r/>
    </w:p>
    <w:p w14:paraId="5DCB0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выберите одну гласную фонему (например, &lt;а&gt;) и одну согласную (например, &lt;т&gt;) и найдите по 3–4 примера, где они звучат по‑разному из‑за позиции. Запишите фонетическую транскрипцию и укажите позицию (ударная/безударная, перед гласным/согласным, на конце сл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ова и т. п.).</w:t>
      </w:r>
      <w:r/>
    </w:p>
    <w:p w14:paraId="3962D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Пример:</w:t>
      </w:r>
      <w:r/>
    </w:p>
    <w:p w14:paraId="5FE299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&lt;а&gt;: «мама» [мама́] (ударный), «молоко» [малако́] (редуцированный [а]), «корова» [карова] (ещё более редуцированный).</w:t>
      </w:r>
      <w:r/>
    </w:p>
    <w:p w14:paraId="0A001D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&lt;т&gt;: «ток» [ток], «тень» [т’ен’], «отдать» [аддат’] (ассимиляция по звонкости и мягкости).</w:t>
      </w:r>
      <w:r/>
    </w:p>
    <w:p w14:paraId="0E636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Совет: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используйте слова с одинаковыми корнями, чтобы было видно, что морфема одна, а звуки разные.</w:t>
      </w:r>
      <w:r/>
    </w:p>
    <w:p w14:paraId="650E29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Практика 3. Сильные и слабые позиции, нейтрализация</w:t>
      </w:r>
      <w:r/>
    </w:p>
    <w:p w14:paraId="74165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Цель: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понять, когда фонемы различаются, а когда перестают различаться.</w:t>
      </w:r>
      <w:r/>
    </w:p>
    <w:p w14:paraId="5F311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 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найдите 5 пар слов, где различие по звонкости на конце нейтрализуется (например, «пруд» — «прут», «роз» — «рос»). Запишите произношение и объясните, почему фонемы не различаются.</w:t>
      </w:r>
      <w:r/>
    </w:p>
    <w:p w14:paraId="43503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 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найдите 3 примера редукции гласных в безударной позиции и подберите к ним проверочные слова, где та же фонема в сильной (ударной) позиции.</w:t>
      </w:r>
      <w:r/>
    </w:p>
    <w:p w14:paraId="7FB1F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Образец: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«вода» [вада́] → «воды» [во́ды]: фонема &lt;о&gt; в слабой позиции звучит как [а], в сильной — как [о].</w:t>
      </w:r>
      <w:r/>
    </w:p>
    <w:p w14:paraId="6F1046A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Практика 4. Фонетическая и фонематическая транскрипция</w:t>
      </w:r>
      <w:r/>
    </w:p>
    <w:p w14:paraId="3E78B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Цель: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различать, когда мы фиксируем реальный звук, а когда — фонемный состав.</w:t>
      </w:r>
      <w:r/>
    </w:p>
    <w:p w14:paraId="50958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для 5–6 слов сделайте две транскрипции:</w:t>
      </w:r>
      <w:r/>
    </w:p>
    <w:p w14:paraId="5344E0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фонетическую (то, что реально звучит, с редукцией, ассимиляцией);</w:t>
      </w:r>
      <w:r/>
    </w:p>
    <w:p w14:paraId="5DC0AF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фонематическую (абстрактные фонемы, без позиционных изменений).</w:t>
      </w:r>
      <w:r/>
    </w:p>
    <w:p w14:paraId="577B5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Пример:</w:t>
      </w:r>
      <w:r/>
    </w:p>
    <w:p w14:paraId="15F894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Слово: «подъезд».</w:t>
      </w:r>
      <w:r/>
    </w:p>
    <w:p w14:paraId="739777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Фонетическая: [падй’эст].</w:t>
      </w:r>
      <w:r/>
    </w:p>
    <w:p w14:paraId="229D5F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Фонематическая: &lt;под’езд&gt;.</w:t>
      </w:r>
      <w:r/>
    </w:p>
    <w:p w14:paraId="6D076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Слова для тренировки: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«сдать», «корова», «молоко», «отбить», «в лесу».</w:t>
      </w:r>
      <w:r/>
    </w:p>
    <w:p w14:paraId="79B91A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Практика 5. Разбор «ловушек» орфографии через фонологию</w:t>
      </w:r>
      <w:r/>
    </w:p>
    <w:p w14:paraId="135AE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Цель: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связать фонетику и орфографию, объяснить «почему так пишется».</w:t>
      </w:r>
      <w:r/>
    </w:p>
    <w:p w14:paraId="5EEB0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объясните орфограммы с точки зрения фонологии:</w:t>
      </w:r>
      <w:r/>
    </w:p>
    <w:p w14:paraId="5D4156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«безвкусный» (почему «з», а не «с»?);</w:t>
      </w:r>
      <w:r/>
    </w:p>
    <w:p w14:paraId="2A33CD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«деревянный» (почему -НН-?);</w:t>
      </w:r>
      <w:r/>
    </w:p>
    <w:p w14:paraId="5BFA2C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«здесь» (почему «з»?);</w:t>
      </w:r>
      <w:r/>
    </w:p>
    <w:p w14:paraId="6E1839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«пол-лимона» (почему через дефис?).</w:t>
      </w:r>
      <w:r/>
    </w:p>
    <w:p w14:paraId="5DB7C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Подсказка студентам: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ищите позицию фонемы, её окружение, исторические чередования и принцип фонемной записи (орфография часто сохраняет фонему, а не звук).</w:t>
      </w:r>
      <w:r/>
    </w:p>
    <w:p w14:paraId="72BD7D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Практика 6. Работа с текстами: выделение фонетических явлений</w:t>
      </w:r>
      <w:r/>
    </w:p>
    <w:p w14:paraId="75A81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Цель: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тренировать «слуховое внимание» и умение видеть фонетические процессы в потоке речи.</w:t>
      </w:r>
      <w:r/>
    </w:p>
    <w:p w14:paraId="47748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возьмите короткий текст (4–5 предложений) и отметьте:</w:t>
      </w:r>
      <w:r/>
    </w:p>
    <w:p w14:paraId="200066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случаи редукции гласных;</w:t>
      </w:r>
      <w:r/>
    </w:p>
    <w:p w14:paraId="6D8EEA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ассимиляцию согласных;</w:t>
      </w:r>
      <w:r/>
    </w:p>
    <w:p w14:paraId="29305D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случаи нейтрализации фонем;</w:t>
      </w:r>
      <w:r/>
    </w:p>
    <w:p w14:paraId="7A3D7A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слова с «необычным» произношением (например, стяжение, выпадение звуков).</w:t>
      </w:r>
      <w:r/>
    </w:p>
    <w:p w14:paraId="007C7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Мини-текст для примера:</w:t>
      </w:r>
      <w:r/>
    </w:p>
    <w:p w14:paraId="7A999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«Сегодня мы пойдём в лес. Там тихо, только ветер шумит. На опушке растёт старая сосна. Мы соберём грибы и вернёмся домой.»</w:t>
      </w:r>
      <w:r/>
    </w:p>
    <w:p w14:paraId="24F70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Пусть студенты выпишут 3–4 примера с транскрипцией и пояснением.</w:t>
      </w:r>
      <w:r/>
    </w:p>
    <w:p w14:paraId="4C6C02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Практика 7. Мини-исследование: «Как говорят в моей семье/городе»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B65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2026-09-02T16:56:07Z</dcterms:modified>
</cp:coreProperties>
</file>