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8646.000000000002"/>
            </w:tabs>
            <w:spacing w:before="8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whlzi7zxopa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1.Введение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_fwhlzi7zxopa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8646.000000000002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Назначение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8646.000000000002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 Объем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8646.000000000002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Соглашения, принятые в документе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8646.000000000002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Ссылки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8646.000000000002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2.Общая информация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8646.000000000002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Полное наименование системы и ее краткое обозначение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8646.000000000002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24f5l6eq9it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Назначение системы, цели и рамки проекта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_d24f5l6eq9it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8646.000000000002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d9iqsrt4rch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Классы пользователей и их варианты использования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_zd9iqsrt4rch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8646.000000000002"/>
            </w:tabs>
            <w:spacing w:before="60" w:line="240" w:lineRule="auto"/>
            <w:ind w:left="72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ujmuxor8cz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2.3.1. Класс пользователя (профиль / роль)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_lujmuxor8cz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8646.000000000002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wmxlzx3xq4n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 Диаграмма вариантов использования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_9wmxlzx3xq4n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8646.000000000002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4oilnod39r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Операционная среда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_74oilnod39r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8646.000000000002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 Предположения и зависимости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8646.000000000002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bl3b7qu9zyc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2.7. Ограничения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_rbl3b7qu9zyc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8646.000000000002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3.Функциональные требования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8646.000000000002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7jli168nbqv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Варианты использования для &lt;Класс пользователя&gt;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_87jli168nbqv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8646.000000000002"/>
            </w:tabs>
            <w:spacing w:before="60" w:line="240" w:lineRule="auto"/>
            <w:ind w:left="72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ouh4k5i3q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  UC для &lt;Класс пользователя&gt;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_lyouh4k5i3q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8646.000000000002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bgiuw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Атрибуты (экранные формы):  &lt;link  на Приложение 2 &gt;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8646.000000000002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vir7l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4.Требования к внешним интерфейсам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_xvir7l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8646.000000000002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hv69ve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Пользовательский интерфейс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_3hv69ve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8646.000000000002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x0gk37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Программный интерфейс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_1x0gk37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8646.000000000002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0x5q9xbknuj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Коммуникационный интерфейс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_d0x5q9xbknuj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8646.000000000002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h042r0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5.Иные нефункциональные требования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_4h042r0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8646.000000000002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w5ecyt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Требования к производительности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_2w5ecyt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8646.000000000002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tmo8ch1gb2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Требования к безопасности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_b6tmo8ch1gb2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8646.000000000002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e15wvh6l5fq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Требования к расширяемости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_te15wvh6l5fq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8646.000000000002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57halyvt4mk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1. Модель анализа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_257halyvt4mk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8646.000000000002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qmrz3w4mmmw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2. Атрибуты, формы обратной связи, справочники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_cqmrz3w4mmmw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8646.000000000002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0ew0vw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Атрибуты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_40ew0vw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8646.000000000002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koq656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_2koq656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8646.000000000002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u0gcz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Формы обратной связи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_zu0gcz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8646.000000000002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tnz0s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Форма “Написать нам”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_3jtnz0s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646.000000000002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j1y38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Формы отчетов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_3bj1y38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646.000000000002"/>
            </w:tabs>
            <w:spacing w:after="80" w:before="200" w:line="240" w:lineRule="auto"/>
            <w:ind w:left="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8sehv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Справочники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_j8sehv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sz w:val="26"/>
          <w:szCs w:val="26"/>
          <w:highlight w:val="lightGray"/>
        </w:rPr>
      </w:pPr>
      <w:bookmarkStart w:colFirst="0" w:colLast="0" w:name="_iho81vcrlk6o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tabs>
          <w:tab w:val="left" w:pos="448"/>
          <w:tab w:val="left" w:pos="448"/>
          <w:tab w:val="left" w:pos="448"/>
        </w:tabs>
        <w:ind w:left="0" w:firstLine="0"/>
        <w:rPr>
          <w:rFonts w:ascii="Roboto" w:cs="Roboto" w:eastAsia="Roboto" w:hAnsi="Roboto"/>
          <w:b w:val="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tabs>
          <w:tab w:val="left" w:pos="448"/>
          <w:tab w:val="left" w:pos="448"/>
          <w:tab w:val="left" w:pos="448"/>
        </w:tabs>
        <w:ind w:left="0" w:firstLine="0"/>
        <w:rPr>
          <w:rFonts w:ascii="Roboto" w:cs="Roboto" w:eastAsia="Roboto" w:hAnsi="Roboto"/>
          <w:b w:val="0"/>
        </w:rPr>
      </w:pPr>
      <w:bookmarkStart w:colFirst="0" w:colLast="0" w:name="_evsqi3l5q6m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tabs>
          <w:tab w:val="left" w:pos="448"/>
          <w:tab w:val="left" w:pos="448"/>
          <w:tab w:val="left" w:pos="448"/>
        </w:tabs>
        <w:ind w:left="0" w:firstLine="0"/>
        <w:rPr>
          <w:rFonts w:ascii="Roboto" w:cs="Roboto" w:eastAsia="Roboto" w:hAnsi="Roboto"/>
        </w:rPr>
      </w:pPr>
      <w:bookmarkStart w:colFirst="0" w:colLast="0" w:name="_fwhlzi7zxopa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t xml:space="preserve">Введен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ие</w:t>
      </w:r>
    </w:p>
    <w:p w:rsidR="00000000" w:rsidDel="00000000" w:rsidP="00000000" w:rsidRDefault="00000000" w:rsidRPr="00000000" w14:paraId="00000028">
      <w:pPr>
        <w:pStyle w:val="Heading2"/>
        <w:pageBreakBefore w:val="0"/>
        <w:tabs>
          <w:tab w:val="left" w:pos="448"/>
          <w:tab w:val="left" w:pos="448"/>
        </w:tabs>
        <w:ind w:left="0" w:firstLine="0"/>
        <w:rPr>
          <w:rFonts w:ascii="Roboto" w:cs="Roboto" w:eastAsia="Roboto" w:hAnsi="Roboto"/>
          <w:b w:val="0"/>
          <w:vertAlign w:val="baseline"/>
        </w:rPr>
      </w:pPr>
      <w:bookmarkStart w:colFirst="0" w:colLast="0" w:name="_3znysh7" w:id="5"/>
      <w:bookmarkEnd w:id="5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1.1. </w:t>
      </w:r>
      <w:r w:rsidDel="00000000" w:rsidR="00000000" w:rsidRPr="00000000">
        <w:rPr>
          <w:rFonts w:ascii="Roboto" w:cs="Roboto" w:eastAsia="Roboto" w:hAnsi="Roboto"/>
          <w:b w:val="0"/>
          <w:vertAlign w:val="baseline"/>
          <w:rtl w:val="0"/>
        </w:rPr>
        <w:t xml:space="preserve">Назначение документа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rFonts w:ascii="Roboto" w:cs="Roboto" w:eastAsia="Roboto" w:hAnsi="Roboto"/>
          <w:color w:val="999999"/>
          <w:sz w:val="22"/>
          <w:szCs w:val="22"/>
        </w:rPr>
      </w:pPr>
      <w:bookmarkStart w:colFirst="0" w:colLast="0" w:name="_2et92p0" w:id="6"/>
      <w:bookmarkEnd w:id="6"/>
      <w:r w:rsidDel="00000000" w:rsidR="00000000" w:rsidRPr="00000000">
        <w:rPr>
          <w:rFonts w:ascii="Roboto" w:cs="Roboto" w:eastAsia="Roboto" w:hAnsi="Roboto"/>
          <w:color w:val="999999"/>
          <w:sz w:val="22"/>
          <w:szCs w:val="22"/>
          <w:rtl w:val="0"/>
        </w:rPr>
        <w:t xml:space="preserve">Данный документ детально описывает требования к приложению “Планировщик”. Данный набор требований будет использован как спецификация для разработки web-ресурса приложение “Планировщик”</w:t>
      </w:r>
    </w:p>
    <w:p w:rsidR="00000000" w:rsidDel="00000000" w:rsidP="00000000" w:rsidRDefault="00000000" w:rsidRPr="00000000" w14:paraId="0000002A">
      <w:pPr>
        <w:pStyle w:val="Heading2"/>
        <w:ind w:left="0" w:firstLine="0"/>
        <w:rPr>
          <w:rFonts w:ascii="Roboto" w:cs="Roboto" w:eastAsia="Roboto" w:hAnsi="Roboto"/>
          <w:b w:val="0"/>
          <w:vertAlign w:val="baseline"/>
        </w:rPr>
      </w:pPr>
      <w:bookmarkStart w:colFirst="0" w:colLast="0" w:name="_tyjcwt" w:id="7"/>
      <w:bookmarkEnd w:id="7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1.2.  </w:t>
      </w:r>
      <w:r w:rsidDel="00000000" w:rsidR="00000000" w:rsidRPr="00000000">
        <w:rPr>
          <w:rFonts w:ascii="Roboto" w:cs="Roboto" w:eastAsia="Roboto" w:hAnsi="Roboto"/>
          <w:b w:val="0"/>
          <w:vertAlign w:val="baseline"/>
          <w:rtl w:val="0"/>
        </w:rPr>
        <w:t xml:space="preserve">Объем </w:t>
      </w:r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документа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Roboto" w:cs="Roboto" w:eastAsia="Roboto" w:hAnsi="Roboto"/>
          <w:sz w:val="22"/>
          <w:szCs w:val="22"/>
        </w:rPr>
      </w:pPr>
      <w:bookmarkStart w:colFirst="0" w:colLast="0" w:name="_3dy6vkm" w:id="8"/>
      <w:bookmarkEnd w:id="8"/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Данный документ охватывает следующие требования к Приложению: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720" w:right="0" w:hanging="360"/>
        <w:jc w:val="both"/>
        <w:rPr>
          <w:rFonts w:ascii="Roboto" w:cs="Roboto" w:eastAsia="Roboto" w:hAnsi="Roboto"/>
          <w:sz w:val="22"/>
          <w:szCs w:val="22"/>
        </w:rPr>
      </w:pPr>
      <w:bookmarkStart w:colFirst="0" w:colLast="0" w:name="_1t3h5sf" w:id="9"/>
      <w:bookmarkEnd w:id="9"/>
      <w:hyperlink w:anchor="_1y810tw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u w:val="single"/>
            <w:rtl w:val="0"/>
          </w:rPr>
          <w:t xml:space="preserve">Требования к сайту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  <w:sz w:val="22"/>
          <w:szCs w:val="22"/>
        </w:rPr>
      </w:pPr>
      <w:bookmarkStart w:colFirst="0" w:colLast="0" w:name="_4d34og8" w:id="10"/>
      <w:bookmarkEnd w:id="10"/>
      <w:hyperlink w:anchor="_1ci93xb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u w:val="single"/>
            <w:rtl w:val="0"/>
          </w:rPr>
          <w:t xml:space="preserve">Функциональные требования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  <w:sz w:val="22"/>
          <w:szCs w:val="22"/>
        </w:rPr>
      </w:pPr>
      <w:bookmarkStart w:colFirst="0" w:colLast="0" w:name="_2s8eyo1" w:id="11"/>
      <w:bookmarkEnd w:id="11"/>
      <w:hyperlink w:anchor="_4h042r0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u w:val="single"/>
            <w:rtl w:val="0"/>
          </w:rPr>
          <w:t xml:space="preserve">Иные нефункциональные требования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  <w:sz w:val="22"/>
          <w:szCs w:val="22"/>
        </w:rPr>
      </w:pPr>
      <w:bookmarkStart w:colFirst="0" w:colLast="0" w:name="_17dp8vu" w:id="12"/>
      <w:bookmarkEnd w:id="12"/>
      <w:hyperlink w:anchor="_1baon6m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u w:val="single"/>
            <w:rtl w:val="0"/>
          </w:rPr>
          <w:t xml:space="preserve">Структура внешних страниц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bookmarkStart w:colFirst="0" w:colLast="0" w:name="_8wqa1jo4z8h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sz w:val="24"/>
          <w:szCs w:val="24"/>
        </w:rPr>
      </w:pPr>
      <w:bookmarkStart w:colFirst="0" w:colLast="0" w:name="_g173ileb2lyr" w:id="14"/>
      <w:bookmarkEnd w:id="14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1.3. 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Определения, сокращения, аббревиатуры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spacing w:after="0" w:lineRule="auto"/>
        <w:ind w:left="720" w:hanging="360"/>
        <w:rPr>
          <w:rFonts w:ascii="Roboto" w:cs="Roboto" w:eastAsia="Roboto" w:hAnsi="Roboto"/>
          <w:color w:val="999999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999999"/>
          <w:sz w:val="22"/>
          <w:szCs w:val="22"/>
          <w:rtl w:val="0"/>
        </w:rPr>
        <w:t xml:space="preserve">БД - </w:t>
      </w:r>
      <w:r w:rsidDel="00000000" w:rsidR="00000000" w:rsidRPr="00000000">
        <w:rPr>
          <w:rFonts w:ascii="Roboto" w:cs="Roboto" w:eastAsia="Roboto" w:hAnsi="Roboto"/>
          <w:color w:val="999999"/>
          <w:sz w:val="22"/>
          <w:szCs w:val="22"/>
          <w:rtl w:val="0"/>
        </w:rPr>
        <w:t xml:space="preserve">база данных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spacing w:after="0" w:before="0" w:lineRule="auto"/>
        <w:ind w:left="720" w:hanging="360"/>
        <w:rPr>
          <w:rFonts w:ascii="Roboto" w:cs="Roboto" w:eastAsia="Roboto" w:hAnsi="Roboto"/>
          <w:color w:val="999999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999999"/>
          <w:sz w:val="22"/>
          <w:szCs w:val="22"/>
          <w:rtl w:val="0"/>
        </w:rPr>
        <w:t xml:space="preserve">Приложение – разрабатываемая система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spacing w:after="0" w:before="0" w:lineRule="auto"/>
        <w:ind w:left="720" w:hanging="360"/>
        <w:rPr>
          <w:rFonts w:ascii="Roboto" w:cs="Roboto" w:eastAsia="Roboto" w:hAnsi="Roboto"/>
          <w:color w:val="999999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999999"/>
          <w:sz w:val="22"/>
          <w:szCs w:val="22"/>
          <w:rtl w:val="0"/>
        </w:rPr>
        <w:t xml:space="preserve">Учетная запись – объект, управляющий рядом свойств, связанных с определенной группой пользователей</w:t>
      </w:r>
    </w:p>
    <w:p w:rsidR="00000000" w:rsidDel="00000000" w:rsidP="00000000" w:rsidRDefault="00000000" w:rsidRPr="00000000" w14:paraId="00000035">
      <w:pPr>
        <w:pStyle w:val="Heading2"/>
        <w:pageBreakBefore w:val="0"/>
        <w:ind w:left="0" w:firstLine="0"/>
        <w:rPr>
          <w:rFonts w:ascii="Roboto" w:cs="Roboto" w:eastAsia="Roboto" w:hAnsi="Roboto"/>
          <w:b w:val="0"/>
        </w:rPr>
      </w:pPr>
      <w:bookmarkStart w:colFirst="0" w:colLast="0" w:name="_26in1rg" w:id="15"/>
      <w:bookmarkEnd w:id="15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1.4. Соглашения, принятые в документе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color w:val="999999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999999"/>
          <w:sz w:val="22"/>
          <w:szCs w:val="22"/>
          <w:rtl w:val="0"/>
        </w:rPr>
        <w:t xml:space="preserve">Требования к разрабатываемой системе представлены в виде </w:t>
      </w:r>
      <w:hyperlink w:anchor="_1ci93xb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u w:val="single"/>
            <w:rtl w:val="0"/>
          </w:rPr>
          <w:t xml:space="preserve">вариантов использования.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" w:cs="Roboto" w:eastAsia="Roboto" w:hAnsi="Roboto"/>
          <w:color w:val="999999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999999"/>
          <w:sz w:val="22"/>
          <w:szCs w:val="22"/>
          <w:rtl w:val="0"/>
        </w:rPr>
        <w:t xml:space="preserve">Требования к разрабатываемой системе могут быть снабжены ссылками на кликабельный </w:t>
      </w:r>
      <w:hyperlink r:id="rId6">
        <w:r w:rsidDel="00000000" w:rsidR="00000000" w:rsidRPr="00000000">
          <w:rPr>
            <w:rFonts w:ascii="Roboto" w:cs="Roboto" w:eastAsia="Roboto" w:hAnsi="Roboto"/>
            <w:color w:val="999999"/>
            <w:sz w:val="22"/>
            <w:szCs w:val="22"/>
            <w:u w:val="single"/>
            <w:rtl w:val="0"/>
          </w:rPr>
          <w:t xml:space="preserve">прототип</w:t>
        </w:r>
      </w:hyperlink>
      <w:r w:rsidDel="00000000" w:rsidR="00000000" w:rsidRPr="00000000">
        <w:rPr>
          <w:rFonts w:ascii="Roboto" w:cs="Roboto" w:eastAsia="Roboto" w:hAnsi="Roboto"/>
          <w:color w:val="999999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999999"/>
          <w:sz w:val="22"/>
          <w:szCs w:val="22"/>
          <w:rtl w:val="0"/>
        </w:rPr>
        <w:t xml:space="preserve"> несущий иллюстративный характер. Идентификаторы описываемых требований состоят из комбинации букв латинского языка и выделены курсивом (italic) Заголовки отдельных текстовых блоков, расположенных в пронумерованном разделе, выделяются курсивом (italic).</w:t>
      </w:r>
    </w:p>
    <w:p w:rsidR="00000000" w:rsidDel="00000000" w:rsidP="00000000" w:rsidRDefault="00000000" w:rsidRPr="00000000" w14:paraId="00000038">
      <w:pPr>
        <w:pStyle w:val="Heading2"/>
        <w:pageBreakBefore w:val="0"/>
        <w:ind w:left="0" w:firstLine="0"/>
        <w:rPr>
          <w:rFonts w:ascii="Roboto" w:cs="Roboto" w:eastAsia="Roboto" w:hAnsi="Roboto"/>
          <w:b w:val="0"/>
        </w:rPr>
      </w:pPr>
      <w:bookmarkStart w:colFirst="0" w:colLast="0" w:name="_lnxbz9" w:id="16"/>
      <w:bookmarkEnd w:id="16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.5. Ссылки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1"/>
        <w:pageBreakBefore w:val="0"/>
        <w:tabs>
          <w:tab w:val="left" w:pos="448"/>
          <w:tab w:val="left" w:pos="448"/>
          <w:tab w:val="left" w:pos="448"/>
        </w:tabs>
        <w:spacing w:before="120" w:lineRule="auto"/>
        <w:jc w:val="left"/>
        <w:rPr>
          <w:rFonts w:ascii="Roboto" w:cs="Roboto" w:eastAsia="Roboto" w:hAnsi="Roboto"/>
        </w:rPr>
      </w:pPr>
      <w:bookmarkStart w:colFirst="0" w:colLast="0" w:name="_35nkun2" w:id="17"/>
      <w:bookmarkEnd w:id="17"/>
      <w:r w:rsidDel="00000000" w:rsidR="00000000" w:rsidRPr="00000000">
        <w:rPr>
          <w:rFonts w:ascii="Roboto" w:cs="Roboto" w:eastAsia="Roboto" w:hAnsi="Roboto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t xml:space="preserve">Общ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ая информация</w:t>
      </w:r>
    </w:p>
    <w:p w:rsidR="00000000" w:rsidDel="00000000" w:rsidP="00000000" w:rsidRDefault="00000000" w:rsidRPr="00000000" w14:paraId="0000003C">
      <w:pPr>
        <w:pStyle w:val="Heading2"/>
        <w:keepNext w:val="1"/>
        <w:pageBreakBefore w:val="0"/>
        <w:tabs>
          <w:tab w:val="left" w:pos="448"/>
          <w:tab w:val="left" w:pos="448"/>
        </w:tabs>
        <w:spacing w:before="120" w:lineRule="auto"/>
        <w:ind w:left="0" w:firstLine="0"/>
        <w:jc w:val="left"/>
        <w:rPr>
          <w:rFonts w:ascii="Roboto" w:cs="Roboto" w:eastAsia="Roboto" w:hAnsi="Roboto"/>
          <w:b w:val="0"/>
          <w:sz w:val="22"/>
          <w:szCs w:val="22"/>
        </w:rPr>
      </w:pPr>
      <w:bookmarkStart w:colFirst="0" w:colLast="0" w:name="_1ksv4uv" w:id="18"/>
      <w:bookmarkEnd w:id="18"/>
      <w:r w:rsidDel="00000000" w:rsidR="00000000" w:rsidRPr="00000000">
        <w:rPr>
          <w:rFonts w:ascii="Roboto" w:cs="Roboto" w:eastAsia="Roboto" w:hAnsi="Roboto"/>
          <w:b w:val="0"/>
          <w:sz w:val="22"/>
          <w:szCs w:val="22"/>
          <w:rtl w:val="0"/>
        </w:rPr>
        <w:t xml:space="preserve">2.1. Полное наименование системы и ее краткое обозначение</w:t>
      </w:r>
    </w:p>
    <w:p w:rsidR="00000000" w:rsidDel="00000000" w:rsidP="00000000" w:rsidRDefault="00000000" w:rsidRPr="00000000" w14:paraId="0000003D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Полное наименование системы: приложение “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Планировщик отпуска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”</w:t>
      </w:r>
    </w:p>
    <w:p w:rsidR="00000000" w:rsidDel="00000000" w:rsidP="00000000" w:rsidRDefault="00000000" w:rsidRPr="00000000" w14:paraId="0000003E">
      <w:pPr>
        <w:pStyle w:val="Heading2"/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b w:val="0"/>
        </w:rPr>
      </w:pPr>
      <w:bookmarkStart w:colFirst="0" w:colLast="0" w:name="_d24f5l6eq9it" w:id="19"/>
      <w:bookmarkEnd w:id="19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2.2. </w:t>
      </w:r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Назначение системы, цели и рамки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448"/>
          <w:tab w:val="left" w:pos="448"/>
        </w:tabs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8761d"/>
          <w:sz w:val="22"/>
          <w:szCs w:val="22"/>
          <w:rtl w:val="0"/>
        </w:rPr>
        <w:t xml:space="preserve">Для членов семьи и их друзей, желающих провести отпуск вместе. «Планировщик» - это приложение, которое предоставляет возможность подбора тура и в том числе отеля, билетов на все виды транспортного сообщения, в соответствии с предпочтениями пользователей. Одной из важных характеристик программы эта возможность выбирать из нескольких предложенных вариантов один. Возможность общаться в online-chat, чтобы обсуждать детали с участниками профиля. В отличие от планирования отпуска в мессенджерах   при обсуждении интересов, приложение «Планировщик» предоставляет возможность сформировать оптимальный тур, учитывая все индивидуальные пожелания пользователей данного приложения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tabs>
          <w:tab w:val="left" w:pos="448"/>
          <w:tab w:val="left" w:pos="448"/>
        </w:tabs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b w:val="0"/>
        </w:rPr>
      </w:pPr>
      <w:bookmarkStart w:colFirst="0" w:colLast="0" w:name="_q1ds62dd55x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b w:val="0"/>
        </w:rPr>
      </w:pPr>
      <w:bookmarkStart w:colFirst="0" w:colLast="0" w:name="_zd9iqsrt4rch" w:id="21"/>
      <w:bookmarkEnd w:id="21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2.3</w:t>
      </w:r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. Классы пользователей и их варианты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448"/>
          <w:tab w:val="left" w:pos="44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bookmarkStart w:colFirst="0" w:colLast="0" w:name="_lujmuxor8cz" w:id="22"/>
      <w:bookmarkEnd w:id="22"/>
      <w:r w:rsidDel="00000000" w:rsidR="00000000" w:rsidRPr="00000000">
        <w:rPr>
          <w:rFonts w:ascii="Roboto" w:cs="Roboto" w:eastAsia="Roboto" w:hAnsi="Roboto"/>
          <w:b w:val="0"/>
          <w:i w:val="1"/>
          <w:sz w:val="24"/>
          <w:szCs w:val="24"/>
          <w:rtl w:val="0"/>
        </w:rPr>
        <w:t xml:space="preserve">2.3.1. Класс пользователя (профиль / роль)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color w:val="38761d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38761d"/>
          <w:sz w:val="22"/>
          <w:szCs w:val="22"/>
          <w:rtl w:val="0"/>
        </w:rPr>
        <w:t xml:space="preserve">Неавторизованный пользователь</w:t>
      </w:r>
      <w:r w:rsidDel="00000000" w:rsidR="00000000" w:rsidRPr="00000000">
        <w:rPr>
          <w:rFonts w:ascii="Roboto" w:cs="Roboto" w:eastAsia="Roboto" w:hAnsi="Roboto"/>
          <w:color w:val="38761d"/>
          <w:sz w:val="22"/>
          <w:szCs w:val="22"/>
          <w:highlight w:val="white"/>
          <w:rtl w:val="0"/>
        </w:rPr>
        <w:t xml:space="preserve"> - посетитель сайта, который не прошел процес</w:t>
      </w:r>
      <w:r w:rsidDel="00000000" w:rsidR="00000000" w:rsidRPr="00000000">
        <w:rPr>
          <w:rFonts w:ascii="Roboto" w:cs="Roboto" w:eastAsia="Roboto" w:hAnsi="Roboto"/>
          <w:color w:val="38761d"/>
          <w:sz w:val="22"/>
          <w:szCs w:val="22"/>
          <w:rtl w:val="0"/>
        </w:rPr>
        <w:t xml:space="preserve">с </w:t>
      </w:r>
      <w:r w:rsidDel="00000000" w:rsidR="00000000" w:rsidRPr="00000000">
        <w:rPr>
          <w:rFonts w:ascii="Roboto" w:cs="Roboto" w:eastAsia="Roboto" w:hAnsi="Roboto"/>
          <w:color w:val="38761d"/>
          <w:sz w:val="22"/>
          <w:szCs w:val="22"/>
          <w:rtl w:val="0"/>
        </w:rPr>
        <w:t xml:space="preserve">регистрации и данный момент может просматривать только тестовую базу. </w:t>
      </w:r>
    </w:p>
    <w:p w:rsidR="00000000" w:rsidDel="00000000" w:rsidP="00000000" w:rsidRDefault="00000000" w:rsidRPr="00000000" w14:paraId="00000046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color w:val="38761d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8761d"/>
          <w:sz w:val="22"/>
          <w:szCs w:val="22"/>
          <w:rtl w:val="0"/>
        </w:rPr>
        <w:t xml:space="preserve">Пользователь - посетитель сайта/приложения, который ранее проходил процесс регистрации и на данный момент зашел под своей учетной записью. С целью подбора оптимального тура.</w:t>
      </w:r>
    </w:p>
    <w:p w:rsidR="00000000" w:rsidDel="00000000" w:rsidP="00000000" w:rsidRDefault="00000000" w:rsidRPr="00000000" w14:paraId="00000047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color w:val="38761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5"/>
        </w:numPr>
        <w:tabs>
          <w:tab w:val="left" w:pos="448"/>
          <w:tab w:val="left" w:pos="448"/>
        </w:tabs>
        <w:spacing w:after="0" w:afterAutospacing="0"/>
        <w:ind w:left="720" w:hanging="360"/>
        <w:rPr>
          <w:rFonts w:ascii="Roboto" w:cs="Roboto" w:eastAsia="Roboto" w:hAnsi="Roboto"/>
          <w:color w:val="38761d"/>
          <w:sz w:val="22"/>
          <w:szCs w:val="22"/>
        </w:rPr>
      </w:pPr>
      <w:hyperlink w:anchor="_lyouh4k5i3q">
        <w:r w:rsidDel="00000000" w:rsidR="00000000" w:rsidRPr="00000000">
          <w:rPr>
            <w:rFonts w:ascii="Roboto" w:cs="Roboto" w:eastAsia="Roboto" w:hAnsi="Roboto"/>
            <w:color w:val="38761d"/>
            <w:sz w:val="22"/>
            <w:szCs w:val="22"/>
            <w:u w:val="single"/>
            <w:rtl w:val="0"/>
          </w:rPr>
          <w:t xml:space="preserve">UC.1. &lt;Зарегистрироваться&gt;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tabs>
          <w:tab w:val="left" w:pos="448"/>
          <w:tab w:val="left" w:pos="448"/>
        </w:tabs>
        <w:spacing w:after="0" w:afterAutospacing="0" w:before="0" w:beforeAutospacing="0"/>
        <w:ind w:left="720" w:hanging="360"/>
        <w:rPr>
          <w:rFonts w:ascii="Roboto" w:cs="Roboto" w:eastAsia="Roboto" w:hAnsi="Roboto"/>
          <w:color w:val="38761d"/>
          <w:sz w:val="22"/>
          <w:szCs w:val="22"/>
        </w:rPr>
      </w:pPr>
      <w:hyperlink w:anchor="_lyouh4k5i3q">
        <w:r w:rsidDel="00000000" w:rsidR="00000000" w:rsidRPr="00000000">
          <w:rPr>
            <w:rFonts w:ascii="Roboto" w:cs="Roboto" w:eastAsia="Roboto" w:hAnsi="Roboto"/>
            <w:color w:val="38761d"/>
            <w:sz w:val="22"/>
            <w:szCs w:val="22"/>
            <w:u w:val="single"/>
            <w:rtl w:val="0"/>
          </w:rPr>
          <w:t xml:space="preserve">UC.1. &lt;Авторизоваться&gt;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left" w:pos="448"/>
          <w:tab w:val="left" w:pos="448"/>
        </w:tabs>
        <w:spacing w:after="0" w:afterAutospacing="0" w:before="0" w:beforeAutospacing="0"/>
        <w:ind w:left="720" w:hanging="360"/>
        <w:rPr>
          <w:rFonts w:ascii="Roboto" w:cs="Roboto" w:eastAsia="Roboto" w:hAnsi="Roboto"/>
          <w:color w:val="38761d"/>
          <w:sz w:val="22"/>
          <w:szCs w:val="22"/>
        </w:rPr>
      </w:pPr>
      <w:hyperlink w:anchor="_lyouh4k5i3q">
        <w:r w:rsidDel="00000000" w:rsidR="00000000" w:rsidRPr="00000000">
          <w:rPr>
            <w:rFonts w:ascii="Roboto" w:cs="Roboto" w:eastAsia="Roboto" w:hAnsi="Roboto"/>
            <w:color w:val="38761d"/>
            <w:sz w:val="22"/>
            <w:szCs w:val="22"/>
            <w:u w:val="single"/>
            <w:rtl w:val="0"/>
          </w:rPr>
          <w:t xml:space="preserve">UC.1. &lt;Просмотр тестовой базы&gt;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5"/>
        </w:numPr>
        <w:tabs>
          <w:tab w:val="left" w:pos="448"/>
          <w:tab w:val="left" w:pos="448"/>
        </w:tabs>
        <w:spacing w:after="0" w:afterAutospacing="0" w:before="0" w:beforeAutospacing="0"/>
        <w:ind w:left="720" w:hanging="360"/>
        <w:rPr>
          <w:rFonts w:ascii="Roboto" w:cs="Roboto" w:eastAsia="Roboto" w:hAnsi="Roboto"/>
          <w:color w:val="38761d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8761d"/>
          <w:sz w:val="22"/>
          <w:szCs w:val="22"/>
          <w:rtl w:val="0"/>
        </w:rPr>
        <w:t xml:space="preserve">UC.2. &lt;Работа с профилем&gt;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tabs>
          <w:tab w:val="left" w:pos="448"/>
          <w:tab w:val="left" w:pos="448"/>
        </w:tabs>
        <w:spacing w:after="0" w:afterAutospacing="0" w:before="0" w:beforeAutospacing="0"/>
        <w:ind w:left="720" w:hanging="360"/>
        <w:rPr>
          <w:rFonts w:ascii="Roboto" w:cs="Roboto" w:eastAsia="Roboto" w:hAnsi="Roboto"/>
          <w:color w:val="38761d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8761d"/>
          <w:sz w:val="22"/>
          <w:szCs w:val="22"/>
          <w:rtl w:val="0"/>
        </w:rPr>
        <w:t xml:space="preserve">UC.2. &lt;Поиск тура&gt;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tabs>
          <w:tab w:val="left" w:pos="448"/>
          <w:tab w:val="left" w:pos="448"/>
        </w:tabs>
        <w:spacing w:after="0" w:afterAutospacing="0" w:before="0" w:beforeAutospacing="0"/>
        <w:ind w:left="720" w:hanging="360"/>
        <w:rPr>
          <w:rFonts w:ascii="Roboto" w:cs="Roboto" w:eastAsia="Roboto" w:hAnsi="Roboto"/>
          <w:color w:val="38761d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8761d"/>
          <w:sz w:val="22"/>
          <w:szCs w:val="22"/>
          <w:rtl w:val="0"/>
        </w:rPr>
        <w:t xml:space="preserve">UC.2. &lt;Просмотреть данные о выбранном туре&gt;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tabs>
          <w:tab w:val="left" w:pos="448"/>
          <w:tab w:val="left" w:pos="448"/>
        </w:tabs>
        <w:spacing w:after="0" w:afterAutospacing="0" w:before="0" w:beforeAutospacing="0"/>
        <w:ind w:left="720" w:hanging="360"/>
        <w:rPr>
          <w:rFonts w:ascii="Roboto" w:cs="Roboto" w:eastAsia="Roboto" w:hAnsi="Roboto"/>
          <w:color w:val="38761d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8761d"/>
          <w:sz w:val="22"/>
          <w:szCs w:val="22"/>
          <w:rtl w:val="0"/>
        </w:rPr>
        <w:t xml:space="preserve">UC.2. &lt;Получать уведомления о совпадении моих интересов с интересами других пользователей&gt;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tabs>
          <w:tab w:val="left" w:pos="448"/>
          <w:tab w:val="left" w:pos="448"/>
        </w:tabs>
        <w:spacing w:after="0" w:afterAutospacing="0" w:before="0" w:beforeAutospacing="0"/>
        <w:ind w:left="720" w:hanging="360"/>
        <w:rPr>
          <w:rFonts w:ascii="Roboto" w:cs="Roboto" w:eastAsia="Roboto" w:hAnsi="Roboto"/>
          <w:color w:val="38761d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8761d"/>
          <w:sz w:val="22"/>
          <w:szCs w:val="22"/>
          <w:rtl w:val="0"/>
        </w:rPr>
        <w:t xml:space="preserve">UC.2. &lt;Общаться с другими пользователями в online-чате&gt;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tabs>
          <w:tab w:val="left" w:pos="448"/>
          <w:tab w:val="left" w:pos="448"/>
        </w:tabs>
        <w:spacing w:before="0" w:beforeAutospacing="0"/>
        <w:ind w:left="720" w:hanging="360"/>
        <w:rPr>
          <w:rFonts w:ascii="Roboto" w:cs="Roboto" w:eastAsia="Roboto" w:hAnsi="Roboto"/>
          <w:color w:val="38761d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8761d"/>
          <w:sz w:val="22"/>
          <w:szCs w:val="22"/>
          <w:rtl w:val="0"/>
        </w:rPr>
        <w:t xml:space="preserve">UC.2. &lt;Общаться со службой поддержки&gt;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tabs>
          <w:tab w:val="left" w:pos="448"/>
          <w:tab w:val="left" w:pos="448"/>
        </w:tabs>
        <w:rPr>
          <w:rFonts w:ascii="Roboto" w:cs="Roboto" w:eastAsia="Roboto" w:hAnsi="Roboto"/>
          <w:b w:val="0"/>
          <w:color w:val="38761d"/>
        </w:rPr>
      </w:pPr>
      <w:bookmarkStart w:colFirst="0" w:colLast="0" w:name="_9wmxlzx3xq4n" w:id="23"/>
      <w:bookmarkEnd w:id="23"/>
      <w:r w:rsidDel="00000000" w:rsidR="00000000" w:rsidRPr="00000000">
        <w:rPr>
          <w:rFonts w:ascii="Roboto" w:cs="Roboto" w:eastAsia="Roboto" w:hAnsi="Roboto"/>
          <w:b w:val="0"/>
          <w:color w:val="38761d"/>
          <w:rtl w:val="0"/>
        </w:rPr>
        <w:t xml:space="preserve">2.4.  Диаграмма вариантов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b w:val="0"/>
        </w:rPr>
      </w:pPr>
      <w:bookmarkStart w:colFirst="0" w:colLast="0" w:name="_cgqpxf6jmgd2" w:id="24"/>
      <w:bookmarkEnd w:id="24"/>
      <w:r w:rsidDel="00000000" w:rsidR="00000000" w:rsidRPr="00000000">
        <w:rPr>
          <w:rFonts w:ascii="Roboto" w:cs="Roboto" w:eastAsia="Roboto" w:hAnsi="Roboto"/>
          <w:b w:val="0"/>
          <w:rtl w:val="0"/>
        </w:rPr>
        <w:tab/>
      </w:r>
    </w:p>
    <w:p w:rsidR="00000000" w:rsidDel="00000000" w:rsidP="00000000" w:rsidRDefault="00000000" w:rsidRPr="00000000" w14:paraId="00000054">
      <w:pPr>
        <w:pStyle w:val="Heading2"/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b w:val="0"/>
          <w:color w:val="38761d"/>
        </w:rPr>
      </w:pPr>
      <w:bookmarkStart w:colFirst="0" w:colLast="0" w:name="_74oilnod39r" w:id="25"/>
      <w:bookmarkEnd w:id="25"/>
      <w:r w:rsidDel="00000000" w:rsidR="00000000" w:rsidRPr="00000000">
        <w:rPr>
          <w:rFonts w:ascii="Roboto" w:cs="Roboto" w:eastAsia="Roboto" w:hAnsi="Roboto"/>
          <w:b w:val="0"/>
          <w:color w:val="38761d"/>
          <w:rtl w:val="0"/>
        </w:rPr>
        <w:t xml:space="preserve">2.5. Операционная среда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&lt;Все пользователи живут в одном городе и для удобства подбора тура будут использовать данное приложение в  мобильном телефоне под управлением  Android OS v.6 и выше.&gt;</w:t>
      </w:r>
    </w:p>
    <w:p w:rsidR="00000000" w:rsidDel="00000000" w:rsidP="00000000" w:rsidRDefault="00000000" w:rsidRPr="00000000" w14:paraId="00000056">
      <w:pPr>
        <w:pStyle w:val="Heading2"/>
        <w:pageBreakBefore w:val="0"/>
        <w:tabs>
          <w:tab w:val="left" w:pos="448"/>
          <w:tab w:val="left" w:pos="448"/>
        </w:tabs>
        <w:ind w:left="0" w:firstLine="0"/>
        <w:rPr>
          <w:rFonts w:ascii="Roboto" w:cs="Roboto" w:eastAsia="Roboto" w:hAnsi="Roboto"/>
          <w:b w:val="0"/>
        </w:rPr>
      </w:pPr>
      <w:bookmarkStart w:colFirst="0" w:colLast="0" w:name="_2jxsxqh" w:id="26"/>
      <w:bookmarkEnd w:id="26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2.6. Предположения и </w:t>
      </w:r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зависимости</w:t>
      </w:r>
    </w:p>
    <w:p w:rsidR="00000000" w:rsidDel="00000000" w:rsidP="00000000" w:rsidRDefault="00000000" w:rsidRPr="00000000" w14:paraId="00000057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color w:val="999999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99999"/>
          <w:sz w:val="22"/>
          <w:szCs w:val="22"/>
          <w:highlight w:val="white"/>
          <w:rtl w:val="0"/>
        </w:rPr>
        <w:t xml:space="preserve">Требования не являются полными. Требования могут быть уточнены на этапе проектирования системы. </w:t>
      </w:r>
    </w:p>
    <w:p w:rsidR="00000000" w:rsidDel="00000000" w:rsidP="00000000" w:rsidRDefault="00000000" w:rsidRPr="00000000" w14:paraId="00000058">
      <w:pPr>
        <w:pStyle w:val="Heading2"/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b w:val="0"/>
        </w:rPr>
      </w:pPr>
      <w:bookmarkStart w:colFirst="0" w:colLast="0" w:name="_rbl3b7qu9zyc" w:id="27"/>
      <w:bookmarkEnd w:id="27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2.7. Ограничения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color w:val="999999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999999"/>
          <w:sz w:val="22"/>
          <w:szCs w:val="22"/>
          <w:rtl w:val="0"/>
        </w:rPr>
        <w:t xml:space="preserve">Не выявлены</w:t>
      </w:r>
    </w:p>
    <w:p w:rsidR="00000000" w:rsidDel="00000000" w:rsidP="00000000" w:rsidRDefault="00000000" w:rsidRPr="00000000" w14:paraId="0000005A">
      <w:pPr>
        <w:pStyle w:val="Heading1"/>
        <w:pageBreakBefore w:val="0"/>
        <w:tabs>
          <w:tab w:val="left" w:pos="448"/>
          <w:tab w:val="left" w:pos="448"/>
          <w:tab w:val="left" w:pos="448"/>
        </w:tabs>
        <w:rPr>
          <w:rFonts w:ascii="Roboto" w:cs="Roboto" w:eastAsia="Roboto" w:hAnsi="Roboto"/>
          <w:b w:val="0"/>
          <w:color w:val="38761d"/>
        </w:rPr>
      </w:pPr>
      <w:bookmarkStart w:colFirst="0" w:colLast="0" w:name="_1ci93xb" w:id="28"/>
      <w:bookmarkEnd w:id="28"/>
      <w:r w:rsidDel="00000000" w:rsidR="00000000" w:rsidRPr="00000000">
        <w:rPr>
          <w:rFonts w:ascii="Roboto" w:cs="Roboto" w:eastAsia="Roboto" w:hAnsi="Roboto"/>
          <w:color w:val="38761d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color w:val="38761d"/>
          <w:rtl w:val="0"/>
        </w:rPr>
        <w:t xml:space="preserve">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tabs>
          <w:tab w:val="left" w:pos="448"/>
          <w:tab w:val="left" w:pos="448"/>
        </w:tabs>
        <w:rPr/>
      </w:pPr>
      <w:bookmarkStart w:colFirst="0" w:colLast="0" w:name="_otrsx7qlyjoi" w:id="29"/>
      <w:bookmarkEnd w:id="29"/>
      <w:r w:rsidDel="00000000" w:rsidR="00000000" w:rsidRPr="00000000">
        <w:rPr>
          <w:rtl w:val="0"/>
        </w:rPr>
        <w:t xml:space="preserve">3.1.  UC1. Название UC</w:t>
      </w:r>
    </w:p>
    <w:p w:rsidR="00000000" w:rsidDel="00000000" w:rsidP="00000000" w:rsidRDefault="00000000" w:rsidRPr="00000000" w14:paraId="0000005C">
      <w:pPr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Спецификация &lt;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link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Описание: &lt;text&gt;</w:t>
      </w:r>
    </w:p>
    <w:p w:rsidR="00000000" w:rsidDel="00000000" w:rsidP="00000000" w:rsidRDefault="00000000" w:rsidRPr="00000000" w14:paraId="0000005E">
      <w:pPr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Прототип: &lt;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link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Функциональные требования:</w:t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2700"/>
        <w:gridCol w:w="4290"/>
        <w:gridCol w:w="1335"/>
        <w:tblGridChange w:id="0">
          <w:tblGrid>
            <w:gridCol w:w="1020"/>
            <w:gridCol w:w="2700"/>
            <w:gridCol w:w="429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Заголовок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Описание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Приоритет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9999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2"/>
                <w:szCs w:val="22"/>
                <w:rtl w:val="0"/>
              </w:rPr>
              <w:t xml:space="preserve">FREQ.</w:t>
            </w:r>
            <w:r w:rsidDel="00000000" w:rsidR="00000000" w:rsidRPr="00000000">
              <w:rPr>
                <w:rFonts w:ascii="Roboto" w:cs="Roboto" w:eastAsia="Roboto" w:hAnsi="Roboto"/>
                <w:color w:val="999999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9999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2"/>
                <w:szCs w:val="22"/>
                <w:rtl w:val="0"/>
              </w:rPr>
              <w:t xml:space="preserve">Поиск 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9999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2"/>
                <w:szCs w:val="22"/>
                <w:rtl w:val="0"/>
              </w:rPr>
              <w:t xml:space="preserve">система должна предоставить пользователю ответить на вопросы Анкеты;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9999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2"/>
                <w:szCs w:val="22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68">
      <w:pPr>
        <w:pStyle w:val="Heading2"/>
        <w:pageBreakBefore w:val="0"/>
        <w:tabs>
          <w:tab w:val="left" w:pos="448"/>
          <w:tab w:val="left" w:pos="448"/>
        </w:tabs>
        <w:ind w:left="0" w:firstLine="0"/>
        <w:rPr>
          <w:rFonts w:ascii="Roboto" w:cs="Roboto" w:eastAsia="Roboto" w:hAnsi="Roboto"/>
          <w:b w:val="0"/>
          <w:sz w:val="22"/>
          <w:szCs w:val="22"/>
        </w:rPr>
      </w:pPr>
      <w:bookmarkStart w:colFirst="0" w:colLast="0" w:name="_2zbgiu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pageBreakBefore w:val="0"/>
        <w:tabs>
          <w:tab w:val="left" w:pos="448"/>
          <w:tab w:val="left" w:pos="448"/>
        </w:tabs>
        <w:ind w:left="0" w:firstLine="0"/>
        <w:rPr>
          <w:rFonts w:ascii="Roboto" w:cs="Roboto" w:eastAsia="Roboto" w:hAnsi="Roboto"/>
          <w:b w:val="0"/>
          <w:sz w:val="22"/>
          <w:szCs w:val="22"/>
        </w:rPr>
      </w:pPr>
      <w:bookmarkStart w:colFirst="0" w:colLast="0" w:name="_z4ocn7nuiyd4" w:id="31"/>
      <w:bookmarkEnd w:id="31"/>
      <w:r w:rsidDel="00000000" w:rsidR="00000000" w:rsidRPr="00000000">
        <w:rPr>
          <w:rFonts w:ascii="Roboto" w:cs="Roboto" w:eastAsia="Roboto" w:hAnsi="Roboto"/>
          <w:b w:val="0"/>
          <w:sz w:val="22"/>
          <w:szCs w:val="22"/>
          <w:rtl w:val="0"/>
        </w:rPr>
        <w:t xml:space="preserve">Атрибуты (экранные формы):  &lt;link&gt;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pageBreakBefore w:val="0"/>
        <w:tabs>
          <w:tab w:val="left" w:pos="448"/>
          <w:tab w:val="left" w:pos="448"/>
          <w:tab w:val="left" w:pos="448"/>
        </w:tabs>
        <w:rPr>
          <w:rFonts w:ascii="Roboto" w:cs="Roboto" w:eastAsia="Roboto" w:hAnsi="Roboto"/>
        </w:rPr>
      </w:pPr>
      <w:bookmarkStart w:colFirst="0" w:colLast="0" w:name="_xvir7l" w:id="32"/>
      <w:bookmarkEnd w:id="32"/>
      <w:r w:rsidDel="00000000" w:rsidR="00000000" w:rsidRPr="00000000">
        <w:rPr>
          <w:rFonts w:ascii="Roboto" w:cs="Roboto" w:eastAsia="Roboto" w:hAnsi="Roboto"/>
          <w:rtl w:val="0"/>
        </w:rPr>
        <w:t xml:space="preserve">4.Требования к внешним интерфейсам</w:t>
      </w:r>
    </w:p>
    <w:p w:rsidR="00000000" w:rsidDel="00000000" w:rsidP="00000000" w:rsidRDefault="00000000" w:rsidRPr="00000000" w14:paraId="0000006C">
      <w:pPr>
        <w:pStyle w:val="Heading2"/>
        <w:pageBreakBefore w:val="0"/>
        <w:tabs>
          <w:tab w:val="left" w:pos="448"/>
          <w:tab w:val="left" w:pos="448"/>
        </w:tabs>
        <w:ind w:left="0" w:firstLine="0"/>
        <w:rPr>
          <w:rFonts w:ascii="Roboto" w:cs="Roboto" w:eastAsia="Roboto" w:hAnsi="Roboto"/>
          <w:b w:val="0"/>
        </w:rPr>
      </w:pPr>
      <w:bookmarkStart w:colFirst="0" w:colLast="0" w:name="_3hv69ve" w:id="33"/>
      <w:bookmarkEnd w:id="33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4.1</w:t>
      </w:r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. Пользовательский интерфейс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Дизайн пользовательского интерфейса должен адаптироваться под основные разрешения экранов настольных (десктоп), портативных (ноутбук) и планшетных устройств. Максимальное разрешение по горизонтали - 1920 px, минимальное - 1024px. В диапазоне указанных разрешений горизонтальная прокрутка не должна появляться. </w:t>
      </w:r>
    </w:p>
    <w:p w:rsidR="00000000" w:rsidDel="00000000" w:rsidP="00000000" w:rsidRDefault="00000000" w:rsidRPr="00000000" w14:paraId="0000006E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Интерфейс системы, включая графики и диаграммы, должен адаптироваться под разрешение экрана. Элементы интерфейса (пункты меню, кнопки, поля ввода в формах, раскрывающиеся списки, и т.д.) должны адаптироваться по размеру под устройство, на котором просматривается система, и под основной сценарий использования данного устройства. </w:t>
      </w:r>
    </w:p>
    <w:p w:rsidR="00000000" w:rsidDel="00000000" w:rsidP="00000000" w:rsidRDefault="00000000" w:rsidRPr="00000000" w14:paraId="0000006F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Дизайн пользовательского интерфейса должен быть разработан с учетом принципа сохранения работоспособности при потере части функциональности системы. Некоторые элементы дизайна могут иметь упрощенный вид, но основной функционал должен оставаться доступным. </w:t>
      </w:r>
    </w:p>
    <w:p w:rsidR="00000000" w:rsidDel="00000000" w:rsidP="00000000" w:rsidRDefault="00000000" w:rsidRPr="00000000" w14:paraId="00000070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Дизайн пользовательского интерфейса должен корректно отображаться и работать на настольных компьютерах, ноутбуках, планшетных устройствах</w:t>
      </w:r>
    </w:p>
    <w:p w:rsidR="00000000" w:rsidDel="00000000" w:rsidP="00000000" w:rsidRDefault="00000000" w:rsidRPr="00000000" w14:paraId="00000071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Интерфейс должен поддерживать возможность адаптации содержания для посетителей с ограничениями по зрению. </w:t>
      </w:r>
    </w:p>
    <w:p w:rsidR="00000000" w:rsidDel="00000000" w:rsidP="00000000" w:rsidRDefault="00000000" w:rsidRPr="00000000" w14:paraId="00000072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Интерфейс должен поддерживать мультиязычность: русский, английский. </w:t>
      </w:r>
    </w:p>
    <w:p w:rsidR="00000000" w:rsidDel="00000000" w:rsidP="00000000" w:rsidRDefault="00000000" w:rsidRPr="00000000" w14:paraId="00000073">
      <w:pPr>
        <w:pStyle w:val="Heading2"/>
        <w:pageBreakBefore w:val="0"/>
        <w:tabs>
          <w:tab w:val="left" w:pos="448"/>
          <w:tab w:val="left" w:pos="448"/>
        </w:tabs>
        <w:ind w:left="0" w:firstLine="0"/>
        <w:rPr>
          <w:rFonts w:ascii="Roboto" w:cs="Roboto" w:eastAsia="Roboto" w:hAnsi="Roboto"/>
          <w:b w:val="0"/>
        </w:rPr>
      </w:pPr>
      <w:bookmarkStart w:colFirst="0" w:colLast="0" w:name="_1x0gk37" w:id="34"/>
      <w:bookmarkEnd w:id="34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4.2.</w:t>
      </w:r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 Программный интерфейс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Особых требований не предъявляется</w:t>
      </w:r>
    </w:p>
    <w:p w:rsidR="00000000" w:rsidDel="00000000" w:rsidP="00000000" w:rsidRDefault="00000000" w:rsidRPr="00000000" w14:paraId="00000075">
      <w:pPr>
        <w:pStyle w:val="Heading2"/>
        <w:pageBreakBefore w:val="0"/>
        <w:tabs>
          <w:tab w:val="left" w:pos="448"/>
          <w:tab w:val="left" w:pos="448"/>
        </w:tabs>
        <w:ind w:left="0" w:firstLine="0"/>
        <w:rPr>
          <w:rFonts w:ascii="Roboto" w:cs="Roboto" w:eastAsia="Roboto" w:hAnsi="Roboto"/>
          <w:b w:val="0"/>
        </w:rPr>
      </w:pPr>
      <w:bookmarkStart w:colFirst="0" w:colLast="0" w:name="_d0x5q9xbknuj" w:id="35"/>
      <w:bookmarkEnd w:id="35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4.3. </w:t>
      </w:r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Коммуникационный интерфейс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Особых интерфейсов связи, кроме URL-ссылок не предъявляется</w:t>
      </w:r>
    </w:p>
    <w:p w:rsidR="00000000" w:rsidDel="00000000" w:rsidP="00000000" w:rsidRDefault="00000000" w:rsidRPr="00000000" w14:paraId="00000077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pageBreakBefore w:val="0"/>
        <w:tabs>
          <w:tab w:val="left" w:pos="448"/>
          <w:tab w:val="left" w:pos="448"/>
          <w:tab w:val="left" w:pos="448"/>
        </w:tabs>
        <w:rPr>
          <w:rFonts w:ascii="Roboto" w:cs="Roboto" w:eastAsia="Roboto" w:hAnsi="Roboto"/>
        </w:rPr>
      </w:pPr>
      <w:bookmarkStart w:colFirst="0" w:colLast="0" w:name="_4h042r0" w:id="36"/>
      <w:bookmarkEnd w:id="36"/>
      <w:r w:rsidDel="00000000" w:rsidR="00000000" w:rsidRPr="00000000">
        <w:rPr>
          <w:rFonts w:ascii="Roboto" w:cs="Roboto" w:eastAsia="Roboto" w:hAnsi="Roboto"/>
          <w:rtl w:val="0"/>
        </w:rPr>
        <w:t xml:space="preserve">5.Иные нефункциональные требования</w:t>
      </w:r>
    </w:p>
    <w:p w:rsidR="00000000" w:rsidDel="00000000" w:rsidP="00000000" w:rsidRDefault="00000000" w:rsidRPr="00000000" w14:paraId="00000079">
      <w:pPr>
        <w:pStyle w:val="Heading2"/>
        <w:pageBreakBefore w:val="0"/>
        <w:tabs>
          <w:tab w:val="left" w:pos="448"/>
          <w:tab w:val="left" w:pos="448"/>
        </w:tabs>
        <w:ind w:left="0" w:firstLine="0"/>
        <w:rPr>
          <w:rFonts w:ascii="Roboto" w:cs="Roboto" w:eastAsia="Roboto" w:hAnsi="Roboto"/>
          <w:b w:val="0"/>
        </w:rPr>
      </w:pPr>
      <w:bookmarkStart w:colFirst="0" w:colLast="0" w:name="_2w5ecyt" w:id="37"/>
      <w:bookmarkEnd w:id="37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5.1. Требования к производительности</w:t>
      </w:r>
    </w:p>
    <w:p w:rsidR="00000000" w:rsidDel="00000000" w:rsidP="00000000" w:rsidRDefault="00000000" w:rsidRPr="00000000" w14:paraId="0000007A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rtl w:val="0"/>
        </w:rPr>
        <w:t xml:space="preserve">PER.REQ-1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. Отклик ресурса на действия пользователя не должны превышать 3-х (трех) секунд при использовании широкополосного, кабельного подключения к Интернету</w:t>
      </w:r>
    </w:p>
    <w:p w:rsidR="00000000" w:rsidDel="00000000" w:rsidP="00000000" w:rsidRDefault="00000000" w:rsidRPr="00000000" w14:paraId="0000007B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rtl w:val="0"/>
        </w:rPr>
        <w:t xml:space="preserve">PER.REQ-2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. Сервис должен поддерживать одновременную работу не менее 1000 пользователей при ширине интернет-канала не менее 256 Мб.</w:t>
      </w:r>
    </w:p>
    <w:p w:rsidR="00000000" w:rsidDel="00000000" w:rsidP="00000000" w:rsidRDefault="00000000" w:rsidRPr="00000000" w14:paraId="0000007C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rtl w:val="0"/>
        </w:rPr>
        <w:t xml:space="preserve">PER.REQ-3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. Сервис должен обеспечить сохранение и восстановление вводимых данных при аварийных режимах работы</w:t>
      </w:r>
    </w:p>
    <w:p w:rsidR="00000000" w:rsidDel="00000000" w:rsidP="00000000" w:rsidRDefault="00000000" w:rsidRPr="00000000" w14:paraId="0000007D">
      <w:pPr>
        <w:pStyle w:val="Heading2"/>
        <w:pageBreakBefore w:val="0"/>
        <w:tabs>
          <w:tab w:val="left" w:pos="448"/>
          <w:tab w:val="left" w:pos="448"/>
        </w:tabs>
        <w:ind w:left="0" w:firstLine="0"/>
        <w:rPr>
          <w:rFonts w:ascii="Roboto" w:cs="Roboto" w:eastAsia="Roboto" w:hAnsi="Roboto"/>
          <w:b w:val="0"/>
        </w:rPr>
      </w:pPr>
      <w:bookmarkStart w:colFirst="0" w:colLast="0" w:name="_b6tmo8ch1gb2" w:id="38"/>
      <w:bookmarkEnd w:id="38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5.2. Требования к безопасности</w:t>
      </w:r>
    </w:p>
    <w:p w:rsidR="00000000" w:rsidDel="00000000" w:rsidP="00000000" w:rsidRDefault="00000000" w:rsidRPr="00000000" w14:paraId="0000007E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rtl w:val="0"/>
        </w:rPr>
        <w:t xml:space="preserve">SEC.REQ-1.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Сервис должен использовать стандартные протоколы web-безопасности при передачи любой частной информации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Style w:val="Heading2"/>
        <w:pageBreakBefore w:val="0"/>
        <w:tabs>
          <w:tab w:val="left" w:pos="448"/>
          <w:tab w:val="left" w:pos="448"/>
        </w:tabs>
        <w:ind w:left="0" w:firstLine="0"/>
        <w:rPr>
          <w:rFonts w:ascii="Roboto" w:cs="Roboto" w:eastAsia="Roboto" w:hAnsi="Roboto"/>
          <w:b w:val="0"/>
        </w:rPr>
      </w:pPr>
      <w:bookmarkStart w:colFirst="0" w:colLast="0" w:name="_te15wvh6l5fq" w:id="39"/>
      <w:bookmarkEnd w:id="39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5.3. Требования к расширяемости</w:t>
      </w:r>
    </w:p>
    <w:p w:rsidR="00000000" w:rsidDel="00000000" w:rsidP="00000000" w:rsidRDefault="00000000" w:rsidRPr="00000000" w14:paraId="00000080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rtl w:val="0"/>
        </w:rPr>
        <w:t xml:space="preserve">EXT.REQ-1.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Сервис должен быть спроектирован таким образом, чтобы в будущем была возможность добавить компонент базы данных для хранения информации, если объем представленных материалов станет достаточно большим </w:t>
      </w:r>
    </w:p>
    <w:p w:rsidR="00000000" w:rsidDel="00000000" w:rsidP="00000000" w:rsidRDefault="00000000" w:rsidRPr="00000000" w14:paraId="00000081">
      <w:pPr>
        <w:pageBreakBefore w:val="0"/>
        <w:widowControl w:val="1"/>
        <w:spacing w:after="0" w:before="0" w:lineRule="auto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pageBreakBefore w:val="0"/>
        <w:tabs>
          <w:tab w:val="left" w:pos="448"/>
          <w:tab w:val="left" w:pos="448"/>
          <w:tab w:val="left" w:pos="448"/>
        </w:tabs>
        <w:rPr>
          <w:rFonts w:ascii="Roboto" w:cs="Roboto" w:eastAsia="Roboto" w:hAnsi="Roboto"/>
          <w:b w:val="0"/>
        </w:rPr>
      </w:pPr>
      <w:bookmarkStart w:colFirst="0" w:colLast="0" w:name="_haapch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pageBreakBefore w:val="0"/>
        <w:tabs>
          <w:tab w:val="left" w:pos="448"/>
          <w:tab w:val="left" w:pos="448"/>
          <w:tab w:val="left" w:pos="448"/>
        </w:tabs>
        <w:rPr>
          <w:rFonts w:ascii="Roboto" w:cs="Roboto" w:eastAsia="Roboto" w:hAnsi="Roboto"/>
          <w:b w:val="0"/>
        </w:rPr>
      </w:pPr>
      <w:bookmarkStart w:colFirst="0" w:colLast="0" w:name="_taetgjm2p5v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ageBreakBefore w:val="0"/>
        <w:tabs>
          <w:tab w:val="left" w:pos="448"/>
          <w:tab w:val="left" w:pos="448"/>
          <w:tab w:val="left" w:pos="448"/>
        </w:tabs>
        <w:rPr>
          <w:rFonts w:ascii="Roboto" w:cs="Roboto" w:eastAsia="Roboto" w:hAnsi="Roboto"/>
        </w:rPr>
      </w:pPr>
      <w:bookmarkStart w:colFirst="0" w:colLast="0" w:name="_257halyvt4mk" w:id="42"/>
      <w:bookmarkEnd w:id="42"/>
      <w:r w:rsidDel="00000000" w:rsidR="00000000" w:rsidRPr="00000000">
        <w:rPr>
          <w:rFonts w:ascii="Roboto" w:cs="Roboto" w:eastAsia="Roboto" w:hAnsi="Roboto"/>
          <w:rtl w:val="0"/>
        </w:rPr>
        <w:t xml:space="preserve">Приложение 1. Модель ан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ализа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tabs>
          <w:tab w:val="left" w:pos="448"/>
          <w:tab w:val="left" w:pos="448"/>
          <w:tab w:val="left" w:pos="448"/>
        </w:tabs>
        <w:rPr>
          <w:rFonts w:ascii="Roboto" w:cs="Roboto" w:eastAsia="Roboto" w:hAnsi="Roboto"/>
          <w:color w:val="38761d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8761d"/>
          <w:sz w:val="22"/>
          <w:szCs w:val="22"/>
          <w:rtl w:val="0"/>
        </w:rPr>
        <w:t xml:space="preserve">Ссылка на прототип. </w:t>
      </w:r>
      <w:hyperlink r:id="rId7">
        <w:r w:rsidDel="00000000" w:rsidR="00000000" w:rsidRPr="00000000">
          <w:rPr>
            <w:rFonts w:ascii="Roboto" w:cs="Roboto" w:eastAsia="Roboto" w:hAnsi="Roboto"/>
            <w:color w:val="38761d"/>
            <w:sz w:val="22"/>
            <w:szCs w:val="22"/>
            <w:u w:val="single"/>
            <w:rtl w:val="0"/>
          </w:rPr>
          <w:t xml:space="preserve">https://da4oik.axshare.com/#c=2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tabs>
          <w:tab w:val="left" w:pos="448"/>
          <w:tab w:val="left" w:pos="448"/>
          <w:tab w:val="left" w:pos="448"/>
        </w:tabs>
        <w:rPr>
          <w:rFonts w:ascii="Roboto" w:cs="Roboto" w:eastAsia="Roboto" w:hAnsi="Roboto"/>
          <w:color w:val="38761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pageBreakBefore w:val="0"/>
        <w:tabs>
          <w:tab w:val="left" w:pos="448"/>
          <w:tab w:val="left" w:pos="448"/>
          <w:tab w:val="left" w:pos="448"/>
        </w:tabs>
        <w:rPr>
          <w:rFonts w:ascii="Roboto" w:cs="Roboto" w:eastAsia="Roboto" w:hAnsi="Roboto"/>
          <w:b w:val="0"/>
        </w:rPr>
      </w:pPr>
      <w:bookmarkStart w:colFirst="0" w:colLast="0" w:name="_umx7f3hk9ji9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pageBreakBefore w:val="0"/>
        <w:tabs>
          <w:tab w:val="left" w:pos="448"/>
          <w:tab w:val="left" w:pos="448"/>
          <w:tab w:val="left" w:pos="448"/>
        </w:tabs>
        <w:rPr>
          <w:rFonts w:ascii="Roboto" w:cs="Roboto" w:eastAsia="Roboto" w:hAnsi="Roboto"/>
        </w:rPr>
      </w:pPr>
      <w:bookmarkStart w:colFirst="0" w:colLast="0" w:name="_5mksmu52zzkp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pageBreakBefore w:val="0"/>
        <w:tabs>
          <w:tab w:val="left" w:pos="448"/>
          <w:tab w:val="left" w:pos="448"/>
          <w:tab w:val="left" w:pos="448"/>
        </w:tabs>
        <w:rPr>
          <w:rFonts w:ascii="Roboto" w:cs="Roboto" w:eastAsia="Roboto" w:hAnsi="Roboto"/>
        </w:rPr>
      </w:pPr>
      <w:bookmarkStart w:colFirst="0" w:colLast="0" w:name="_l8zuwj8afq1r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pageBreakBefore w:val="0"/>
        <w:tabs>
          <w:tab w:val="left" w:pos="448"/>
          <w:tab w:val="left" w:pos="448"/>
          <w:tab w:val="left" w:pos="448"/>
        </w:tabs>
        <w:rPr>
          <w:rFonts w:ascii="Roboto" w:cs="Roboto" w:eastAsia="Roboto" w:hAnsi="Roboto"/>
        </w:rPr>
      </w:pPr>
      <w:bookmarkStart w:colFirst="0" w:colLast="0" w:name="_r00rzrj219cz" w:id="46"/>
      <w:bookmarkEnd w:id="46"/>
      <w:r w:rsidDel="00000000" w:rsidR="00000000" w:rsidRPr="00000000">
        <w:rPr>
          <w:rFonts w:ascii="Roboto" w:cs="Roboto" w:eastAsia="Roboto" w:hAnsi="Roboto"/>
          <w:rtl w:val="0"/>
        </w:rPr>
        <w:t xml:space="preserve">Приложение 2. Атрибуты, формы обратной связи, справочники</w:t>
      </w:r>
    </w:p>
    <w:p w:rsidR="00000000" w:rsidDel="00000000" w:rsidP="00000000" w:rsidRDefault="00000000" w:rsidRPr="00000000" w14:paraId="0000008B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pageBreakBefore w:val="0"/>
        <w:tabs>
          <w:tab w:val="left" w:pos="448"/>
          <w:tab w:val="left" w:pos="448"/>
          <w:tab w:val="left" w:pos="448"/>
        </w:tabs>
        <w:rPr>
          <w:rFonts w:ascii="Roboto" w:cs="Roboto" w:eastAsia="Roboto" w:hAnsi="Roboto"/>
          <w:b w:val="0"/>
          <w:sz w:val="22"/>
          <w:szCs w:val="22"/>
        </w:rPr>
      </w:pPr>
      <w:bookmarkStart w:colFirst="0" w:colLast="0" w:name="_40ew0vw" w:id="47"/>
      <w:bookmarkEnd w:id="47"/>
      <w:r w:rsidDel="00000000" w:rsidR="00000000" w:rsidRPr="00000000">
        <w:rPr>
          <w:rFonts w:ascii="Roboto" w:cs="Roboto" w:eastAsia="Roboto" w:hAnsi="Roboto"/>
          <w:b w:val="0"/>
          <w:sz w:val="22"/>
          <w:szCs w:val="22"/>
          <w:rtl w:val="0"/>
        </w:rPr>
        <w:t xml:space="preserve">Атрибуты</w:t>
      </w:r>
    </w:p>
    <w:p w:rsidR="00000000" w:rsidDel="00000000" w:rsidP="00000000" w:rsidRDefault="00000000" w:rsidRPr="00000000" w14:paraId="0000008D">
      <w:pPr>
        <w:pStyle w:val="Heading2"/>
        <w:pageBreakBefore w:val="0"/>
        <w:tabs>
          <w:tab w:val="left" w:pos="448"/>
          <w:tab w:val="left" w:pos="448"/>
        </w:tabs>
        <w:ind w:left="0" w:firstLine="0"/>
        <w:rPr>
          <w:rFonts w:ascii="Roboto" w:cs="Roboto" w:eastAsia="Roboto" w:hAnsi="Roboto"/>
          <w:b w:val="0"/>
          <w:sz w:val="22"/>
          <w:szCs w:val="22"/>
        </w:rPr>
      </w:pPr>
      <w:bookmarkStart w:colFirst="0" w:colLast="0" w:name="_2koq656" w:id="48"/>
      <w:bookmarkEnd w:id="48"/>
      <w:r w:rsidDel="00000000" w:rsidR="00000000" w:rsidRPr="00000000">
        <w:rPr>
          <w:rFonts w:ascii="Roboto" w:cs="Roboto" w:eastAsia="Roboto" w:hAnsi="Roboto"/>
          <w:b w:val="0"/>
          <w:sz w:val="22"/>
          <w:szCs w:val="22"/>
          <w:rtl w:val="0"/>
        </w:rPr>
        <w:t xml:space="preserve">Пользователь</w:t>
      </w:r>
    </w:p>
    <w:tbl>
      <w:tblPr>
        <w:tblStyle w:val="Table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610"/>
        <w:gridCol w:w="1290"/>
        <w:gridCol w:w="3150"/>
        <w:tblGridChange w:id="0">
          <w:tblGrid>
            <w:gridCol w:w="2295"/>
            <w:gridCol w:w="2610"/>
            <w:gridCol w:w="129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after="0" w:before="0" w:lineRule="auto"/>
              <w:jc w:val="left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Атрибут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after="0" w:before="0" w:lineRule="auto"/>
              <w:jc w:val="left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after="0" w:before="0" w:lineRule="auto"/>
              <w:jc w:val="left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Формат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after="0" w:before="0" w:lineRule="auto"/>
              <w:jc w:val="left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after="0" w:before="0" w:lineRule="auto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after="0" w:before="0" w:lineRule="auto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after="0" w:before="0" w:lineRule="auto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numPr>
                <w:ilvl w:val="0"/>
                <w:numId w:val="8"/>
              </w:numPr>
              <w:spacing w:after="0" w:before="0" w:lineRule="auto"/>
              <w:ind w:left="72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присваивается системой</w:t>
            </w:r>
          </w:p>
          <w:p w:rsidR="00000000" w:rsidDel="00000000" w:rsidP="00000000" w:rsidRDefault="00000000" w:rsidRPr="00000000" w14:paraId="00000096">
            <w:pPr>
              <w:pageBreakBefore w:val="0"/>
              <w:numPr>
                <w:ilvl w:val="0"/>
                <w:numId w:val="8"/>
              </w:numPr>
              <w:spacing w:after="0" w:before="0" w:lineRule="auto"/>
              <w:ind w:left="72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не публичный</w:t>
            </w:r>
          </w:p>
          <w:p w:rsidR="00000000" w:rsidDel="00000000" w:rsidP="00000000" w:rsidRDefault="00000000" w:rsidRPr="00000000" w14:paraId="00000097">
            <w:pPr>
              <w:pageBreakBefore w:val="0"/>
              <w:spacing w:after="0" w:before="0" w:lineRule="auto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spacing w:after="0" w:before="0" w:lineRule="auto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активный</w:t>
            </w:r>
          </w:p>
          <w:p w:rsidR="00000000" w:rsidDel="00000000" w:rsidP="00000000" w:rsidRDefault="00000000" w:rsidRPr="00000000" w14:paraId="0000009A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заблокирован</w:t>
            </w:r>
          </w:p>
          <w:p w:rsidR="00000000" w:rsidDel="00000000" w:rsidP="00000000" w:rsidRDefault="00000000" w:rsidRPr="00000000" w14:paraId="0000009B">
            <w:pPr>
              <w:pageBreakBefore w:val="0"/>
              <w:spacing w:after="0" w:before="0" w:lineRule="auto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after="0" w:before="0" w:lineRule="auto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определяется пользователем с соответствующей ролью</w:t>
            </w:r>
          </w:p>
          <w:p w:rsidR="00000000" w:rsidDel="00000000" w:rsidP="00000000" w:rsidRDefault="00000000" w:rsidRPr="00000000" w14:paraId="0000009E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не публичный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spacing w:after="0" w:before="0" w:lineRule="auto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Роль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numPr>
                <w:ilvl w:val="0"/>
                <w:numId w:val="3"/>
              </w:numPr>
              <w:spacing w:after="0" w:before="0" w:lineRule="auto"/>
              <w:ind w:left="72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Член семьи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numPr>
                <w:ilvl w:val="0"/>
                <w:numId w:val="3"/>
              </w:numPr>
              <w:spacing w:after="0" w:before="0" w:lineRule="auto"/>
              <w:ind w:left="72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Представитель семьи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numPr>
                <w:ilvl w:val="0"/>
                <w:numId w:val="3"/>
              </w:numPr>
              <w:spacing w:after="0" w:before="0" w:lineRule="auto"/>
              <w:ind w:left="72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after="0" w:before="0" w:lineRule="auto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определяется Администратором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ageBreakBefore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не публичный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spacing w:after="0" w:before="0" w:lineRule="auto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Имя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after="0" w:before="0" w:lineRule="auto"/>
              <w:ind w:left="72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after="0" w:before="0" w:lineRule="auto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определяется Администратором</w:t>
            </w:r>
          </w:p>
          <w:p w:rsidR="00000000" w:rsidDel="00000000" w:rsidP="00000000" w:rsidRDefault="00000000" w:rsidRPr="00000000" w14:paraId="000000AA">
            <w:pPr>
              <w:pageBreakBefore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не публичный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spacing w:after="0" w:before="0" w:lineRule="auto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spacing w:after="0" w:before="0" w:lineRule="auto"/>
              <w:ind w:left="72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spacing w:after="0" w:before="0" w:lineRule="auto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определяется Администратором</w:t>
            </w:r>
          </w:p>
          <w:p w:rsidR="00000000" w:rsidDel="00000000" w:rsidP="00000000" w:rsidRDefault="00000000" w:rsidRPr="00000000" w14:paraId="000000AF">
            <w:pPr>
              <w:pageBreakBefore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не публичный</w:t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pageBreakBefore w:val="0"/>
        <w:tabs>
          <w:tab w:val="left" w:pos="448"/>
          <w:tab w:val="left" w:pos="448"/>
          <w:tab w:val="left" w:pos="448"/>
        </w:tabs>
        <w:rPr>
          <w:rFonts w:ascii="Roboto" w:cs="Roboto" w:eastAsia="Roboto" w:hAnsi="Roboto"/>
          <w:b w:val="0"/>
          <w:sz w:val="22"/>
          <w:szCs w:val="22"/>
        </w:rPr>
      </w:pPr>
      <w:bookmarkStart w:colFirst="0" w:colLast="0" w:name="_zu0gcz" w:id="49"/>
      <w:bookmarkEnd w:id="49"/>
      <w:r w:rsidDel="00000000" w:rsidR="00000000" w:rsidRPr="00000000">
        <w:rPr>
          <w:rFonts w:ascii="Roboto" w:cs="Roboto" w:eastAsia="Roboto" w:hAnsi="Roboto"/>
          <w:b w:val="0"/>
          <w:sz w:val="22"/>
          <w:szCs w:val="22"/>
          <w:rtl w:val="0"/>
        </w:rPr>
        <w:t xml:space="preserve">Формы обратной связи</w:t>
      </w:r>
    </w:p>
    <w:p w:rsidR="00000000" w:rsidDel="00000000" w:rsidP="00000000" w:rsidRDefault="00000000" w:rsidRPr="00000000" w14:paraId="000000B2">
      <w:pPr>
        <w:pStyle w:val="Heading2"/>
        <w:pageBreakBefore w:val="0"/>
        <w:tabs>
          <w:tab w:val="left" w:pos="448"/>
          <w:tab w:val="left" w:pos="448"/>
        </w:tabs>
        <w:ind w:left="0" w:firstLine="0"/>
        <w:rPr>
          <w:rFonts w:ascii="Roboto" w:cs="Roboto" w:eastAsia="Roboto" w:hAnsi="Roboto"/>
          <w:b w:val="0"/>
          <w:sz w:val="22"/>
          <w:szCs w:val="22"/>
        </w:rPr>
      </w:pPr>
      <w:bookmarkStart w:colFirst="0" w:colLast="0" w:name="_3jtnz0s" w:id="50"/>
      <w:bookmarkEnd w:id="50"/>
      <w:r w:rsidDel="00000000" w:rsidR="00000000" w:rsidRPr="00000000">
        <w:rPr>
          <w:rFonts w:ascii="Roboto" w:cs="Roboto" w:eastAsia="Roboto" w:hAnsi="Roboto"/>
          <w:b w:val="0"/>
          <w:sz w:val="22"/>
          <w:szCs w:val="22"/>
          <w:rtl w:val="0"/>
        </w:rPr>
        <w:t xml:space="preserve">2.1. Форма “Написать нам”</w:t>
      </w:r>
    </w:p>
    <w:tbl>
      <w:tblPr>
        <w:tblStyle w:val="Table3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550"/>
        <w:gridCol w:w="4680"/>
        <w:tblGridChange w:id="0">
          <w:tblGrid>
            <w:gridCol w:w="2115"/>
            <w:gridCol w:w="255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Поле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Формат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Валидация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обязательное поле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наличие символа @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Имя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только буквы латинского алфавита или кириллицы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кол-во символов не более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Сообщение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numPr>
                <w:ilvl w:val="0"/>
                <w:numId w:val="4"/>
              </w:numPr>
              <w:spacing w:after="0" w:before="0" w:lineRule="auto"/>
              <w:ind w:left="72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буквы латинского алфавита или кириллицы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цифры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спецсимволы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9900f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9900ff"/>
                <w:sz w:val="22"/>
                <w:szCs w:val="22"/>
                <w:rtl w:val="0"/>
              </w:rPr>
              <w:t xml:space="preserve">кол-во символов не более 1000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pageBreakBefore w:val="0"/>
        <w:tabs>
          <w:tab w:val="left" w:pos="448"/>
          <w:tab w:val="left" w:pos="448"/>
          <w:tab w:val="left" w:pos="448"/>
        </w:tabs>
        <w:rPr>
          <w:rFonts w:ascii="Roboto" w:cs="Roboto" w:eastAsia="Roboto" w:hAnsi="Roboto"/>
          <w:b w:val="0"/>
          <w:sz w:val="22"/>
          <w:szCs w:val="22"/>
        </w:rPr>
      </w:pPr>
      <w:bookmarkStart w:colFirst="0" w:colLast="0" w:name="_3bj1y38" w:id="51"/>
      <w:bookmarkEnd w:id="51"/>
      <w:r w:rsidDel="00000000" w:rsidR="00000000" w:rsidRPr="00000000">
        <w:rPr>
          <w:rFonts w:ascii="Roboto" w:cs="Roboto" w:eastAsia="Roboto" w:hAnsi="Roboto"/>
          <w:b w:val="0"/>
          <w:sz w:val="22"/>
          <w:szCs w:val="22"/>
          <w:rtl w:val="0"/>
        </w:rPr>
        <w:t xml:space="preserve">Формы отчетов</w:t>
      </w:r>
    </w:p>
    <w:p w:rsidR="00000000" w:rsidDel="00000000" w:rsidP="00000000" w:rsidRDefault="00000000" w:rsidRPr="00000000" w14:paraId="000000C6">
      <w:pPr>
        <w:pageBreakBefore w:val="0"/>
        <w:tabs>
          <w:tab w:val="left" w:pos="448"/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&lt;атрибуты отчетов&gt;</w:t>
      </w:r>
    </w:p>
    <w:p w:rsidR="00000000" w:rsidDel="00000000" w:rsidP="00000000" w:rsidRDefault="00000000" w:rsidRPr="00000000" w14:paraId="000000C7">
      <w:pPr>
        <w:pageBreakBefore w:val="0"/>
        <w:tabs>
          <w:tab w:val="left" w:pos="448"/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pageBreakBefore w:val="0"/>
        <w:tabs>
          <w:tab w:val="left" w:pos="448"/>
          <w:tab w:val="left" w:pos="448"/>
          <w:tab w:val="left" w:pos="448"/>
        </w:tabs>
        <w:rPr>
          <w:rFonts w:ascii="Roboto" w:cs="Roboto" w:eastAsia="Roboto" w:hAnsi="Roboto"/>
          <w:b w:val="0"/>
          <w:sz w:val="22"/>
          <w:szCs w:val="22"/>
        </w:rPr>
      </w:pPr>
      <w:bookmarkStart w:colFirst="0" w:colLast="0" w:name="_j8sehv" w:id="52"/>
      <w:bookmarkEnd w:id="52"/>
      <w:r w:rsidDel="00000000" w:rsidR="00000000" w:rsidRPr="00000000">
        <w:rPr>
          <w:rFonts w:ascii="Roboto" w:cs="Roboto" w:eastAsia="Roboto" w:hAnsi="Roboto"/>
          <w:b w:val="0"/>
          <w:sz w:val="22"/>
          <w:szCs w:val="22"/>
          <w:rtl w:val="0"/>
        </w:rPr>
        <w:t xml:space="preserve">Справочники</w:t>
      </w:r>
    </w:p>
    <w:p w:rsidR="00000000" w:rsidDel="00000000" w:rsidP="00000000" w:rsidRDefault="00000000" w:rsidRPr="00000000" w14:paraId="000000C9">
      <w:pPr>
        <w:tabs>
          <w:tab w:val="left" w:pos="448"/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&lt;атрибуты отчетов&gt;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tabs>
          <w:tab w:val="left" w:pos="448"/>
          <w:tab w:val="left" w:pos="448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797" w:right="1797" w:header="145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pageBreakBefore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pageBreakBefore w:val="0"/>
      <w:ind w:right="36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8862.0" w:type="dxa"/>
      <w:jc w:val="left"/>
      <w:tblInd w:w="-108.0" w:type="dxa"/>
      <w:tblBorders>
        <w:top w:color="000000" w:space="0" w:sz="12" w:val="single"/>
        <w:left w:color="000000" w:space="0" w:sz="0" w:val="nil"/>
        <w:bottom w:color="000000" w:space="0" w:sz="12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862"/>
      <w:tblGridChange w:id="0">
        <w:tblGrid>
          <w:gridCol w:w="8862"/>
        </w:tblGrid>
      </w:tblGridChange>
    </w:tblGrid>
    <w:tr>
      <w:trPr>
        <w:cantSplit w:val="0"/>
        <w:trHeight w:val="4082.0654296875" w:hRule="atLeast"/>
        <w:tblHeader w:val="0"/>
      </w:trPr>
      <w:tc>
        <w:tcPr/>
        <w:p w:rsidR="00000000" w:rsidDel="00000000" w:rsidP="00000000" w:rsidRDefault="00000000" w:rsidRPr="00000000" w14:paraId="000000D1">
          <w:pPr>
            <w:widowControl w:val="1"/>
            <w:jc w:val="right"/>
            <w:rPr>
              <w:rFonts w:ascii="Times New Roman" w:cs="Times New Roman" w:eastAsia="Times New Roman" w:hAnsi="Times New Roman"/>
              <w:b w:val="1"/>
              <w:sz w:val="38"/>
              <w:szCs w:val="3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8"/>
              <w:szCs w:val="38"/>
              <w:rtl w:val="0"/>
            </w:rPr>
            <w:t xml:space="preserve"> &lt;Приложение “Планировщик отпуска”&gt;</w:t>
          </w:r>
        </w:p>
        <w:p w:rsidR="00000000" w:rsidDel="00000000" w:rsidP="00000000" w:rsidRDefault="00000000" w:rsidRPr="00000000" w14:paraId="000000D2">
          <w:pPr>
            <w:widowControl w:val="1"/>
            <w:jc w:val="right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4"/>
              <w:szCs w:val="34"/>
              <w:rtl w:val="0"/>
            </w:rPr>
            <w:t xml:space="preserve">Спецификация требований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spacing w:line="276" w:lineRule="auto"/>
            <w:jc w:val="right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widowControl w:val="1"/>
            <w:jc w:val="center"/>
            <w:rPr>
              <w:rFonts w:ascii="Times New Roman" w:cs="Times New Roman" w:eastAsia="Times New Roman" w:hAnsi="Times New Roman"/>
              <w:b w:val="1"/>
              <w:sz w:val="36"/>
              <w:szCs w:val="3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6"/>
              <w:szCs w:val="36"/>
              <w:rtl w:val="0"/>
            </w:rPr>
            <w:t xml:space="preserve">История изменений</w:t>
          </w:r>
        </w:p>
        <w:p w:rsidR="00000000" w:rsidDel="00000000" w:rsidP="00000000" w:rsidRDefault="00000000" w:rsidRPr="00000000" w14:paraId="000000D5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  <w:tbl>
          <w:tblPr>
            <w:tblStyle w:val="Table5"/>
            <w:tblW w:w="8862.0" w:type="dxa"/>
            <w:jc w:val="left"/>
            <w:tblInd w:w="-108.0" w:type="dxa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1459"/>
            <w:gridCol w:w="991"/>
            <w:gridCol w:w="4266"/>
            <w:gridCol w:w="2146"/>
            <w:tblGridChange w:id="0">
              <w:tblGrid>
                <w:gridCol w:w="1459"/>
                <w:gridCol w:w="991"/>
                <w:gridCol w:w="4266"/>
                <w:gridCol w:w="2146"/>
              </w:tblGrid>
            </w:tblGridChange>
          </w:tblGrid>
          <w:tr>
            <w:trPr>
              <w:cantSplit w:val="0"/>
              <w:trHeight w:val="311.98242187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D6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Дата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D7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Версия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D8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Описание изменений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D9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Автор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DA">
                <w:pPr>
                  <w:jc w:val="righ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10.05.2022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DB">
                <w:pPr>
                  <w:jc w:val="righ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1.00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D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Создана версия 1.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DD">
                <w:pPr>
                  <w:jc w:val="righ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0DE">
          <w:pPr>
            <w:widowControl w:val="1"/>
            <w:jc w:val="right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версия 1.0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F">
          <w:pPr>
            <w:pageBreakBefore w:val="0"/>
            <w:spacing w:after="240" w:before="240" w:lineRule="auto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smallCaps w:val="1"/>
              <w:rtl w:val="0"/>
            </w:rPr>
            <w:t xml:space="preserve">наименование проекта, заказчика, исполнителя</w:t>
          </w:r>
          <w:r w:rsidDel="00000000" w:rsidR="00000000" w:rsidRPr="00000000">
            <w:rPr>
              <w:smallCaps w:val="1"/>
              <w:sz w:val="13"/>
              <w:szCs w:val="13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0">
    <w:pPr>
      <w:pageBreakBefore w:val="0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8"/>
        <w:szCs w:val="18"/>
        <w:lang w:val="ru-RU"/>
      </w:rPr>
    </w:rPrDefault>
    <w:pPrDefault>
      <w:pPr>
        <w:widowControl w:val="0"/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tabs>
        <w:tab w:val="left" w:pos="448"/>
      </w:tabs>
      <w:spacing w:before="120" w:lineRule="auto"/>
      <w:jc w:val="left"/>
    </w:pPr>
    <w:rPr>
      <w:rFonts w:ascii="Arial" w:cs="Arial" w:eastAsia="Arial" w:hAnsi="Arial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240" w:lineRule="auto"/>
      <w:ind w:left="432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160" w:lineRule="auto"/>
      <w:ind w:left="504"/>
    </w:pPr>
    <w:rPr>
      <w:rFonts w:ascii="Arial" w:cs="Arial" w:eastAsia="Arial" w:hAnsi="Arial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120" w:lineRule="auto"/>
      <w:ind w:left="648"/>
    </w:pPr>
    <w:rPr>
      <w:rFonts w:ascii="Arial" w:cs="Arial" w:eastAsia="Arial" w:hAnsi="Arial"/>
      <w:i w:val="1"/>
      <w:sz w:val="20"/>
      <w:szCs w:val="20"/>
    </w:rPr>
  </w:style>
  <w:style w:type="paragraph" w:styleId="Heading5">
    <w:name w:val="heading 5"/>
    <w:basedOn w:val="Normal"/>
    <w:next w:val="Normal"/>
    <w:pPr>
      <w:pageBreakBefore w:val="0"/>
      <w:spacing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pageBreakBefore w:val="0"/>
      <w:spacing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z6h3qp.axshare.com/#g=1&amp;p=%D0%B3%D0%BB%D0%B0%D0%B2%D0%BD%D0%B0%D1%8F&amp;c=1" TargetMode="External"/><Relationship Id="rId7" Type="http://schemas.openxmlformats.org/officeDocument/2006/relationships/hyperlink" Target="https://da4oik.axshare.com/#c=2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