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5B5C" w14:textId="7D721601" w:rsidR="00B970A1" w:rsidRDefault="00B970A1" w:rsidP="00B970A1">
      <w:pPr>
        <w:pStyle w:val="Titre2"/>
      </w:pPr>
      <w:r>
        <w:t>Pertinence des indicateurs choisis</w:t>
      </w:r>
    </w:p>
    <w:p w14:paraId="78A8F8F7" w14:textId="77777777" w:rsidR="00B970A1" w:rsidRDefault="00B970A1" w:rsidP="00B970A1"/>
    <w:p w14:paraId="056417AA" w14:textId="77777777" w:rsidR="00B970A1" w:rsidRDefault="00B970A1" w:rsidP="00B970A1">
      <w:r>
        <w:t>L'application que nous avons développée a pour objectif de fournir des analyses sur la consommation énergétique en France entre 2018 et 2023. Pour répondre à cela, nous avons choisi plusieurs indicateurs qui permettent de comprendre les tendances du secteur énergétique. Dans cette partie, nous allons donc vous expliquer en quoi nos indicateurs sont pertinents.</w:t>
      </w:r>
    </w:p>
    <w:p w14:paraId="3DCAF19F" w14:textId="77777777" w:rsidR="00B970A1" w:rsidRDefault="00B970A1" w:rsidP="00B970A1"/>
    <w:p w14:paraId="74A9B191" w14:textId="3637170C" w:rsidR="00B970A1" w:rsidRDefault="00B970A1" w:rsidP="00B970A1">
      <w:pPr>
        <w:rPr>
          <w:b/>
          <w:bCs/>
          <w:sz w:val="28"/>
          <w:szCs w:val="28"/>
        </w:rPr>
      </w:pPr>
      <w:r w:rsidRPr="00B970A1">
        <w:rPr>
          <w:b/>
          <w:bCs/>
          <w:sz w:val="28"/>
          <w:szCs w:val="28"/>
        </w:rPr>
        <w:t>Indicateur 1</w:t>
      </w:r>
      <w:r>
        <w:rPr>
          <w:b/>
          <w:bCs/>
          <w:sz w:val="28"/>
          <w:szCs w:val="28"/>
        </w:rPr>
        <w:t> : L’évolution de la consommation par type d’énergie (2018-2023)</w:t>
      </w:r>
    </w:p>
    <w:p w14:paraId="2AD648FC" w14:textId="77777777" w:rsidR="00C16572" w:rsidRDefault="00B970A1" w:rsidP="00B970A1">
      <w:r w:rsidRPr="00B970A1">
        <w:t>Ce premier graphique permet de voir comment a évolué la consommation énergétique au fil des années par type d'énergie</w:t>
      </w:r>
      <w:r w:rsidR="00C16572">
        <w:t xml:space="preserve"> ( électricité, gaz, chauffage)</w:t>
      </w:r>
      <w:r w:rsidRPr="00B970A1">
        <w:t>. C'est intéressant car nous pouvons observer s'il y a eu des baisses ou des hausses</w:t>
      </w:r>
      <w:r w:rsidR="00C16572">
        <w:t xml:space="preserve"> significatives </w:t>
      </w:r>
      <w:r w:rsidRPr="00B970A1">
        <w:t>, et voir si certains événements comme le Covid ou la crise énergétique ont eu un impact.</w:t>
      </w:r>
    </w:p>
    <w:p w14:paraId="6EB71A7F" w14:textId="2D7DB056" w:rsidR="00B970A1" w:rsidRDefault="00C16572" w:rsidP="00B970A1">
      <w:r>
        <w:t xml:space="preserve">On peut aussi comparer les types d’énergie entre eux, </w:t>
      </w:r>
      <w:r w:rsidRPr="00C16572">
        <w:t xml:space="preserve">voir lesquels sont les plus utilisés, et repérer des changements dans les habitudes de consommation. Par exemple, peut-être qu’au début on consommait surtout </w:t>
      </w:r>
      <w:r>
        <w:t>un certain type d’énergie</w:t>
      </w:r>
      <w:r w:rsidRPr="00C16572">
        <w:t xml:space="preserve">, puis que </w:t>
      </w:r>
      <w:r>
        <w:t>ceci a changé</w:t>
      </w:r>
      <w:r w:rsidRPr="00C16572">
        <w:t xml:space="preserve"> avec le temps. Cela permet de mieux comprendre les tendances énergétiques en France sur plusieurs années.</w:t>
      </w:r>
    </w:p>
    <w:p w14:paraId="07C3E51C" w14:textId="05B974E5" w:rsidR="00A14E9F" w:rsidRPr="00A14E9F" w:rsidRDefault="00A14E9F" w:rsidP="00A14E9F">
      <w:r>
        <w:t>D</w:t>
      </w:r>
      <w:r w:rsidRPr="00A14E9F">
        <w:t xml:space="preserve"> </w:t>
      </w:r>
      <w:r w:rsidRPr="00A14E9F">
        <w:t xml:space="preserve">De plus, le filtre sur la région permet de faire des comparaisons ou des focus sur certaines régions. En effet, les tendances et évolutions peuvent être très différentes d'une région à l'autre. </w:t>
      </w:r>
    </w:p>
    <w:p w14:paraId="179855FE" w14:textId="013913CE" w:rsidR="00C16572" w:rsidRPr="00B970A1" w:rsidRDefault="00C16572" w:rsidP="00B970A1">
      <w:pPr>
        <w:rPr>
          <w:b/>
          <w:bCs/>
          <w:sz w:val="28"/>
          <w:szCs w:val="28"/>
        </w:rPr>
      </w:pPr>
      <w:r w:rsidRPr="00C16572">
        <w:rPr>
          <w:b/>
          <w:bCs/>
          <w:sz w:val="28"/>
          <w:szCs w:val="28"/>
        </w:rPr>
        <w:t xml:space="preserve">Indicateur 2 : Tableau récapitulatif par type d’énergie </w:t>
      </w:r>
    </w:p>
    <w:p w14:paraId="3B3CA3AF" w14:textId="50396618" w:rsidR="00B970A1" w:rsidRDefault="00C16572" w:rsidP="00B970A1">
      <w:r>
        <w:t>Ce tableau donne plusieurs informations importantes pour chaque type d’énergie :</w:t>
      </w:r>
    </w:p>
    <w:p w14:paraId="71CD1FC9" w14:textId="77777777" w:rsidR="00AD6448" w:rsidRDefault="00AD6448" w:rsidP="00AD6448">
      <w:r>
        <w:t>-</w:t>
      </w:r>
      <w:r>
        <w:tab/>
        <w:t>La variation de la consommation depuis l'année passée</w:t>
      </w:r>
    </w:p>
    <w:p w14:paraId="654948E5" w14:textId="77777777" w:rsidR="00AD6448" w:rsidRDefault="00AD6448" w:rsidP="00AD6448">
      <w:r>
        <w:t>-</w:t>
      </w:r>
      <w:r>
        <w:tab/>
        <w:t>La moyenne annuelle de consommation</w:t>
      </w:r>
    </w:p>
    <w:p w14:paraId="6587E2BE" w14:textId="35A64F9D" w:rsidR="00AD6448" w:rsidRDefault="00AD6448" w:rsidP="00AD6448">
      <w:r>
        <w:t>-</w:t>
      </w:r>
      <w:r>
        <w:tab/>
        <w:t>L'année où la consommation énergétique était la plus élevé</w:t>
      </w:r>
      <w:r>
        <w:t>e</w:t>
      </w:r>
    </w:p>
    <w:p w14:paraId="344D63EA" w14:textId="005F07B4" w:rsidR="00AD6448" w:rsidRDefault="00AD6448" w:rsidP="00AD6448">
      <w:r>
        <w:t xml:space="preserve">-  </w:t>
      </w:r>
      <w:r>
        <w:tab/>
        <w:t xml:space="preserve">L’évolution totale sur la période </w:t>
      </w:r>
    </w:p>
    <w:p w14:paraId="09B01CC3" w14:textId="2A689E4F" w:rsidR="00AD6448" w:rsidRDefault="00AD6448" w:rsidP="00AD6448">
      <w:r>
        <w:t>Tous ses indicateurs se lisent en parallèle du graphique ci-dessus, grâce à eux il est possible de mieux comprendre les différences entre les types d’énergie et repérer els année marquantes.</w:t>
      </w:r>
    </w:p>
    <w:p w14:paraId="100D4864" w14:textId="77777777" w:rsidR="00B33041" w:rsidRDefault="00B33041" w:rsidP="00AD6448"/>
    <w:p w14:paraId="5B214032" w14:textId="732FE09A" w:rsidR="00C16572" w:rsidRDefault="00C16572" w:rsidP="00B970A1">
      <w:pPr>
        <w:rPr>
          <w:b/>
          <w:bCs/>
          <w:sz w:val="28"/>
          <w:szCs w:val="28"/>
        </w:rPr>
      </w:pPr>
      <w:r w:rsidRPr="00C16572">
        <w:rPr>
          <w:b/>
          <w:bCs/>
          <w:sz w:val="28"/>
          <w:szCs w:val="28"/>
        </w:rPr>
        <w:lastRenderedPageBreak/>
        <w:t>Indicateur 3 : Carte de la consommation énergétique par région</w:t>
      </w:r>
    </w:p>
    <w:p w14:paraId="392D0B95" w14:textId="77777777" w:rsidR="00B33041" w:rsidRDefault="00B33041" w:rsidP="00B33041">
      <w:r>
        <w:t>Grâce à cette carte, nous pouvons voir visuellement et facilement quelle région consomme le plus en France. Plus la couleur est foncée, plus la consommation énergétique est élevée.  Souvent une région consomme plus, donc sera plus foncée sur la carte car sa population ou son activité économique est plus élevée.</w:t>
      </w:r>
    </w:p>
    <w:p w14:paraId="6DDD4F8A" w14:textId="5E4159FE" w:rsidR="00B33041" w:rsidRDefault="00B33041" w:rsidP="00B33041">
      <w:r>
        <w:t xml:space="preserve">Sur cette carte, il est possible de filtrer par année et par type d'énergie, ce qui permet de pouvoir encore une fois comparer si certains types d'énergie sont plus présents dans certaines régions. Ou si un type d'énergie a été très présent à un moment dans une région mais maintenant plus du tout. </w:t>
      </w:r>
    </w:p>
    <w:p w14:paraId="323ECDFC" w14:textId="77777777" w:rsidR="00B33041" w:rsidRDefault="00B33041" w:rsidP="00B33041"/>
    <w:p w14:paraId="25FBC7C6" w14:textId="6CA35AA1" w:rsidR="00C16572" w:rsidRDefault="00C16572" w:rsidP="00B970A1">
      <w:pPr>
        <w:rPr>
          <w:b/>
          <w:bCs/>
          <w:sz w:val="28"/>
          <w:szCs w:val="28"/>
        </w:rPr>
      </w:pPr>
      <w:r>
        <w:rPr>
          <w:b/>
          <w:bCs/>
          <w:sz w:val="28"/>
          <w:szCs w:val="28"/>
        </w:rPr>
        <w:t xml:space="preserve">Indicateur 4 : Répartition de la consommation par fournisseur </w:t>
      </w:r>
      <w:r w:rsidR="00CB7D4F">
        <w:rPr>
          <w:b/>
          <w:bCs/>
          <w:sz w:val="28"/>
          <w:szCs w:val="28"/>
        </w:rPr>
        <w:t xml:space="preserve">(TOP fournisseurs) </w:t>
      </w:r>
    </w:p>
    <w:p w14:paraId="57945D5C" w14:textId="77777777" w:rsidR="00CB7D4F" w:rsidRDefault="00CB7D4F" w:rsidP="00CB7D4F">
      <w:r>
        <w:t>Le graphique sur le TOP fournisseur permet de montrer quels sont les fournisseurs qui fournissent la plus grande part de la consommation. C'est très utile pour déterminer quels sont les fournisseurs qui dominent le secteur.</w:t>
      </w:r>
    </w:p>
    <w:p w14:paraId="71CE8941" w14:textId="77777777" w:rsidR="00CB7D4F" w:rsidRDefault="00CB7D4F" w:rsidP="00CB7D4F">
      <w:r>
        <w:t xml:space="preserve">Grâce au filtre par type d'énergie, on peut aussi analyser quels fournisseurs sont plus spécialisés dans un certain type d'énergie. </w:t>
      </w:r>
    </w:p>
    <w:p w14:paraId="6044183D" w14:textId="77777777" w:rsidR="00CB7D4F" w:rsidRDefault="00CB7D4F" w:rsidP="00CB7D4F"/>
    <w:p w14:paraId="23544A1A" w14:textId="4E85EB43" w:rsidR="00C16572" w:rsidRDefault="00C16572" w:rsidP="00B970A1">
      <w:pPr>
        <w:rPr>
          <w:b/>
          <w:bCs/>
          <w:sz w:val="28"/>
          <w:szCs w:val="28"/>
        </w:rPr>
      </w:pPr>
      <w:r>
        <w:rPr>
          <w:b/>
          <w:bCs/>
          <w:sz w:val="28"/>
          <w:szCs w:val="28"/>
        </w:rPr>
        <w:t xml:space="preserve">Indicateur 5 : Répartition de la consommation par catégorie de </w:t>
      </w:r>
      <w:r w:rsidR="00CB7D4F">
        <w:rPr>
          <w:b/>
          <w:bCs/>
          <w:sz w:val="28"/>
          <w:szCs w:val="28"/>
        </w:rPr>
        <w:t>consommateur</w:t>
      </w:r>
    </w:p>
    <w:p w14:paraId="44EDFF96" w14:textId="77777777" w:rsidR="00CB7D4F" w:rsidRDefault="00CB7D4F" w:rsidP="00CB7D4F">
      <w:r w:rsidRPr="00CB7D4F">
        <w:t xml:space="preserve">Grâce à ces indicateurs, nous pouvons comprendre quel type de consommateur consomme le plus et quelle énergie ils consomment. Nous pouvons distinguer les consommateurs par plusieurs catégories : les particuliers (RES), les petits professionnels (PRO), les entreprises (ENT), ou une catégorie mixte (ENT_PRO). Ceci nous permet de comprendre si ce sont, par exemple, plutôt les foyers ou alors les entreprises qui consomment le plus. </w:t>
      </w:r>
    </w:p>
    <w:p w14:paraId="2E991664" w14:textId="77777777" w:rsidR="00FB1072" w:rsidRPr="00CB7D4F" w:rsidRDefault="00FB1072" w:rsidP="00CB7D4F"/>
    <w:p w14:paraId="37FAAB8F" w14:textId="50D0316A" w:rsidR="00C16572" w:rsidRDefault="00CB7D4F" w:rsidP="00B970A1">
      <w:pPr>
        <w:rPr>
          <w:b/>
          <w:bCs/>
          <w:sz w:val="28"/>
          <w:szCs w:val="28"/>
        </w:rPr>
      </w:pPr>
      <w:r>
        <w:rPr>
          <w:b/>
          <w:bCs/>
          <w:sz w:val="28"/>
          <w:szCs w:val="28"/>
        </w:rPr>
        <w:t xml:space="preserve">Indicateur 6 : Répartition croisée de la consommation par fournisseur et catégorie de consommateurs </w:t>
      </w:r>
    </w:p>
    <w:p w14:paraId="6DA5FD8E" w14:textId="1FE761E1" w:rsidR="00CB7D4F" w:rsidRDefault="00FB1072" w:rsidP="00FB1072">
      <w:r w:rsidRPr="00FB1072">
        <w:t>Cet indicateur croise la consommation par catégorie de client et par fournisseur. Par exemple, on peut voir chez un fournisseur quelle part de consommation vient des particuliers, des entreprises, etc. C'est un graphique qui aide à comprendre la relation entre fournisseurs et types de clients. Par exemple, un fournisseur peut</w:t>
      </w:r>
      <w:r>
        <w:t>,</w:t>
      </w:r>
      <w:r w:rsidRPr="00FB1072">
        <w:t xml:space="preserve"> </w:t>
      </w:r>
      <w:r w:rsidRPr="00FB1072">
        <w:t>peut-être</w:t>
      </w:r>
      <w:r>
        <w:t>,</w:t>
      </w:r>
      <w:r w:rsidRPr="00FB1072">
        <w:t xml:space="preserve"> être plutôt spécialisé dans les entreprises alors qu'un autre pour les particuliers.</w:t>
      </w:r>
    </w:p>
    <w:p w14:paraId="211889BE" w14:textId="1760A0DC" w:rsidR="00FB1072" w:rsidRPr="00FB1072" w:rsidRDefault="00FB1072" w:rsidP="00FB1072">
      <w:pPr>
        <w:rPr>
          <w:b/>
          <w:bCs/>
          <w:sz w:val="28"/>
          <w:szCs w:val="28"/>
        </w:rPr>
      </w:pPr>
      <w:r w:rsidRPr="00FB1072">
        <w:rPr>
          <w:b/>
          <w:bCs/>
          <w:sz w:val="28"/>
          <w:szCs w:val="28"/>
        </w:rPr>
        <w:lastRenderedPageBreak/>
        <w:t>Indicateur 7 : Répartition de la consommation par secteur d’activité</w:t>
      </w:r>
    </w:p>
    <w:p w14:paraId="25C9638B" w14:textId="0DF0A2D6" w:rsidR="00FB1072" w:rsidRDefault="00FB1072" w:rsidP="00FB1072">
      <w:r>
        <w:t xml:space="preserve">Le dernier indicateur permet de </w:t>
      </w:r>
      <w:r w:rsidRPr="00FB1072">
        <w:t>regarde</w:t>
      </w:r>
      <w:r>
        <w:t>r</w:t>
      </w:r>
      <w:r w:rsidRPr="00FB1072">
        <w:t xml:space="preserve"> la consommation selon les secteurs économiques : industrie, tertiaire, agriculture, etc. Cela permet de voir quels secteurs consomment le plus d’énergie et donc où il y a peut-être le plus de potentiel pour réduire la consommation</w:t>
      </w:r>
      <w:r>
        <w:t xml:space="preserve"> par exemple</w:t>
      </w:r>
      <w:r w:rsidRPr="00FB1072">
        <w:t>.</w:t>
      </w:r>
    </w:p>
    <w:p w14:paraId="44DA7CCE" w14:textId="77777777" w:rsidR="009C1944" w:rsidRDefault="009C1944" w:rsidP="00FB1072"/>
    <w:p w14:paraId="5B07F4A5" w14:textId="36E889EB" w:rsidR="009C1944" w:rsidRPr="00FB1072" w:rsidRDefault="009C1944" w:rsidP="00FB1072">
      <w:r>
        <w:t xml:space="preserve">En résumé tous nos indicateurs sont pertinents et permettent d’avoir une vision complète de la consommation énergétique en France. Il permettent de voir l’évolution dans le temps, la répartition géographique, les acteurs du marché, les types de consommateurs et les secteurs économiques. </w:t>
      </w:r>
    </w:p>
    <w:p w14:paraId="17312451" w14:textId="77777777" w:rsidR="00FB1072" w:rsidRPr="00CB7D4F" w:rsidRDefault="00FB1072" w:rsidP="00FB1072"/>
    <w:sectPr w:rsidR="00FB1072" w:rsidRPr="00CB7D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87DA3"/>
    <w:multiLevelType w:val="hybridMultilevel"/>
    <w:tmpl w:val="DC1009DE"/>
    <w:lvl w:ilvl="0" w:tplc="02F4BEDE">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784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A1"/>
    <w:rsid w:val="002217F3"/>
    <w:rsid w:val="009C1944"/>
    <w:rsid w:val="00A14E9F"/>
    <w:rsid w:val="00AD6448"/>
    <w:rsid w:val="00B33041"/>
    <w:rsid w:val="00B970A1"/>
    <w:rsid w:val="00C16572"/>
    <w:rsid w:val="00CB7D4F"/>
    <w:rsid w:val="00E10BFF"/>
    <w:rsid w:val="00FB10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58A0B"/>
  <w15:chartTrackingRefBased/>
  <w15:docId w15:val="{829BF91B-2574-47F4-A90A-881848774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7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97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970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970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970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970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70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70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70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70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970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970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970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970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970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70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70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70A1"/>
    <w:rPr>
      <w:rFonts w:eastAsiaTheme="majorEastAsia" w:cstheme="majorBidi"/>
      <w:color w:val="272727" w:themeColor="text1" w:themeTint="D8"/>
    </w:rPr>
  </w:style>
  <w:style w:type="paragraph" w:styleId="Titre">
    <w:name w:val="Title"/>
    <w:basedOn w:val="Normal"/>
    <w:next w:val="Normal"/>
    <w:link w:val="TitreCar"/>
    <w:uiPriority w:val="10"/>
    <w:qFormat/>
    <w:rsid w:val="00B97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70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70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70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70A1"/>
    <w:pPr>
      <w:spacing w:before="160"/>
      <w:jc w:val="center"/>
    </w:pPr>
    <w:rPr>
      <w:i/>
      <w:iCs/>
      <w:color w:val="404040" w:themeColor="text1" w:themeTint="BF"/>
    </w:rPr>
  </w:style>
  <w:style w:type="character" w:customStyle="1" w:styleId="CitationCar">
    <w:name w:val="Citation Car"/>
    <w:basedOn w:val="Policepardfaut"/>
    <w:link w:val="Citation"/>
    <w:uiPriority w:val="29"/>
    <w:rsid w:val="00B970A1"/>
    <w:rPr>
      <w:i/>
      <w:iCs/>
      <w:color w:val="404040" w:themeColor="text1" w:themeTint="BF"/>
    </w:rPr>
  </w:style>
  <w:style w:type="paragraph" w:styleId="Paragraphedeliste">
    <w:name w:val="List Paragraph"/>
    <w:basedOn w:val="Normal"/>
    <w:uiPriority w:val="34"/>
    <w:qFormat/>
    <w:rsid w:val="00B970A1"/>
    <w:pPr>
      <w:ind w:left="720"/>
      <w:contextualSpacing/>
    </w:pPr>
  </w:style>
  <w:style w:type="character" w:styleId="Accentuationintense">
    <w:name w:val="Intense Emphasis"/>
    <w:basedOn w:val="Policepardfaut"/>
    <w:uiPriority w:val="21"/>
    <w:qFormat/>
    <w:rsid w:val="00B970A1"/>
    <w:rPr>
      <w:i/>
      <w:iCs/>
      <w:color w:val="0F4761" w:themeColor="accent1" w:themeShade="BF"/>
    </w:rPr>
  </w:style>
  <w:style w:type="paragraph" w:styleId="Citationintense">
    <w:name w:val="Intense Quote"/>
    <w:basedOn w:val="Normal"/>
    <w:next w:val="Normal"/>
    <w:link w:val="CitationintenseCar"/>
    <w:uiPriority w:val="30"/>
    <w:qFormat/>
    <w:rsid w:val="00B97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970A1"/>
    <w:rPr>
      <w:i/>
      <w:iCs/>
      <w:color w:val="0F4761" w:themeColor="accent1" w:themeShade="BF"/>
    </w:rPr>
  </w:style>
  <w:style w:type="character" w:styleId="Rfrenceintense">
    <w:name w:val="Intense Reference"/>
    <w:basedOn w:val="Policepardfaut"/>
    <w:uiPriority w:val="32"/>
    <w:qFormat/>
    <w:rsid w:val="00B97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639488">
      <w:bodyDiv w:val="1"/>
      <w:marLeft w:val="0"/>
      <w:marRight w:val="0"/>
      <w:marTop w:val="0"/>
      <w:marBottom w:val="0"/>
      <w:divBdr>
        <w:top w:val="none" w:sz="0" w:space="0" w:color="auto"/>
        <w:left w:val="none" w:sz="0" w:space="0" w:color="auto"/>
        <w:bottom w:val="none" w:sz="0" w:space="0" w:color="auto"/>
        <w:right w:val="none" w:sz="0" w:space="0" w:color="auto"/>
      </w:divBdr>
    </w:div>
    <w:div w:id="106542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723</Words>
  <Characters>3980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 mignard</dc:creator>
  <cp:keywords/>
  <dc:description/>
  <cp:lastModifiedBy>nino mignard</cp:lastModifiedBy>
  <cp:revision>4</cp:revision>
  <dcterms:created xsi:type="dcterms:W3CDTF">2025-06-20T13:31:00Z</dcterms:created>
  <dcterms:modified xsi:type="dcterms:W3CDTF">2025-06-20T14:29:00Z</dcterms:modified>
</cp:coreProperties>
</file>