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Аннотация</w:t>
      </w:r>
    </w:p>
    <w:p>
      <w:pPr>
        <w:pStyle w:val="Normal"/>
        <w:bidi w:val="0"/>
        <w:jc w:val="both"/>
        <w:rPr/>
      </w:pPr>
      <w:r>
        <w:rPr>
          <w:b w:val="false"/>
          <w:bCs w:val="false"/>
        </w:rPr>
        <w:tab/>
        <w:t xml:space="preserve">Описывается метод восстановления траектории </w:t>
      </w:r>
      <w:r>
        <w:rPr>
          <w:b w:val="false"/>
          <w:bCs w:val="false"/>
        </w:rPr>
        <w:t xml:space="preserve">магистрального трубопровода </w:t>
      </w:r>
      <w:r>
        <w:rPr>
          <w:b w:val="false"/>
          <w:bCs w:val="false"/>
        </w:rPr>
        <w:t xml:space="preserve">(МТ) </w:t>
      </w:r>
      <w:r>
        <w:rPr>
          <w:b w:val="false"/>
          <w:bCs w:val="false"/>
        </w:rPr>
        <w:t>на короткой дистанции до 5 к</w:t>
      </w:r>
      <w:r>
        <w:rPr>
          <w:b w:val="false"/>
          <w:bCs w:val="false"/>
        </w:rPr>
        <w:t>илометров</w:t>
      </w:r>
      <w:r>
        <w:rPr>
          <w:b w:val="false"/>
          <w:bCs w:val="false"/>
        </w:rPr>
        <w:t xml:space="preserve"> средствами </w:t>
      </w:r>
      <w:r>
        <w:rPr>
          <w:b w:val="false"/>
          <w:bCs w:val="false"/>
        </w:rPr>
        <w:t xml:space="preserve">внутритрубного роботизированного диагностического комплекса </w:t>
      </w:r>
      <w:r>
        <w:rPr>
          <w:b w:val="false"/>
          <w:bCs w:val="false"/>
        </w:rPr>
        <w:t>(ВРДК)</w:t>
      </w:r>
      <w:r>
        <w:rPr>
          <w:b w:val="false"/>
          <w:bCs w:val="false"/>
        </w:rPr>
        <w:t xml:space="preserve">. </w:t>
      </w:r>
      <w:r>
        <w:rPr>
          <w:b w:val="false"/>
          <w:bCs w:val="false"/>
        </w:rPr>
        <w:t xml:space="preserve">Метод </w:t>
      </w:r>
      <w:r>
        <w:rPr>
          <w:b w:val="false"/>
          <w:bCs w:val="false"/>
        </w:rPr>
        <w:t xml:space="preserve">восстановления траектории представляет кооперативную одометрию </w:t>
      </w:r>
      <w:r>
        <w:rPr>
          <w:b w:val="false"/>
          <w:bCs w:val="false"/>
        </w:rPr>
        <w:t>двух и более роботов</w:t>
      </w:r>
      <w:r>
        <w:rPr>
          <w:b w:val="false"/>
          <w:bCs w:val="false"/>
        </w:rPr>
        <w:t xml:space="preserve"> и</w:t>
      </w:r>
      <w:r>
        <w:rPr>
          <w:b w:val="false"/>
          <w:bCs w:val="false"/>
        </w:rPr>
        <w:t xml:space="preserve"> основывается на обнаружении реперных маркеров, </w:t>
      </w:r>
      <w:r>
        <w:rPr>
          <w:b w:val="false"/>
          <w:bCs w:val="false"/>
        </w:rPr>
        <w:t xml:space="preserve">в соответствии </w:t>
      </w:r>
      <w:r>
        <w:rPr>
          <w:b w:val="false"/>
          <w:bCs w:val="false"/>
        </w:rPr>
        <w:t xml:space="preserve">с идеей совместного позиционирования. </w:t>
      </w:r>
      <w:r>
        <w:rPr>
          <w:b w:val="false"/>
          <w:bCs w:val="false"/>
        </w:rPr>
        <w:t xml:space="preserve">Представлены характеристики метода и дано заключении о пригодности метода для использования в задачах локализации </w:t>
      </w:r>
      <w:r>
        <w:rPr>
          <w:b w:val="false"/>
          <w:bCs w:val="false"/>
        </w:rPr>
        <w:t>ВРДК</w:t>
      </w:r>
      <w:r>
        <w:rPr>
          <w:b w:val="false"/>
          <w:bCs w:val="false"/>
        </w:rPr>
        <w:t>.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Введение</w:t>
      </w:r>
    </w:p>
    <w:p>
      <w:pPr>
        <w:pStyle w:val="Normal"/>
        <w:bidi w:val="0"/>
        <w:jc w:val="both"/>
        <w:rPr/>
      </w:pPr>
      <w:r>
        <w:rPr>
          <w:b w:val="false"/>
          <w:bCs w:val="false"/>
        </w:rPr>
        <w:tab/>
        <w:t xml:space="preserve">В настоящее время </w:t>
      </w:r>
      <w:r>
        <w:rPr>
          <w:b w:val="false"/>
          <w:bCs w:val="false"/>
        </w:rPr>
        <w:t>извест</w:t>
      </w:r>
      <w:r>
        <w:rPr>
          <w:b w:val="false"/>
          <w:bCs w:val="false"/>
        </w:rPr>
        <w:t xml:space="preserve">ен ряд </w:t>
      </w:r>
      <w:r>
        <w:rPr>
          <w:b w:val="false"/>
          <w:bCs w:val="false"/>
        </w:rPr>
        <w:t>неоптически</w:t>
      </w:r>
      <w:r>
        <w:rPr>
          <w:b w:val="false"/>
          <w:bCs w:val="false"/>
        </w:rPr>
        <w:t>х</w:t>
      </w:r>
      <w:r>
        <w:rPr>
          <w:b w:val="false"/>
          <w:bCs w:val="false"/>
        </w:rPr>
        <w:t xml:space="preserve"> мет</w:t>
      </w:r>
      <w:r>
        <w:rPr>
          <w:b w:val="false"/>
          <w:bCs w:val="false"/>
        </w:rPr>
        <w:t>од</w:t>
      </w:r>
      <w:r>
        <w:rPr>
          <w:b w:val="false"/>
          <w:bCs w:val="false"/>
        </w:rPr>
        <w:t>ов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восстановления траектории </w:t>
      </w:r>
      <w:r>
        <w:rPr>
          <w:b w:val="false"/>
          <w:bCs w:val="false"/>
        </w:rPr>
        <w:t>МТ</w:t>
      </w:r>
      <w:r>
        <w:rPr>
          <w:b w:val="false"/>
          <w:bCs w:val="false"/>
        </w:rPr>
        <w:t xml:space="preserve">. </w:t>
      </w:r>
      <w:r>
        <w:rPr>
          <w:b w:val="false"/>
          <w:bCs w:val="false"/>
        </w:rPr>
        <w:t>Среди прочих наиболее популярны следующие методы: наземное геодезическое позиционирование трубопровода, применение инерциальных навигационных систем.</w:t>
      </w:r>
    </w:p>
    <w:p>
      <w:pPr>
        <w:pStyle w:val="Normal"/>
        <w:bidi w:val="0"/>
        <w:jc w:val="both"/>
        <w:rPr/>
      </w:pPr>
      <w:r>
        <w:rPr>
          <w:b w:val="false"/>
          <w:bCs w:val="false"/>
        </w:rPr>
        <w:tab/>
      </w:r>
      <w:r>
        <w:rPr>
          <w:b w:val="false"/>
          <w:bCs w:val="false"/>
        </w:rPr>
        <w:t xml:space="preserve">Наземное </w:t>
      </w:r>
      <w:r>
        <w:rPr>
          <w:b w:val="false"/>
          <w:bCs w:val="false"/>
        </w:rPr>
        <w:t xml:space="preserve">геодезическое позиционирование трубопровода (НГПТ) </w:t>
      </w:r>
      <w:r>
        <w:rPr>
          <w:b w:val="false"/>
          <w:bCs w:val="false"/>
        </w:rPr>
        <w:t xml:space="preserve">включает комплекс работ по определению местоположения трубопроводов, </w:t>
      </w:r>
      <w:r>
        <w:rPr>
          <w:b w:val="false"/>
          <w:bCs w:val="false"/>
        </w:rPr>
        <w:t xml:space="preserve">начиная с создания опорной геодезической сети и заканчивая созданием карт. </w:t>
      </w:r>
      <w:r>
        <w:rPr>
          <w:b w:val="false"/>
          <w:bCs w:val="false"/>
        </w:rPr>
        <w:t>М</w:t>
      </w:r>
      <w:r>
        <w:rPr>
          <w:b w:val="false"/>
          <w:bCs w:val="false"/>
        </w:rPr>
        <w:t xml:space="preserve">етод обеспечивает высокое качество определения пространственных координат съемочных точек, </w:t>
      </w:r>
      <w:r>
        <w:rPr>
          <w:b w:val="false"/>
          <w:bCs w:val="false"/>
        </w:rPr>
        <w:t>однако обладает высокой трудоемкостью и низкой автономностью.</w:t>
      </w:r>
    </w:p>
    <w:p>
      <w:pPr>
        <w:pStyle w:val="Normal"/>
        <w:bidi w:val="0"/>
        <w:jc w:val="both"/>
        <w:rPr/>
      </w:pPr>
      <w:r>
        <w:rPr>
          <w:b w:val="false"/>
          <w:bCs w:val="false"/>
        </w:rPr>
        <w:tab/>
      </w:r>
      <w:r>
        <w:rPr>
          <w:b w:val="false"/>
          <w:bCs w:val="false"/>
        </w:rPr>
        <w:t xml:space="preserve">Широкое применение </w:t>
      </w:r>
      <w:r>
        <w:rPr>
          <w:b w:val="false"/>
          <w:bCs w:val="false"/>
        </w:rPr>
        <w:t>для задач навигации внутритрубных инспекционных приборов (ВИП)</w:t>
      </w:r>
      <w:r>
        <w:rPr>
          <w:b w:val="false"/>
          <w:bCs w:val="false"/>
        </w:rPr>
        <w:t xml:space="preserve"> находят инерциальные навигационные системы (ИНС) </w:t>
      </w:r>
      <w:r>
        <w:rPr>
          <w:b w:val="false"/>
          <w:bCs w:val="false"/>
        </w:rPr>
        <w:t xml:space="preserve">ввиду их высокой автономности. </w:t>
      </w:r>
      <w:r>
        <w:rPr>
          <w:b w:val="false"/>
          <w:bCs w:val="false"/>
        </w:rPr>
        <w:t xml:space="preserve">Работа ИНС основана на измерении линейных ускорений </w:t>
      </w:r>
      <w:r>
        <w:rPr>
          <w:b w:val="false"/>
          <w:bCs w:val="false"/>
          <w:i/>
          <w:iCs/>
        </w:rPr>
        <w:t xml:space="preserve">а </w:t>
      </w:r>
      <w:r>
        <w:rPr>
          <w:b w:val="false"/>
          <w:bCs w:val="false"/>
          <w:i w:val="false"/>
          <w:iCs w:val="false"/>
        </w:rPr>
        <w:t xml:space="preserve">и угловых скоростей </w:t>
      </w:r>
      <w:r>
        <w:rPr>
          <w:b w:val="false"/>
          <w:bCs w:val="false"/>
          <w:i/>
          <w:iCs/>
        </w:rPr>
        <w:t xml:space="preserve">w </w:t>
      </w:r>
      <w:r>
        <w:rPr>
          <w:b w:val="false"/>
          <w:bCs w:val="false"/>
          <w:i w:val="false"/>
          <w:iCs w:val="false"/>
        </w:rPr>
        <w:t xml:space="preserve">относительно трех осей устройства. </w:t>
      </w:r>
      <w:r>
        <w:rPr>
          <w:b w:val="false"/>
          <w:bCs w:val="false"/>
          <w:i w:val="false"/>
          <w:iCs w:val="false"/>
        </w:rPr>
        <w:t xml:space="preserve">Вычислительный блок ИНС преобразует измеренные скорости и ускорения в местоположение </w:t>
      </w:r>
      <w:r>
        <w:rPr>
          <w:b w:val="false"/>
          <w:bCs w:val="false"/>
          <w:i w:val="false"/>
          <w:iCs w:val="false"/>
        </w:rPr>
        <w:t>инерциального измерительного блока (англ. Inertial Measurement Unit, IMU)</w:t>
      </w:r>
      <w:r>
        <w:rPr>
          <w:b w:val="false"/>
          <w:bCs w:val="false"/>
          <w:i w:val="false"/>
          <w:iCs w:val="false"/>
        </w:rPr>
        <w:t xml:space="preserve">. </w:t>
      </w:r>
      <w:r>
        <w:rPr>
          <w:b w:val="false"/>
          <w:bCs w:val="false"/>
          <w:i w:val="false"/>
          <w:iCs w:val="false"/>
        </w:rPr>
        <w:t>Метод обеспечивает высокую точность локализации, однако подвержен накоплению ошибки.</w:t>
      </w:r>
    </w:p>
    <w:p>
      <w:pPr>
        <w:pStyle w:val="Normal"/>
        <w:bidi w:val="0"/>
        <w:jc w:val="both"/>
        <w:rPr/>
      </w:pPr>
      <w:r>
        <w:rPr>
          <w:b w:val="false"/>
          <w:bCs w:val="false"/>
          <w:i w:val="false"/>
          <w:iCs w:val="false"/>
        </w:rPr>
        <w:tab/>
      </w:r>
      <w:r>
        <w:rPr>
          <w:b w:val="false"/>
          <w:bCs w:val="false"/>
          <w:i w:val="false"/>
          <w:iCs w:val="false"/>
        </w:rPr>
        <w:t xml:space="preserve">Оптические методы восстановления траектории МТ </w:t>
      </w:r>
      <w:r>
        <w:rPr>
          <w:b w:val="false"/>
          <w:bCs w:val="false"/>
          <w:i w:val="false"/>
          <w:iCs w:val="false"/>
        </w:rPr>
        <w:t>средствами ВИП</w:t>
      </w:r>
      <w:r>
        <w:rPr>
          <w:b w:val="false"/>
          <w:bCs w:val="false"/>
          <w:i w:val="false"/>
          <w:iCs w:val="false"/>
        </w:rPr>
        <w:t xml:space="preserve"> </w:t>
      </w:r>
      <w:r>
        <w:rPr>
          <w:b w:val="false"/>
          <w:bCs w:val="false"/>
          <w:i w:val="false"/>
          <w:iCs w:val="false"/>
        </w:rPr>
        <w:t xml:space="preserve">зависят от конфигурации камеры (монокулярная, стререоскопическая или многокамерная) </w:t>
      </w:r>
      <w:r>
        <w:rPr>
          <w:b w:val="false"/>
          <w:bCs w:val="false"/>
          <w:i w:val="false"/>
          <w:iCs w:val="false"/>
        </w:rPr>
        <w:t xml:space="preserve">и должны учитывать объем знаний </w:t>
      </w:r>
      <w:r>
        <w:rPr>
          <w:b w:val="false"/>
          <w:bCs w:val="false"/>
          <w:i w:val="false"/>
          <w:iCs w:val="false"/>
        </w:rPr>
        <w:t xml:space="preserve">о структуре </w:t>
      </w:r>
      <w:r>
        <w:rPr>
          <w:b w:val="false"/>
          <w:bCs w:val="false"/>
          <w:i w:val="false"/>
          <w:iCs w:val="false"/>
        </w:rPr>
        <w:t xml:space="preserve">внутренней поверхности МТ. </w:t>
      </w:r>
    </w:p>
    <w:p>
      <w:pPr>
        <w:pStyle w:val="Normal"/>
        <w:bidi w:val="0"/>
        <w:jc w:val="both"/>
        <w:rPr/>
      </w:pPr>
      <w:r>
        <w:rPr>
          <w:b w:val="false"/>
          <w:bCs w:val="false"/>
          <w:i w:val="false"/>
          <w:iCs w:val="false"/>
        </w:rPr>
        <w:tab/>
      </w:r>
      <w:r>
        <w:rPr>
          <w:b w:val="false"/>
          <w:bCs w:val="false"/>
          <w:i w:val="false"/>
          <w:iCs w:val="false"/>
        </w:rPr>
        <w:t xml:space="preserve">Идея совместного позиционирования предполагает наличие робототехнического комплекса, </w:t>
      </w:r>
      <w:r>
        <w:rPr>
          <w:b w:val="false"/>
          <w:bCs w:val="false"/>
          <w:i w:val="false"/>
          <w:iCs w:val="false"/>
        </w:rPr>
        <w:t xml:space="preserve">включающего два и более робота, </w:t>
      </w:r>
      <w:r>
        <w:rPr>
          <w:b w:val="false"/>
          <w:bCs w:val="false"/>
          <w:i w:val="false"/>
          <w:iCs w:val="false"/>
        </w:rPr>
        <w:t xml:space="preserve">где </w:t>
      </w:r>
      <w:r>
        <w:rPr>
          <w:b w:val="false"/>
          <w:bCs w:val="false"/>
          <w:i w:val="false"/>
          <w:iCs w:val="false"/>
        </w:rPr>
        <w:t>одни роботы используются в качестве движущихся ориентиров, а други</w:t>
      </w:r>
      <w:r>
        <w:rPr>
          <w:b w:val="false"/>
          <w:bCs w:val="false"/>
          <w:i w:val="false"/>
          <w:iCs w:val="false"/>
        </w:rPr>
        <w:t>е</w:t>
      </w:r>
      <w:r>
        <w:rPr>
          <w:b w:val="false"/>
          <w:bCs w:val="false"/>
          <w:i w:val="false"/>
          <w:iCs w:val="false"/>
        </w:rPr>
        <w:t xml:space="preserve"> – для </w:t>
      </w:r>
      <w:r>
        <w:rPr>
          <w:b w:val="false"/>
          <w:bCs w:val="false"/>
          <w:i w:val="false"/>
          <w:iCs w:val="false"/>
        </w:rPr>
        <w:t>их обнаружения</w:t>
      </w:r>
      <w:r>
        <w:rPr>
          <w:b w:val="false"/>
          <w:bCs w:val="false"/>
          <w:i w:val="false"/>
          <w:iCs w:val="false"/>
        </w:rPr>
        <w:t xml:space="preserve">. </w:t>
      </w:r>
      <w:r>
        <w:rPr>
          <w:b w:val="false"/>
          <w:bCs w:val="false"/>
          <w:i w:val="false"/>
          <w:iCs w:val="false"/>
        </w:rPr>
        <w:t>Данный метод позволяет мобильной робототехнической системе локализовать себя в слабоструктурированной среде, лишенной достаточного количества выделяемых признаков.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both"/>
        <w:rPr/>
      </w:pPr>
      <w:r>
        <w:rPr>
          <w:b/>
          <w:bCs/>
          <w:i w:val="false"/>
          <w:iCs w:val="false"/>
        </w:rPr>
        <w:t xml:space="preserve">1 Оптические методы восстановления траектории </w:t>
      </w:r>
      <w:r>
        <w:rPr>
          <w:b/>
          <w:bCs/>
          <w:i w:val="false"/>
          <w:iCs w:val="false"/>
        </w:rPr>
        <w:t>на основе идеи совместного позиционирования</w:t>
      </w:r>
    </w:p>
    <w:p>
      <w:pPr>
        <w:pStyle w:val="Normal"/>
        <w:bidi w:val="0"/>
        <w:jc w:val="both"/>
        <w:rPr/>
      </w:pPr>
      <w:r>
        <w:rPr>
          <w:b w:val="false"/>
          <w:bCs w:val="false"/>
          <w:i w:val="false"/>
          <w:iCs w:val="false"/>
        </w:rPr>
        <w:tab/>
      </w:r>
      <w:r>
        <w:rPr>
          <w:b w:val="false"/>
          <w:bCs w:val="false"/>
          <w:i w:val="false"/>
          <w:iCs w:val="false"/>
        </w:rPr>
        <w:t xml:space="preserve">Оптические методы </w:t>
      </w:r>
      <w:r>
        <w:rPr>
          <w:b w:val="false"/>
          <w:bCs w:val="false"/>
          <w:i w:val="false"/>
          <w:iCs w:val="false"/>
        </w:rPr>
        <w:t xml:space="preserve">локализации можно разделить на две группы: </w:t>
      </w:r>
      <w:r>
        <w:rPr>
          <w:b w:val="false"/>
          <w:bCs w:val="false"/>
          <w:i w:val="false"/>
          <w:iCs w:val="false"/>
        </w:rPr>
        <w:t xml:space="preserve">первая, маркерная, опирается на некоторые обнаруживаемые визуальные ориентиры, такие как реперные маркеры или </w:t>
      </w:r>
      <w:r>
        <w:rPr>
          <w:b w:val="false"/>
          <w:bCs w:val="false"/>
          <w:i w:val="false"/>
          <w:iCs w:val="false"/>
        </w:rPr>
        <w:t xml:space="preserve">модели 3D-сцены с известными координатами ключевых точек. </w:t>
      </w:r>
      <w:r>
        <w:rPr>
          <w:b w:val="false"/>
          <w:bCs w:val="false"/>
          <w:i w:val="false"/>
          <w:iCs w:val="false"/>
        </w:rPr>
        <w:t>Вторая группа работает без каких-либо знаний о 3D-сценах.</w:t>
      </w:r>
    </w:p>
    <w:p>
      <w:pPr>
        <w:pStyle w:val="Normal"/>
        <w:bidi w:val="0"/>
        <w:jc w:val="both"/>
        <w:rPr/>
      </w:pPr>
      <w:r>
        <w:rPr>
          <w:b w:val="false"/>
          <w:bCs w:val="false"/>
          <w:i w:val="false"/>
          <w:iCs w:val="false"/>
        </w:rPr>
        <w:tab/>
      </w:r>
      <w:r>
        <w:rPr>
          <w:b w:val="false"/>
          <w:bCs w:val="false"/>
          <w:i w:val="false"/>
          <w:iCs w:val="false"/>
        </w:rPr>
        <w:t xml:space="preserve">Визуальные методы локализации </w:t>
      </w:r>
      <w:r>
        <w:rPr>
          <w:b w:val="false"/>
          <w:bCs w:val="false"/>
          <w:i w:val="false"/>
          <w:iCs w:val="false"/>
        </w:rPr>
        <w:t>роботов</w:t>
      </w:r>
      <w:r>
        <w:rPr>
          <w:b w:val="false"/>
          <w:bCs w:val="false"/>
          <w:i w:val="false"/>
          <w:iCs w:val="false"/>
        </w:rPr>
        <w:t xml:space="preserve"> с применением реперных маркеров </w:t>
      </w:r>
      <w:r>
        <w:rPr>
          <w:b w:val="false"/>
          <w:bCs w:val="false"/>
          <w:i w:val="false"/>
          <w:iCs w:val="false"/>
        </w:rPr>
        <w:t xml:space="preserve">предполагают использование монокулярных камер, а точность локализации зависит </w:t>
      </w:r>
      <w:r>
        <w:rPr>
          <w:b w:val="false"/>
          <w:bCs w:val="false"/>
          <w:i w:val="false"/>
          <w:iCs w:val="false"/>
        </w:rPr>
        <w:t>от</w:t>
      </w:r>
      <w:r>
        <w:rPr>
          <w:b w:val="false"/>
          <w:bCs w:val="false"/>
          <w:i w:val="false"/>
          <w:iCs w:val="false"/>
        </w:rPr>
        <w:t xml:space="preserve"> : </w:t>
      </w:r>
    </w:p>
    <w:p>
      <w:pPr>
        <w:pStyle w:val="Normal"/>
        <w:bidi w:val="0"/>
        <w:jc w:val="both"/>
        <w:rPr/>
      </w:pPr>
      <w:r>
        <w:rPr>
          <w:b w:val="false"/>
          <w:bCs w:val="false"/>
          <w:i w:val="false"/>
          <w:iCs w:val="false"/>
        </w:rPr>
        <w:t>1. Точност</w:t>
      </w:r>
      <w:r>
        <w:rPr>
          <w:b w:val="false"/>
          <w:bCs w:val="false"/>
          <w:i w:val="false"/>
          <w:iCs w:val="false"/>
        </w:rPr>
        <w:t>и</w:t>
      </w:r>
      <w:r>
        <w:rPr>
          <w:b w:val="false"/>
          <w:bCs w:val="false"/>
          <w:i w:val="false"/>
          <w:iCs w:val="false"/>
        </w:rPr>
        <w:t xml:space="preserve"> </w:t>
      </w:r>
      <w:r>
        <w:rPr>
          <w:b w:val="false"/>
          <w:bCs w:val="false"/>
          <w:i w:val="false"/>
          <w:iCs w:val="false"/>
        </w:rPr>
        <w:t xml:space="preserve">определения </w:t>
      </w:r>
      <w:r>
        <w:rPr>
          <w:b w:val="false"/>
          <w:bCs w:val="false"/>
          <w:i w:val="false"/>
          <w:iCs w:val="false"/>
        </w:rPr>
        <w:t>двумерных</w:t>
      </w:r>
      <w:r>
        <w:rPr>
          <w:b w:val="false"/>
          <w:bCs w:val="false"/>
          <w:i w:val="false"/>
          <w:iCs w:val="false"/>
        </w:rPr>
        <w:t xml:space="preserve"> координат </w:t>
      </w:r>
      <w:r>
        <w:rPr>
          <w:b w:val="false"/>
          <w:bCs w:val="false"/>
          <w:i w:val="false"/>
          <w:iCs w:val="false"/>
        </w:rPr>
        <w:t xml:space="preserve">маркеров </w:t>
      </w:r>
      <w:r>
        <w:rPr>
          <w:b w:val="false"/>
          <w:bCs w:val="false"/>
          <w:i w:val="false"/>
          <w:iCs w:val="false"/>
        </w:rPr>
        <w:t>на</w:t>
      </w:r>
      <w:r>
        <w:rPr>
          <w:b w:val="false"/>
          <w:bCs w:val="false"/>
          <w:i w:val="false"/>
          <w:iCs w:val="false"/>
        </w:rPr>
        <w:t xml:space="preserve"> изображени</w:t>
      </w:r>
      <w:r>
        <w:rPr>
          <w:b w:val="false"/>
          <w:bCs w:val="false"/>
          <w:i w:val="false"/>
          <w:iCs w:val="false"/>
        </w:rPr>
        <w:t>и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2. Алгоритма, используемого для оценки пространственных координат маркера</w:t>
      </w:r>
    </w:p>
    <w:p>
      <w:pPr>
        <w:pStyle w:val="Normal"/>
        <w:bidi w:val="0"/>
        <w:jc w:val="both"/>
        <w:rPr/>
      </w:pPr>
      <w:r>
        <w:rPr>
          <w:b w:val="false"/>
          <w:bCs w:val="false"/>
          <w:i w:val="false"/>
          <w:iCs w:val="false"/>
        </w:rPr>
        <w:t xml:space="preserve">3. Алгоритма, используемого для реализации пространственной локализации </w:t>
      </w:r>
      <w:r>
        <w:rPr>
          <w:b w:val="false"/>
          <w:bCs w:val="false"/>
          <w:i w:val="false"/>
          <w:iCs w:val="false"/>
        </w:rPr>
        <w:t>роботов</w:t>
      </w:r>
    </w:p>
    <w:p>
      <w:pPr>
        <w:pStyle w:val="Normal"/>
        <w:bidi w:val="0"/>
        <w:jc w:val="both"/>
        <w:rPr/>
      </w:pPr>
      <w:r>
        <w:rPr>
          <w:b w:val="false"/>
          <w:bCs w:val="false"/>
          <w:i w:val="false"/>
          <w:iCs w:val="false"/>
        </w:rPr>
        <w:tab/>
      </w:r>
      <w:r>
        <w:rPr>
          <w:b w:val="false"/>
          <w:bCs w:val="false"/>
          <w:i w:val="false"/>
          <w:iCs w:val="false"/>
        </w:rPr>
        <w:t xml:space="preserve">В отличие от </w:t>
      </w:r>
      <w:r>
        <w:rPr>
          <w:b w:val="false"/>
          <w:bCs w:val="false"/>
          <w:i w:val="false"/>
          <w:iCs w:val="false"/>
        </w:rPr>
        <w:t xml:space="preserve">маркерной группы, </w:t>
      </w:r>
      <w:r>
        <w:rPr>
          <w:b w:val="false"/>
          <w:bCs w:val="false"/>
          <w:i w:val="false"/>
          <w:iCs w:val="false"/>
        </w:rPr>
        <w:t>безмаркерная</w:t>
      </w:r>
      <w:r>
        <w:rPr>
          <w:b w:val="false"/>
          <w:bCs w:val="false"/>
          <w:i w:val="false"/>
          <w:iCs w:val="false"/>
        </w:rPr>
        <w:t xml:space="preserve"> группа требует сцену с богатой текстурой, </w:t>
      </w:r>
      <w:r>
        <w:rPr>
          <w:b w:val="false"/>
          <w:bCs w:val="false"/>
          <w:i w:val="false"/>
          <w:iCs w:val="false"/>
        </w:rPr>
        <w:t xml:space="preserve">хорошую освещенность </w:t>
      </w:r>
      <w:r>
        <w:rPr>
          <w:b w:val="false"/>
          <w:bCs w:val="false"/>
          <w:i w:val="false"/>
          <w:iCs w:val="false"/>
        </w:rPr>
        <w:t xml:space="preserve">и характеризуется </w:t>
      </w:r>
      <w:r>
        <w:rPr>
          <w:b w:val="false"/>
          <w:bCs w:val="false"/>
          <w:i w:val="false"/>
          <w:iCs w:val="false"/>
        </w:rPr>
        <w:t xml:space="preserve">накоплением ошибки ввиду инкрементной </w:t>
      </w:r>
      <w:r>
        <w:rPr>
          <w:b w:val="false"/>
          <w:bCs w:val="false"/>
          <w:i w:val="false"/>
          <w:iCs w:val="false"/>
        </w:rPr>
        <w:t>природы</w:t>
      </w:r>
      <w:r>
        <w:rPr>
          <w:b w:val="false"/>
          <w:bCs w:val="false"/>
          <w:i w:val="false"/>
          <w:iCs w:val="false"/>
        </w:rPr>
        <w:t xml:space="preserve"> оценки относительной позы между кадрами камеры на основе статических характеристик сцены. </w:t>
      </w:r>
      <w:r>
        <w:rPr>
          <w:b w:val="false"/>
          <w:bCs w:val="false"/>
          <w:i w:val="false"/>
          <w:iCs w:val="false"/>
        </w:rPr>
        <w:t>С другой стороны, главное преищущество безмаркерной группы состоит в том, что не требуются дополнительные реперные маркеры для локализации, а достаточно будет тех ключевых точек, которые уже присутствуют в среде.</w:t>
      </w:r>
    </w:p>
    <w:p>
      <w:pPr>
        <w:pStyle w:val="Normal"/>
        <w:bidi w:val="0"/>
        <w:jc w:val="both"/>
        <w:rPr/>
      </w:pPr>
      <w:r>
        <w:rPr>
          <w:b w:val="false"/>
          <w:bCs w:val="false"/>
          <w:i w:val="false"/>
          <w:iCs w:val="false"/>
        </w:rPr>
        <w:tab/>
      </w:r>
      <w:r>
        <w:rPr>
          <w:b w:val="false"/>
          <w:bCs w:val="false"/>
          <w:i w:val="false"/>
          <w:iCs w:val="false"/>
        </w:rPr>
        <w:t>Идея совместно</w:t>
      </w:r>
      <w:r>
        <w:rPr>
          <w:b w:val="false"/>
          <w:bCs w:val="false"/>
          <w:i w:val="false"/>
          <w:iCs w:val="false"/>
        </w:rPr>
        <w:t xml:space="preserve">го позиционирования </w:t>
      </w:r>
      <w:r>
        <w:rPr>
          <w:b w:val="false"/>
          <w:bCs w:val="false"/>
          <w:i w:val="false"/>
          <w:iCs w:val="false"/>
        </w:rPr>
        <w:t xml:space="preserve">была исследована </w:t>
      </w:r>
      <w:r>
        <w:rPr>
          <w:b w:val="false"/>
          <w:bCs w:val="false"/>
          <w:i w:val="false"/>
          <w:iCs w:val="false"/>
        </w:rPr>
        <w:t xml:space="preserve">в работе R. Kurazume, </w:t>
      </w:r>
      <w:r>
        <w:rPr>
          <w:b w:val="false"/>
          <w:bCs w:val="false"/>
          <w:i w:val="false"/>
          <w:iCs w:val="false"/>
        </w:rPr>
        <w:t xml:space="preserve">где </w:t>
      </w:r>
      <w:r>
        <w:rPr>
          <w:b w:val="false"/>
          <w:bCs w:val="false"/>
          <w:i w:val="false"/>
          <w:iCs w:val="false"/>
        </w:rPr>
        <w:t xml:space="preserve">было показано резкое ускорение и повышение точности локализации </w:t>
      </w:r>
      <w:r>
        <w:rPr>
          <w:b w:val="false"/>
          <w:bCs w:val="false"/>
          <w:i w:val="false"/>
          <w:iCs w:val="false"/>
        </w:rPr>
        <w:t>каждого робота</w:t>
      </w:r>
      <w:r>
        <w:rPr>
          <w:b w:val="false"/>
          <w:bCs w:val="false"/>
          <w:i w:val="false"/>
          <w:iCs w:val="false"/>
        </w:rPr>
        <w:t xml:space="preserve">. </w:t>
      </w:r>
      <w:r>
        <w:rPr>
          <w:b w:val="false"/>
          <w:bCs w:val="false"/>
          <w:i w:val="false"/>
          <w:iCs w:val="false"/>
        </w:rPr>
        <w:t>И</w:t>
      </w:r>
      <w:r>
        <w:rPr>
          <w:b w:val="false"/>
          <w:bCs w:val="false"/>
          <w:i w:val="false"/>
          <w:iCs w:val="false"/>
        </w:rPr>
        <w:t>дея совместной визуальной одометрии на основе мобильных визуальных маркеров была опубликована</w:t>
      </w:r>
      <w:r>
        <w:rPr>
          <w:b w:val="false"/>
          <w:bCs w:val="false"/>
          <w:i w:val="false"/>
          <w:iCs w:val="false"/>
        </w:rPr>
        <w:t xml:space="preserve"> </w:t>
      </w:r>
      <w:r>
        <w:rPr>
          <w:b w:val="false"/>
          <w:bCs w:val="false"/>
          <w:i w:val="false"/>
          <w:iCs w:val="false"/>
        </w:rPr>
        <w:t xml:space="preserve"> R. Acuna </w:t>
      </w:r>
      <w:r>
        <w:rPr>
          <w:b w:val="false"/>
          <w:bCs w:val="false"/>
          <w:i w:val="false"/>
          <w:iCs w:val="false"/>
        </w:rPr>
        <w:t>и др.</w:t>
      </w:r>
      <w:r>
        <w:rPr>
          <w:b w:val="false"/>
          <w:bCs w:val="false"/>
          <w:i w:val="false"/>
          <w:iCs w:val="false"/>
        </w:rPr>
        <w:t xml:space="preserve"> </w:t>
      </w:r>
    </w:p>
    <w:p>
      <w:pPr>
        <w:pStyle w:val="Normal"/>
        <w:bidi w:val="0"/>
        <w:jc w:val="both"/>
        <w:rPr/>
      </w:pPr>
      <w:r>
        <w:rPr>
          <w:b w:val="false"/>
          <w:bCs w:val="false"/>
          <w:i w:val="false"/>
          <w:iCs w:val="false"/>
        </w:rPr>
        <w:tab/>
      </w:r>
      <w:r>
        <w:rPr>
          <w:b w:val="false"/>
          <w:bCs w:val="false"/>
          <w:i w:val="false"/>
          <w:iCs w:val="false"/>
        </w:rPr>
        <w:t>В</w:t>
      </w:r>
      <w:r>
        <w:rPr>
          <w:b w:val="false"/>
          <w:bCs w:val="false"/>
          <w:i w:val="false"/>
          <w:iCs w:val="false"/>
        </w:rPr>
        <w:t xml:space="preserve"> своей работе R. Acuna </w:t>
      </w:r>
      <w:r>
        <w:rPr>
          <w:b w:val="false"/>
          <w:bCs w:val="false"/>
          <w:i w:val="false"/>
          <w:iCs w:val="false"/>
        </w:rPr>
        <w:t>и др.</w:t>
      </w:r>
      <w:r>
        <w:rPr>
          <w:b w:val="false"/>
          <w:bCs w:val="false"/>
          <w:i w:val="false"/>
          <w:iCs w:val="false"/>
        </w:rPr>
        <w:t xml:space="preserve"> </w:t>
      </w:r>
      <w:r>
        <w:rPr>
          <w:b w:val="false"/>
          <w:bCs w:val="false"/>
          <w:i w:val="false"/>
          <w:iCs w:val="false"/>
        </w:rPr>
        <w:t>предлага</w:t>
      </w:r>
      <w:r>
        <w:rPr>
          <w:b w:val="false"/>
          <w:bCs w:val="false"/>
          <w:i w:val="false"/>
          <w:iCs w:val="false"/>
        </w:rPr>
        <w:t>ю</w:t>
      </w:r>
      <w:r>
        <w:rPr>
          <w:b w:val="false"/>
          <w:bCs w:val="false"/>
          <w:i w:val="false"/>
          <w:iCs w:val="false"/>
        </w:rPr>
        <w:t xml:space="preserve">т схему совместной визуальной одометрии </w:t>
      </w:r>
      <w:r>
        <w:rPr>
          <w:b w:val="false"/>
          <w:bCs w:val="false"/>
          <w:i w:val="false"/>
          <w:iCs w:val="false"/>
        </w:rPr>
        <w:t>в реальном времени</w:t>
      </w:r>
      <w:r>
        <w:rPr>
          <w:b w:val="false"/>
          <w:bCs w:val="false"/>
          <w:i w:val="false"/>
          <w:iCs w:val="false"/>
        </w:rPr>
        <w:t xml:space="preserve"> на основе мобильных визуальных маркеров </w:t>
      </w:r>
      <w:r>
        <w:rPr>
          <w:b w:val="false"/>
          <w:bCs w:val="false"/>
          <w:i w:val="false"/>
          <w:iCs w:val="false"/>
        </w:rPr>
        <w:t>(</w:t>
      </w:r>
      <w:r>
        <w:rPr>
          <w:b w:val="false"/>
          <w:bCs w:val="false"/>
          <w:i w:val="false"/>
          <w:iCs w:val="false"/>
        </w:rPr>
        <w:t xml:space="preserve">англ. Mobile Marker, </w:t>
      </w:r>
      <w:r>
        <w:rPr>
          <w:b w:val="false"/>
          <w:bCs w:val="false"/>
          <w:i w:val="false"/>
          <w:iCs w:val="false"/>
        </w:rPr>
        <w:t xml:space="preserve">MOMA), </w:t>
      </w:r>
      <w:r>
        <w:rPr>
          <w:b w:val="false"/>
          <w:bCs w:val="false"/>
          <w:i w:val="false"/>
          <w:iCs w:val="false"/>
        </w:rPr>
        <w:t xml:space="preserve">который сохраняет точность локализации роботов. </w:t>
      </w:r>
      <w:r>
        <w:rPr>
          <w:b w:val="false"/>
          <w:bCs w:val="false"/>
          <w:i w:val="false"/>
          <w:iCs w:val="false"/>
        </w:rPr>
        <w:t xml:space="preserve">Работа </w:t>
      </w:r>
      <w:r>
        <w:rPr>
          <w:b w:val="false"/>
          <w:bCs w:val="false"/>
          <w:i w:val="false"/>
          <w:iCs w:val="false"/>
        </w:rPr>
        <w:t xml:space="preserve">R. Acuna </w:t>
      </w:r>
      <w:r>
        <w:rPr>
          <w:b w:val="false"/>
          <w:bCs w:val="false"/>
          <w:i w:val="false"/>
          <w:iCs w:val="false"/>
        </w:rPr>
        <w:t>реализует</w:t>
      </w:r>
      <w:r>
        <w:rPr>
          <w:b w:val="false"/>
          <w:bCs w:val="false"/>
          <w:i w:val="false"/>
          <w:iCs w:val="false"/>
        </w:rPr>
        <w:t xml:space="preserve"> случай, когда ориентиры являются визуальными реперными маркерами, </w:t>
      </w:r>
      <w:r>
        <w:rPr>
          <w:b w:val="false"/>
          <w:bCs w:val="false"/>
          <w:i w:val="false"/>
          <w:iCs w:val="false"/>
        </w:rPr>
        <w:t>например, маркеры ArUco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 w:val="false"/>
          <w:bCs w:val="false"/>
          <w:i w:val="false"/>
          <w:iCs w:val="false"/>
        </w:rPr>
        <w:t xml:space="preserve">которые можно обнаружить с помощью монокулярной камеры. </w:t>
      </w:r>
    </w:p>
    <w:p>
      <w:pPr>
        <w:pStyle w:val="Normal"/>
        <w:bidi w:val="0"/>
        <w:jc w:val="both"/>
        <w:rPr/>
      </w:pPr>
      <w:r>
        <w:rPr>
          <w:b w:val="false"/>
          <w:bCs w:val="false"/>
          <w:i w:val="false"/>
          <w:iCs w:val="false"/>
        </w:rPr>
        <w:tab/>
      </w:r>
      <w:r>
        <w:rPr>
          <w:b w:val="false"/>
          <w:bCs w:val="false"/>
          <w:i w:val="false"/>
          <w:iCs w:val="false"/>
        </w:rPr>
        <w:t xml:space="preserve">По </w:t>
      </w:r>
      <w:r>
        <w:rPr>
          <w:b w:val="false"/>
          <w:bCs w:val="false"/>
          <w:i w:val="false"/>
          <w:iCs w:val="false"/>
        </w:rPr>
        <w:t xml:space="preserve">R. Acuna </w:t>
      </w:r>
      <w:r>
        <w:rPr>
          <w:b w:val="false"/>
          <w:bCs w:val="false"/>
          <w:i w:val="false"/>
          <w:iCs w:val="false"/>
        </w:rPr>
        <w:t xml:space="preserve">и др. </w:t>
      </w:r>
      <w:r>
        <w:rPr>
          <w:b w:val="false"/>
          <w:bCs w:val="false"/>
          <w:i w:val="false"/>
          <w:iCs w:val="false"/>
        </w:rPr>
        <w:t xml:space="preserve">MOMA – </w:t>
      </w:r>
      <w:r>
        <w:rPr>
          <w:b w:val="false"/>
          <w:bCs w:val="false"/>
          <w:i w:val="false"/>
          <w:iCs w:val="false"/>
        </w:rPr>
        <w:t xml:space="preserve">это маркер, который </w:t>
      </w:r>
      <w:r>
        <w:rPr>
          <w:b w:val="false"/>
          <w:bCs w:val="false"/>
          <w:i w:val="false"/>
          <w:iCs w:val="false"/>
        </w:rPr>
        <w:t xml:space="preserve">в любой момент времени имеет два возможных настраеваемых состояния: мобильное состояние, если маркер перемещается или ему разрешено перемещаться, и статическое – в противном случае. </w:t>
      </w:r>
      <w:r>
        <w:rPr>
          <w:b w:val="false"/>
          <w:bCs w:val="false"/>
          <w:i w:val="false"/>
          <w:iCs w:val="false"/>
        </w:rPr>
        <w:t xml:space="preserve">Наблюдатель </w:t>
      </w:r>
      <w:r>
        <w:rPr>
          <w:b w:val="false"/>
          <w:bCs w:val="false"/>
          <w:i w:val="false"/>
          <w:iCs w:val="false"/>
        </w:rPr>
        <w:t>определяется</w:t>
      </w:r>
      <w:r>
        <w:rPr>
          <w:b w:val="false"/>
          <w:bCs w:val="false"/>
          <w:i w:val="false"/>
          <w:iCs w:val="false"/>
        </w:rPr>
        <w:t xml:space="preserve"> как объект, который выполняет обнаружение и оценку положения маркера, </w:t>
      </w:r>
      <w:r>
        <w:rPr>
          <w:b w:val="false"/>
          <w:bCs w:val="false"/>
          <w:i w:val="false"/>
          <w:iCs w:val="false"/>
        </w:rPr>
        <w:t xml:space="preserve">то есть камера. </w:t>
      </w:r>
    </w:p>
    <w:p>
      <w:pPr>
        <w:pStyle w:val="Normal"/>
        <w:bidi w:val="0"/>
        <w:jc w:val="both"/>
        <w:rPr/>
      </w:pPr>
      <w:r>
        <w:rPr>
          <w:b w:val="false"/>
          <w:bCs w:val="false"/>
          <w:i w:val="false"/>
          <w:iCs w:val="false"/>
        </w:rPr>
        <w:tab/>
      </w:r>
      <w:r>
        <w:rPr>
          <w:b w:val="false"/>
          <w:bCs w:val="false"/>
          <w:i w:val="false"/>
          <w:iCs w:val="false"/>
        </w:rPr>
        <w:t xml:space="preserve">Положение точки </w:t>
      </w:r>
      <w:r>
        <w:rPr>
          <w:b w:val="false"/>
          <w:bCs w:val="false"/>
          <w:i/>
          <w:iCs/>
        </w:rPr>
        <w:t>G</w:t>
      </w:r>
      <w:r>
        <w:rPr>
          <w:b w:val="false"/>
          <w:bCs w:val="false"/>
          <w:i w:val="false"/>
          <w:iCs w:val="false"/>
        </w:rPr>
        <w:t xml:space="preserve"> в трехмерном пространстве в однородном представлении задается вектором перемещения</w:t>
      </w:r>
      <w:r>
        <w:rPr>
          <w:b w:val="false"/>
          <w:bCs w:val="false"/>
          <w:i w:val="false"/>
          <w:iCs w:val="false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∈</m:t>
        </m:r>
        <m:sSup>
          <m:e>
            <m:r>
              <w:rPr>
                <w:rFonts w:ascii="Cambria Math" w:hAnsi="Cambria Math"/>
              </w:rPr>
              <m:t xml:space="preserve">ℜ</m:t>
            </m:r>
          </m:e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3</m:t>
            </m:r>
          </m:sup>
        </m:sSup>
      </m:oMath>
      <w:r>
        <w:rPr>
          <w:b w:val="false"/>
          <w:bCs w:val="false"/>
          <w:i w:val="false"/>
          <w:iCs w:val="false"/>
        </w:rPr>
        <w:t xml:space="preserve"> </w:t>
      </w:r>
      <w:r>
        <w:rPr/>
        <w:t xml:space="preserve">и матрицей поворота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∈</m:t>
        </m:r>
        <m:sSup>
          <m:e>
            <m:r>
              <w:rPr>
                <w:rFonts w:ascii="Cambria Math" w:hAnsi="Cambria Math"/>
              </w:rPr>
              <m:t xml:space="preserve">ℜ</m:t>
            </m:r>
          </m:e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3</m:t>
            </m:r>
          </m:sup>
        </m:sSup>
      </m:oMath>
      <w:r>
        <w:rPr>
          <w:highlight w:val="yellow"/>
        </w:rPr>
        <w:t xml:space="preserve">. </w:t>
      </w:r>
      <w:r>
        <w:rPr>
          <w:highlight w:val="yellow"/>
        </w:rPr>
        <w:t>Дописать G.</w:t>
      </w:r>
    </w:p>
    <w:p>
      <w:pPr>
        <w:pStyle w:val="Normal"/>
        <w:bidi w:val="0"/>
        <w:jc w:val="both"/>
        <w:rPr/>
      </w:pPr>
      <w:r>
        <w:rPr/>
        <w:tab/>
      </w:r>
      <w:r>
        <w:rPr/>
        <w:t>И</w:t>
      </w:r>
      <w:r>
        <w:rPr/>
        <w:t xml:space="preserve">звестные </w:t>
      </w:r>
      <w:r>
        <w:rPr/>
        <w:t>т</w:t>
      </w:r>
      <w:r>
        <w:rPr/>
        <w:t>рехмерные к</w:t>
      </w:r>
      <w:r>
        <w:rPr/>
        <w:t xml:space="preserve">оординаты маркера задаются вектором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Xm</m:t>
        </m:r>
      </m:oMath>
      <w:r>
        <w:rPr/>
        <w:t xml:space="preserve">. </w:t>
      </w:r>
      <w:r>
        <w:rPr/>
        <w:t xml:space="preserve">Оценка положения, основанная на визуальных маркерах, использует известные </w:t>
      </w:r>
      <w:r>
        <w:rPr/>
        <w:t xml:space="preserve">неподвижные </w:t>
      </w:r>
      <w:r>
        <w:rPr/>
        <w:t xml:space="preserve"> маркеры </w:t>
      </w:r>
      <w:r>
        <w:rPr>
          <w:i/>
          <w:iCs/>
        </w:rPr>
        <w:t>M</w:t>
      </w:r>
      <w:r>
        <w:rPr>
          <w:i w:val="false"/>
          <w:iCs w:val="false"/>
        </w:rPr>
        <w:t xml:space="preserve"> для определения абсолютной позы </w:t>
      </w:r>
      <w:r>
        <w:rPr>
          <w:i w:val="false"/>
          <w:iCs w:val="false"/>
        </w:rPr>
        <w:t xml:space="preserve">Gtc </w:t>
      </w:r>
      <w:r>
        <w:rPr>
          <w:i w:val="false"/>
          <w:iCs w:val="false"/>
        </w:rPr>
        <w:t xml:space="preserve">камеры C в некоторый момент времени t, в мировых координатах Xw. </w:t>
      </w:r>
      <w:r>
        <w:rPr>
          <w:i w:val="false"/>
          <w:iCs w:val="false"/>
        </w:rPr>
        <w:t xml:space="preserve">Предполагается, что положение фиксированного маркера в мировых координатах Gm известно, а также структура маркера определена и легко обнаруживается. </w:t>
      </w:r>
      <w:r>
        <w:rPr>
          <w:i w:val="false"/>
          <w:iCs w:val="false"/>
        </w:rPr>
        <w:t xml:space="preserve">Как только маркер обнаружен, мы можем </w:t>
      </w:r>
      <w:r>
        <w:rPr>
          <w:i w:val="false"/>
          <w:iCs w:val="false"/>
        </w:rPr>
        <w:t xml:space="preserve">оценить относительную позу </w:t>
      </w:r>
      <w:r>
        <w:rPr>
          <w:i w:val="false"/>
          <w:iCs w:val="false"/>
        </w:rPr>
        <w:t xml:space="preserve">Gt </w:t>
      </w:r>
      <w:r>
        <w:rPr>
          <w:i w:val="false"/>
          <w:iCs w:val="false"/>
        </w:rPr>
        <w:t xml:space="preserve">маркера относительно камеры, и получить позу камеры относительно мира  </w:t>
      </w:r>
      <w:r>
        <w:rPr>
          <w:i w:val="false"/>
          <w:iCs w:val="false"/>
        </w:rPr>
        <w:t>Gtc.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338</TotalTime>
  <Application>LibreOffice/6.4.7.2$Linux_X86_64 LibreOffice_project/40$Build-2</Application>
  <Pages>2</Pages>
  <Words>617</Words>
  <Characters>4508</Characters>
  <CharactersWithSpaces>5130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2023-10-11T14:39:08Z</dcterms:created>
  <dc:creator/>
  <dc:description/>
  <dc:language>en-US</dc:language>
  <cp:lastModifiedBy/>
  <dcterms:modified xsi:type="dcterms:W3CDTF">2023-10-13T11:43:31Z</dcterms:modified>
  <cp:revision>211</cp:revision>
  <dc:subject/>
  <dc:title/>
</cp:coreProperties>
</file>