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DFD8" w14:textId="333EA4C2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3E041E" wp14:editId="3CEB8AF5">
            <wp:simplePos x="0" y="0"/>
            <wp:positionH relativeFrom="margin">
              <wp:posOffset>-336550</wp:posOffset>
            </wp:positionH>
            <wp:positionV relativeFrom="margin">
              <wp:posOffset>-149225</wp:posOffset>
            </wp:positionV>
            <wp:extent cx="3091815" cy="516890"/>
            <wp:effectExtent l="0" t="0" r="0" b="0"/>
            <wp:wrapSquare wrapText="bothSides"/>
            <wp:docPr id="1" name="Рисунок 1" descr="В нача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В начал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51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83F5A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50735076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Московский Государственный Университет им. М. В. Ломоносова</w:t>
      </w:r>
    </w:p>
    <w:p w14:paraId="72E2A6DD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Факультет Высшая школа бизнеса</w:t>
      </w:r>
    </w:p>
    <w:p w14:paraId="7C2870FB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36834166" w14:textId="77777777" w:rsidR="007E7D28" w:rsidRPr="003874D1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6470B567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rPr>
          <w:rFonts w:ascii="Times New Roman" w:eastAsia="Calibri" w:hAnsi="Times New Roman"/>
          <w:sz w:val="28"/>
          <w:szCs w:val="28"/>
        </w:rPr>
      </w:pPr>
    </w:p>
    <w:p w14:paraId="52EC17F8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</w:p>
    <w:p w14:paraId="46605FFB" w14:textId="3EC58171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Домашняя работа №</w:t>
      </w:r>
      <w:r w:rsidR="00B50A49">
        <w:rPr>
          <w:rFonts w:ascii="Times New Roman" w:eastAsia="Calibri" w:hAnsi="Times New Roman"/>
          <w:sz w:val="28"/>
          <w:szCs w:val="28"/>
        </w:rPr>
        <w:t>4</w:t>
      </w:r>
    </w:p>
    <w:p w14:paraId="44C053FF" w14:textId="59E1F564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jc w:val="center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«</w:t>
      </w:r>
      <w:r w:rsidR="00B50A49">
        <w:rPr>
          <w:rFonts w:ascii="Times New Roman" w:eastAsia="Calibri" w:hAnsi="Times New Roman"/>
          <w:sz w:val="28"/>
          <w:szCs w:val="28"/>
        </w:rPr>
        <w:t>Инструменты финансового рынка и инвестиционный портфель</w:t>
      </w:r>
      <w:r>
        <w:rPr>
          <w:rFonts w:ascii="Times New Roman" w:eastAsia="Calibri" w:hAnsi="Times New Roman"/>
          <w:sz w:val="28"/>
          <w:szCs w:val="28"/>
        </w:rPr>
        <w:t>»</w:t>
      </w:r>
    </w:p>
    <w:p w14:paraId="2163312F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rPr>
          <w:rFonts w:ascii="Times New Roman" w:eastAsia="Calibri" w:hAnsi="Times New Roman"/>
          <w:sz w:val="28"/>
          <w:szCs w:val="28"/>
        </w:rPr>
      </w:pPr>
    </w:p>
    <w:p w14:paraId="75629FDA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jc w:val="right"/>
        <w:rPr>
          <w:rFonts w:ascii="Times New Roman" w:eastAsia="Calibri" w:hAnsi="Times New Roman"/>
          <w:sz w:val="28"/>
          <w:szCs w:val="28"/>
        </w:rPr>
      </w:pPr>
    </w:p>
    <w:p w14:paraId="639B6ED8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rPr>
          <w:rFonts w:ascii="Times New Roman" w:eastAsia="Calibri" w:hAnsi="Times New Roman"/>
          <w:sz w:val="28"/>
          <w:szCs w:val="28"/>
        </w:rPr>
      </w:pPr>
    </w:p>
    <w:p w14:paraId="5CF85006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Выполнил:</w:t>
      </w:r>
    </w:p>
    <w:p w14:paraId="3D22E42D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Студент 3 курса</w:t>
      </w:r>
    </w:p>
    <w:p w14:paraId="7E985EB2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Группы ВА23-1</w:t>
      </w:r>
    </w:p>
    <w:p w14:paraId="61AE7A64" w14:textId="28D577FC" w:rsidR="007E7D28" w:rsidRDefault="004F7A15" w:rsidP="004F7A15">
      <w:pPr>
        <w:tabs>
          <w:tab w:val="left" w:pos="3119"/>
          <w:tab w:val="left" w:pos="9498"/>
          <w:tab w:val="left" w:pos="10065"/>
        </w:tabs>
        <w:spacing w:line="360" w:lineRule="auto"/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Иванов Антон</w:t>
      </w:r>
    </w:p>
    <w:p w14:paraId="1FC15740" w14:textId="120A6A74" w:rsidR="007E7D28" w:rsidRDefault="007E7D28" w:rsidP="00B77390">
      <w:pPr>
        <w:tabs>
          <w:tab w:val="left" w:pos="3119"/>
          <w:tab w:val="left" w:pos="9498"/>
          <w:tab w:val="left" w:pos="10065"/>
        </w:tabs>
        <w:spacing w:line="360" w:lineRule="auto"/>
        <w:rPr>
          <w:rFonts w:ascii="Times New Roman" w:eastAsia="Calibri" w:hAnsi="Times New Roman"/>
          <w:sz w:val="28"/>
          <w:szCs w:val="28"/>
        </w:rPr>
      </w:pPr>
    </w:p>
    <w:p w14:paraId="34A29080" w14:textId="4C8FDA9D" w:rsidR="00465179" w:rsidRDefault="00465179" w:rsidP="00B77390">
      <w:pPr>
        <w:tabs>
          <w:tab w:val="left" w:pos="3119"/>
          <w:tab w:val="left" w:pos="9498"/>
          <w:tab w:val="left" w:pos="10065"/>
        </w:tabs>
        <w:spacing w:line="360" w:lineRule="auto"/>
        <w:rPr>
          <w:rFonts w:ascii="Times New Roman" w:eastAsia="Calibri" w:hAnsi="Times New Roman"/>
          <w:sz w:val="28"/>
          <w:szCs w:val="28"/>
        </w:rPr>
      </w:pPr>
    </w:p>
    <w:p w14:paraId="45C29858" w14:textId="77777777" w:rsidR="00B50A49" w:rsidRDefault="00B50A49" w:rsidP="00B77390">
      <w:pPr>
        <w:tabs>
          <w:tab w:val="left" w:pos="3119"/>
          <w:tab w:val="left" w:pos="9498"/>
          <w:tab w:val="left" w:pos="10065"/>
        </w:tabs>
        <w:spacing w:line="360" w:lineRule="auto"/>
        <w:rPr>
          <w:rFonts w:ascii="Times New Roman" w:eastAsia="Calibri" w:hAnsi="Times New Roman"/>
          <w:sz w:val="28"/>
          <w:szCs w:val="28"/>
        </w:rPr>
      </w:pPr>
    </w:p>
    <w:p w14:paraId="573CF2C3" w14:textId="77777777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Москва</w:t>
      </w:r>
    </w:p>
    <w:p w14:paraId="583A0BBD" w14:textId="2EF13701" w:rsidR="007E7D28" w:rsidRDefault="007E7D28" w:rsidP="007E7D28">
      <w:pPr>
        <w:tabs>
          <w:tab w:val="left" w:pos="3119"/>
          <w:tab w:val="left" w:pos="9498"/>
          <w:tab w:val="left" w:pos="10065"/>
        </w:tabs>
        <w:spacing w:line="360" w:lineRule="auto"/>
        <w:jc w:val="center"/>
        <w:rPr>
          <w:rFonts w:ascii="Times New Roman" w:eastAsia="Calibri" w:hAnsi="Times New Roman"/>
          <w:sz w:val="32"/>
          <w:szCs w:val="32"/>
        </w:rPr>
      </w:pPr>
      <w:r>
        <w:rPr>
          <w:rFonts w:ascii="Times New Roman" w:eastAsia="Calibri" w:hAnsi="Times New Roman"/>
          <w:sz w:val="28"/>
          <w:szCs w:val="28"/>
        </w:rPr>
        <w:t>202</w:t>
      </w:r>
      <w:r w:rsidR="00D86830">
        <w:rPr>
          <w:rFonts w:ascii="Times New Roman" w:eastAsia="Calibri" w:hAnsi="Times New Roman"/>
          <w:sz w:val="28"/>
          <w:szCs w:val="28"/>
        </w:rPr>
        <w:t>2</w:t>
      </w:r>
    </w:p>
    <w:p w14:paraId="49E45433" w14:textId="4F101CBA" w:rsidR="000063DB" w:rsidRPr="00522DA1" w:rsidRDefault="000D5AB7" w:rsidP="00522DA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E029FC">
        <w:rPr>
          <w:rFonts w:ascii="Times New Roman" w:hAnsi="Times New Roman"/>
          <w:b/>
          <w:bCs/>
          <w:sz w:val="24"/>
          <w:szCs w:val="24"/>
        </w:rPr>
        <w:lastRenderedPageBreak/>
        <w:t xml:space="preserve">1. </w:t>
      </w:r>
      <w:r w:rsidR="00097AB5" w:rsidRPr="00522DA1">
        <w:rPr>
          <w:rFonts w:ascii="Times New Roman" w:hAnsi="Times New Roman"/>
          <w:b/>
          <w:bCs/>
          <w:sz w:val="24"/>
          <w:szCs w:val="24"/>
        </w:rPr>
        <w:t>Кредитные инструменты и процентные ставки</w:t>
      </w:r>
    </w:p>
    <w:p w14:paraId="382AF632" w14:textId="78A2AE74" w:rsidR="00097AB5" w:rsidRDefault="00097AB5" w:rsidP="00522DA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522DA1">
        <w:rPr>
          <w:rFonts w:ascii="Times New Roman" w:hAnsi="Times New Roman"/>
          <w:b/>
          <w:bCs/>
          <w:sz w:val="24"/>
          <w:szCs w:val="24"/>
        </w:rPr>
        <w:t xml:space="preserve">1.1. Кривая доходности для ставки </w:t>
      </w:r>
      <w:proofErr w:type="spellStart"/>
      <w:r w:rsidRPr="00522DA1">
        <w:rPr>
          <w:rFonts w:ascii="Times New Roman" w:hAnsi="Times New Roman"/>
          <w:b/>
          <w:bCs/>
          <w:sz w:val="24"/>
          <w:szCs w:val="24"/>
          <w:lang w:val="en-US"/>
        </w:rPr>
        <w:t>MosPrime</w:t>
      </w:r>
      <w:proofErr w:type="spellEnd"/>
      <w:r w:rsidRPr="00522DA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22DA1">
        <w:rPr>
          <w:rFonts w:ascii="Times New Roman" w:hAnsi="Times New Roman"/>
          <w:b/>
          <w:bCs/>
          <w:sz w:val="24"/>
          <w:szCs w:val="24"/>
          <w:lang w:val="en-US"/>
        </w:rPr>
        <w:t>Rate</w:t>
      </w:r>
      <w:r w:rsidRPr="00522DA1">
        <w:rPr>
          <w:rFonts w:ascii="Times New Roman" w:hAnsi="Times New Roman"/>
          <w:b/>
          <w:bCs/>
          <w:sz w:val="24"/>
          <w:szCs w:val="24"/>
        </w:rPr>
        <w:t xml:space="preserve"> по состоянию на </w:t>
      </w:r>
      <w:r w:rsidR="00DC00F2" w:rsidRPr="00522DA1">
        <w:rPr>
          <w:rFonts w:ascii="Times New Roman" w:hAnsi="Times New Roman"/>
          <w:b/>
          <w:bCs/>
          <w:sz w:val="24"/>
          <w:szCs w:val="24"/>
        </w:rPr>
        <w:t>31 марта 2022 года.</w:t>
      </w:r>
    </w:p>
    <w:p w14:paraId="140B8B4F" w14:textId="1F38DC96" w:rsidR="00107664" w:rsidRPr="003874D1" w:rsidRDefault="003874D1" w:rsidP="00522DA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3732B93" wp14:editId="3164FDE2">
            <wp:extent cx="6120130" cy="34601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A424" w14:textId="785DD375" w:rsidR="00F35344" w:rsidRDefault="00F35344" w:rsidP="00522DA1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35344">
        <w:rPr>
          <w:rFonts w:ascii="Times New Roman" w:hAnsi="Times New Roman"/>
          <w:sz w:val="24"/>
          <w:szCs w:val="24"/>
          <w:lang w:val="en-US"/>
        </w:rPr>
        <w:t>MosPrime</w:t>
      </w:r>
      <w:proofErr w:type="spellEnd"/>
      <w:r w:rsidRPr="00F35344">
        <w:rPr>
          <w:rFonts w:ascii="Times New Roman" w:hAnsi="Times New Roman"/>
          <w:sz w:val="24"/>
          <w:szCs w:val="24"/>
        </w:rPr>
        <w:t xml:space="preserve"> </w:t>
      </w:r>
      <w:r w:rsidRPr="00F35344">
        <w:rPr>
          <w:rFonts w:ascii="Times New Roman" w:hAnsi="Times New Roman"/>
          <w:sz w:val="24"/>
          <w:szCs w:val="24"/>
          <w:lang w:val="en-US"/>
        </w:rPr>
        <w:t>Rate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5344">
        <w:rPr>
          <w:rFonts w:ascii="Times New Roman" w:hAnsi="Times New Roman"/>
          <w:sz w:val="24"/>
          <w:szCs w:val="24"/>
        </w:rPr>
        <w:t>— независимая индикативная ставка предоставления рублёвых кредитов (депозитов) на московском денежном рынке. Данный показатель формируется Национальной финансовой ассоциацией на основе ставок предоставления рублёвых кредитов (депозитов)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29B2B32C" w14:textId="15A86600" w:rsidR="006B0C05" w:rsidRPr="00B23BD9" w:rsidRDefault="00B23BD9" w:rsidP="00522DA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6B0C05">
        <w:rPr>
          <w:rFonts w:ascii="Times New Roman" w:hAnsi="Times New Roman"/>
          <w:sz w:val="24"/>
          <w:szCs w:val="24"/>
        </w:rPr>
        <w:t xml:space="preserve">рафик растёт с течением времени, индекс показывает, что ведущие коммерческие банки предоставляют и привлекают кредиты по более высоким ставкам. Это связано с тем, что сейчас есть большая неопределенность на российском рынке, ЦБ поднял % ставку и кредиты стали дорогие. </w:t>
      </w:r>
    </w:p>
    <w:p w14:paraId="23CB48C9" w14:textId="77777777" w:rsidR="00DC00F2" w:rsidRPr="00522DA1" w:rsidRDefault="00DC00F2" w:rsidP="00522DA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522DA1">
        <w:rPr>
          <w:rFonts w:ascii="Times New Roman" w:hAnsi="Times New Roman"/>
          <w:b/>
          <w:bCs/>
          <w:sz w:val="24"/>
          <w:szCs w:val="24"/>
        </w:rPr>
        <w:t xml:space="preserve">1.2 На сайте одного из магазинов бытовой техники представлен следующий вариант </w:t>
      </w:r>
    </w:p>
    <w:p w14:paraId="710828CF" w14:textId="3F831EEF" w:rsidR="00DC00F2" w:rsidRPr="00522DA1" w:rsidRDefault="00DC00F2" w:rsidP="00522DA1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522DA1">
        <w:rPr>
          <w:rFonts w:ascii="Times New Roman" w:hAnsi="Times New Roman"/>
          <w:b/>
          <w:bCs/>
          <w:sz w:val="24"/>
          <w:szCs w:val="24"/>
        </w:rPr>
        <w:t>кредитования покупателей.</w:t>
      </w:r>
    </w:p>
    <w:p w14:paraId="244685A7" w14:textId="0422AE35" w:rsidR="00DC00F2" w:rsidRPr="00522DA1" w:rsidRDefault="00DC00F2" w:rsidP="00522D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22DA1">
        <w:rPr>
          <w:rFonts w:ascii="Times New Roman" w:hAnsi="Times New Roman"/>
          <w:sz w:val="24"/>
          <w:szCs w:val="24"/>
        </w:rPr>
        <w:t>Сумма кредита от 3.000 до 100.000 рублей</w:t>
      </w:r>
      <w:r w:rsidR="00AA28AC" w:rsidRPr="00AA28AC">
        <w:rPr>
          <w:rFonts w:ascii="Times New Roman" w:hAnsi="Times New Roman"/>
          <w:sz w:val="24"/>
          <w:szCs w:val="24"/>
        </w:rPr>
        <w:t>;</w:t>
      </w:r>
    </w:p>
    <w:p w14:paraId="070BDEA0" w14:textId="4181C8D2" w:rsidR="00DC00F2" w:rsidRPr="00522DA1" w:rsidRDefault="00DC00F2" w:rsidP="00522D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22DA1">
        <w:rPr>
          <w:rFonts w:ascii="Times New Roman" w:hAnsi="Times New Roman"/>
          <w:sz w:val="24"/>
          <w:szCs w:val="24"/>
        </w:rPr>
        <w:t>Срок кредита 10 месяцев</w:t>
      </w:r>
      <w:r w:rsidR="00AA28AC">
        <w:rPr>
          <w:rFonts w:ascii="Times New Roman" w:hAnsi="Times New Roman"/>
          <w:sz w:val="24"/>
          <w:szCs w:val="24"/>
          <w:lang w:val="en-US"/>
        </w:rPr>
        <w:t>;</w:t>
      </w:r>
    </w:p>
    <w:p w14:paraId="537B41C6" w14:textId="2B020884" w:rsidR="00DC00F2" w:rsidRPr="00522DA1" w:rsidRDefault="00522DA1" w:rsidP="00522D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22DA1">
        <w:rPr>
          <w:rFonts w:ascii="Times New Roman" w:hAnsi="Times New Roman"/>
          <w:sz w:val="24"/>
          <w:szCs w:val="24"/>
        </w:rPr>
        <w:t>Первоначальный взнос - 10% от стоимости товара</w:t>
      </w:r>
      <w:r w:rsidR="00AA28AC" w:rsidRPr="00AA28AC">
        <w:rPr>
          <w:rFonts w:ascii="Times New Roman" w:hAnsi="Times New Roman"/>
          <w:sz w:val="24"/>
          <w:szCs w:val="24"/>
        </w:rPr>
        <w:t>;</w:t>
      </w:r>
    </w:p>
    <w:p w14:paraId="175A79C1" w14:textId="080D7CD5" w:rsidR="00522DA1" w:rsidRPr="00522DA1" w:rsidRDefault="00522DA1" w:rsidP="00522D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22DA1">
        <w:rPr>
          <w:rFonts w:ascii="Times New Roman" w:hAnsi="Times New Roman"/>
          <w:sz w:val="24"/>
          <w:szCs w:val="24"/>
        </w:rPr>
        <w:t>Ежемесячный платеж – 10% от стоимости товара</w:t>
      </w:r>
      <w:r w:rsidR="00AA28AC" w:rsidRPr="00AA28AC">
        <w:rPr>
          <w:rFonts w:ascii="Times New Roman" w:hAnsi="Times New Roman"/>
          <w:sz w:val="24"/>
          <w:szCs w:val="24"/>
        </w:rPr>
        <w:t>;</w:t>
      </w:r>
    </w:p>
    <w:p w14:paraId="562A4741" w14:textId="17B01E66" w:rsidR="00AA28AC" w:rsidRDefault="00522DA1" w:rsidP="00AA28AC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22DA1">
        <w:rPr>
          <w:rFonts w:ascii="Times New Roman" w:hAnsi="Times New Roman"/>
          <w:sz w:val="24"/>
          <w:szCs w:val="24"/>
        </w:rPr>
        <w:t>Полное досрочное погашение задолженности по Договору с Заемщиком возможно не ранее, чем через 3 месяца после его заключения</w:t>
      </w:r>
      <w:r w:rsidR="00AA28AC" w:rsidRPr="00AA28AC">
        <w:rPr>
          <w:rFonts w:ascii="Times New Roman" w:hAnsi="Times New Roman"/>
          <w:sz w:val="24"/>
          <w:szCs w:val="24"/>
        </w:rPr>
        <w:t>.</w:t>
      </w:r>
    </w:p>
    <w:p w14:paraId="5A8AEF1E" w14:textId="2A85BB37" w:rsidR="00AA28AC" w:rsidRPr="001D4FE6" w:rsidRDefault="00BF105A" w:rsidP="00AA28AC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D4FE6">
        <w:rPr>
          <w:rFonts w:ascii="Times New Roman" w:hAnsi="Times New Roman"/>
          <w:b/>
          <w:bCs/>
          <w:sz w:val="24"/>
          <w:szCs w:val="24"/>
        </w:rPr>
        <w:lastRenderedPageBreak/>
        <w:t>Решение:</w:t>
      </w:r>
    </w:p>
    <w:p w14:paraId="252C9A3B" w14:textId="3115151F" w:rsidR="00BF105A" w:rsidRDefault="00BF105A" w:rsidP="00AA28A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B422F5">
        <w:rPr>
          <w:rFonts w:ascii="Times New Roman" w:hAnsi="Times New Roman"/>
          <w:sz w:val="24"/>
          <w:szCs w:val="24"/>
        </w:rPr>
        <w:t xml:space="preserve">Возьмём товар, который стоит 50.000 рублей, тогда первоначальный взнос составит 5.000 рублей. Сумма кредита станет равна 45.000. Ежемесячно нам нужно будет платить 5.000 рублей 10 месяцев. </w:t>
      </w:r>
    </w:p>
    <w:p w14:paraId="2C8740B4" w14:textId="68819C0F" w:rsidR="001D4FE6" w:rsidRDefault="00BF105A" w:rsidP="00AA28A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B422F5">
        <w:rPr>
          <w:rFonts w:ascii="Times New Roman" w:hAnsi="Times New Roman"/>
          <w:sz w:val="24"/>
          <w:szCs w:val="24"/>
        </w:rPr>
        <w:t xml:space="preserve"> Чтобы рассчитать фактическую процентную ставку по данному кредиту, я воспользовался формулой «Ставка» в </w:t>
      </w:r>
      <w:proofErr w:type="spellStart"/>
      <w:r w:rsidR="00B422F5">
        <w:rPr>
          <w:rFonts w:ascii="Times New Roman" w:hAnsi="Times New Roman"/>
          <w:sz w:val="24"/>
          <w:szCs w:val="24"/>
          <w:lang w:val="en-US"/>
        </w:rPr>
        <w:t>exel</w:t>
      </w:r>
      <w:proofErr w:type="spellEnd"/>
    </w:p>
    <w:p w14:paraId="212035B5" w14:textId="47DBE09D" w:rsidR="001D4FE6" w:rsidRDefault="001D4FE6" w:rsidP="00AA28A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периодов (</w:t>
      </w:r>
      <w:proofErr w:type="spellStart"/>
      <w:r>
        <w:rPr>
          <w:rFonts w:ascii="Times New Roman" w:hAnsi="Times New Roman"/>
          <w:sz w:val="24"/>
          <w:szCs w:val="24"/>
        </w:rPr>
        <w:t>Кпер</w:t>
      </w:r>
      <w:proofErr w:type="spellEnd"/>
      <w:r>
        <w:rPr>
          <w:rFonts w:ascii="Times New Roman" w:hAnsi="Times New Roman"/>
          <w:sz w:val="24"/>
          <w:szCs w:val="24"/>
        </w:rPr>
        <w:t>) – 10 месяцев;</w:t>
      </w:r>
    </w:p>
    <w:p w14:paraId="56C5D7F2" w14:textId="7AACAAE9" w:rsidR="001D4FE6" w:rsidRDefault="001D4FE6" w:rsidP="00AA28A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Ежемесячный платеж (</w:t>
      </w:r>
      <w:proofErr w:type="spellStart"/>
      <w:r>
        <w:rPr>
          <w:rFonts w:ascii="Times New Roman" w:hAnsi="Times New Roman"/>
          <w:sz w:val="24"/>
          <w:szCs w:val="24"/>
        </w:rPr>
        <w:t>Плт</w:t>
      </w:r>
      <w:proofErr w:type="spellEnd"/>
      <w:r>
        <w:rPr>
          <w:rFonts w:ascii="Times New Roman" w:hAnsi="Times New Roman"/>
          <w:sz w:val="24"/>
          <w:szCs w:val="24"/>
        </w:rPr>
        <w:t xml:space="preserve">) – </w:t>
      </w:r>
      <w:r w:rsidR="00BA1911" w:rsidRPr="00BA191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.000 рублей;</w:t>
      </w:r>
    </w:p>
    <w:p w14:paraId="11142F68" w14:textId="385570CC" w:rsidR="001D4FE6" w:rsidRDefault="001D4FE6" w:rsidP="00AA28A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Сумма кредита (</w:t>
      </w:r>
      <w:proofErr w:type="spellStart"/>
      <w:r>
        <w:rPr>
          <w:rFonts w:ascii="Times New Roman" w:hAnsi="Times New Roman"/>
          <w:sz w:val="24"/>
          <w:szCs w:val="24"/>
        </w:rPr>
        <w:t>Пс</w:t>
      </w:r>
      <w:proofErr w:type="spellEnd"/>
      <w:r>
        <w:rPr>
          <w:rFonts w:ascii="Times New Roman" w:hAnsi="Times New Roman"/>
          <w:sz w:val="24"/>
          <w:szCs w:val="24"/>
        </w:rPr>
        <w:t xml:space="preserve">) – </w:t>
      </w:r>
      <w:r w:rsidR="00BA1911" w:rsidRPr="00BA1911">
        <w:rPr>
          <w:rFonts w:ascii="Times New Roman" w:hAnsi="Times New Roman"/>
          <w:sz w:val="24"/>
          <w:szCs w:val="24"/>
        </w:rPr>
        <w:t>45</w:t>
      </w:r>
      <w:r>
        <w:rPr>
          <w:rFonts w:ascii="Times New Roman" w:hAnsi="Times New Roman"/>
          <w:sz w:val="24"/>
          <w:szCs w:val="24"/>
        </w:rPr>
        <w:t>.000 рублей.</w:t>
      </w:r>
    </w:p>
    <w:p w14:paraId="709A9559" w14:textId="0F5910EC" w:rsidR="001D4FE6" w:rsidRDefault="00BA1911" w:rsidP="00AA28A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ф</w:t>
      </w:r>
      <w:r w:rsidR="001D4FE6">
        <w:rPr>
          <w:rFonts w:ascii="Times New Roman" w:hAnsi="Times New Roman"/>
          <w:sz w:val="24"/>
          <w:szCs w:val="24"/>
        </w:rPr>
        <w:t xml:space="preserve">актическая процентная ставка составит 1,96% в месяц или </w:t>
      </w:r>
      <w:r w:rsidR="00D00F4E">
        <w:rPr>
          <w:rFonts w:ascii="Times New Roman" w:hAnsi="Times New Roman"/>
          <w:sz w:val="24"/>
          <w:szCs w:val="24"/>
        </w:rPr>
        <w:t>23,56% годовых.</w:t>
      </w:r>
    </w:p>
    <w:p w14:paraId="0CBB31C5" w14:textId="386C006A" w:rsidR="00D00F4E" w:rsidRDefault="00D00F4E" w:rsidP="00AA28AC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D00F4E">
        <w:rPr>
          <w:rFonts w:ascii="Times New Roman" w:hAnsi="Times New Roman"/>
          <w:b/>
          <w:bCs/>
          <w:sz w:val="24"/>
          <w:szCs w:val="24"/>
        </w:rPr>
        <w:t>2. Рынок облигаций</w:t>
      </w:r>
    </w:p>
    <w:p w14:paraId="2258B23C" w14:textId="1B5782A6" w:rsidR="00D00F4E" w:rsidRDefault="00D00F4E" w:rsidP="00D00F4E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2.1 </w:t>
      </w:r>
      <w:r w:rsidRPr="00D00F4E">
        <w:rPr>
          <w:rFonts w:ascii="Times New Roman" w:hAnsi="Times New Roman"/>
          <w:b/>
          <w:bCs/>
          <w:sz w:val="24"/>
          <w:szCs w:val="24"/>
        </w:rPr>
        <w:t>Постройте таблицу, содержащую основные параметры эмиссии, важные для анализа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00F4E">
        <w:rPr>
          <w:rFonts w:ascii="Times New Roman" w:hAnsi="Times New Roman"/>
          <w:b/>
          <w:bCs/>
          <w:sz w:val="24"/>
          <w:szCs w:val="24"/>
        </w:rPr>
        <w:t>облигаций (набор параметров определите самостоятельно).</w:t>
      </w:r>
    </w:p>
    <w:p w14:paraId="073BE144" w14:textId="0348FC0F" w:rsidR="00D00F4E" w:rsidRPr="00F37C6D" w:rsidRDefault="00D00F4E" w:rsidP="00D00F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Моя отрасль –</w:t>
      </w:r>
      <w:r w:rsidR="00F96415">
        <w:rPr>
          <w:rFonts w:ascii="Times New Roman" w:hAnsi="Times New Roman"/>
          <w:sz w:val="24"/>
          <w:szCs w:val="24"/>
        </w:rPr>
        <w:t xml:space="preserve"> пищевая</w:t>
      </w:r>
    </w:p>
    <w:p w14:paraId="3DA27B99" w14:textId="29FA2CEC" w:rsidR="00D00F4E" w:rsidRPr="00F37C6D" w:rsidRDefault="009607B0" w:rsidP="00D00F4E">
      <w:pPr>
        <w:spacing w:line="360" w:lineRule="auto"/>
        <w:rPr>
          <w:rFonts w:ascii="Times New Roman" w:hAnsi="Times New Roman"/>
          <w:sz w:val="24"/>
          <w:szCs w:val="24"/>
        </w:rPr>
      </w:pPr>
      <w:r w:rsidRPr="00F37C6D">
        <w:rPr>
          <w:rFonts w:ascii="Times New Roman" w:hAnsi="Times New Roman"/>
          <w:sz w:val="24"/>
          <w:szCs w:val="24"/>
        </w:rPr>
        <w:t xml:space="preserve">Я </w:t>
      </w:r>
      <w:r w:rsidR="00F96415" w:rsidRPr="00F37C6D">
        <w:rPr>
          <w:rFonts w:ascii="Times New Roman" w:hAnsi="Times New Roman"/>
          <w:sz w:val="24"/>
          <w:szCs w:val="24"/>
        </w:rPr>
        <w:t xml:space="preserve">выбрал корпоративные облигации компании </w:t>
      </w:r>
      <w:r w:rsidR="00F96415" w:rsidRPr="00F37C6D">
        <w:rPr>
          <w:rFonts w:ascii="Times New Roman" w:hAnsi="Times New Roman"/>
          <w:sz w:val="24"/>
          <w:szCs w:val="24"/>
          <w:lang w:val="en-US"/>
        </w:rPr>
        <w:t>PepsiCo</w:t>
      </w:r>
      <w:r w:rsidRPr="00F37C6D">
        <w:rPr>
          <w:rFonts w:ascii="Times New Roman" w:hAnsi="Times New Roman"/>
          <w:sz w:val="24"/>
          <w:szCs w:val="24"/>
        </w:rPr>
        <w:t xml:space="preserve">- </w:t>
      </w:r>
      <w:hyperlink r:id="rId13" w:history="1">
        <w:r w:rsidR="00F37C6D" w:rsidRPr="00F37C6D">
          <w:rPr>
            <w:rStyle w:val="a7"/>
            <w:rFonts w:ascii="Times New Roman" w:hAnsi="Times New Roman"/>
            <w:sz w:val="24"/>
            <w:szCs w:val="24"/>
          </w:rPr>
          <w:t>https://rusbonds.ru/bonds/138071/</w:t>
        </w:r>
      </w:hyperlink>
      <w:r w:rsidR="00F37C6D" w:rsidRPr="00F37C6D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a9"/>
        <w:tblW w:w="9564" w:type="dxa"/>
        <w:tblLook w:val="04A0" w:firstRow="1" w:lastRow="0" w:firstColumn="1" w:lastColumn="0" w:noHBand="0" w:noVBand="1"/>
      </w:tblPr>
      <w:tblGrid>
        <w:gridCol w:w="3334"/>
        <w:gridCol w:w="6230"/>
      </w:tblGrid>
      <w:tr w:rsidR="009607B0" w:rsidRPr="00E80C1E" w14:paraId="5D4BC8C5" w14:textId="77777777" w:rsidTr="0045546C">
        <w:trPr>
          <w:trHeight w:val="683"/>
        </w:trPr>
        <w:tc>
          <w:tcPr>
            <w:tcW w:w="3334" w:type="dxa"/>
            <w:vAlign w:val="center"/>
          </w:tcPr>
          <w:p w14:paraId="56538969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Наименование:</w:t>
            </w:r>
          </w:p>
        </w:tc>
        <w:tc>
          <w:tcPr>
            <w:tcW w:w="6230" w:type="dxa"/>
            <w:vAlign w:val="center"/>
          </w:tcPr>
          <w:p w14:paraId="61A3CFD4" w14:textId="77777777" w:rsidR="00D606B8" w:rsidRPr="00D606B8" w:rsidRDefault="00D606B8" w:rsidP="00D606B8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D606B8">
              <w:rPr>
                <w:rFonts w:ascii="Times New Roman" w:hAnsi="Times New Roman"/>
                <w:color w:val="2C2C32"/>
              </w:rPr>
              <w:t>PepsiCo</w:t>
            </w:r>
            <w:proofErr w:type="spellEnd"/>
            <w:r w:rsidRPr="00D606B8">
              <w:rPr>
                <w:rFonts w:ascii="Times New Roman" w:hAnsi="Times New Roman"/>
                <w:color w:val="2C2C32"/>
              </w:rPr>
              <w:t xml:space="preserve">, </w:t>
            </w:r>
            <w:proofErr w:type="spellStart"/>
            <w:r w:rsidRPr="00D606B8">
              <w:rPr>
                <w:rFonts w:ascii="Times New Roman" w:hAnsi="Times New Roman"/>
                <w:color w:val="2C2C32"/>
              </w:rPr>
              <w:t>Inc</w:t>
            </w:r>
            <w:proofErr w:type="spellEnd"/>
            <w:r w:rsidRPr="00D606B8">
              <w:rPr>
                <w:rFonts w:ascii="Times New Roman" w:hAnsi="Times New Roman"/>
                <w:color w:val="2C2C32"/>
              </w:rPr>
              <w:t>., еврооблигации с погашением в 2026 году</w:t>
            </w:r>
          </w:p>
          <w:p w14:paraId="5DCB5A15" w14:textId="20867784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607B0" w:rsidRPr="00E80C1E" w14:paraId="32EAE201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3F62120C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Номинал:</w:t>
            </w:r>
          </w:p>
        </w:tc>
        <w:tc>
          <w:tcPr>
            <w:tcW w:w="6230" w:type="dxa"/>
            <w:vAlign w:val="center"/>
          </w:tcPr>
          <w:p w14:paraId="305B2017" w14:textId="0E9636EE" w:rsidR="009607B0" w:rsidRPr="00D606B8" w:rsidRDefault="009607B0" w:rsidP="00C9702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E80C1E">
              <w:rPr>
                <w:rFonts w:ascii="Times New Roman" w:hAnsi="Times New Roman"/>
              </w:rPr>
              <w:t>1000 </w:t>
            </w:r>
            <w:r w:rsidR="00D606B8">
              <w:rPr>
                <w:rFonts w:ascii="Times New Roman" w:hAnsi="Times New Roman"/>
                <w:lang w:val="en-US"/>
              </w:rPr>
              <w:t>USD</w:t>
            </w:r>
          </w:p>
        </w:tc>
      </w:tr>
      <w:tr w:rsidR="009607B0" w:rsidRPr="00E80C1E" w14:paraId="21F64D14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77ED1D6C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Объем эмиссии, шт.:</w:t>
            </w:r>
          </w:p>
        </w:tc>
        <w:tc>
          <w:tcPr>
            <w:tcW w:w="6230" w:type="dxa"/>
            <w:vAlign w:val="center"/>
          </w:tcPr>
          <w:p w14:paraId="5E8EA900" w14:textId="1F4E6754" w:rsidR="009607B0" w:rsidRPr="00E80C1E" w:rsidRDefault="00D606B8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750000</w:t>
            </w:r>
          </w:p>
        </w:tc>
      </w:tr>
      <w:tr w:rsidR="009607B0" w:rsidRPr="00E80C1E" w14:paraId="32ECF454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00F7B736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Объем эмиссии:</w:t>
            </w:r>
          </w:p>
        </w:tc>
        <w:tc>
          <w:tcPr>
            <w:tcW w:w="6230" w:type="dxa"/>
            <w:vAlign w:val="center"/>
          </w:tcPr>
          <w:p w14:paraId="3A3C35E9" w14:textId="68728386" w:rsidR="009607B0" w:rsidRPr="00D606B8" w:rsidRDefault="00D606B8" w:rsidP="00C9702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750 000 000 </w:t>
            </w:r>
            <w:r>
              <w:rPr>
                <w:rFonts w:ascii="Times New Roman" w:hAnsi="Times New Roman"/>
                <w:lang w:val="en-US"/>
              </w:rPr>
              <w:t>USD</w:t>
            </w:r>
          </w:p>
        </w:tc>
      </w:tr>
      <w:tr w:rsidR="0045546C" w:rsidRPr="00E80C1E" w14:paraId="2209B6C0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317B5890" w14:textId="3BD92B86" w:rsidR="0045546C" w:rsidRPr="00E80C1E" w:rsidRDefault="0045546C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начала размещения</w:t>
            </w:r>
          </w:p>
        </w:tc>
        <w:tc>
          <w:tcPr>
            <w:tcW w:w="6230" w:type="dxa"/>
            <w:vAlign w:val="center"/>
          </w:tcPr>
          <w:p w14:paraId="59FDCAB3" w14:textId="77777777" w:rsidR="00D606B8" w:rsidRPr="00D606B8" w:rsidRDefault="00D606B8" w:rsidP="00D606B8">
            <w:pPr>
              <w:spacing w:after="0" w:line="240" w:lineRule="auto"/>
              <w:rPr>
                <w:rFonts w:ascii="Times New Roman" w:hAnsi="Times New Roman"/>
              </w:rPr>
            </w:pPr>
            <w:r w:rsidRPr="00D606B8">
              <w:rPr>
                <w:rFonts w:ascii="Times New Roman" w:hAnsi="Times New Roman"/>
                <w:color w:val="000000"/>
                <w:shd w:val="clear" w:color="auto" w:fill="FFFFFF"/>
              </w:rPr>
              <w:t>24.02.2016</w:t>
            </w:r>
          </w:p>
          <w:p w14:paraId="6401543E" w14:textId="72AFB69E" w:rsidR="0045546C" w:rsidRDefault="0045546C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607B0" w:rsidRPr="00E80C1E" w14:paraId="4B1CC1DC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476600CC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Дата погашения:</w:t>
            </w:r>
          </w:p>
        </w:tc>
        <w:tc>
          <w:tcPr>
            <w:tcW w:w="6230" w:type="dxa"/>
            <w:vAlign w:val="center"/>
          </w:tcPr>
          <w:p w14:paraId="2F1DD027" w14:textId="77777777" w:rsidR="00D606B8" w:rsidRPr="00D606B8" w:rsidRDefault="00D606B8" w:rsidP="00D606B8">
            <w:pPr>
              <w:spacing w:after="0" w:line="240" w:lineRule="auto"/>
              <w:rPr>
                <w:rFonts w:ascii="Times New Roman" w:hAnsi="Times New Roman"/>
              </w:rPr>
            </w:pPr>
            <w:r w:rsidRPr="00D606B8">
              <w:rPr>
                <w:rFonts w:ascii="Times New Roman" w:hAnsi="Times New Roman"/>
                <w:color w:val="000000"/>
                <w:shd w:val="clear" w:color="auto" w:fill="FFFFFF"/>
              </w:rPr>
              <w:t>24.02.2026</w:t>
            </w:r>
          </w:p>
          <w:p w14:paraId="2F397A7C" w14:textId="0FAB064F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</w:p>
        </w:tc>
      </w:tr>
      <w:tr w:rsidR="009607B0" w:rsidRPr="00E80C1E" w14:paraId="0E676AAC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2945F475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Периодичность выплат в год:</w:t>
            </w:r>
          </w:p>
        </w:tc>
        <w:tc>
          <w:tcPr>
            <w:tcW w:w="6230" w:type="dxa"/>
            <w:vAlign w:val="center"/>
          </w:tcPr>
          <w:p w14:paraId="7BBFF6AE" w14:textId="5E70148A" w:rsidR="009607B0" w:rsidRPr="00D606B8" w:rsidRDefault="00D606B8" w:rsidP="00C9702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9607B0" w:rsidRPr="00E80C1E" w14:paraId="269D7A50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30740CE5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Текущий купон (всего):</w:t>
            </w:r>
          </w:p>
        </w:tc>
        <w:tc>
          <w:tcPr>
            <w:tcW w:w="6230" w:type="dxa"/>
            <w:vAlign w:val="center"/>
          </w:tcPr>
          <w:p w14:paraId="6F1F80CF" w14:textId="7B4E22E7" w:rsidR="009607B0" w:rsidRPr="00E80C1E" w:rsidRDefault="00D606B8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13</w:t>
            </w:r>
            <w:r w:rsidR="009607B0" w:rsidRPr="00E80C1E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lang w:val="en-US"/>
              </w:rPr>
              <w:t>20</w:t>
            </w:r>
            <w:r w:rsidR="009607B0" w:rsidRPr="00E80C1E">
              <w:rPr>
                <w:rFonts w:ascii="Times New Roman" w:hAnsi="Times New Roman"/>
              </w:rPr>
              <w:t>)</w:t>
            </w:r>
          </w:p>
        </w:tc>
      </w:tr>
      <w:tr w:rsidR="009607B0" w:rsidRPr="00E80C1E" w14:paraId="75865A7E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026A254F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lastRenderedPageBreak/>
              <w:t>Дата выплаты купона:</w:t>
            </w:r>
          </w:p>
        </w:tc>
        <w:tc>
          <w:tcPr>
            <w:tcW w:w="6230" w:type="dxa"/>
            <w:vAlign w:val="center"/>
          </w:tcPr>
          <w:p w14:paraId="3D25FDCC" w14:textId="66A31126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F37C6D">
              <w:rPr>
                <w:rFonts w:ascii="Times New Roman" w:hAnsi="Times New Roman"/>
                <w:lang w:val="en-US"/>
              </w:rPr>
              <w:t>4</w:t>
            </w:r>
            <w:r w:rsidRPr="00E80C1E">
              <w:rPr>
                <w:rFonts w:ascii="Times New Roman" w:hAnsi="Times New Roman"/>
              </w:rPr>
              <w:t>.0</w:t>
            </w:r>
            <w:r w:rsidR="00F37C6D">
              <w:rPr>
                <w:rFonts w:ascii="Times New Roman" w:hAnsi="Times New Roman"/>
                <w:lang w:val="en-US"/>
              </w:rPr>
              <w:t>8</w:t>
            </w:r>
            <w:r w:rsidRPr="00E80C1E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2</w:t>
            </w:r>
          </w:p>
        </w:tc>
      </w:tr>
      <w:tr w:rsidR="0045546C" w:rsidRPr="00E80C1E" w14:paraId="3FFC2AB9" w14:textId="77777777" w:rsidTr="0045546C">
        <w:trPr>
          <w:trHeight w:val="408"/>
        </w:trPr>
        <w:tc>
          <w:tcPr>
            <w:tcW w:w="3334" w:type="dxa"/>
            <w:vAlign w:val="center"/>
          </w:tcPr>
          <w:p w14:paraId="638EA045" w14:textId="3FF88066" w:rsidR="0045546C" w:rsidRPr="00E80C1E" w:rsidRDefault="0045546C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Размер купона, % годовых</w:t>
            </w:r>
          </w:p>
        </w:tc>
        <w:tc>
          <w:tcPr>
            <w:tcW w:w="6230" w:type="dxa"/>
            <w:vAlign w:val="center"/>
          </w:tcPr>
          <w:p w14:paraId="71A77338" w14:textId="0E3A8BD2" w:rsidR="0045546C" w:rsidRDefault="00F37C6D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 w:rsidR="0045546C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en-US"/>
              </w:rPr>
              <w:t>8</w:t>
            </w:r>
            <w:r w:rsidR="0045546C">
              <w:rPr>
                <w:rFonts w:ascii="Times New Roman" w:hAnsi="Times New Roman"/>
              </w:rPr>
              <w:t>5</w:t>
            </w:r>
          </w:p>
        </w:tc>
      </w:tr>
      <w:tr w:rsidR="0045546C" w:rsidRPr="00E80C1E" w14:paraId="528E35A4" w14:textId="77777777" w:rsidTr="0045546C">
        <w:trPr>
          <w:trHeight w:val="371"/>
        </w:trPr>
        <w:tc>
          <w:tcPr>
            <w:tcW w:w="3334" w:type="dxa"/>
            <w:vAlign w:val="center"/>
          </w:tcPr>
          <w:p w14:paraId="683C031A" w14:textId="300D04EF" w:rsidR="0045546C" w:rsidRPr="00E80C1E" w:rsidRDefault="0045546C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НКД</w:t>
            </w:r>
          </w:p>
        </w:tc>
        <w:tc>
          <w:tcPr>
            <w:tcW w:w="6230" w:type="dxa"/>
            <w:vAlign w:val="center"/>
          </w:tcPr>
          <w:p w14:paraId="614FEEEF" w14:textId="4C12C77B" w:rsidR="0045546C" w:rsidRPr="00F37C6D" w:rsidRDefault="00F37C6D" w:rsidP="00C9702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 w:rsidR="0045546C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en-US"/>
              </w:rPr>
              <w:t>1</w:t>
            </w:r>
            <w:r w:rsidR="0045546C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  <w:lang w:val="en-US"/>
              </w:rPr>
              <w:t xml:space="preserve"> USD</w:t>
            </w:r>
          </w:p>
        </w:tc>
      </w:tr>
      <w:tr w:rsidR="009607B0" w:rsidRPr="00E80C1E" w14:paraId="2EF6C7A8" w14:textId="77777777" w:rsidTr="0045546C">
        <w:trPr>
          <w:trHeight w:val="557"/>
        </w:trPr>
        <w:tc>
          <w:tcPr>
            <w:tcW w:w="3334" w:type="dxa"/>
            <w:vAlign w:val="center"/>
          </w:tcPr>
          <w:p w14:paraId="3E4A8D62" w14:textId="77777777" w:rsidR="009607B0" w:rsidRPr="00E80C1E" w:rsidRDefault="009607B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Возможность</w:t>
            </w:r>
            <w:r>
              <w:rPr>
                <w:rFonts w:ascii="Times New Roman" w:hAnsi="Times New Roman"/>
              </w:rPr>
              <w:t xml:space="preserve"> </w:t>
            </w:r>
            <w:r w:rsidRPr="00E80C1E">
              <w:rPr>
                <w:rFonts w:ascii="Times New Roman" w:hAnsi="Times New Roman"/>
              </w:rPr>
              <w:t>досрочного погашения:</w:t>
            </w:r>
          </w:p>
        </w:tc>
        <w:tc>
          <w:tcPr>
            <w:tcW w:w="6230" w:type="dxa"/>
            <w:vAlign w:val="center"/>
          </w:tcPr>
          <w:p w14:paraId="4D1EBAF3" w14:textId="5F5A1386" w:rsidR="009607B0" w:rsidRPr="00F37C6D" w:rsidRDefault="00F37C6D" w:rsidP="00C9702A">
            <w:pPr>
              <w:spacing w:line="360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Да</w:t>
            </w:r>
          </w:p>
        </w:tc>
      </w:tr>
    </w:tbl>
    <w:p w14:paraId="5E541176" w14:textId="7D9A197F" w:rsidR="0045546C" w:rsidRDefault="0045546C" w:rsidP="00D00F4E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BD10D15" w14:textId="0E67C9EB" w:rsidR="00F37C6D" w:rsidRDefault="00F37C6D" w:rsidP="00D00F4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 считаю, что </w:t>
      </w:r>
      <w:proofErr w:type="gramStart"/>
      <w:r>
        <w:rPr>
          <w:rFonts w:ascii="Times New Roman" w:hAnsi="Times New Roman"/>
          <w:sz w:val="24"/>
          <w:szCs w:val="24"/>
        </w:rPr>
        <w:t>данные</w:t>
      </w:r>
      <w:proofErr w:type="gramEnd"/>
      <w:r>
        <w:rPr>
          <w:rFonts w:ascii="Times New Roman" w:hAnsi="Times New Roman"/>
          <w:sz w:val="24"/>
          <w:szCs w:val="24"/>
        </w:rPr>
        <w:t xml:space="preserve"> представленные в таблице помогу наилучшим образом проанализировать облигацию, понять периодичность выплат, размер купона в % годовых и п</w:t>
      </w:r>
      <w:r w:rsidR="00101323">
        <w:rPr>
          <w:rFonts w:ascii="Times New Roman" w:hAnsi="Times New Roman"/>
          <w:sz w:val="24"/>
          <w:szCs w:val="24"/>
        </w:rPr>
        <w:t xml:space="preserve">онять подходит ли облигация к твоей инвестиционной стратегии. </w:t>
      </w:r>
    </w:p>
    <w:p w14:paraId="6A55D06D" w14:textId="3FED1C3B" w:rsidR="00AD2802" w:rsidRDefault="00AD2802" w:rsidP="00AD280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AD2802">
        <w:rPr>
          <w:rFonts w:ascii="Times New Roman" w:hAnsi="Times New Roman"/>
          <w:b/>
          <w:bCs/>
          <w:sz w:val="24"/>
          <w:szCs w:val="24"/>
        </w:rPr>
        <w:t>2.2 Определите наличие кредитных рейтингов у эмиссии и представьте результаты в виде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D2802">
        <w:rPr>
          <w:rFonts w:ascii="Times New Roman" w:hAnsi="Times New Roman"/>
          <w:b/>
          <w:bCs/>
          <w:sz w:val="24"/>
          <w:szCs w:val="24"/>
        </w:rPr>
        <w:t>таблицы, содержащей наименование эмиссии и значение рейтинга отдельно по каждому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D2802">
        <w:rPr>
          <w:rFonts w:ascii="Times New Roman" w:hAnsi="Times New Roman"/>
          <w:b/>
          <w:bCs/>
          <w:sz w:val="24"/>
          <w:szCs w:val="24"/>
        </w:rPr>
        <w:t>рейтинговому агентству.</w:t>
      </w:r>
    </w:p>
    <w:p w14:paraId="0660E9DD" w14:textId="24640764" w:rsidR="0022633D" w:rsidRDefault="0022633D" w:rsidP="0022633D">
      <w:pPr>
        <w:spacing w:after="0" w:line="240" w:lineRule="auto"/>
        <w:rPr>
          <w:rFonts w:ascii="Times New Roman" w:hAnsi="Times New Roman"/>
        </w:rPr>
      </w:pPr>
      <w:r w:rsidRPr="0022633D">
        <w:rPr>
          <w:rFonts w:ascii="Times New Roman" w:hAnsi="Times New Roman"/>
          <w:sz w:val="24"/>
          <w:szCs w:val="24"/>
        </w:rPr>
        <w:t>Наименование</w:t>
      </w:r>
      <w:r>
        <w:rPr>
          <w:rFonts w:ascii="Times New Roman" w:hAnsi="Times New Roman"/>
          <w:sz w:val="24"/>
          <w:szCs w:val="24"/>
        </w:rPr>
        <w:t xml:space="preserve"> эмиссии: </w:t>
      </w:r>
      <w:proofErr w:type="spellStart"/>
      <w:r w:rsidRPr="00D606B8">
        <w:rPr>
          <w:rFonts w:ascii="Times New Roman" w:hAnsi="Times New Roman"/>
          <w:color w:val="2C2C32"/>
          <w:sz w:val="24"/>
          <w:szCs w:val="24"/>
        </w:rPr>
        <w:t>PepsiCo</w:t>
      </w:r>
      <w:proofErr w:type="spellEnd"/>
      <w:r w:rsidRPr="00D606B8">
        <w:rPr>
          <w:rFonts w:ascii="Times New Roman" w:hAnsi="Times New Roman"/>
          <w:color w:val="2C2C32"/>
          <w:sz w:val="24"/>
          <w:szCs w:val="24"/>
        </w:rPr>
        <w:t xml:space="preserve">, </w:t>
      </w:r>
      <w:proofErr w:type="spellStart"/>
      <w:r w:rsidRPr="00D606B8">
        <w:rPr>
          <w:rFonts w:ascii="Times New Roman" w:hAnsi="Times New Roman"/>
          <w:color w:val="2C2C32"/>
          <w:sz w:val="24"/>
          <w:szCs w:val="24"/>
        </w:rPr>
        <w:t>Inc</w:t>
      </w:r>
      <w:proofErr w:type="spellEnd"/>
      <w:r w:rsidRPr="00D606B8">
        <w:rPr>
          <w:rFonts w:ascii="Times New Roman" w:hAnsi="Times New Roman"/>
          <w:color w:val="2C2C32"/>
          <w:sz w:val="24"/>
          <w:szCs w:val="24"/>
        </w:rPr>
        <w:t>., еврооблигации с погашением в 2026 году</w:t>
      </w:r>
    </w:p>
    <w:p w14:paraId="2C7C4226" w14:textId="77777777" w:rsidR="0022633D" w:rsidRPr="0022633D" w:rsidRDefault="0022633D" w:rsidP="0022633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B39C59" w14:textId="303B381F" w:rsidR="00AD2802" w:rsidRDefault="0022633D" w:rsidP="00AD280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E4D959" wp14:editId="1ECC9DFF">
            <wp:extent cx="6120130" cy="8566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D96E" w14:textId="07ECF4EF" w:rsidR="00CA31EB" w:rsidRDefault="00CA31EB" w:rsidP="00CA31E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CA31EB">
        <w:rPr>
          <w:rFonts w:ascii="Times New Roman" w:hAnsi="Times New Roman"/>
          <w:b/>
          <w:bCs/>
          <w:sz w:val="24"/>
          <w:szCs w:val="24"/>
        </w:rPr>
        <w:t>2.3 Приведите данные по купонной доходности и доходности к погашению по каждой эмиссии на последнюю дату, когда совершались сделки по данным бумагам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5BC3297E" w14:textId="641AE49F" w:rsidR="00CA31EB" w:rsidRPr="00CA31EB" w:rsidRDefault="00CA31EB" w:rsidP="00CA31EB">
      <w:pPr>
        <w:spacing w:line="360" w:lineRule="auto"/>
        <w:rPr>
          <w:rFonts w:ascii="Times New Roman" w:hAnsi="Times New Roman"/>
          <w:sz w:val="24"/>
          <w:szCs w:val="24"/>
        </w:rPr>
      </w:pPr>
      <w:r w:rsidRPr="00CA31EB">
        <w:rPr>
          <w:rFonts w:ascii="Times New Roman" w:hAnsi="Times New Roman"/>
          <w:sz w:val="24"/>
          <w:szCs w:val="24"/>
        </w:rPr>
        <w:t>Дата последней сделки:</w:t>
      </w:r>
      <w:r w:rsidR="00180236">
        <w:rPr>
          <w:rFonts w:ascii="Times New Roman" w:hAnsi="Times New Roman"/>
          <w:sz w:val="24"/>
          <w:szCs w:val="24"/>
        </w:rPr>
        <w:t xml:space="preserve"> </w:t>
      </w:r>
      <w:r w:rsidR="004F6794">
        <w:rPr>
          <w:rFonts w:ascii="Times New Roman" w:hAnsi="Times New Roman"/>
          <w:sz w:val="24"/>
          <w:szCs w:val="24"/>
        </w:rPr>
        <w:t>15</w:t>
      </w:r>
      <w:r w:rsidR="00180236">
        <w:rPr>
          <w:rFonts w:ascii="Times New Roman" w:hAnsi="Times New Roman"/>
          <w:sz w:val="24"/>
          <w:szCs w:val="24"/>
        </w:rPr>
        <w:t>.04.2022</w:t>
      </w:r>
    </w:p>
    <w:p w14:paraId="691BBFC8" w14:textId="6EACD1A7" w:rsidR="00CA31EB" w:rsidRPr="00CA31EB" w:rsidRDefault="00CA31EB" w:rsidP="00CA31EB">
      <w:pPr>
        <w:spacing w:line="360" w:lineRule="auto"/>
        <w:rPr>
          <w:rFonts w:ascii="Times New Roman" w:hAnsi="Times New Roman"/>
          <w:sz w:val="24"/>
          <w:szCs w:val="24"/>
        </w:rPr>
      </w:pPr>
      <w:r w:rsidRPr="00CA31EB">
        <w:rPr>
          <w:rFonts w:ascii="Times New Roman" w:hAnsi="Times New Roman"/>
          <w:sz w:val="24"/>
          <w:szCs w:val="24"/>
        </w:rPr>
        <w:t>Доходность к погашению</w:t>
      </w:r>
      <w:r w:rsidR="00FE30E7">
        <w:rPr>
          <w:rFonts w:ascii="Times New Roman" w:hAnsi="Times New Roman"/>
          <w:sz w:val="24"/>
          <w:szCs w:val="24"/>
        </w:rPr>
        <w:t xml:space="preserve"> эффект.,</w:t>
      </w:r>
      <w:r w:rsidRPr="00CA31EB">
        <w:rPr>
          <w:rFonts w:ascii="Times New Roman" w:hAnsi="Times New Roman"/>
          <w:sz w:val="24"/>
          <w:szCs w:val="24"/>
        </w:rPr>
        <w:t xml:space="preserve"> % год</w:t>
      </w:r>
      <w:r w:rsidR="00FE30E7">
        <w:rPr>
          <w:rFonts w:ascii="Times New Roman" w:hAnsi="Times New Roman"/>
          <w:sz w:val="24"/>
          <w:szCs w:val="24"/>
        </w:rPr>
        <w:t>овых</w:t>
      </w:r>
      <w:r w:rsidRPr="00CA31EB">
        <w:rPr>
          <w:rFonts w:ascii="Times New Roman" w:hAnsi="Times New Roman"/>
          <w:sz w:val="24"/>
          <w:szCs w:val="24"/>
        </w:rPr>
        <w:t>:</w:t>
      </w:r>
      <w:r w:rsidR="00180236">
        <w:rPr>
          <w:rFonts w:ascii="Times New Roman" w:hAnsi="Times New Roman"/>
          <w:sz w:val="24"/>
          <w:szCs w:val="24"/>
        </w:rPr>
        <w:t xml:space="preserve"> </w:t>
      </w:r>
      <w:r w:rsidR="00FE30E7">
        <w:rPr>
          <w:rFonts w:ascii="Times New Roman" w:hAnsi="Times New Roman"/>
          <w:sz w:val="24"/>
          <w:szCs w:val="24"/>
        </w:rPr>
        <w:t>3</w:t>
      </w:r>
      <w:r w:rsidR="00180236">
        <w:rPr>
          <w:rFonts w:ascii="Times New Roman" w:hAnsi="Times New Roman"/>
          <w:sz w:val="24"/>
          <w:szCs w:val="24"/>
        </w:rPr>
        <w:t>,</w:t>
      </w:r>
      <w:r w:rsidR="00FE30E7">
        <w:rPr>
          <w:rFonts w:ascii="Times New Roman" w:hAnsi="Times New Roman"/>
          <w:sz w:val="24"/>
          <w:szCs w:val="24"/>
        </w:rPr>
        <w:t>02</w:t>
      </w:r>
      <w:r w:rsidR="00180236">
        <w:rPr>
          <w:rFonts w:ascii="Times New Roman" w:hAnsi="Times New Roman"/>
          <w:sz w:val="24"/>
          <w:szCs w:val="24"/>
        </w:rPr>
        <w:t>%</w:t>
      </w:r>
    </w:p>
    <w:p w14:paraId="287D16C5" w14:textId="046F0818" w:rsidR="00CA31EB" w:rsidRDefault="00CA31EB" w:rsidP="00CA31EB">
      <w:pPr>
        <w:spacing w:line="360" w:lineRule="auto"/>
        <w:rPr>
          <w:rFonts w:ascii="Times New Roman" w:hAnsi="Times New Roman"/>
          <w:sz w:val="24"/>
          <w:szCs w:val="24"/>
        </w:rPr>
      </w:pPr>
      <w:r w:rsidRPr="00CA31EB">
        <w:rPr>
          <w:rFonts w:ascii="Times New Roman" w:hAnsi="Times New Roman"/>
          <w:sz w:val="24"/>
          <w:szCs w:val="24"/>
        </w:rPr>
        <w:t xml:space="preserve">Купонная </w:t>
      </w:r>
      <w:r w:rsidR="00180236">
        <w:rPr>
          <w:rFonts w:ascii="Times New Roman" w:hAnsi="Times New Roman"/>
          <w:sz w:val="24"/>
          <w:szCs w:val="24"/>
        </w:rPr>
        <w:t>доходность</w:t>
      </w:r>
      <w:r w:rsidRPr="00CA31EB">
        <w:rPr>
          <w:rFonts w:ascii="Times New Roman" w:hAnsi="Times New Roman"/>
          <w:sz w:val="24"/>
          <w:szCs w:val="24"/>
        </w:rPr>
        <w:t>:</w:t>
      </w:r>
      <w:r w:rsidR="00180236">
        <w:rPr>
          <w:rFonts w:ascii="Times New Roman" w:hAnsi="Times New Roman"/>
          <w:sz w:val="24"/>
          <w:szCs w:val="24"/>
        </w:rPr>
        <w:t xml:space="preserve"> </w:t>
      </w:r>
      <w:r w:rsidR="004F6794">
        <w:rPr>
          <w:rFonts w:ascii="Times New Roman" w:hAnsi="Times New Roman"/>
          <w:sz w:val="24"/>
          <w:szCs w:val="24"/>
        </w:rPr>
        <w:t>2</w:t>
      </w:r>
      <w:r w:rsidR="00180236">
        <w:rPr>
          <w:rFonts w:ascii="Times New Roman" w:hAnsi="Times New Roman"/>
          <w:sz w:val="24"/>
          <w:szCs w:val="24"/>
        </w:rPr>
        <w:t>,</w:t>
      </w:r>
      <w:r w:rsidR="004F6794">
        <w:rPr>
          <w:rFonts w:ascii="Times New Roman" w:hAnsi="Times New Roman"/>
          <w:sz w:val="24"/>
          <w:szCs w:val="24"/>
        </w:rPr>
        <w:t>8</w:t>
      </w:r>
      <w:r w:rsidR="00180236">
        <w:rPr>
          <w:rFonts w:ascii="Times New Roman" w:hAnsi="Times New Roman"/>
          <w:sz w:val="24"/>
          <w:szCs w:val="24"/>
        </w:rPr>
        <w:t>5%</w:t>
      </w:r>
    </w:p>
    <w:p w14:paraId="4B3246CC" w14:textId="215E700B" w:rsidR="00566289" w:rsidRDefault="00566289" w:rsidP="00566289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566289">
        <w:rPr>
          <w:rFonts w:ascii="Times New Roman" w:hAnsi="Times New Roman"/>
          <w:b/>
          <w:bCs/>
          <w:sz w:val="24"/>
          <w:szCs w:val="24"/>
        </w:rPr>
        <w:t>2.4 Определите сумму средств, которую инвестору будет необходимо заплатить за приобретение одной облигации данного выпуска (в рублях) на последнюю дату, когда совершались сделки по каждой из облигаций.</w:t>
      </w:r>
    </w:p>
    <w:p w14:paraId="4B7E2AD1" w14:textId="08048695" w:rsidR="00CC2783" w:rsidRDefault="00CC2783" w:rsidP="0018023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данным на </w:t>
      </w:r>
      <w:r w:rsidR="009B637F">
        <w:rPr>
          <w:rFonts w:ascii="Times New Roman" w:hAnsi="Times New Roman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>.04.2022</w:t>
      </w:r>
    </w:p>
    <w:p w14:paraId="05126598" w14:textId="42F72C8B" w:rsidR="00180236" w:rsidRPr="00180236" w:rsidRDefault="00C66D0C" w:rsidP="0018023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покупаем облигацию цена складывается из НКД и рыночной цены</w:t>
      </w:r>
      <w:r w:rsidR="00180236" w:rsidRPr="00180236">
        <w:rPr>
          <w:rFonts w:ascii="Times New Roman" w:hAnsi="Times New Roman"/>
          <w:sz w:val="24"/>
          <w:szCs w:val="24"/>
        </w:rPr>
        <w:t xml:space="preserve">. </w:t>
      </w:r>
    </w:p>
    <w:p w14:paraId="2DD032E4" w14:textId="4AEE59BB" w:rsidR="00180236" w:rsidRPr="00C66D0C" w:rsidRDefault="00180236" w:rsidP="0018023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C66D0C">
        <w:rPr>
          <w:rFonts w:ascii="Times New Roman" w:hAnsi="Times New Roman"/>
          <w:sz w:val="24"/>
          <w:szCs w:val="24"/>
        </w:rPr>
        <w:t>КД</w:t>
      </w:r>
      <w:r>
        <w:rPr>
          <w:rFonts w:ascii="Times New Roman" w:hAnsi="Times New Roman"/>
          <w:sz w:val="24"/>
          <w:szCs w:val="24"/>
        </w:rPr>
        <w:t xml:space="preserve"> </w:t>
      </w:r>
      <w:r w:rsidR="00107664">
        <w:rPr>
          <w:rFonts w:ascii="Times New Roman" w:hAnsi="Times New Roman"/>
          <w:sz w:val="24"/>
          <w:szCs w:val="24"/>
        </w:rPr>
        <w:t>составляет</w:t>
      </w:r>
      <w:r w:rsidRPr="00180236">
        <w:rPr>
          <w:rFonts w:ascii="Times New Roman" w:hAnsi="Times New Roman"/>
          <w:sz w:val="24"/>
          <w:szCs w:val="24"/>
        </w:rPr>
        <w:t xml:space="preserve"> </w:t>
      </w:r>
      <w:r w:rsidR="00C66D0C">
        <w:rPr>
          <w:rFonts w:ascii="Times New Roman" w:hAnsi="Times New Roman"/>
          <w:sz w:val="24"/>
          <w:szCs w:val="24"/>
        </w:rPr>
        <w:t>4</w:t>
      </w:r>
      <w:r w:rsidRPr="00180236">
        <w:rPr>
          <w:rFonts w:ascii="Times New Roman" w:hAnsi="Times New Roman"/>
          <w:sz w:val="24"/>
          <w:szCs w:val="24"/>
        </w:rPr>
        <w:t>,</w:t>
      </w:r>
      <w:r w:rsidR="00C66D0C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2</w:t>
      </w:r>
      <w:r w:rsidRPr="00180236">
        <w:rPr>
          <w:rFonts w:ascii="Times New Roman" w:hAnsi="Times New Roman"/>
          <w:sz w:val="24"/>
          <w:szCs w:val="24"/>
        </w:rPr>
        <w:t xml:space="preserve"> </w:t>
      </w:r>
      <w:r w:rsidR="00C66D0C">
        <w:rPr>
          <w:rFonts w:ascii="Times New Roman" w:hAnsi="Times New Roman"/>
          <w:sz w:val="24"/>
          <w:szCs w:val="24"/>
          <w:lang w:val="en-US"/>
        </w:rPr>
        <w:t>USD</w:t>
      </w:r>
    </w:p>
    <w:p w14:paraId="3EFD2BDD" w14:textId="3987AB4C" w:rsidR="00566289" w:rsidRDefault="00180236" w:rsidP="00180236">
      <w:pPr>
        <w:spacing w:line="360" w:lineRule="auto"/>
        <w:rPr>
          <w:rFonts w:ascii="Times New Roman" w:hAnsi="Times New Roman"/>
          <w:sz w:val="24"/>
          <w:szCs w:val="24"/>
        </w:rPr>
      </w:pPr>
      <w:r w:rsidRPr="00180236">
        <w:rPr>
          <w:rFonts w:ascii="Times New Roman" w:hAnsi="Times New Roman"/>
          <w:sz w:val="24"/>
          <w:szCs w:val="24"/>
        </w:rPr>
        <w:lastRenderedPageBreak/>
        <w:t>Рыночная цена</w:t>
      </w:r>
      <w:r w:rsidR="00C66D0C">
        <w:rPr>
          <w:rFonts w:ascii="Times New Roman" w:hAnsi="Times New Roman"/>
          <w:sz w:val="24"/>
          <w:szCs w:val="24"/>
        </w:rPr>
        <w:t xml:space="preserve"> составляет 99,46% от номинала, то есть </w:t>
      </w:r>
      <w:r w:rsidR="00C66D0C" w:rsidRPr="00C66D0C">
        <w:rPr>
          <w:rFonts w:ascii="Times New Roman" w:hAnsi="Times New Roman"/>
          <w:sz w:val="24"/>
          <w:szCs w:val="24"/>
        </w:rPr>
        <w:t>$</w:t>
      </w:r>
      <w:r w:rsidR="00C66D0C">
        <w:rPr>
          <w:rFonts w:ascii="Times New Roman" w:hAnsi="Times New Roman"/>
          <w:sz w:val="24"/>
          <w:szCs w:val="24"/>
        </w:rPr>
        <w:t>994,6</w:t>
      </w:r>
      <w:r w:rsidRPr="00180236">
        <w:rPr>
          <w:rFonts w:ascii="Times New Roman" w:hAnsi="Times New Roman"/>
          <w:sz w:val="24"/>
          <w:szCs w:val="24"/>
        </w:rPr>
        <w:t>.</w:t>
      </w:r>
    </w:p>
    <w:p w14:paraId="1B9F49A0" w14:textId="09E142EE" w:rsidR="00E029FC" w:rsidRPr="001605C2" w:rsidRDefault="00E029FC" w:rsidP="0018023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Итого: </w:t>
      </w:r>
      <w:r w:rsidR="00C66D0C" w:rsidRPr="00C66D0C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>9</w:t>
      </w:r>
      <w:r w:rsidR="00C66D0C" w:rsidRPr="00C66D0C">
        <w:rPr>
          <w:rFonts w:ascii="Times New Roman" w:hAnsi="Times New Roman"/>
          <w:sz w:val="24"/>
          <w:szCs w:val="24"/>
        </w:rPr>
        <w:t xml:space="preserve">98,72 </w:t>
      </w:r>
      <w:r w:rsidR="00C66D0C">
        <w:rPr>
          <w:rFonts w:ascii="Times New Roman" w:hAnsi="Times New Roman"/>
          <w:sz w:val="24"/>
          <w:szCs w:val="24"/>
        </w:rPr>
        <w:t xml:space="preserve">с учётом НКД. </w:t>
      </w:r>
    </w:p>
    <w:p w14:paraId="2F8AB793" w14:textId="46AF50DE" w:rsidR="00107664" w:rsidRPr="00107664" w:rsidRDefault="00107664" w:rsidP="0018023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07664">
        <w:rPr>
          <w:rFonts w:ascii="Times New Roman" w:hAnsi="Times New Roman"/>
          <w:b/>
          <w:bCs/>
          <w:sz w:val="24"/>
          <w:szCs w:val="24"/>
        </w:rPr>
        <w:t>3. Рынок акций</w:t>
      </w:r>
    </w:p>
    <w:p w14:paraId="3DF5CF95" w14:textId="107E536C" w:rsidR="00CA31EB" w:rsidRDefault="00FE200B" w:rsidP="00CA31E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0</w:t>
      </w:r>
      <w:r w:rsidR="00014163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.04.2022 следующий список акций компаний: </w:t>
      </w:r>
      <w:proofErr w:type="spellStart"/>
      <w:r>
        <w:rPr>
          <w:rFonts w:ascii="Times New Roman" w:hAnsi="Times New Roman"/>
          <w:sz w:val="24"/>
          <w:szCs w:val="24"/>
        </w:rPr>
        <w:t>Алроса</w:t>
      </w:r>
      <w:proofErr w:type="spellEnd"/>
      <w:r>
        <w:rPr>
          <w:rFonts w:ascii="Times New Roman" w:hAnsi="Times New Roman"/>
          <w:sz w:val="24"/>
          <w:szCs w:val="24"/>
        </w:rPr>
        <w:t>, Лукойл, ФосАгро, Ростелеком, Банк ВТБ.</w:t>
      </w:r>
    </w:p>
    <w:p w14:paraId="13320817" w14:textId="1C0E3180" w:rsidR="00FE200B" w:rsidRDefault="00FE200B" w:rsidP="00FE200B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FE200B">
        <w:rPr>
          <w:rFonts w:ascii="Times New Roman" w:hAnsi="Times New Roman"/>
          <w:b/>
          <w:bCs/>
          <w:sz w:val="24"/>
          <w:szCs w:val="24"/>
        </w:rPr>
        <w:t xml:space="preserve">3.1. Представьте выбранные бумаги в виде таблицы, содержащей наименование эмитента, тип акции, ее тикер, общее количество акций данного типа и их номинальную стоимость. </w:t>
      </w:r>
      <w:proofErr w:type="spellStart"/>
      <w:r w:rsidRPr="00FE200B">
        <w:rPr>
          <w:rFonts w:ascii="Times New Roman" w:hAnsi="Times New Roman"/>
          <w:b/>
          <w:bCs/>
          <w:sz w:val="24"/>
          <w:szCs w:val="24"/>
        </w:rPr>
        <w:t>Проранжируйте</w:t>
      </w:r>
      <w:proofErr w:type="spellEnd"/>
      <w:r w:rsidRPr="00FE200B">
        <w:rPr>
          <w:rFonts w:ascii="Times New Roman" w:hAnsi="Times New Roman"/>
          <w:b/>
          <w:bCs/>
          <w:sz w:val="24"/>
          <w:szCs w:val="24"/>
        </w:rPr>
        <w:t xml:space="preserve"> акции по их доле в Индексе </w:t>
      </w:r>
      <w:proofErr w:type="spellStart"/>
      <w:r w:rsidRPr="00FE200B">
        <w:rPr>
          <w:rFonts w:ascii="Times New Roman" w:hAnsi="Times New Roman"/>
          <w:b/>
          <w:bCs/>
          <w:sz w:val="24"/>
          <w:szCs w:val="24"/>
        </w:rPr>
        <w:t>МосБиржи</w:t>
      </w:r>
      <w:proofErr w:type="spellEnd"/>
      <w:r w:rsidRPr="00FE200B">
        <w:rPr>
          <w:rFonts w:ascii="Times New Roman" w:hAnsi="Times New Roman"/>
          <w:b/>
          <w:bCs/>
          <w:sz w:val="24"/>
          <w:szCs w:val="24"/>
        </w:rPr>
        <w:t xml:space="preserve"> и укажите котировальный список, в который включены данные бумаги.</w:t>
      </w:r>
    </w:p>
    <w:tbl>
      <w:tblPr>
        <w:tblW w:w="9628" w:type="dxa"/>
        <w:tblLayout w:type="fixed"/>
        <w:tblLook w:val="04A0" w:firstRow="1" w:lastRow="0" w:firstColumn="1" w:lastColumn="0" w:noHBand="0" w:noVBand="1"/>
      </w:tblPr>
      <w:tblGrid>
        <w:gridCol w:w="1604"/>
        <w:gridCol w:w="1510"/>
        <w:gridCol w:w="1984"/>
        <w:gridCol w:w="1560"/>
        <w:gridCol w:w="1417"/>
        <w:gridCol w:w="1553"/>
      </w:tblGrid>
      <w:tr w:rsidR="009E70DF" w:rsidRPr="00E80C1E" w14:paraId="751072C6" w14:textId="0BFF6EE5" w:rsidTr="005C494D">
        <w:trPr>
          <w:trHeight w:val="192"/>
        </w:trPr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DDC7" w14:textId="77777777" w:rsidR="00014163" w:rsidRPr="00E80C1E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80C1E">
              <w:rPr>
                <w:rFonts w:ascii="Times New Roman" w:eastAsia="Times New Roman" w:hAnsi="Times New Roman"/>
                <w:lang w:eastAsia="ru-RU"/>
              </w:rPr>
              <w:t>Номер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AE5C7" w14:textId="1022B00D" w:rsidR="00014163" w:rsidRPr="00AB5899" w:rsidRDefault="00AB5899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5DA588" w14:textId="2F113ABD" w:rsidR="00014163" w:rsidRPr="009E70DF" w:rsidRDefault="009E70DF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452FD" w14:textId="41860C7D" w:rsidR="00014163" w:rsidRPr="005C494D" w:rsidRDefault="00014163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  <w:r w:rsidR="005C494D">
              <w:rPr>
                <w:rFonts w:ascii="Times New Roman" w:eastAsia="Times New Roman" w:hAnsi="Times New Roman"/>
                <w:lang w:val="en-US" w:eastAsia="ru-RU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75AD00" w14:textId="02CD02D5" w:rsidR="00014163" w:rsidRPr="005C494D" w:rsidRDefault="005C494D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29</w:t>
            </w: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4DF280" w14:textId="03AEDE51" w:rsidR="00014163" w:rsidRPr="00E80C1E" w:rsidRDefault="00F82990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34</w:t>
            </w:r>
          </w:p>
        </w:tc>
      </w:tr>
      <w:tr w:rsidR="009E70DF" w:rsidRPr="00E80C1E" w14:paraId="264A97E4" w14:textId="065CF1E5" w:rsidTr="005C494D">
        <w:trPr>
          <w:trHeight w:val="392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FEFC" w14:textId="77777777" w:rsidR="00014163" w:rsidRPr="00E80C1E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80C1E">
              <w:rPr>
                <w:rFonts w:ascii="Times New Roman" w:eastAsia="Times New Roman" w:hAnsi="Times New Roman"/>
                <w:lang w:eastAsia="ru-RU"/>
              </w:rPr>
              <w:t>Эмитент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5C710" w14:textId="74B715D5" w:rsidR="00014163" w:rsidRPr="00AB5899" w:rsidRDefault="00AB5899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АФК «Система»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28F86" w14:textId="12C1BC0F" w:rsidR="00014163" w:rsidRPr="00E80C1E" w:rsidRDefault="009E70DF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ФСК ЕЭС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8D1EF" w14:textId="3BA9372C" w:rsidR="00014163" w:rsidRPr="00E80C1E" w:rsidRDefault="009D7507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МТС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976B12" w14:textId="72F68B55" w:rsidR="00014163" w:rsidRPr="00E80C1E" w:rsidRDefault="005C494D" w:rsidP="005C494D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Полиметалл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B8860E" w14:textId="7A94B312" w:rsidR="00014163" w:rsidRPr="00E80C1E" w:rsidRDefault="00AC58AC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Сбербанк</w:t>
            </w:r>
          </w:p>
        </w:tc>
      </w:tr>
      <w:tr w:rsidR="009E70DF" w:rsidRPr="00E80C1E" w14:paraId="3089FE1C" w14:textId="5FFB92D6" w:rsidTr="005C494D">
        <w:trPr>
          <w:trHeight w:val="34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C60B" w14:textId="24015191" w:rsidR="00014163" w:rsidRPr="00E80C1E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80C1E">
              <w:rPr>
                <w:rFonts w:ascii="Times New Roman" w:eastAsia="Times New Roman" w:hAnsi="Times New Roman"/>
                <w:lang w:eastAsia="ru-RU"/>
              </w:rPr>
              <w:t>Тип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акции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76106" w14:textId="628758E4" w:rsidR="00014163" w:rsidRPr="00E80C1E" w:rsidRDefault="00464AC5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Акция обыкновенная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1F287" w14:textId="1C76F761" w:rsidR="00014163" w:rsidRPr="00E80C1E" w:rsidRDefault="00464AC5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Акция обыкновенная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20C98" w14:textId="0B74C213" w:rsidR="00014163" w:rsidRPr="00464AC5" w:rsidRDefault="00464AC5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Акция обыкновенная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83916" w14:textId="4E1AA642" w:rsidR="00014163" w:rsidRPr="007C5C2F" w:rsidRDefault="007C5C2F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Акция обыкновенная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3D0E15" w14:textId="1BE1CCE2" w:rsidR="00014163" w:rsidRPr="007C5C2F" w:rsidRDefault="007C5C2F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Акция </w:t>
            </w:r>
            <w:r w:rsidR="00AC58AC">
              <w:rPr>
                <w:rFonts w:ascii="Times New Roman" w:eastAsia="Times New Roman" w:hAnsi="Times New Roman"/>
                <w:lang w:eastAsia="ru-RU"/>
              </w:rPr>
              <w:t>привилегированная</w:t>
            </w:r>
          </w:p>
        </w:tc>
      </w:tr>
      <w:tr w:rsidR="009E70DF" w:rsidRPr="00E80C1E" w14:paraId="67C1A852" w14:textId="2E521C83" w:rsidTr="005C494D">
        <w:trPr>
          <w:trHeight w:val="34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3850" w14:textId="77777777" w:rsidR="00014163" w:rsidRPr="00E80C1E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E80C1E">
              <w:rPr>
                <w:rFonts w:ascii="Times New Roman" w:eastAsia="Times New Roman" w:hAnsi="Times New Roman"/>
                <w:lang w:eastAsia="ru-RU"/>
              </w:rPr>
              <w:t>Тикер</w:t>
            </w:r>
            <w:proofErr w:type="spellEnd"/>
            <w:r w:rsidRPr="00E80C1E">
              <w:rPr>
                <w:rFonts w:ascii="Times New Roman" w:eastAsia="Times New Roman" w:hAnsi="Times New Roman"/>
                <w:lang w:eastAsia="ru-RU"/>
              </w:rPr>
              <w:t xml:space="preserve"> на бирже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B1B1E" w14:textId="5C4E0D66" w:rsidR="00014163" w:rsidRPr="003C01A0" w:rsidRDefault="003C01A0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A</w:t>
            </w:r>
            <w:r w:rsidR="00AB5899">
              <w:rPr>
                <w:rFonts w:ascii="Times New Roman" w:eastAsia="Times New Roman" w:hAnsi="Times New Roman"/>
                <w:lang w:val="en-US" w:eastAsia="ru-RU"/>
              </w:rPr>
              <w:t>FK</w:t>
            </w:r>
            <w:r>
              <w:rPr>
                <w:rFonts w:ascii="Times New Roman" w:eastAsia="Times New Roman" w:hAnsi="Times New Roman"/>
                <w:lang w:val="en-US" w:eastAsia="ru-RU"/>
              </w:rPr>
              <w:t>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C47BC" w14:textId="0FF1DB8A" w:rsidR="00014163" w:rsidRPr="003C01A0" w:rsidRDefault="009E70DF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FEES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8B843" w14:textId="443A9FB6" w:rsidR="00014163" w:rsidRPr="003C01A0" w:rsidRDefault="009D7507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MTSS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55D3FB" w14:textId="37E3E9CB" w:rsidR="00014163" w:rsidRPr="003C01A0" w:rsidRDefault="005C494D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            </w:t>
            </w:r>
            <w:r w:rsidRPr="005C494D">
              <w:rPr>
                <w:rFonts w:ascii="Times New Roman" w:eastAsia="Times New Roman" w:hAnsi="Times New Roman"/>
                <w:lang w:val="en-US" w:eastAsia="ru-RU"/>
              </w:rPr>
              <w:t>POLY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CA21C" w14:textId="12AF3988" w:rsidR="00014163" w:rsidRPr="003C01A0" w:rsidRDefault="00AC58AC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 xml:space="preserve">             SBERP</w:t>
            </w:r>
          </w:p>
        </w:tc>
      </w:tr>
      <w:tr w:rsidR="009E70DF" w:rsidRPr="00E80C1E" w14:paraId="55549141" w14:textId="2883E1D1" w:rsidTr="005C494D">
        <w:trPr>
          <w:trHeight w:val="34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44A8" w14:textId="625EDC43" w:rsidR="00014163" w:rsidRPr="00E80C1E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80C1E">
              <w:rPr>
                <w:rFonts w:ascii="Times New Roman" w:eastAsia="Times New Roman" w:hAnsi="Times New Roman"/>
                <w:lang w:eastAsia="ru-RU"/>
              </w:rPr>
              <w:t>Количество акций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DA5F6" w14:textId="08A0FEA2" w:rsidR="00014163" w:rsidRPr="00D24996" w:rsidRDefault="00AB5899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9.650.000.000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4D2C5" w14:textId="3D81F44E" w:rsidR="00014163" w:rsidRPr="003C01A0" w:rsidRDefault="009E70DF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1.274.665.323.063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6818B" w14:textId="7EEB0383" w:rsidR="00014163" w:rsidRPr="003C01A0" w:rsidRDefault="009D7507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1.998.381.575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9DEDB0" w14:textId="174F75C4" w:rsidR="00014163" w:rsidRPr="005C494D" w:rsidRDefault="00AC58AC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 xml:space="preserve">  </w:t>
            </w:r>
            <w:r w:rsidR="005C494D">
              <w:rPr>
                <w:rFonts w:ascii="Times New Roman" w:eastAsia="Times New Roman" w:hAnsi="Times New Roman"/>
                <w:lang w:eastAsia="ru-RU"/>
              </w:rPr>
              <w:t>473</w:t>
            </w:r>
            <w:r w:rsidR="005C494D">
              <w:rPr>
                <w:rFonts w:ascii="Times New Roman" w:eastAsia="Times New Roman" w:hAnsi="Times New Roman"/>
                <w:lang w:val="en-US" w:eastAsia="ru-RU"/>
              </w:rPr>
              <w:t>.576.257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7ADA00" w14:textId="7991AF5F" w:rsidR="00014163" w:rsidRPr="003C01A0" w:rsidRDefault="00AC58AC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 xml:space="preserve">  1.000.000.000</w:t>
            </w:r>
          </w:p>
        </w:tc>
      </w:tr>
      <w:tr w:rsidR="009E70DF" w:rsidRPr="00E80C1E" w14:paraId="54F9A12D" w14:textId="120A325B" w:rsidTr="005C494D">
        <w:trPr>
          <w:trHeight w:val="741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49B3" w14:textId="77777777" w:rsidR="00014163" w:rsidRPr="00E80C1E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80C1E">
              <w:rPr>
                <w:rFonts w:ascii="Times New Roman" w:eastAsia="Times New Roman" w:hAnsi="Times New Roman"/>
                <w:lang w:eastAsia="ru-RU"/>
              </w:rPr>
              <w:t>Номинальная стоимость в валюте эмитента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91EC2" w14:textId="1581CD57" w:rsidR="00014163" w:rsidRPr="00464AC5" w:rsidRDefault="001605C2" w:rsidP="001605C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0,09</w:t>
            </w:r>
            <w:r w:rsidR="00464AC5" w:rsidRPr="001605C2"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 w:rsidR="00464AC5">
              <w:rPr>
                <w:rFonts w:ascii="Times New Roman" w:eastAsia="Times New Roman" w:hAnsi="Times New Roman"/>
                <w:lang w:eastAsia="ru-RU"/>
              </w:rPr>
              <w:t>руб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DE44C" w14:textId="3CCB8701" w:rsidR="00014163" w:rsidRPr="00464AC5" w:rsidRDefault="00464AC5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 xml:space="preserve">0,5 </w:t>
            </w:r>
            <w:r>
              <w:rPr>
                <w:rFonts w:ascii="Times New Roman" w:eastAsia="Times New Roman" w:hAnsi="Times New Roman"/>
                <w:lang w:eastAsia="ru-RU"/>
              </w:rPr>
              <w:t>руб</w:t>
            </w:r>
            <w:r w:rsidR="001605C2"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C2021" w14:textId="26BA14FE" w:rsidR="00014163" w:rsidRPr="00464AC5" w:rsidRDefault="001605C2" w:rsidP="001605C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</w:t>
            </w:r>
            <w:r w:rsidR="00464AC5">
              <w:rPr>
                <w:rFonts w:ascii="Times New Roman" w:eastAsia="Times New Roman" w:hAnsi="Times New Roman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lang w:eastAsia="ru-RU"/>
              </w:rPr>
              <w:t>1</w:t>
            </w:r>
            <w:r w:rsidR="00464AC5"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 w:rsidR="00464AC5">
              <w:rPr>
                <w:rFonts w:ascii="Times New Roman" w:eastAsia="Times New Roman" w:hAnsi="Times New Roman"/>
                <w:lang w:eastAsia="ru-RU"/>
              </w:rPr>
              <w:t>руб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A792F" w14:textId="77777777" w:rsidR="001605C2" w:rsidRDefault="001605C2" w:rsidP="001605C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6151AB10" w14:textId="35482D31" w:rsidR="00014163" w:rsidRPr="00E80C1E" w:rsidRDefault="001605C2" w:rsidP="001605C2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1000 доллар США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789EB" w14:textId="77777777" w:rsidR="001605C2" w:rsidRDefault="001605C2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586443ED" w14:textId="77777777" w:rsidR="001605C2" w:rsidRDefault="001605C2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2C3A864E" w14:textId="4C32EABD" w:rsidR="00014163" w:rsidRPr="00E80C1E" w:rsidRDefault="001605C2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3</w:t>
            </w:r>
            <w:r w:rsidR="007C5C2F">
              <w:rPr>
                <w:rFonts w:ascii="Times New Roman" w:eastAsia="Times New Roman" w:hAnsi="Times New Roman"/>
                <w:lang w:eastAsia="ru-RU"/>
              </w:rPr>
              <w:t xml:space="preserve"> руб</w:t>
            </w:r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</w:tc>
      </w:tr>
      <w:tr w:rsidR="009E70DF" w:rsidRPr="00E80C1E" w14:paraId="349A44E6" w14:textId="5C3F2F7B" w:rsidTr="005C494D">
        <w:trPr>
          <w:trHeight w:val="34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19B0" w14:textId="77777777" w:rsidR="00014163" w:rsidRPr="00E80C1E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80C1E">
              <w:rPr>
                <w:rFonts w:ascii="Times New Roman" w:eastAsia="Times New Roman" w:hAnsi="Times New Roman"/>
                <w:lang w:eastAsia="ru-RU"/>
              </w:rPr>
              <w:t>Котировальный список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B1C59" w14:textId="01748083" w:rsidR="00014163" w:rsidRPr="00464AC5" w:rsidRDefault="00464AC5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Первый уровень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B7100" w14:textId="5E4D7E83" w:rsidR="00014163" w:rsidRPr="00E80C1E" w:rsidRDefault="00464AC5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Первый уровень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AF1C8" w14:textId="0E14F183" w:rsidR="00014163" w:rsidRPr="00E80C1E" w:rsidRDefault="00464AC5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Первый уровень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0D3DC" w14:textId="21A1A14F" w:rsidR="00014163" w:rsidRPr="007C5C2F" w:rsidRDefault="007C5C2F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Первый уровень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0D7705" w14:textId="0F26E654" w:rsidR="00014163" w:rsidRPr="00E80C1E" w:rsidRDefault="007C5C2F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Первый уровень</w:t>
            </w:r>
          </w:p>
        </w:tc>
      </w:tr>
      <w:tr w:rsidR="009E70DF" w:rsidRPr="00E80C1E" w14:paraId="2FEAD9CB" w14:textId="429BE5E4" w:rsidTr="005C494D">
        <w:trPr>
          <w:trHeight w:val="349"/>
        </w:trPr>
        <w:tc>
          <w:tcPr>
            <w:tcW w:w="1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EAB9" w14:textId="77777777" w:rsidR="00014163" w:rsidRPr="00E80C1E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80C1E">
              <w:rPr>
                <w:rFonts w:ascii="Times New Roman" w:eastAsia="Times New Roman" w:hAnsi="Times New Roman"/>
                <w:lang w:eastAsia="ru-RU"/>
              </w:rPr>
              <w:t xml:space="preserve">Доля в индексе </w:t>
            </w:r>
            <w:proofErr w:type="spellStart"/>
            <w:proofErr w:type="gramStart"/>
            <w:r w:rsidRPr="00E80C1E">
              <w:rPr>
                <w:rFonts w:ascii="Times New Roman" w:eastAsia="Times New Roman" w:hAnsi="Times New Roman"/>
                <w:lang w:eastAsia="ru-RU"/>
              </w:rPr>
              <w:t>МосБиржи</w:t>
            </w:r>
            <w:proofErr w:type="spellEnd"/>
            <w:r w:rsidRPr="00E80C1E">
              <w:rPr>
                <w:rFonts w:ascii="Times New Roman" w:eastAsia="Times New Roman" w:hAnsi="Times New Roman"/>
                <w:lang w:eastAsia="ru-RU"/>
              </w:rPr>
              <w:t>,%</w:t>
            </w:r>
            <w:proofErr w:type="gram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7367" w14:textId="41463322" w:rsidR="00014163" w:rsidRPr="00D24996" w:rsidRDefault="00D24996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0</w:t>
            </w:r>
            <w:r w:rsidR="00014163">
              <w:rPr>
                <w:rFonts w:ascii="Times New Roman" w:eastAsia="Times New Roman" w:hAnsi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val="en-US" w:eastAsia="ru-RU"/>
              </w:rPr>
              <w:t>34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6191A" w14:textId="75251CE2" w:rsidR="00014163" w:rsidRPr="009D7507" w:rsidRDefault="009D7507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0</w:t>
            </w:r>
            <w:r w:rsidR="003C01A0">
              <w:rPr>
                <w:rFonts w:ascii="Times New Roman" w:eastAsia="Times New Roman" w:hAnsi="Times New Roman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lang w:val="en-US" w:eastAsia="ru-RU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DB664" w14:textId="3A432821" w:rsidR="00014163" w:rsidRPr="005C494D" w:rsidRDefault="003C01A0" w:rsidP="007C5C2F">
            <w:pPr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1,</w:t>
            </w:r>
            <w:r w:rsidR="005C494D">
              <w:rPr>
                <w:rFonts w:ascii="Times New Roman" w:eastAsia="Times New Roman" w:hAnsi="Times New Roman"/>
                <w:lang w:val="en-US" w:eastAsia="ru-RU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9A6F8" w14:textId="77777777" w:rsidR="003C01A0" w:rsidRDefault="003C01A0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4C77ED6F" w14:textId="2F51B4AC" w:rsidR="003C01A0" w:rsidRPr="00E80C1E" w:rsidRDefault="00AC58AC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2</w:t>
            </w:r>
            <w:r w:rsidR="003C01A0">
              <w:rPr>
                <w:rFonts w:ascii="Times New Roman" w:eastAsia="Times New Roman" w:hAnsi="Times New Roman"/>
                <w:lang w:eastAsia="ru-RU"/>
              </w:rPr>
              <w:t>,4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EE92C" w14:textId="77777777" w:rsidR="00014163" w:rsidRDefault="00014163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  <w:p w14:paraId="71CF2508" w14:textId="10E698AD" w:rsidR="003C01A0" w:rsidRPr="00AC58AC" w:rsidRDefault="003C01A0" w:rsidP="007C5C2F">
            <w:pPr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0,8</w:t>
            </w:r>
            <w:r w:rsidR="00AC58AC">
              <w:rPr>
                <w:rFonts w:ascii="Times New Roman" w:eastAsia="Times New Roman" w:hAnsi="Times New Roman"/>
                <w:lang w:val="en-US" w:eastAsia="ru-RU"/>
              </w:rPr>
              <w:t>9</w:t>
            </w:r>
          </w:p>
        </w:tc>
      </w:tr>
    </w:tbl>
    <w:p w14:paraId="60E5E904" w14:textId="244F4438" w:rsidR="00761A55" w:rsidRDefault="00761A55" w:rsidP="007C5C2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Источники:</w:t>
      </w:r>
    </w:p>
    <w:p w14:paraId="0FF8E30D" w14:textId="78A000A7" w:rsidR="00761A55" w:rsidRDefault="00ED5451" w:rsidP="007C5C2F">
      <w:pPr>
        <w:spacing w:line="360" w:lineRule="auto"/>
        <w:rPr>
          <w:rFonts w:ascii="Times New Roman" w:hAnsi="Times New Roman"/>
          <w:sz w:val="24"/>
          <w:szCs w:val="24"/>
        </w:rPr>
      </w:pPr>
      <w:hyperlink r:id="rId15" w:history="1">
        <w:r w:rsidR="00761A55" w:rsidRPr="001E30D9">
          <w:rPr>
            <w:rStyle w:val="a7"/>
            <w:rFonts w:ascii="Times New Roman" w:hAnsi="Times New Roman"/>
            <w:sz w:val="24"/>
            <w:szCs w:val="24"/>
          </w:rPr>
          <w:t>https://www.moex.com/ru/index/IMOEX/constituents/</w:t>
        </w:r>
      </w:hyperlink>
    </w:p>
    <w:p w14:paraId="25D43655" w14:textId="6EB2B48C" w:rsidR="00761A55" w:rsidRPr="00761A55" w:rsidRDefault="00761A55" w:rsidP="007C5C2F">
      <w:pPr>
        <w:spacing w:line="360" w:lineRule="auto"/>
        <w:rPr>
          <w:rFonts w:ascii="Times New Roman" w:hAnsi="Times New Roman"/>
          <w:sz w:val="24"/>
          <w:szCs w:val="24"/>
        </w:rPr>
      </w:pPr>
      <w:r w:rsidRPr="00761A55">
        <w:rPr>
          <w:rFonts w:ascii="Times New Roman" w:hAnsi="Times New Roman"/>
          <w:sz w:val="24"/>
          <w:szCs w:val="24"/>
        </w:rPr>
        <w:t>https://www.moex.com/ru/listing/securities-list.aspx</w:t>
      </w:r>
    </w:p>
    <w:p w14:paraId="3BB5007C" w14:textId="2B185E49" w:rsidR="007C5C2F" w:rsidRDefault="007C5C2F" w:rsidP="007C5C2F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3.2 </w:t>
      </w:r>
      <w:r w:rsidRPr="007C5C2F">
        <w:rPr>
          <w:rFonts w:ascii="Times New Roman" w:hAnsi="Times New Roman"/>
          <w:b/>
          <w:bCs/>
          <w:sz w:val="24"/>
          <w:szCs w:val="24"/>
        </w:rPr>
        <w:t>Определите, выплачивались ли по данным акциям дивиденды за 2021-2022 гг., и</w:t>
      </w:r>
      <w:r w:rsidR="00761A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C5C2F">
        <w:rPr>
          <w:rFonts w:ascii="Times New Roman" w:hAnsi="Times New Roman"/>
          <w:b/>
          <w:bCs/>
          <w:sz w:val="24"/>
          <w:szCs w:val="24"/>
        </w:rPr>
        <w:t>представьте данные в виде таблицы с указанием размера дивидендов, показателя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C5C2F">
        <w:rPr>
          <w:rFonts w:ascii="Times New Roman" w:hAnsi="Times New Roman"/>
          <w:b/>
          <w:bCs/>
          <w:sz w:val="24"/>
          <w:szCs w:val="24"/>
        </w:rPr>
        <w:t>дивидендной доходности, даты (дат) закрытия реестра по каждой акции и даты (дат)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C5C2F">
        <w:rPr>
          <w:rFonts w:ascii="Times New Roman" w:hAnsi="Times New Roman"/>
          <w:b/>
          <w:bCs/>
          <w:sz w:val="24"/>
          <w:szCs w:val="24"/>
        </w:rPr>
        <w:t>общего собрания акционеров компании.</w:t>
      </w:r>
    </w:p>
    <w:tbl>
      <w:tblPr>
        <w:tblStyle w:val="a9"/>
        <w:tblW w:w="9628" w:type="dxa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799"/>
        <w:gridCol w:w="1984"/>
        <w:gridCol w:w="1455"/>
      </w:tblGrid>
      <w:tr w:rsidR="004008AE" w:rsidRPr="00E80C1E" w14:paraId="62B73E54" w14:textId="77777777" w:rsidTr="00B17F96">
        <w:trPr>
          <w:trHeight w:val="320"/>
        </w:trPr>
        <w:tc>
          <w:tcPr>
            <w:tcW w:w="1555" w:type="dxa"/>
            <w:noWrap/>
            <w:hideMark/>
          </w:tcPr>
          <w:p w14:paraId="6BF87935" w14:textId="77777777" w:rsidR="004008AE" w:rsidRPr="004008AE" w:rsidRDefault="004008A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008AE">
              <w:rPr>
                <w:rFonts w:ascii="Times New Roman" w:hAnsi="Times New Roman"/>
              </w:rPr>
              <w:t>Номер</w:t>
            </w:r>
          </w:p>
        </w:tc>
        <w:tc>
          <w:tcPr>
            <w:tcW w:w="1417" w:type="dxa"/>
            <w:hideMark/>
          </w:tcPr>
          <w:p w14:paraId="364ED4ED" w14:textId="51294524" w:rsidR="004008AE" w:rsidRPr="00E80C1E" w:rsidRDefault="00550AC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18" w:type="dxa"/>
          </w:tcPr>
          <w:p w14:paraId="77A66A7C" w14:textId="1F59D4B3" w:rsidR="004008AE" w:rsidRPr="00E80C1E" w:rsidRDefault="00550AC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799" w:type="dxa"/>
          </w:tcPr>
          <w:p w14:paraId="5A04E8F2" w14:textId="3785C47E" w:rsidR="004008AE" w:rsidRPr="00E80C1E" w:rsidRDefault="00550AC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984" w:type="dxa"/>
            <w:hideMark/>
          </w:tcPr>
          <w:p w14:paraId="094B4684" w14:textId="08FFA5E4" w:rsidR="004008AE" w:rsidRPr="00E80C1E" w:rsidRDefault="00550AC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455" w:type="dxa"/>
            <w:hideMark/>
          </w:tcPr>
          <w:p w14:paraId="27DCF532" w14:textId="16980A57" w:rsidR="004008AE" w:rsidRPr="00E80C1E" w:rsidRDefault="00F8299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</w:tr>
      <w:tr w:rsidR="004008AE" w:rsidRPr="00E80C1E" w14:paraId="77EF0C3C" w14:textId="77777777" w:rsidTr="00B17F96">
        <w:trPr>
          <w:trHeight w:val="315"/>
        </w:trPr>
        <w:tc>
          <w:tcPr>
            <w:tcW w:w="1555" w:type="dxa"/>
            <w:noWrap/>
            <w:hideMark/>
          </w:tcPr>
          <w:p w14:paraId="2ADEFB14" w14:textId="77777777" w:rsidR="004008AE" w:rsidRPr="00E80C1E" w:rsidRDefault="004008A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Эмитент</w:t>
            </w:r>
            <w:r>
              <w:rPr>
                <w:rFonts w:ascii="Times New Roman" w:hAnsi="Times New Roman"/>
              </w:rPr>
              <w:t xml:space="preserve"> бумаги</w:t>
            </w:r>
          </w:p>
        </w:tc>
        <w:tc>
          <w:tcPr>
            <w:tcW w:w="1417" w:type="dxa"/>
            <w:hideMark/>
          </w:tcPr>
          <w:p w14:paraId="4752EA95" w14:textId="11D3F92D" w:rsidR="004008AE" w:rsidRPr="00E80C1E" w:rsidRDefault="00F8299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550ACE">
              <w:rPr>
                <w:rFonts w:ascii="Times New Roman" w:hAnsi="Times New Roman"/>
              </w:rPr>
              <w:t>АФК «Система»</w:t>
            </w:r>
          </w:p>
        </w:tc>
        <w:tc>
          <w:tcPr>
            <w:tcW w:w="1418" w:type="dxa"/>
          </w:tcPr>
          <w:p w14:paraId="0950E74F" w14:textId="537C1875" w:rsidR="004008AE" w:rsidRPr="00E80C1E" w:rsidRDefault="00550AC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ФСК ЕЭС</w:t>
            </w:r>
          </w:p>
        </w:tc>
        <w:tc>
          <w:tcPr>
            <w:tcW w:w="1799" w:type="dxa"/>
          </w:tcPr>
          <w:p w14:paraId="2E684CA5" w14:textId="6FDDA373" w:rsidR="004008AE" w:rsidRPr="00E80C1E" w:rsidRDefault="00F82990" w:rsidP="00F8299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МТС</w:t>
            </w:r>
          </w:p>
        </w:tc>
        <w:tc>
          <w:tcPr>
            <w:tcW w:w="1984" w:type="dxa"/>
            <w:hideMark/>
          </w:tcPr>
          <w:p w14:paraId="52FE386F" w14:textId="5A2E5AD6" w:rsidR="004008AE" w:rsidRPr="00E80C1E" w:rsidRDefault="00F82990" w:rsidP="00F8299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Полиметалл</w:t>
            </w:r>
          </w:p>
        </w:tc>
        <w:tc>
          <w:tcPr>
            <w:tcW w:w="1455" w:type="dxa"/>
            <w:hideMark/>
          </w:tcPr>
          <w:p w14:paraId="7DC7E026" w14:textId="45EA5B31" w:rsidR="004008AE" w:rsidRPr="00E80C1E" w:rsidRDefault="00F82990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Сбербанк</w:t>
            </w:r>
          </w:p>
        </w:tc>
      </w:tr>
      <w:tr w:rsidR="004008AE" w:rsidRPr="00E80C1E" w14:paraId="1ED9701B" w14:textId="77777777" w:rsidTr="00B17F96">
        <w:trPr>
          <w:trHeight w:val="1236"/>
        </w:trPr>
        <w:tc>
          <w:tcPr>
            <w:tcW w:w="1555" w:type="dxa"/>
            <w:noWrap/>
            <w:hideMark/>
          </w:tcPr>
          <w:p w14:paraId="28B55282" w14:textId="77777777" w:rsidR="004008AE" w:rsidRPr="00E80C1E" w:rsidRDefault="004008A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Дивиденд</w:t>
            </w:r>
            <w:r>
              <w:rPr>
                <w:rFonts w:ascii="Times New Roman" w:hAnsi="Times New Roman"/>
              </w:rPr>
              <w:t>ы</w:t>
            </w:r>
          </w:p>
        </w:tc>
        <w:tc>
          <w:tcPr>
            <w:tcW w:w="1417" w:type="dxa"/>
          </w:tcPr>
          <w:p w14:paraId="422BB9AE" w14:textId="7D726CFD" w:rsidR="008D1C38" w:rsidRPr="007F2B03" w:rsidRDefault="007F2B03" w:rsidP="00C9702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0,31</w:t>
            </w:r>
            <w:r w:rsidR="004008AE">
              <w:rPr>
                <w:rFonts w:ascii="Times New Roman" w:hAnsi="Times New Roman"/>
              </w:rPr>
              <w:t xml:space="preserve"> </w:t>
            </w:r>
            <w:proofErr w:type="spellStart"/>
            <w:r w:rsidR="004008AE">
              <w:rPr>
                <w:rFonts w:ascii="Times New Roman" w:hAnsi="Times New Roman"/>
              </w:rPr>
              <w:t>руб</w:t>
            </w:r>
            <w:proofErr w:type="spellEnd"/>
            <w:r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418" w:type="dxa"/>
          </w:tcPr>
          <w:p w14:paraId="3CB34BC9" w14:textId="65A3BD44" w:rsidR="00A17ABA" w:rsidRDefault="004D0B35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0,016</w:t>
            </w:r>
            <w:r w:rsidR="00A17ABA">
              <w:rPr>
                <w:rFonts w:ascii="Times New Roman" w:hAnsi="Times New Roman"/>
              </w:rPr>
              <w:t xml:space="preserve"> руб</w:t>
            </w:r>
            <w:r w:rsidR="00D05C8F">
              <w:rPr>
                <w:rFonts w:ascii="Times New Roman" w:hAnsi="Times New Roman"/>
              </w:rPr>
              <w:t xml:space="preserve">. </w:t>
            </w:r>
          </w:p>
          <w:p w14:paraId="7BC0AE8F" w14:textId="2ECA7D38" w:rsidR="004008AE" w:rsidRPr="00E80C1E" w:rsidRDefault="004008A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799" w:type="dxa"/>
          </w:tcPr>
          <w:p w14:paraId="12024089" w14:textId="77777777" w:rsidR="00B17F96" w:rsidRDefault="00D05C8F" w:rsidP="00D05C8F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26,51 руб. </w:t>
            </w:r>
          </w:p>
          <w:p w14:paraId="2D80B5E7" w14:textId="053578C8" w:rsidR="00D05C8F" w:rsidRPr="00B17F96" w:rsidRDefault="00D05C8F" w:rsidP="00D05C8F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10,55 руб. </w:t>
            </w:r>
          </w:p>
        </w:tc>
        <w:tc>
          <w:tcPr>
            <w:tcW w:w="1984" w:type="dxa"/>
          </w:tcPr>
          <w:p w14:paraId="112F051B" w14:textId="77777777" w:rsidR="004008AE" w:rsidRDefault="000A0DB9" w:rsidP="00C9702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0,89 </w:t>
            </w:r>
            <w:r>
              <w:rPr>
                <w:rFonts w:ascii="Times New Roman" w:hAnsi="Times New Roman"/>
                <w:lang w:val="en-US"/>
              </w:rPr>
              <w:t>$</w:t>
            </w:r>
          </w:p>
          <w:p w14:paraId="2606FBBB" w14:textId="2073876A" w:rsidR="000A0DB9" w:rsidRPr="000A0DB9" w:rsidRDefault="00C66821" w:rsidP="00C9702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0,45 $</w:t>
            </w:r>
          </w:p>
        </w:tc>
        <w:tc>
          <w:tcPr>
            <w:tcW w:w="1455" w:type="dxa"/>
          </w:tcPr>
          <w:p w14:paraId="508BD0E3" w14:textId="4DEE2B79" w:rsidR="004008AE" w:rsidRPr="00E80C1E" w:rsidRDefault="00C6682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18,7 руб.</w:t>
            </w:r>
          </w:p>
        </w:tc>
      </w:tr>
      <w:tr w:rsidR="004008AE" w:rsidRPr="00E80C1E" w14:paraId="0A3CAC2D" w14:textId="77777777" w:rsidTr="00B17F96">
        <w:trPr>
          <w:trHeight w:val="1020"/>
        </w:trPr>
        <w:tc>
          <w:tcPr>
            <w:tcW w:w="1555" w:type="dxa"/>
            <w:noWrap/>
            <w:hideMark/>
          </w:tcPr>
          <w:p w14:paraId="16AE74E8" w14:textId="77777777" w:rsidR="004008AE" w:rsidRPr="00E80C1E" w:rsidRDefault="004008A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Доходность, %</w:t>
            </w:r>
          </w:p>
        </w:tc>
        <w:tc>
          <w:tcPr>
            <w:tcW w:w="1417" w:type="dxa"/>
          </w:tcPr>
          <w:p w14:paraId="28B06511" w14:textId="1C9C3420" w:rsidR="004008AE" w:rsidRDefault="007F2B03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1,01</w:t>
            </w:r>
            <w:r w:rsidR="004008AE">
              <w:rPr>
                <w:rFonts w:ascii="Times New Roman" w:hAnsi="Times New Roman"/>
              </w:rPr>
              <w:t>%</w:t>
            </w:r>
          </w:p>
          <w:p w14:paraId="300AD7FE" w14:textId="2F5A94B1" w:rsidR="008D1C38" w:rsidRPr="00E80C1E" w:rsidRDefault="008D1C38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14:paraId="4F5C8147" w14:textId="0CA4B048" w:rsidR="004008AE" w:rsidRPr="00E80C1E" w:rsidRDefault="004D0B35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7,13 %</w:t>
            </w:r>
          </w:p>
        </w:tc>
        <w:tc>
          <w:tcPr>
            <w:tcW w:w="1799" w:type="dxa"/>
          </w:tcPr>
          <w:p w14:paraId="0723D54B" w14:textId="19AEA1A3" w:rsidR="004008AE" w:rsidRDefault="00D05C8F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7,58</w:t>
            </w:r>
            <w:r w:rsidR="00B17F96">
              <w:rPr>
                <w:rFonts w:ascii="Times New Roman" w:hAnsi="Times New Roman"/>
              </w:rPr>
              <w:t>%</w:t>
            </w:r>
          </w:p>
          <w:p w14:paraId="4E4BE3FB" w14:textId="0F70C8B3" w:rsidR="00B17F96" w:rsidRPr="00E80C1E" w:rsidRDefault="00B17F96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</w:t>
            </w:r>
            <w:r w:rsidR="000A0DB9"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</w:rPr>
              <w:t>%</w:t>
            </w:r>
          </w:p>
        </w:tc>
        <w:tc>
          <w:tcPr>
            <w:tcW w:w="1984" w:type="dxa"/>
          </w:tcPr>
          <w:p w14:paraId="4353DCD3" w14:textId="571ADCC4" w:rsidR="004008AE" w:rsidRDefault="00C6682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4,07</w:t>
            </w:r>
            <w:r w:rsidR="008D1C38">
              <w:rPr>
                <w:rFonts w:ascii="Times New Roman" w:hAnsi="Times New Roman"/>
              </w:rPr>
              <w:t>%</w:t>
            </w:r>
          </w:p>
          <w:p w14:paraId="3C943BE5" w14:textId="7806161D" w:rsidR="00C66821" w:rsidRPr="00C66821" w:rsidRDefault="00C6682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2,25%</w:t>
            </w:r>
          </w:p>
          <w:p w14:paraId="59263192" w14:textId="622BBF39" w:rsidR="008D1C38" w:rsidRPr="00E80C1E" w:rsidRDefault="008D1C38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455" w:type="dxa"/>
          </w:tcPr>
          <w:p w14:paraId="5DAE7EA0" w14:textId="5FEA1983" w:rsidR="004008AE" w:rsidRPr="00E80C1E" w:rsidRDefault="00C6682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6,25</w:t>
            </w:r>
            <w:r w:rsidR="008D1C38">
              <w:rPr>
                <w:rFonts w:ascii="Times New Roman" w:hAnsi="Times New Roman"/>
              </w:rPr>
              <w:t>%</w:t>
            </w:r>
          </w:p>
        </w:tc>
      </w:tr>
      <w:tr w:rsidR="004008AE" w:rsidRPr="00E80C1E" w14:paraId="74370FBB" w14:textId="77777777" w:rsidTr="00B17F96">
        <w:trPr>
          <w:trHeight w:val="1020"/>
        </w:trPr>
        <w:tc>
          <w:tcPr>
            <w:tcW w:w="1555" w:type="dxa"/>
            <w:noWrap/>
            <w:hideMark/>
          </w:tcPr>
          <w:p w14:paraId="54A5EAFA" w14:textId="77777777" w:rsidR="004008AE" w:rsidRPr="00E80C1E" w:rsidRDefault="004008A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Дата закрытия реестра</w:t>
            </w:r>
          </w:p>
        </w:tc>
        <w:tc>
          <w:tcPr>
            <w:tcW w:w="1417" w:type="dxa"/>
          </w:tcPr>
          <w:p w14:paraId="7DAA56B1" w14:textId="0A9BC325" w:rsidR="008D1C38" w:rsidRPr="00D37BE7" w:rsidRDefault="007F2B03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15</w:t>
            </w:r>
            <w:r w:rsidR="00D37BE7">
              <w:rPr>
                <w:rFonts w:ascii="Times New Roman" w:hAnsi="Times New Roman"/>
                <w:lang w:val="en-US"/>
              </w:rPr>
              <w:t xml:space="preserve">  </w:t>
            </w:r>
            <w:r w:rsidR="00D37BE7">
              <w:rPr>
                <w:rFonts w:ascii="Times New Roman" w:hAnsi="Times New Roman"/>
              </w:rPr>
              <w:t>июля</w:t>
            </w:r>
            <w:proofErr w:type="gramEnd"/>
            <w:r w:rsidR="00D37BE7">
              <w:rPr>
                <w:rFonts w:ascii="Times New Roman" w:hAnsi="Times New Roman"/>
              </w:rPr>
              <w:t xml:space="preserve"> 2021</w:t>
            </w:r>
          </w:p>
        </w:tc>
        <w:tc>
          <w:tcPr>
            <w:tcW w:w="1418" w:type="dxa"/>
          </w:tcPr>
          <w:p w14:paraId="48E32CFB" w14:textId="22B4EA03" w:rsidR="004008AE" w:rsidRPr="00E80C1E" w:rsidRDefault="004D0B35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 w:rsidR="00A17ABA">
              <w:rPr>
                <w:rFonts w:ascii="Times New Roman" w:hAnsi="Times New Roman"/>
              </w:rPr>
              <w:t xml:space="preserve"> июля 2021</w:t>
            </w:r>
          </w:p>
        </w:tc>
        <w:tc>
          <w:tcPr>
            <w:tcW w:w="1799" w:type="dxa"/>
          </w:tcPr>
          <w:p w14:paraId="2257CC89" w14:textId="77777777" w:rsidR="00B17F96" w:rsidRDefault="000A0DB9" w:rsidP="00B17F9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B17F96">
              <w:rPr>
                <w:rFonts w:ascii="Times New Roman" w:hAnsi="Times New Roman"/>
              </w:rPr>
              <w:t xml:space="preserve"> июля </w:t>
            </w:r>
            <w:r>
              <w:rPr>
                <w:rFonts w:ascii="Times New Roman" w:hAnsi="Times New Roman"/>
              </w:rPr>
              <w:t>2021</w:t>
            </w:r>
          </w:p>
          <w:p w14:paraId="57A668F0" w14:textId="56CF3F6C" w:rsidR="000A0DB9" w:rsidRPr="000A0DB9" w:rsidRDefault="000A0DB9" w:rsidP="00B17F96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октября 2021</w:t>
            </w:r>
          </w:p>
        </w:tc>
        <w:tc>
          <w:tcPr>
            <w:tcW w:w="1984" w:type="dxa"/>
            <w:noWrap/>
          </w:tcPr>
          <w:p w14:paraId="6EFC491A" w14:textId="77777777" w:rsidR="004008AE" w:rsidRDefault="00C6682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8D1C38">
              <w:rPr>
                <w:rFonts w:ascii="Times New Roman" w:hAnsi="Times New Roman"/>
              </w:rPr>
              <w:t xml:space="preserve"> июля 2021</w:t>
            </w:r>
          </w:p>
          <w:p w14:paraId="7D2570A8" w14:textId="7F65AB47" w:rsidR="00C66821" w:rsidRPr="00E80C1E" w:rsidRDefault="00C6682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сентября 2021</w:t>
            </w:r>
          </w:p>
        </w:tc>
        <w:tc>
          <w:tcPr>
            <w:tcW w:w="1455" w:type="dxa"/>
          </w:tcPr>
          <w:p w14:paraId="1A100907" w14:textId="5D963976" w:rsidR="004008AE" w:rsidRPr="00E80C1E" w:rsidRDefault="00414BF8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 w:rsidR="008D1C3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мая</w:t>
            </w:r>
            <w:r w:rsidR="008D1C38">
              <w:rPr>
                <w:rFonts w:ascii="Times New Roman" w:hAnsi="Times New Roman"/>
              </w:rPr>
              <w:t xml:space="preserve"> 2021</w:t>
            </w:r>
          </w:p>
        </w:tc>
      </w:tr>
      <w:tr w:rsidR="004008AE" w:rsidRPr="00E80C1E" w14:paraId="6948D43E" w14:textId="77777777" w:rsidTr="00B17F96">
        <w:trPr>
          <w:trHeight w:val="1360"/>
        </w:trPr>
        <w:tc>
          <w:tcPr>
            <w:tcW w:w="1555" w:type="dxa"/>
            <w:noWrap/>
            <w:hideMark/>
          </w:tcPr>
          <w:p w14:paraId="7F636FFE" w14:textId="77777777" w:rsidR="004008AE" w:rsidRPr="00E80C1E" w:rsidRDefault="004008AE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E80C1E">
              <w:rPr>
                <w:rFonts w:ascii="Times New Roman" w:hAnsi="Times New Roman"/>
              </w:rPr>
              <w:t>Дата общего собрания акционеров</w:t>
            </w:r>
          </w:p>
        </w:tc>
        <w:tc>
          <w:tcPr>
            <w:tcW w:w="1417" w:type="dxa"/>
          </w:tcPr>
          <w:p w14:paraId="2B4B9A5B" w14:textId="6B82137E" w:rsidR="004008AE" w:rsidRDefault="00D37BE7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26 </w:t>
            </w:r>
            <w:proofErr w:type="gramStart"/>
            <w:r>
              <w:rPr>
                <w:rFonts w:ascii="Times New Roman" w:hAnsi="Times New Roman"/>
              </w:rPr>
              <w:t xml:space="preserve">июня </w:t>
            </w:r>
            <w:r w:rsidR="004008AE">
              <w:rPr>
                <w:rFonts w:ascii="Times New Roman" w:hAnsi="Times New Roman"/>
              </w:rPr>
              <w:t xml:space="preserve"> 2021</w:t>
            </w:r>
            <w:proofErr w:type="gramEnd"/>
          </w:p>
          <w:p w14:paraId="24CC553E" w14:textId="5783FB24" w:rsidR="00156688" w:rsidRPr="00F82990" w:rsidRDefault="00156688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D37BE7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  <w:r w:rsidR="00D37BE7">
              <w:rPr>
                <w:rFonts w:ascii="Times New Roman" w:hAnsi="Times New Roman"/>
              </w:rPr>
              <w:t>июня</w:t>
            </w:r>
            <w:r>
              <w:rPr>
                <w:rFonts w:ascii="Times New Roman" w:hAnsi="Times New Roman"/>
              </w:rPr>
              <w:t xml:space="preserve"> 202</w:t>
            </w:r>
            <w:r w:rsidR="00D37BE7">
              <w:rPr>
                <w:rFonts w:ascii="Times New Roman" w:hAnsi="Times New Roman"/>
              </w:rPr>
              <w:t>2</w:t>
            </w:r>
          </w:p>
        </w:tc>
        <w:tc>
          <w:tcPr>
            <w:tcW w:w="1418" w:type="dxa"/>
          </w:tcPr>
          <w:p w14:paraId="35E67B10" w14:textId="77777777" w:rsidR="004008AE" w:rsidRDefault="00374125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D05C8F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 xml:space="preserve"> июня 2021 </w:t>
            </w:r>
          </w:p>
          <w:p w14:paraId="40119CE9" w14:textId="158A76BE" w:rsidR="00D05C8F" w:rsidRPr="00E80C1E" w:rsidRDefault="00D05C8F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28 июня 2022</w:t>
            </w:r>
          </w:p>
        </w:tc>
        <w:tc>
          <w:tcPr>
            <w:tcW w:w="1799" w:type="dxa"/>
          </w:tcPr>
          <w:p w14:paraId="7759429F" w14:textId="77777777" w:rsidR="004008AE" w:rsidRDefault="000A0DB9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 июня 2021</w:t>
            </w:r>
          </w:p>
          <w:p w14:paraId="7EB5796B" w14:textId="35D8BC94" w:rsidR="000A0DB9" w:rsidRPr="00E80C1E" w:rsidRDefault="000A0DB9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апреля 2022</w:t>
            </w:r>
          </w:p>
        </w:tc>
        <w:tc>
          <w:tcPr>
            <w:tcW w:w="1984" w:type="dxa"/>
          </w:tcPr>
          <w:p w14:paraId="2B638ADC" w14:textId="77777777" w:rsidR="004008AE" w:rsidRDefault="00C6682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 апреля 2021</w:t>
            </w:r>
          </w:p>
          <w:p w14:paraId="6D136058" w14:textId="3FE6F558" w:rsidR="00C66821" w:rsidRPr="00E80C1E" w:rsidRDefault="00C6682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апреля 2022</w:t>
            </w:r>
          </w:p>
        </w:tc>
        <w:tc>
          <w:tcPr>
            <w:tcW w:w="1455" w:type="dxa"/>
          </w:tcPr>
          <w:p w14:paraId="27DD362A" w14:textId="77777777" w:rsidR="004008AE" w:rsidRDefault="00414BF8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 апреля 2021</w:t>
            </w:r>
          </w:p>
          <w:p w14:paraId="1B641365" w14:textId="0C7DCB22" w:rsidR="00414BF8" w:rsidRPr="00E80C1E" w:rsidRDefault="00175551" w:rsidP="00C9702A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 июня 2022</w:t>
            </w:r>
          </w:p>
        </w:tc>
      </w:tr>
    </w:tbl>
    <w:p w14:paraId="33D655B8" w14:textId="0771905A" w:rsidR="00761A55" w:rsidRPr="00761A55" w:rsidRDefault="00761A55" w:rsidP="0037412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Источник: </w:t>
      </w:r>
      <w:hyperlink r:id="rId16" w:history="1">
        <w:r w:rsidR="00550ACE" w:rsidRPr="004C6F88">
          <w:rPr>
            <w:rStyle w:val="a7"/>
            <w:rFonts w:ascii="Times New Roman" w:hAnsi="Times New Roman"/>
            <w:sz w:val="24"/>
            <w:szCs w:val="24"/>
          </w:rPr>
          <w:t>https://investmint.ru/lkoh/</w:t>
        </w:r>
      </w:hyperlink>
      <w:r w:rsidR="00550ACE">
        <w:rPr>
          <w:rFonts w:ascii="Times New Roman" w:hAnsi="Times New Roman"/>
          <w:sz w:val="24"/>
          <w:szCs w:val="24"/>
        </w:rPr>
        <w:t xml:space="preserve"> </w:t>
      </w:r>
    </w:p>
    <w:p w14:paraId="7E9B4565" w14:textId="4E15E54F" w:rsidR="007C5C2F" w:rsidRDefault="00374125" w:rsidP="00374125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3.3 </w:t>
      </w:r>
      <w:r w:rsidRPr="00374125">
        <w:rPr>
          <w:rFonts w:ascii="Times New Roman" w:hAnsi="Times New Roman"/>
          <w:b/>
          <w:bCs/>
          <w:sz w:val="24"/>
          <w:szCs w:val="24"/>
        </w:rPr>
        <w:t>Постройте самостоятельно график с ценой любой акции из выборки и объемом торгов по ней на ежедневной основе с начала 2020 г. (Предварительно изучите, как подобные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74125">
        <w:rPr>
          <w:rFonts w:ascii="Times New Roman" w:hAnsi="Times New Roman"/>
          <w:b/>
          <w:bCs/>
          <w:sz w:val="24"/>
          <w:szCs w:val="24"/>
        </w:rPr>
        <w:t xml:space="preserve">графики представлены в аналитических обзорах </w:t>
      </w:r>
      <w:proofErr w:type="spellStart"/>
      <w:r w:rsidRPr="00374125">
        <w:rPr>
          <w:rFonts w:ascii="Times New Roman" w:hAnsi="Times New Roman"/>
          <w:b/>
          <w:bCs/>
          <w:sz w:val="24"/>
          <w:szCs w:val="24"/>
        </w:rPr>
        <w:t>инвесткомпаний</w:t>
      </w:r>
      <w:proofErr w:type="spellEnd"/>
      <w:r w:rsidRPr="00374125">
        <w:rPr>
          <w:rFonts w:ascii="Times New Roman" w:hAnsi="Times New Roman"/>
          <w:b/>
          <w:bCs/>
          <w:sz w:val="24"/>
          <w:szCs w:val="24"/>
        </w:rPr>
        <w:t xml:space="preserve"> и банков).</w:t>
      </w:r>
    </w:p>
    <w:p w14:paraId="7F92804D" w14:textId="1349B5F7" w:rsidR="00F97087" w:rsidRPr="00F97087" w:rsidRDefault="00F97087" w:rsidP="0037412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Ниже представлен график динамики цены и объема торгов компании </w:t>
      </w:r>
      <w:proofErr w:type="spellStart"/>
      <w:r w:rsidR="00D830DF">
        <w:rPr>
          <w:rFonts w:ascii="Times New Roman" w:hAnsi="Times New Roman"/>
          <w:sz w:val="24"/>
          <w:szCs w:val="24"/>
          <w:lang w:val="en-US"/>
        </w:rPr>
        <w:t>Polymetal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F3CB7C" w14:textId="44D80490" w:rsidR="00314F0E" w:rsidRPr="00542831" w:rsidRDefault="00DF2EAC" w:rsidP="00374125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87E88A" wp14:editId="2E33DA10">
            <wp:extent cx="6120130" cy="39878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2BED" w14:textId="325D5C4E" w:rsidR="00314F0E" w:rsidRDefault="00314F0E" w:rsidP="00374125">
      <w:pPr>
        <w:spacing w:line="360" w:lineRule="auto"/>
        <w:rPr>
          <w:rFonts w:ascii="Times New Roman" w:hAnsi="Times New Roman"/>
          <w:sz w:val="24"/>
          <w:szCs w:val="24"/>
        </w:rPr>
      </w:pPr>
      <w:r w:rsidRPr="00314F0E">
        <w:rPr>
          <w:rFonts w:ascii="Times New Roman" w:hAnsi="Times New Roman"/>
          <w:color w:val="70AD47" w:themeColor="accent6"/>
          <w:sz w:val="24"/>
          <w:szCs w:val="24"/>
        </w:rPr>
        <w:t>Зеленым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D830DF">
        <w:rPr>
          <w:rFonts w:ascii="Times New Roman" w:hAnsi="Times New Roman"/>
          <w:sz w:val="24"/>
          <w:szCs w:val="24"/>
        </w:rPr>
        <w:t>объем продаж</w:t>
      </w:r>
    </w:p>
    <w:p w14:paraId="20F461ED" w14:textId="4E92CD8A" w:rsidR="00314F0E" w:rsidRPr="00314F0E" w:rsidRDefault="00314F0E" w:rsidP="00374125">
      <w:pPr>
        <w:spacing w:line="360" w:lineRule="auto"/>
        <w:rPr>
          <w:rFonts w:ascii="Times New Roman" w:hAnsi="Times New Roman"/>
          <w:sz w:val="24"/>
          <w:szCs w:val="24"/>
        </w:rPr>
      </w:pPr>
      <w:r w:rsidRPr="00314F0E">
        <w:rPr>
          <w:rFonts w:ascii="Times New Roman" w:hAnsi="Times New Roman"/>
          <w:color w:val="4472C4" w:themeColor="accent1"/>
          <w:sz w:val="24"/>
          <w:szCs w:val="24"/>
        </w:rPr>
        <w:t>Синим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D830DF">
        <w:rPr>
          <w:rFonts w:ascii="Times New Roman" w:hAnsi="Times New Roman"/>
          <w:sz w:val="24"/>
          <w:szCs w:val="24"/>
        </w:rPr>
        <w:t>динамика продаж</w:t>
      </w:r>
    </w:p>
    <w:p w14:paraId="62260CBA" w14:textId="12F0E249" w:rsidR="00374125" w:rsidRDefault="00374125" w:rsidP="00374125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3.4 </w:t>
      </w:r>
      <w:r w:rsidRPr="00374125">
        <w:rPr>
          <w:rFonts w:ascii="Times New Roman" w:hAnsi="Times New Roman"/>
          <w:b/>
          <w:bCs/>
          <w:sz w:val="24"/>
          <w:szCs w:val="24"/>
        </w:rPr>
        <w:t>Рассчитайте стандартное отклонение месячной доходности (без учета дивидендов) за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374125">
        <w:rPr>
          <w:rFonts w:ascii="Times New Roman" w:hAnsi="Times New Roman"/>
          <w:b/>
          <w:bCs/>
          <w:sz w:val="24"/>
          <w:szCs w:val="24"/>
        </w:rPr>
        <w:t>2020-2021</w:t>
      </w:r>
      <w:proofErr w:type="gramEnd"/>
      <w:r w:rsidRPr="00374125">
        <w:rPr>
          <w:rFonts w:ascii="Times New Roman" w:hAnsi="Times New Roman"/>
          <w:b/>
          <w:bCs/>
          <w:sz w:val="24"/>
          <w:szCs w:val="24"/>
        </w:rPr>
        <w:t xml:space="preserve"> г. по каждой акции. Определите попарные коэффициенты корреляции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74125">
        <w:rPr>
          <w:rFonts w:ascii="Times New Roman" w:hAnsi="Times New Roman"/>
          <w:b/>
          <w:bCs/>
          <w:sz w:val="24"/>
          <w:szCs w:val="24"/>
        </w:rPr>
        <w:t>доходности по всем акциям, а также коэффициенты корреляции доходности каждой акции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74125">
        <w:rPr>
          <w:rFonts w:ascii="Times New Roman" w:hAnsi="Times New Roman"/>
          <w:b/>
          <w:bCs/>
          <w:sz w:val="24"/>
          <w:szCs w:val="24"/>
        </w:rPr>
        <w:t xml:space="preserve">и индекса </w:t>
      </w:r>
      <w:proofErr w:type="spellStart"/>
      <w:r w:rsidRPr="00374125">
        <w:rPr>
          <w:rFonts w:ascii="Times New Roman" w:hAnsi="Times New Roman"/>
          <w:b/>
          <w:bCs/>
          <w:sz w:val="24"/>
          <w:szCs w:val="24"/>
        </w:rPr>
        <w:t>МосБиржи</w:t>
      </w:r>
      <w:proofErr w:type="spellEnd"/>
      <w:r w:rsidRPr="00374125">
        <w:rPr>
          <w:rFonts w:ascii="Times New Roman" w:hAnsi="Times New Roman"/>
          <w:b/>
          <w:bCs/>
          <w:sz w:val="24"/>
          <w:szCs w:val="24"/>
        </w:rPr>
        <w:t>.</w:t>
      </w:r>
    </w:p>
    <w:p w14:paraId="3E25B60E" w14:textId="2F7EDFC6" w:rsidR="002F6D29" w:rsidRDefault="00542831" w:rsidP="00374125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F545EEB" wp14:editId="315B8C5E">
            <wp:extent cx="6120130" cy="3077210"/>
            <wp:effectExtent l="0" t="0" r="127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D9E" w14:textId="445CF0F2" w:rsidR="00C71B69" w:rsidRDefault="00173743" w:rsidP="00374125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D63D78C" wp14:editId="3C9445E3">
            <wp:extent cx="6120130" cy="1535430"/>
            <wp:effectExtent l="0" t="0" r="1270" b="127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DC48" w14:textId="77777777" w:rsidR="002F6D29" w:rsidRDefault="002F6D29" w:rsidP="00374125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47FED4AF" w14:textId="467AEA8A" w:rsidR="00374125" w:rsidRDefault="00374125" w:rsidP="00374125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3.5 </w:t>
      </w:r>
      <w:r w:rsidRPr="00374125">
        <w:rPr>
          <w:rFonts w:ascii="Times New Roman" w:hAnsi="Times New Roman"/>
          <w:b/>
          <w:bCs/>
          <w:sz w:val="24"/>
          <w:szCs w:val="24"/>
        </w:rPr>
        <w:t>Опишите, каким образом вы бы сформировали портфель из рассмотренных акций на начало 2022 г.</w:t>
      </w:r>
    </w:p>
    <w:p w14:paraId="74849505" w14:textId="48C2E61D" w:rsidR="009F42B1" w:rsidRPr="00E604CB" w:rsidRDefault="009F42B1" w:rsidP="00374125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 бы прежде всего уделил внимание привилегированным акциям сбербанка, так как это самый крупный банк в России, который стремительно развивается и выходит на другие рынки. Вес в портфеле составил бы 30 %. </w:t>
      </w:r>
      <w:r w:rsidR="003F0185">
        <w:rPr>
          <w:rFonts w:ascii="Times New Roman" w:hAnsi="Times New Roman"/>
          <w:sz w:val="24"/>
          <w:szCs w:val="24"/>
        </w:rPr>
        <w:t xml:space="preserve">Далее я бы стал инвестором </w:t>
      </w:r>
      <w:proofErr w:type="spellStart"/>
      <w:r w:rsidR="003F0185">
        <w:rPr>
          <w:rFonts w:ascii="Times New Roman" w:hAnsi="Times New Roman"/>
          <w:sz w:val="24"/>
          <w:szCs w:val="24"/>
          <w:lang w:val="en-US"/>
        </w:rPr>
        <w:t>Polymetal</w:t>
      </w:r>
      <w:proofErr w:type="spellEnd"/>
      <w:r w:rsidR="003F0185" w:rsidRPr="003F0185">
        <w:rPr>
          <w:rFonts w:ascii="Times New Roman" w:hAnsi="Times New Roman"/>
          <w:sz w:val="24"/>
          <w:szCs w:val="24"/>
        </w:rPr>
        <w:t xml:space="preserve">, </w:t>
      </w:r>
      <w:r w:rsidR="003F0185">
        <w:rPr>
          <w:rFonts w:ascii="Times New Roman" w:hAnsi="Times New Roman"/>
          <w:sz w:val="24"/>
          <w:szCs w:val="24"/>
        </w:rPr>
        <w:t>одна из крупнейших компаний по добыче золота, серебра и меди. Вес в портфеле – 20 %</w:t>
      </w:r>
      <w:r w:rsidR="00E604CB">
        <w:rPr>
          <w:rFonts w:ascii="Times New Roman" w:hAnsi="Times New Roman"/>
          <w:sz w:val="24"/>
          <w:szCs w:val="24"/>
        </w:rPr>
        <w:t>. Потом я бы стал инвестором МТС с долей 20% в моём портфеле, так как компания занимается разработкой сети 5</w:t>
      </w:r>
      <w:r w:rsidR="00E604CB">
        <w:rPr>
          <w:rFonts w:ascii="Times New Roman" w:hAnsi="Times New Roman"/>
          <w:sz w:val="24"/>
          <w:szCs w:val="24"/>
          <w:lang w:val="en-US"/>
        </w:rPr>
        <w:t>G</w:t>
      </w:r>
      <w:r w:rsidR="00E604CB" w:rsidRPr="00E604CB">
        <w:rPr>
          <w:rFonts w:ascii="Times New Roman" w:hAnsi="Times New Roman"/>
          <w:sz w:val="24"/>
          <w:szCs w:val="24"/>
        </w:rPr>
        <w:t xml:space="preserve">, </w:t>
      </w:r>
      <w:r w:rsidR="00E604CB">
        <w:rPr>
          <w:rFonts w:ascii="Times New Roman" w:hAnsi="Times New Roman"/>
          <w:sz w:val="24"/>
          <w:szCs w:val="24"/>
        </w:rPr>
        <w:t xml:space="preserve">что является необходимым для высокоскоростного интернета. По 15% занимали бы компании АФК «Система» и </w:t>
      </w:r>
      <w:r w:rsidR="00272A5E">
        <w:rPr>
          <w:rFonts w:ascii="Times New Roman" w:hAnsi="Times New Roman"/>
          <w:sz w:val="24"/>
          <w:szCs w:val="24"/>
        </w:rPr>
        <w:t xml:space="preserve">ФСК ЕЭС. С учётом такой диверсификации и корреляции акций, я считаю, что можно минимизировать просадки в портфеле и достичь доходности в % выше банковского депозита от вложенной суммы в портфель.   </w:t>
      </w:r>
    </w:p>
    <w:p w14:paraId="1B007DAD" w14:textId="7802BF3F" w:rsidR="00374125" w:rsidRDefault="00374125" w:rsidP="007578E2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3.6 </w:t>
      </w:r>
      <w:r w:rsidR="007578E2" w:rsidRPr="007578E2">
        <w:rPr>
          <w:rFonts w:ascii="Times New Roman" w:hAnsi="Times New Roman"/>
          <w:b/>
          <w:bCs/>
          <w:sz w:val="24"/>
          <w:szCs w:val="24"/>
        </w:rPr>
        <w:t>Поразмышляйте, как изменились бы ваши выводы в текущих условиях, действующих на российском фондовом рынке.</w:t>
      </w:r>
    </w:p>
    <w:p w14:paraId="1C6FD67D" w14:textId="5468A34E" w:rsidR="00272A5E" w:rsidRDefault="004F7A15" w:rsidP="007578E2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текущих условиях выгоды кардинально изменились. В связи с геополитическими рисками весь российский фондовый рынок упал и многие ценные бумаги находятся в просадке. В особенности пострадали акции компаний, против которых ввели санкции, например Сбербанк. Дивиденды многие компании сократили. Диверсификация не даёт возможности в полной степени избежать просадки в портфеле. Одним словом, выгоды бы уменьшились в разы. </w:t>
      </w:r>
    </w:p>
    <w:p w14:paraId="4D4DBBA1" w14:textId="4846E25C" w:rsidR="00DF2EAC" w:rsidRPr="004F7A15" w:rsidRDefault="00DF2EAC" w:rsidP="007578E2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DF2EAC" w:rsidRPr="004F7A15" w:rsidSect="0046517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81F4" w14:textId="77777777" w:rsidR="00ED5451" w:rsidRDefault="00ED5451" w:rsidP="005115CE">
      <w:pPr>
        <w:spacing w:after="0" w:line="240" w:lineRule="auto"/>
      </w:pPr>
      <w:r>
        <w:separator/>
      </w:r>
    </w:p>
  </w:endnote>
  <w:endnote w:type="continuationSeparator" w:id="0">
    <w:p w14:paraId="14A082C5" w14:textId="77777777" w:rsidR="00ED5451" w:rsidRDefault="00ED5451" w:rsidP="0051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ACCB" w14:textId="77777777" w:rsidR="00ED5451" w:rsidRDefault="00ED5451" w:rsidP="005115CE">
      <w:pPr>
        <w:spacing w:after="0" w:line="240" w:lineRule="auto"/>
      </w:pPr>
      <w:r>
        <w:separator/>
      </w:r>
    </w:p>
  </w:footnote>
  <w:footnote w:type="continuationSeparator" w:id="0">
    <w:p w14:paraId="7148FD86" w14:textId="77777777" w:rsidR="00ED5451" w:rsidRDefault="00ED5451" w:rsidP="00511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92BC3"/>
    <w:multiLevelType w:val="hybridMultilevel"/>
    <w:tmpl w:val="31608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08"/>
    <w:rsid w:val="000063DB"/>
    <w:rsid w:val="00014163"/>
    <w:rsid w:val="00046AAB"/>
    <w:rsid w:val="00097AB5"/>
    <w:rsid w:val="000A0DB9"/>
    <w:rsid w:val="000B3908"/>
    <w:rsid w:val="000D5AB7"/>
    <w:rsid w:val="00101323"/>
    <w:rsid w:val="001027D0"/>
    <w:rsid w:val="00107664"/>
    <w:rsid w:val="001163FB"/>
    <w:rsid w:val="00132935"/>
    <w:rsid w:val="00156688"/>
    <w:rsid w:val="001605C2"/>
    <w:rsid w:val="00173743"/>
    <w:rsid w:val="00175551"/>
    <w:rsid w:val="00176772"/>
    <w:rsid w:val="00180236"/>
    <w:rsid w:val="001C21E9"/>
    <w:rsid w:val="001D4FE6"/>
    <w:rsid w:val="002005A1"/>
    <w:rsid w:val="0022633D"/>
    <w:rsid w:val="00253480"/>
    <w:rsid w:val="00272A5E"/>
    <w:rsid w:val="002C00EF"/>
    <w:rsid w:val="002F6D29"/>
    <w:rsid w:val="00314F0E"/>
    <w:rsid w:val="00374125"/>
    <w:rsid w:val="003874D1"/>
    <w:rsid w:val="003C01A0"/>
    <w:rsid w:val="003F0185"/>
    <w:rsid w:val="003F33BE"/>
    <w:rsid w:val="003F4614"/>
    <w:rsid w:val="004008AE"/>
    <w:rsid w:val="004076ED"/>
    <w:rsid w:val="00414BF8"/>
    <w:rsid w:val="00415703"/>
    <w:rsid w:val="00420656"/>
    <w:rsid w:val="0045546C"/>
    <w:rsid w:val="004625EE"/>
    <w:rsid w:val="00464AC5"/>
    <w:rsid w:val="00465179"/>
    <w:rsid w:val="004D0B35"/>
    <w:rsid w:val="004E6FC6"/>
    <w:rsid w:val="004F6794"/>
    <w:rsid w:val="004F7A15"/>
    <w:rsid w:val="0050256F"/>
    <w:rsid w:val="005115CE"/>
    <w:rsid w:val="005128F5"/>
    <w:rsid w:val="00522DA1"/>
    <w:rsid w:val="00542831"/>
    <w:rsid w:val="00545EDD"/>
    <w:rsid w:val="00550ACE"/>
    <w:rsid w:val="00551627"/>
    <w:rsid w:val="00557D43"/>
    <w:rsid w:val="00561558"/>
    <w:rsid w:val="00566289"/>
    <w:rsid w:val="00571D7D"/>
    <w:rsid w:val="005B60CA"/>
    <w:rsid w:val="005C12BD"/>
    <w:rsid w:val="005C1322"/>
    <w:rsid w:val="005C494D"/>
    <w:rsid w:val="005F71FA"/>
    <w:rsid w:val="00640FAF"/>
    <w:rsid w:val="006B0C05"/>
    <w:rsid w:val="006C0188"/>
    <w:rsid w:val="006D2EA7"/>
    <w:rsid w:val="00720377"/>
    <w:rsid w:val="007448F5"/>
    <w:rsid w:val="00754171"/>
    <w:rsid w:val="007578E2"/>
    <w:rsid w:val="00761A55"/>
    <w:rsid w:val="007C5C2F"/>
    <w:rsid w:val="007E4108"/>
    <w:rsid w:val="007E7D28"/>
    <w:rsid w:val="007F2B03"/>
    <w:rsid w:val="008A6EE8"/>
    <w:rsid w:val="008D1C38"/>
    <w:rsid w:val="009263AD"/>
    <w:rsid w:val="009607B0"/>
    <w:rsid w:val="009B637F"/>
    <w:rsid w:val="009D6DBA"/>
    <w:rsid w:val="009D7507"/>
    <w:rsid w:val="009E70DF"/>
    <w:rsid w:val="009F42B1"/>
    <w:rsid w:val="00A17ABA"/>
    <w:rsid w:val="00A329E9"/>
    <w:rsid w:val="00AA28AC"/>
    <w:rsid w:val="00AB5899"/>
    <w:rsid w:val="00AC58AC"/>
    <w:rsid w:val="00AD2802"/>
    <w:rsid w:val="00AF2A02"/>
    <w:rsid w:val="00B17F96"/>
    <w:rsid w:val="00B23BD9"/>
    <w:rsid w:val="00B422F5"/>
    <w:rsid w:val="00B50A49"/>
    <w:rsid w:val="00B67218"/>
    <w:rsid w:val="00B77390"/>
    <w:rsid w:val="00B82F58"/>
    <w:rsid w:val="00BA05C8"/>
    <w:rsid w:val="00BA1911"/>
    <w:rsid w:val="00BB5093"/>
    <w:rsid w:val="00BC1323"/>
    <w:rsid w:val="00BC1EB0"/>
    <w:rsid w:val="00BC5743"/>
    <w:rsid w:val="00BF105A"/>
    <w:rsid w:val="00C20A7C"/>
    <w:rsid w:val="00C34BD1"/>
    <w:rsid w:val="00C66821"/>
    <w:rsid w:val="00C66D0C"/>
    <w:rsid w:val="00C71B69"/>
    <w:rsid w:val="00CA31EB"/>
    <w:rsid w:val="00CC2783"/>
    <w:rsid w:val="00D00F4E"/>
    <w:rsid w:val="00D05C8F"/>
    <w:rsid w:val="00D24996"/>
    <w:rsid w:val="00D37BE7"/>
    <w:rsid w:val="00D606B8"/>
    <w:rsid w:val="00D63B79"/>
    <w:rsid w:val="00D830DF"/>
    <w:rsid w:val="00D86830"/>
    <w:rsid w:val="00DC00F2"/>
    <w:rsid w:val="00DD116B"/>
    <w:rsid w:val="00DD4AE4"/>
    <w:rsid w:val="00DF2EAC"/>
    <w:rsid w:val="00E029FC"/>
    <w:rsid w:val="00E13A18"/>
    <w:rsid w:val="00E2315F"/>
    <w:rsid w:val="00E264FC"/>
    <w:rsid w:val="00E604CB"/>
    <w:rsid w:val="00E70309"/>
    <w:rsid w:val="00E96F40"/>
    <w:rsid w:val="00ED31B1"/>
    <w:rsid w:val="00ED5451"/>
    <w:rsid w:val="00F1643F"/>
    <w:rsid w:val="00F35344"/>
    <w:rsid w:val="00F37C6D"/>
    <w:rsid w:val="00F550BB"/>
    <w:rsid w:val="00F82990"/>
    <w:rsid w:val="00F96415"/>
    <w:rsid w:val="00F97087"/>
    <w:rsid w:val="00FD0CDD"/>
    <w:rsid w:val="00FD39CA"/>
    <w:rsid w:val="00FE200B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42BE2"/>
  <w15:chartTrackingRefBased/>
  <w15:docId w15:val="{C6A265B5-6DB6-4EDB-8AE7-68E0C302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D28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115C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115CE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115CE"/>
    <w:rPr>
      <w:vertAlign w:val="superscript"/>
    </w:rPr>
  </w:style>
  <w:style w:type="paragraph" w:styleId="a6">
    <w:name w:val="List Paragraph"/>
    <w:basedOn w:val="a"/>
    <w:uiPriority w:val="34"/>
    <w:qFormat/>
    <w:rsid w:val="00522DA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607B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607B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9607B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606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usbonds.ru/bonds/138071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investmint.ru/lkoh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moex.com/ru/index/IMOEX/constituent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6b0bb6-c901-4e68-a8ad-c9d7fa7f1d8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04B4AE131379842827940AA03091726" ma:contentTypeVersion="5" ma:contentTypeDescription="Создание документа." ma:contentTypeScope="" ma:versionID="515c22a53ae1d6e653fa176f6e3c5d46">
  <xsd:schema xmlns:xsd="http://www.w3.org/2001/XMLSchema" xmlns:xs="http://www.w3.org/2001/XMLSchema" xmlns:p="http://schemas.microsoft.com/office/2006/metadata/properties" xmlns:ns2="366b0bb6-c901-4e68-a8ad-c9d7fa7f1d8c" targetNamespace="http://schemas.microsoft.com/office/2006/metadata/properties" ma:root="true" ma:fieldsID="d42cc9b765c31db1476141904e6a5be8" ns2:_="">
    <xsd:import namespace="366b0bb6-c901-4e68-a8ad-c9d7fa7f1d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b0bb6-c901-4e68-a8ad-c9d7fa7f1d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3BC32A-F72D-4DE9-A080-608CBC32014A}">
  <ds:schemaRefs>
    <ds:schemaRef ds:uri="http://schemas.microsoft.com/office/2006/metadata/properties"/>
    <ds:schemaRef ds:uri="http://schemas.microsoft.com/office/infopath/2007/PartnerControls"/>
    <ds:schemaRef ds:uri="366b0bb6-c901-4e68-a8ad-c9d7fa7f1d8c"/>
  </ds:schemaRefs>
</ds:datastoreItem>
</file>

<file path=customXml/itemProps2.xml><?xml version="1.0" encoding="utf-8"?>
<ds:datastoreItem xmlns:ds="http://schemas.openxmlformats.org/officeDocument/2006/customXml" ds:itemID="{2C11D50E-A7BA-4E78-B72A-07CF47BA7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4340E7-3C0F-489F-9B50-E80C0CD975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1E232B-8AD7-4153-BEFA-33AE8B7D9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b0bb6-c901-4e68-a8ad-c9d7fa7f1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1039</Words>
  <Characters>6396</Characters>
  <Application>Microsoft Office Word</Application>
  <DocSecurity>0</DocSecurity>
  <Lines>301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 </dc:creator>
  <cp:keywords/>
  <dc:description/>
  <cp:lastModifiedBy>иванов антон</cp:lastModifiedBy>
  <cp:revision>6</cp:revision>
  <dcterms:created xsi:type="dcterms:W3CDTF">2022-04-16T13:38:00Z</dcterms:created>
  <dcterms:modified xsi:type="dcterms:W3CDTF">2022-04-17T21:25:00Z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0x010100004B4AE131379842827940AA03091726</vt:lpwstr>
  </property>
</Properties>
</file>