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2017 - 04 - 03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Anton Kimfors, Henrik Håkansson, Marcus Lindvärn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with the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and Anton has worked with views for the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finished the RAD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made a first draft for the design 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discussed the proposed design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We think the proposed design model is a good starting point, probably more classes and methods will be added later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starts coding on the model based in the design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“dry runs” every use case and adds information to design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has to check how icons are rendered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adjusts views that he has made according to the visual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4/4 on lunch break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