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BF5CB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36"/>
        </w:rPr>
        <w:t>Отчет по лабораторной работе №9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Docker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</w:t>
      </w:r>
      <w:r>
        <w:rPr>
          <w:rFonts w:ascii="Times New Roman" w:hAnsi="Times New Roman"/>
          <w:sz w:val="28"/>
        </w:rPr>
        <w:t>9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</w:t>
      </w:r>
      <w:r>
        <w:rPr>
          <w:rFonts w:ascii="Times New Roman" w:hAnsi="Times New Roman"/>
          <w:sz w:val="28"/>
        </w:rPr>
        <w:t>2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Кожемяко А.Э</w:t>
      </w:r>
      <w:r>
        <w:rPr>
          <w:rFonts w:ascii="Times New Roman" w:hAnsi="Times New Roman"/>
          <w:sz w:val="28"/>
        </w:rPr>
        <w:t>.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по варианту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реализации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работе 8 лабораторная была перенесена на Docker, с созданием 2 контейнеров: База данных и Django.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контейнера использовалось 4 файла: docker-compose.yml; requirements.txt; Dockerfile; Которые описывали работу контейнера.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возникших затруднений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Затруднения возникли после запуска локального сервера на Docker, так как на сайте отсутствовали стили.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альтернативных способов решения</w:t>
      </w:r>
    </w:p>
    <w:p>
      <w:pPr>
        <w:rPr>
          <w:rFonts w:ascii="Times New Roman" w:hAnsi="Times New Roman"/>
          <w:b w:val="1"/>
          <w:sz w:val="28"/>
        </w:rPr>
      </w:pPr>
    </w:p>
    <w:sectPr>
      <w:type w:val="nextPage"/>
      <w:pgSz w:w="11906" w:h="16838" w:code="9"/>
      <w:pgMar w:left="567" w:right="567" w:top="567" w:bottom="567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8D38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43014DA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6893146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TML Preformatted"/>
    <w:basedOn w:val="P0"/>
    <w:link w:val="C4"/>
    <w:semiHidden/>
    <w:pPr>
      <w:spacing w:lineRule="auto" w:line="240" w:after="0" w:beforeAutospacing="0" w:afterAutospacing="0"/>
    </w:pPr>
    <w:rPr>
      <w:rFonts w:ascii="Consolas" w:hAnsi="Consolas"/>
      <w:sz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"/>
    <w:basedOn w:val="C0"/>
    <w:semiHidden/>
    <w:rPr>
      <w:color w:val="605E5C"/>
      <w:shd w:val="clear" w:fill="E1DFDD"/>
    </w:rPr>
  </w:style>
  <w:style w:type="character" w:styleId="C4">
    <w:name w:val="Стандартный HTML Знак"/>
    <w:basedOn w:val="C0"/>
    <w:link w:val="P2"/>
    <w:semiHidden/>
    <w:rPr>
      <w:rFonts w:ascii="Consolas" w:hAnsi="Consolas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