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0E5E" w14:textId="77777777" w:rsidR="00152724" w:rsidRDefault="00152724" w:rsidP="00614005"/>
    <w:p w14:paraId="50800E14" w14:textId="77777777" w:rsidR="00152724" w:rsidRDefault="00152724" w:rsidP="00614005"/>
    <w:p w14:paraId="5BA8FE9D" w14:textId="77777777" w:rsidR="00152724" w:rsidRDefault="00152724" w:rsidP="00614005"/>
    <w:p w14:paraId="7D3CB5B5" w14:textId="77777777" w:rsidR="00152724" w:rsidRDefault="00152724" w:rsidP="00614005"/>
    <w:p w14:paraId="1D13D771" w14:textId="77777777" w:rsidR="00152724" w:rsidRDefault="00152724" w:rsidP="00614005"/>
    <w:p w14:paraId="1D3CD91A" w14:textId="49D190AA" w:rsidR="005745A1" w:rsidRDefault="00091264" w:rsidP="00C7536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Serial Communication System</w:t>
      </w:r>
    </w:p>
    <w:p w14:paraId="07A7A0E7" w14:textId="25DFEF68" w:rsidR="00186D2B" w:rsidRDefault="00186D2B" w:rsidP="00C75368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Specificatio</w:t>
      </w:r>
      <w:r w:rsidR="00071E40">
        <w:rPr>
          <w:b/>
          <w:bCs/>
          <w:sz w:val="56"/>
          <w:szCs w:val="56"/>
        </w:rPr>
        <w:t>n</w:t>
      </w:r>
    </w:p>
    <w:p w14:paraId="42618620" w14:textId="77777777" w:rsidR="00AD5340" w:rsidRDefault="00AD5340" w:rsidP="00C75368">
      <w:pPr>
        <w:jc w:val="center"/>
        <w:rPr>
          <w:b/>
          <w:bCs/>
          <w:sz w:val="56"/>
          <w:szCs w:val="56"/>
        </w:rPr>
      </w:pPr>
    </w:p>
    <w:p w14:paraId="2466B1DB" w14:textId="77777777" w:rsidR="00D55DD7" w:rsidRDefault="00D55DD7" w:rsidP="00581A31">
      <w:pPr>
        <w:rPr>
          <w:b/>
          <w:bCs/>
          <w:sz w:val="56"/>
          <w:szCs w:val="56"/>
        </w:rPr>
      </w:pPr>
    </w:p>
    <w:p w14:paraId="12C1F2B5" w14:textId="77777777" w:rsidR="00D55DD7" w:rsidRDefault="00D55DD7" w:rsidP="00C75368">
      <w:pPr>
        <w:jc w:val="center"/>
        <w:rPr>
          <w:b/>
          <w:bCs/>
          <w:sz w:val="56"/>
          <w:szCs w:val="56"/>
        </w:rPr>
      </w:pPr>
    </w:p>
    <w:p w14:paraId="3588BC8E" w14:textId="77777777" w:rsidR="00AD5340" w:rsidRDefault="00B9496A" w:rsidP="00AD5340">
      <w:pPr>
        <w:rPr>
          <w:sz w:val="36"/>
          <w:szCs w:val="36"/>
        </w:rPr>
      </w:pPr>
      <w:r>
        <w:rPr>
          <w:sz w:val="36"/>
          <w:szCs w:val="36"/>
        </w:rPr>
        <w:t>Author: Anton Ky</w:t>
      </w:r>
      <w:r w:rsidR="00091264" w:rsidRPr="00AD5340">
        <w:rPr>
          <w:sz w:val="36"/>
          <w:szCs w:val="36"/>
        </w:rPr>
        <w:t>piatkov</w:t>
      </w:r>
    </w:p>
    <w:p w14:paraId="59B67345" w14:textId="513EC328" w:rsidR="00AD5340" w:rsidRPr="00AD5340" w:rsidRDefault="00091264" w:rsidP="00AD5340">
      <w:pPr>
        <w:rPr>
          <w:sz w:val="36"/>
          <w:szCs w:val="36"/>
        </w:rPr>
      </w:pPr>
      <w:r>
        <w:rPr>
          <w:sz w:val="36"/>
          <w:szCs w:val="36"/>
        </w:rPr>
        <w:t xml:space="preserve">Date: </w:t>
      </w:r>
      <w:r w:rsidR="00A1225D">
        <w:rPr>
          <w:sz w:val="36"/>
          <w:szCs w:val="36"/>
        </w:rPr>
        <w:t>29/06/2019</w:t>
      </w:r>
    </w:p>
    <w:p w14:paraId="4770F62F" w14:textId="77777777" w:rsidR="00152724" w:rsidRDefault="00152724" w:rsidP="00614005"/>
    <w:p w14:paraId="53A133ED" w14:textId="77777777" w:rsidR="00152724" w:rsidRDefault="00152724" w:rsidP="00614005"/>
    <w:p w14:paraId="6A51F68B" w14:textId="77777777" w:rsidR="00152724" w:rsidRDefault="00152724" w:rsidP="00614005"/>
    <w:p w14:paraId="656C1E77" w14:textId="77777777" w:rsidR="00152724" w:rsidRDefault="00152724" w:rsidP="00614005"/>
    <w:p w14:paraId="7FD9B19D" w14:textId="77777777" w:rsidR="00152724" w:rsidRDefault="00152724" w:rsidP="00614005"/>
    <w:p w14:paraId="5D7FD3F0" w14:textId="77777777" w:rsidR="00321AAE" w:rsidRDefault="00321AAE" w:rsidP="00614005"/>
    <w:p w14:paraId="0BF27A6D" w14:textId="77777777" w:rsidR="00321AAE" w:rsidRDefault="00321AAE" w:rsidP="00614005"/>
    <w:p w14:paraId="704F7213" w14:textId="77777777" w:rsidR="003D0C92" w:rsidRDefault="003D0C92" w:rsidP="003D0C92"/>
    <w:p w14:paraId="32D831DF" w14:textId="77777777" w:rsidR="003D0C92" w:rsidRDefault="003D0C92" w:rsidP="003D0C92"/>
    <w:p w14:paraId="2AFE124D" w14:textId="77777777" w:rsidR="00E9236D" w:rsidRDefault="00E9236D" w:rsidP="003D0C92"/>
    <w:p w14:paraId="7010E917" w14:textId="77777777" w:rsidR="00152724" w:rsidRPr="003D0C92" w:rsidRDefault="00091264" w:rsidP="00107D7D">
      <w:pPr>
        <w:jc w:val="center"/>
        <w:rPr>
          <w:b/>
          <w:bCs/>
          <w:sz w:val="28"/>
          <w:szCs w:val="28"/>
          <w:rtl/>
        </w:rPr>
      </w:pPr>
      <w:r w:rsidRPr="003D0C92">
        <w:rPr>
          <w:b/>
          <w:bCs/>
          <w:sz w:val="28"/>
          <w:szCs w:val="28"/>
        </w:rPr>
        <w:lastRenderedPageBreak/>
        <w:t>Table of Contents</w:t>
      </w:r>
    </w:p>
    <w:p w14:paraId="016727F6" w14:textId="4B5CEA75" w:rsidR="00107D7D" w:rsidRDefault="00091264" w:rsidP="00107D7D">
      <w:pPr>
        <w:pStyle w:val="TOC1"/>
        <w:rPr>
          <w:rFonts w:asciiTheme="minorHAnsi" w:eastAsiaTheme="minorEastAsia" w:hAnsiTheme="minorHAnsi"/>
          <w:noProof/>
          <w:rtl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107D7D">
        <w:rPr>
          <w:noProof/>
        </w:rPr>
        <w:t>1</w:t>
      </w:r>
      <w:r w:rsidR="00107D7D">
        <w:rPr>
          <w:rFonts w:asciiTheme="minorHAnsi" w:eastAsiaTheme="minorEastAsia" w:hAnsiTheme="minorHAnsi"/>
          <w:noProof/>
          <w:rtl/>
        </w:rPr>
        <w:tab/>
      </w:r>
      <w:r w:rsidR="00107D7D">
        <w:rPr>
          <w:noProof/>
        </w:rPr>
        <w:t>General</w:t>
      </w:r>
      <w:r w:rsidR="00107D7D">
        <w:rPr>
          <w:noProof/>
          <w:rtl/>
        </w:rPr>
        <w:tab/>
      </w:r>
      <w:r w:rsidR="00107D7D">
        <w:rPr>
          <w:noProof/>
          <w:rtl/>
        </w:rPr>
        <w:fldChar w:fldCharType="begin"/>
      </w:r>
      <w:r w:rsidR="00107D7D">
        <w:rPr>
          <w:noProof/>
          <w:rtl/>
        </w:rPr>
        <w:instrText xml:space="preserve"> </w:instrText>
      </w:r>
      <w:r w:rsidR="00107D7D">
        <w:rPr>
          <w:noProof/>
        </w:rPr>
        <w:instrText>PAGEREF</w:instrText>
      </w:r>
      <w:r w:rsidR="00107D7D">
        <w:rPr>
          <w:noProof/>
          <w:rtl/>
        </w:rPr>
        <w:instrText xml:space="preserve"> _</w:instrText>
      </w:r>
      <w:r w:rsidR="00107D7D">
        <w:rPr>
          <w:noProof/>
        </w:rPr>
        <w:instrText>Toc13428345 \h</w:instrText>
      </w:r>
      <w:r w:rsidR="00107D7D">
        <w:rPr>
          <w:noProof/>
          <w:rtl/>
        </w:rPr>
        <w:instrText xml:space="preserve"> </w:instrText>
      </w:r>
      <w:r w:rsidR="00107D7D">
        <w:rPr>
          <w:noProof/>
          <w:rtl/>
        </w:rPr>
      </w:r>
      <w:r w:rsidR="00107D7D">
        <w:rPr>
          <w:noProof/>
          <w:rtl/>
        </w:rPr>
        <w:fldChar w:fldCharType="separate"/>
      </w:r>
      <w:r w:rsidR="00107D7D">
        <w:rPr>
          <w:noProof/>
          <w:rtl/>
        </w:rPr>
        <w:t>4</w:t>
      </w:r>
      <w:r w:rsidR="00107D7D">
        <w:rPr>
          <w:noProof/>
          <w:rtl/>
        </w:rPr>
        <w:fldChar w:fldCharType="end"/>
      </w:r>
    </w:p>
    <w:p w14:paraId="6D74CA00" w14:textId="3FE044A8" w:rsidR="00107D7D" w:rsidRDefault="00107D7D" w:rsidP="00107D7D">
      <w:pPr>
        <w:pStyle w:val="TOC1"/>
        <w:tabs>
          <w:tab w:val="left" w:pos="1760"/>
        </w:tabs>
        <w:rPr>
          <w:rFonts w:asciiTheme="minorHAnsi" w:eastAsiaTheme="minorEastAsia" w:hAnsiTheme="minorHAnsi"/>
          <w:noProof/>
          <w:rtl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rtl/>
        </w:rPr>
        <w:tab/>
      </w:r>
      <w:r>
        <w:rPr>
          <w:noProof/>
        </w:rPr>
        <w:t>Main Requirements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Toc13428346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4</w:t>
      </w:r>
      <w:r>
        <w:rPr>
          <w:noProof/>
          <w:rtl/>
        </w:rPr>
        <w:fldChar w:fldCharType="end"/>
      </w:r>
    </w:p>
    <w:p w14:paraId="347666B3" w14:textId="49839D5A" w:rsidR="00107D7D" w:rsidRDefault="00107D7D" w:rsidP="00107D7D">
      <w:pPr>
        <w:pStyle w:val="TOC1"/>
        <w:tabs>
          <w:tab w:val="left" w:pos="2205"/>
        </w:tabs>
        <w:rPr>
          <w:rFonts w:asciiTheme="minorHAnsi" w:eastAsiaTheme="minorEastAsia" w:hAnsiTheme="minorHAnsi"/>
          <w:noProof/>
          <w:rtl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rtl/>
        </w:rPr>
        <w:tab/>
      </w:r>
      <w:r>
        <w:rPr>
          <w:noProof/>
        </w:rPr>
        <w:t>Main system components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Toc13428347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4</w:t>
      </w:r>
      <w:r>
        <w:rPr>
          <w:noProof/>
          <w:rtl/>
        </w:rPr>
        <w:fldChar w:fldCharType="end"/>
      </w:r>
    </w:p>
    <w:p w14:paraId="3D4EBA6B" w14:textId="2161E558" w:rsidR="00107D7D" w:rsidRDefault="00107D7D" w:rsidP="00107D7D">
      <w:pPr>
        <w:pStyle w:val="TOC1"/>
        <w:tabs>
          <w:tab w:val="left" w:pos="1320"/>
        </w:tabs>
        <w:rPr>
          <w:rFonts w:asciiTheme="minorHAnsi" w:eastAsiaTheme="minorEastAsia" w:hAnsiTheme="minorHAnsi"/>
          <w:noProof/>
          <w:rtl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noProof/>
          <w:rtl/>
        </w:rPr>
        <w:tab/>
      </w:r>
      <w:r>
        <w:rPr>
          <w:noProof/>
        </w:rPr>
        <w:t>Electrical design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Toc13428348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5</w:t>
      </w:r>
      <w:r>
        <w:rPr>
          <w:noProof/>
          <w:rtl/>
        </w:rPr>
        <w:fldChar w:fldCharType="end"/>
      </w:r>
    </w:p>
    <w:p w14:paraId="10526919" w14:textId="35B02BE1" w:rsidR="00107D7D" w:rsidRDefault="00107D7D" w:rsidP="00107D7D">
      <w:pPr>
        <w:pStyle w:val="TOC1"/>
        <w:tabs>
          <w:tab w:val="left" w:pos="3195"/>
        </w:tabs>
        <w:rPr>
          <w:rFonts w:asciiTheme="minorHAnsi" w:eastAsiaTheme="minorEastAsia" w:hAnsiTheme="minorHAnsi"/>
          <w:noProof/>
          <w:rtl/>
        </w:rPr>
      </w:pPr>
      <w:r>
        <w:rPr>
          <w:noProof/>
        </w:rPr>
        <w:t>5</w:t>
      </w:r>
      <w:r>
        <w:rPr>
          <w:rFonts w:asciiTheme="minorHAnsi" w:eastAsiaTheme="minorEastAsia" w:hAnsiTheme="minorHAnsi"/>
          <w:noProof/>
          <w:rtl/>
        </w:rPr>
        <w:tab/>
      </w:r>
      <w:r>
        <w:rPr>
          <w:noProof/>
        </w:rPr>
        <w:t>Power distribution and consumption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Toc13428349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7</w:t>
      </w:r>
      <w:r>
        <w:rPr>
          <w:noProof/>
          <w:rtl/>
        </w:rPr>
        <w:fldChar w:fldCharType="end"/>
      </w:r>
    </w:p>
    <w:p w14:paraId="4496AFD6" w14:textId="2DE98571" w:rsidR="00107D7D" w:rsidRDefault="00107D7D" w:rsidP="00107D7D">
      <w:pPr>
        <w:pStyle w:val="TOC1"/>
        <w:tabs>
          <w:tab w:val="left" w:pos="1760"/>
        </w:tabs>
        <w:rPr>
          <w:rFonts w:asciiTheme="minorHAnsi" w:eastAsiaTheme="minorEastAsia" w:hAnsiTheme="minorHAnsi"/>
          <w:noProof/>
          <w:rtl/>
        </w:rPr>
      </w:pPr>
      <w:r w:rsidRPr="000A697D">
        <w:rPr>
          <w:rFonts w:cstheme="minorHAnsi"/>
          <w:noProof/>
        </w:rPr>
        <w:t>6</w:t>
      </w:r>
      <w:r>
        <w:rPr>
          <w:rFonts w:asciiTheme="minorHAnsi" w:eastAsiaTheme="minorEastAsia" w:hAnsiTheme="minorHAnsi"/>
          <w:noProof/>
          <w:rtl/>
        </w:rPr>
        <w:tab/>
      </w:r>
      <w:r w:rsidRPr="000A697D">
        <w:rPr>
          <w:rFonts w:cstheme="minorHAnsi"/>
          <w:noProof/>
        </w:rPr>
        <w:t>Protocol Description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Toc13428350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7</w:t>
      </w:r>
      <w:r>
        <w:rPr>
          <w:noProof/>
          <w:rtl/>
        </w:rPr>
        <w:fldChar w:fldCharType="end"/>
      </w:r>
    </w:p>
    <w:p w14:paraId="63E470B8" w14:textId="42E041CA" w:rsidR="00107D7D" w:rsidRDefault="00107D7D" w:rsidP="00107D7D">
      <w:pPr>
        <w:pStyle w:val="TOC2"/>
        <w:tabs>
          <w:tab w:val="left" w:pos="3301"/>
        </w:tabs>
        <w:rPr>
          <w:rFonts w:eastAsiaTheme="minorEastAsia"/>
          <w:noProof/>
          <w:rtl/>
        </w:rPr>
      </w:pPr>
      <w:r>
        <w:rPr>
          <w:noProof/>
        </w:rPr>
        <w:t>6.1</w:t>
      </w:r>
      <w:r>
        <w:rPr>
          <w:rFonts w:eastAsiaTheme="minorEastAsia"/>
          <w:noProof/>
          <w:rtl/>
        </w:rPr>
        <w:tab/>
      </w:r>
      <w:r>
        <w:rPr>
          <w:noProof/>
        </w:rPr>
        <w:t>Serial communication port definitions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Toc13428351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7</w:t>
      </w:r>
      <w:r>
        <w:rPr>
          <w:noProof/>
          <w:rtl/>
        </w:rPr>
        <w:fldChar w:fldCharType="end"/>
      </w:r>
    </w:p>
    <w:p w14:paraId="4DC523BA" w14:textId="1B0CCD8D" w:rsidR="00107D7D" w:rsidRDefault="00107D7D" w:rsidP="00107D7D">
      <w:pPr>
        <w:pStyle w:val="TOC2"/>
        <w:tabs>
          <w:tab w:val="left" w:pos="3108"/>
        </w:tabs>
        <w:rPr>
          <w:rFonts w:eastAsiaTheme="minorEastAsia"/>
          <w:noProof/>
          <w:rtl/>
        </w:rPr>
      </w:pPr>
      <w:r>
        <w:rPr>
          <w:noProof/>
        </w:rPr>
        <w:t>6.2</w:t>
      </w:r>
      <w:r>
        <w:rPr>
          <w:rFonts w:eastAsiaTheme="minorEastAsia"/>
          <w:noProof/>
          <w:rtl/>
        </w:rPr>
        <w:tab/>
      </w:r>
      <w:r>
        <w:rPr>
          <w:noProof/>
        </w:rPr>
        <w:t>Serial communication port protocol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Toc13428352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7</w:t>
      </w:r>
      <w:r>
        <w:rPr>
          <w:noProof/>
          <w:rtl/>
        </w:rPr>
        <w:fldChar w:fldCharType="end"/>
      </w:r>
    </w:p>
    <w:p w14:paraId="1EF86B17" w14:textId="28B04EFC" w:rsidR="00107D7D" w:rsidRDefault="00107D7D" w:rsidP="00107D7D">
      <w:pPr>
        <w:pStyle w:val="TOC3"/>
        <w:rPr>
          <w:rFonts w:eastAsiaTheme="minorEastAsia"/>
          <w:noProof/>
          <w:rtl/>
        </w:rPr>
      </w:pPr>
      <w:r>
        <w:rPr>
          <w:noProof/>
        </w:rPr>
        <w:t>6.2.1</w:t>
      </w:r>
      <w:r>
        <w:rPr>
          <w:rFonts w:eastAsiaTheme="minorEastAsia"/>
          <w:noProof/>
          <w:rtl/>
        </w:rPr>
        <w:tab/>
      </w:r>
      <w:r>
        <w:rPr>
          <w:noProof/>
        </w:rPr>
        <w:t>TX messages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Toc13428353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7</w:t>
      </w:r>
      <w:r>
        <w:rPr>
          <w:noProof/>
          <w:rtl/>
        </w:rPr>
        <w:fldChar w:fldCharType="end"/>
      </w:r>
    </w:p>
    <w:p w14:paraId="3B312700" w14:textId="3915D75F" w:rsidR="00107D7D" w:rsidRDefault="00107D7D" w:rsidP="00107D7D">
      <w:pPr>
        <w:pStyle w:val="TOC3"/>
        <w:tabs>
          <w:tab w:val="left" w:pos="2541"/>
        </w:tabs>
        <w:rPr>
          <w:rFonts w:eastAsiaTheme="minorEastAsia"/>
          <w:noProof/>
          <w:rtl/>
        </w:rPr>
      </w:pPr>
      <w:r>
        <w:rPr>
          <w:noProof/>
        </w:rPr>
        <w:t>6.2.2</w:t>
      </w:r>
      <w:r>
        <w:rPr>
          <w:rFonts w:eastAsiaTheme="minorEastAsia"/>
          <w:noProof/>
          <w:rtl/>
        </w:rPr>
        <w:tab/>
      </w:r>
      <w:r>
        <w:rPr>
          <w:noProof/>
        </w:rPr>
        <w:t>Serial data report message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Toc13428354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7</w:t>
      </w:r>
      <w:r>
        <w:rPr>
          <w:noProof/>
          <w:rtl/>
        </w:rPr>
        <w:fldChar w:fldCharType="end"/>
      </w:r>
    </w:p>
    <w:p w14:paraId="67B1F613" w14:textId="16E22751" w:rsidR="00107D7D" w:rsidRDefault="00107D7D" w:rsidP="00107D7D">
      <w:pPr>
        <w:pStyle w:val="TOC3"/>
        <w:rPr>
          <w:rFonts w:eastAsiaTheme="minorEastAsia"/>
          <w:noProof/>
          <w:rtl/>
        </w:rPr>
      </w:pPr>
      <w:r>
        <w:rPr>
          <w:noProof/>
        </w:rPr>
        <w:t>6.2.3</w:t>
      </w:r>
      <w:r>
        <w:rPr>
          <w:rFonts w:eastAsiaTheme="minorEastAsia"/>
          <w:noProof/>
          <w:rtl/>
        </w:rPr>
        <w:tab/>
      </w:r>
      <w:r>
        <w:rPr>
          <w:noProof/>
        </w:rPr>
        <w:t>RX messages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Toc13428355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8</w:t>
      </w:r>
      <w:r>
        <w:rPr>
          <w:noProof/>
          <w:rtl/>
        </w:rPr>
        <w:fldChar w:fldCharType="end"/>
      </w:r>
    </w:p>
    <w:p w14:paraId="313A3741" w14:textId="2DF2152D" w:rsidR="00107D7D" w:rsidRDefault="00107D7D" w:rsidP="00107D7D">
      <w:pPr>
        <w:pStyle w:val="TOC3"/>
        <w:tabs>
          <w:tab w:val="left" w:pos="1945"/>
        </w:tabs>
        <w:rPr>
          <w:rFonts w:eastAsiaTheme="minorEastAsia"/>
          <w:noProof/>
          <w:rtl/>
        </w:rPr>
      </w:pPr>
      <w:r>
        <w:rPr>
          <w:noProof/>
        </w:rPr>
        <w:t>6.2.4</w:t>
      </w:r>
      <w:r>
        <w:rPr>
          <w:rFonts w:eastAsiaTheme="minorEastAsia"/>
          <w:noProof/>
          <w:rtl/>
        </w:rPr>
        <w:tab/>
      </w:r>
      <w:r>
        <w:rPr>
          <w:noProof/>
        </w:rPr>
        <w:t>Setup data message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Toc13428356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8</w:t>
      </w:r>
      <w:r>
        <w:rPr>
          <w:noProof/>
          <w:rtl/>
        </w:rPr>
        <w:fldChar w:fldCharType="end"/>
      </w:r>
    </w:p>
    <w:p w14:paraId="21669839" w14:textId="42E580A4" w:rsidR="00107D7D" w:rsidRDefault="00107D7D" w:rsidP="00107D7D">
      <w:pPr>
        <w:pStyle w:val="TOC3"/>
        <w:tabs>
          <w:tab w:val="left" w:pos="2870"/>
        </w:tabs>
        <w:rPr>
          <w:rFonts w:eastAsiaTheme="minorEastAsia"/>
          <w:noProof/>
          <w:rtl/>
        </w:rPr>
      </w:pPr>
      <w:r>
        <w:rPr>
          <w:noProof/>
        </w:rPr>
        <w:t>6.2.5</w:t>
      </w:r>
      <w:r>
        <w:rPr>
          <w:rFonts w:eastAsiaTheme="minorEastAsia"/>
          <w:noProof/>
          <w:rtl/>
        </w:rPr>
        <w:tab/>
      </w:r>
      <w:r>
        <w:rPr>
          <w:noProof/>
        </w:rPr>
        <w:t>Serial data command message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Toc13428357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8</w:t>
      </w:r>
      <w:r>
        <w:rPr>
          <w:noProof/>
          <w:rtl/>
        </w:rPr>
        <w:fldChar w:fldCharType="end"/>
      </w:r>
    </w:p>
    <w:p w14:paraId="77EA93DA" w14:textId="4390E93B" w:rsidR="00107D7D" w:rsidRDefault="00107D7D" w:rsidP="00107D7D">
      <w:pPr>
        <w:pStyle w:val="TOC2"/>
        <w:rPr>
          <w:rFonts w:eastAsiaTheme="minorEastAsia"/>
          <w:noProof/>
          <w:rtl/>
        </w:rPr>
      </w:pPr>
      <w:r>
        <w:rPr>
          <w:noProof/>
        </w:rPr>
        <w:t>6.3</w:t>
      </w:r>
      <w:r>
        <w:rPr>
          <w:rFonts w:eastAsiaTheme="minorEastAsia"/>
          <w:noProof/>
          <w:rtl/>
        </w:rPr>
        <w:tab/>
      </w:r>
      <w:r>
        <w:rPr>
          <w:noProof/>
        </w:rPr>
        <w:t>RF ICD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Toc13428358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9</w:t>
      </w:r>
      <w:r>
        <w:rPr>
          <w:noProof/>
          <w:rtl/>
        </w:rPr>
        <w:fldChar w:fldCharType="end"/>
      </w:r>
    </w:p>
    <w:p w14:paraId="7D370788" w14:textId="3FBD0A68" w:rsidR="00107D7D" w:rsidRDefault="00107D7D" w:rsidP="00107D7D">
      <w:pPr>
        <w:pStyle w:val="TOC3"/>
        <w:rPr>
          <w:rFonts w:eastAsiaTheme="minorEastAsia"/>
          <w:noProof/>
          <w:rtl/>
        </w:rPr>
      </w:pPr>
      <w:r>
        <w:rPr>
          <w:noProof/>
        </w:rPr>
        <w:t>6.3.1</w:t>
      </w:r>
      <w:r>
        <w:rPr>
          <w:rFonts w:eastAsiaTheme="minorEastAsia"/>
          <w:noProof/>
          <w:rtl/>
        </w:rPr>
        <w:tab/>
      </w:r>
      <w:r>
        <w:rPr>
          <w:noProof/>
        </w:rPr>
        <w:t>RF TX mess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Toc13428359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9</w:t>
      </w:r>
      <w:r>
        <w:rPr>
          <w:noProof/>
          <w:rtl/>
        </w:rPr>
        <w:fldChar w:fldCharType="end"/>
      </w:r>
    </w:p>
    <w:p w14:paraId="4328D7A1" w14:textId="73F67578" w:rsidR="00107D7D" w:rsidRDefault="00107D7D" w:rsidP="00107D7D">
      <w:pPr>
        <w:pStyle w:val="TOC3"/>
        <w:tabs>
          <w:tab w:val="left" w:pos="1921"/>
        </w:tabs>
        <w:rPr>
          <w:rFonts w:eastAsiaTheme="minorEastAsia"/>
          <w:noProof/>
          <w:rtl/>
        </w:rPr>
      </w:pPr>
      <w:r>
        <w:rPr>
          <w:noProof/>
        </w:rPr>
        <w:t>6.3.2</w:t>
      </w:r>
      <w:r>
        <w:rPr>
          <w:rFonts w:eastAsiaTheme="minorEastAsia"/>
          <w:noProof/>
          <w:rtl/>
        </w:rPr>
        <w:tab/>
      </w:r>
      <w:r>
        <w:rPr>
          <w:noProof/>
        </w:rPr>
        <w:t>TX RF data message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Toc13428360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9</w:t>
      </w:r>
      <w:r>
        <w:rPr>
          <w:noProof/>
          <w:rtl/>
        </w:rPr>
        <w:fldChar w:fldCharType="end"/>
      </w:r>
    </w:p>
    <w:p w14:paraId="10E512A2" w14:textId="51D4E6B1" w:rsidR="00107D7D" w:rsidRDefault="00107D7D" w:rsidP="00107D7D">
      <w:pPr>
        <w:pStyle w:val="TOC3"/>
        <w:tabs>
          <w:tab w:val="left" w:pos="1760"/>
        </w:tabs>
        <w:rPr>
          <w:rFonts w:eastAsiaTheme="minorEastAsia"/>
          <w:noProof/>
          <w:rtl/>
        </w:rPr>
      </w:pPr>
      <w:r>
        <w:rPr>
          <w:noProof/>
        </w:rPr>
        <w:t>6.3.3</w:t>
      </w:r>
      <w:r>
        <w:rPr>
          <w:rFonts w:eastAsiaTheme="minorEastAsia"/>
          <w:noProof/>
          <w:rtl/>
        </w:rPr>
        <w:tab/>
      </w:r>
      <w:r>
        <w:rPr>
          <w:noProof/>
        </w:rPr>
        <w:t>RF RX messages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Toc13428361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9</w:t>
      </w:r>
      <w:r>
        <w:rPr>
          <w:noProof/>
          <w:rtl/>
        </w:rPr>
        <w:fldChar w:fldCharType="end"/>
      </w:r>
    </w:p>
    <w:p w14:paraId="3F088DD8" w14:textId="6A0A372B" w:rsidR="00107D7D" w:rsidRDefault="00107D7D" w:rsidP="00107D7D">
      <w:pPr>
        <w:pStyle w:val="TOC3"/>
        <w:tabs>
          <w:tab w:val="left" w:pos="1933"/>
        </w:tabs>
        <w:rPr>
          <w:rFonts w:eastAsiaTheme="minorEastAsia"/>
          <w:noProof/>
          <w:rtl/>
        </w:rPr>
      </w:pPr>
      <w:r>
        <w:rPr>
          <w:noProof/>
        </w:rPr>
        <w:t>6.3.4</w:t>
      </w:r>
      <w:r>
        <w:rPr>
          <w:rFonts w:eastAsiaTheme="minorEastAsia"/>
          <w:noProof/>
          <w:rtl/>
        </w:rPr>
        <w:tab/>
      </w:r>
      <w:r>
        <w:rPr>
          <w:noProof/>
        </w:rPr>
        <w:t>RF RX data message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Toc13428362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9</w:t>
      </w:r>
      <w:r>
        <w:rPr>
          <w:noProof/>
          <w:rtl/>
        </w:rPr>
        <w:fldChar w:fldCharType="end"/>
      </w:r>
    </w:p>
    <w:p w14:paraId="46366BC3" w14:textId="6EA59385" w:rsidR="00107D7D" w:rsidRDefault="00107D7D" w:rsidP="00107D7D">
      <w:pPr>
        <w:pStyle w:val="TOC1"/>
        <w:tabs>
          <w:tab w:val="left" w:pos="1887"/>
        </w:tabs>
        <w:rPr>
          <w:rFonts w:asciiTheme="minorHAnsi" w:eastAsiaTheme="minorEastAsia" w:hAnsiTheme="minorHAnsi"/>
          <w:noProof/>
          <w:rtl/>
        </w:rPr>
      </w:pPr>
      <w:r>
        <w:rPr>
          <w:noProof/>
        </w:rPr>
        <w:t>7</w:t>
      </w:r>
      <w:r>
        <w:rPr>
          <w:rFonts w:asciiTheme="minorHAnsi" w:eastAsiaTheme="minorEastAsia" w:hAnsiTheme="minorHAnsi"/>
          <w:noProof/>
          <w:rtl/>
        </w:rPr>
        <w:tab/>
      </w:r>
      <w:r>
        <w:rPr>
          <w:noProof/>
        </w:rPr>
        <w:t>Functional Description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Toc13428363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10</w:t>
      </w:r>
      <w:r>
        <w:rPr>
          <w:noProof/>
          <w:rtl/>
        </w:rPr>
        <w:fldChar w:fldCharType="end"/>
      </w:r>
    </w:p>
    <w:p w14:paraId="30D0FEF1" w14:textId="3BE6740C" w:rsidR="00107D7D" w:rsidRDefault="00107D7D" w:rsidP="00107D7D">
      <w:pPr>
        <w:pStyle w:val="TOC2"/>
        <w:tabs>
          <w:tab w:val="left" w:pos="2656"/>
        </w:tabs>
        <w:rPr>
          <w:rFonts w:eastAsiaTheme="minorEastAsia"/>
          <w:noProof/>
          <w:rtl/>
        </w:rPr>
      </w:pPr>
      <w:r>
        <w:rPr>
          <w:noProof/>
        </w:rPr>
        <w:t>7.1</w:t>
      </w:r>
      <w:r>
        <w:rPr>
          <w:rFonts w:eastAsiaTheme="minorEastAsia"/>
          <w:noProof/>
          <w:rtl/>
        </w:rPr>
        <w:tab/>
      </w:r>
      <w:r>
        <w:rPr>
          <w:noProof/>
        </w:rPr>
        <w:t>System initialization and setup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Toc13428364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10</w:t>
      </w:r>
      <w:r>
        <w:rPr>
          <w:noProof/>
          <w:rtl/>
        </w:rPr>
        <w:fldChar w:fldCharType="end"/>
      </w:r>
    </w:p>
    <w:p w14:paraId="5CD13AFE" w14:textId="05728D41" w:rsidR="00107D7D" w:rsidRDefault="00107D7D" w:rsidP="00107D7D">
      <w:pPr>
        <w:pStyle w:val="TOC2"/>
        <w:tabs>
          <w:tab w:val="left" w:pos="1100"/>
        </w:tabs>
        <w:rPr>
          <w:rFonts w:eastAsiaTheme="minorEastAsia"/>
          <w:noProof/>
          <w:rtl/>
        </w:rPr>
      </w:pPr>
      <w:r>
        <w:rPr>
          <w:noProof/>
        </w:rPr>
        <w:t>7.2</w:t>
      </w:r>
      <w:r>
        <w:rPr>
          <w:rFonts w:eastAsiaTheme="minorEastAsia"/>
          <w:noProof/>
          <w:rtl/>
        </w:rPr>
        <w:tab/>
      </w:r>
      <w:r>
        <w:rPr>
          <w:noProof/>
        </w:rPr>
        <w:t>System reset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Toc13428365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10</w:t>
      </w:r>
      <w:r>
        <w:rPr>
          <w:noProof/>
          <w:rtl/>
        </w:rPr>
        <w:fldChar w:fldCharType="end"/>
      </w:r>
    </w:p>
    <w:p w14:paraId="61D0FB23" w14:textId="3D87439C" w:rsidR="00107D7D" w:rsidRDefault="00107D7D" w:rsidP="00107D7D">
      <w:pPr>
        <w:pStyle w:val="TOC2"/>
        <w:tabs>
          <w:tab w:val="left" w:pos="1320"/>
        </w:tabs>
        <w:rPr>
          <w:rFonts w:eastAsiaTheme="minorEastAsia"/>
          <w:noProof/>
          <w:rtl/>
        </w:rPr>
      </w:pPr>
      <w:r>
        <w:rPr>
          <w:noProof/>
        </w:rPr>
        <w:t>7.3</w:t>
      </w:r>
      <w:r>
        <w:rPr>
          <w:rFonts w:eastAsiaTheme="minorEastAsia"/>
          <w:noProof/>
          <w:rtl/>
        </w:rPr>
        <w:tab/>
      </w:r>
      <w:r>
        <w:rPr>
          <w:noProof/>
        </w:rPr>
        <w:t>Data transfer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Toc13428366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11</w:t>
      </w:r>
      <w:r>
        <w:rPr>
          <w:noProof/>
          <w:rtl/>
        </w:rPr>
        <w:fldChar w:fldCharType="end"/>
      </w:r>
    </w:p>
    <w:p w14:paraId="293F57E4" w14:textId="08E58D0C" w:rsidR="00107D7D" w:rsidRDefault="00107D7D" w:rsidP="00107D7D">
      <w:pPr>
        <w:pStyle w:val="TOC1"/>
        <w:tabs>
          <w:tab w:val="left" w:pos="1100"/>
        </w:tabs>
        <w:rPr>
          <w:rFonts w:asciiTheme="minorHAnsi" w:eastAsiaTheme="minorEastAsia" w:hAnsiTheme="minorHAnsi"/>
          <w:noProof/>
          <w:rtl/>
        </w:rPr>
      </w:pPr>
      <w:r>
        <w:rPr>
          <w:noProof/>
        </w:rPr>
        <w:t>8</w:t>
      </w:r>
      <w:r>
        <w:rPr>
          <w:rFonts w:asciiTheme="minorHAnsi" w:eastAsiaTheme="minorEastAsia" w:hAnsiTheme="minorHAnsi"/>
          <w:noProof/>
          <w:rtl/>
        </w:rPr>
        <w:tab/>
      </w:r>
      <w:r>
        <w:rPr>
          <w:noProof/>
        </w:rPr>
        <w:t>Electrical ICD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Toc13428367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12</w:t>
      </w:r>
      <w:r>
        <w:rPr>
          <w:noProof/>
          <w:rtl/>
        </w:rPr>
        <w:fldChar w:fldCharType="end"/>
      </w:r>
    </w:p>
    <w:p w14:paraId="7E1B8810" w14:textId="757BF896" w:rsidR="00107D7D" w:rsidRDefault="00107D7D" w:rsidP="00107D7D">
      <w:pPr>
        <w:pStyle w:val="TOC1"/>
        <w:tabs>
          <w:tab w:val="left" w:pos="1320"/>
        </w:tabs>
        <w:rPr>
          <w:rFonts w:asciiTheme="minorHAnsi" w:eastAsiaTheme="minorEastAsia" w:hAnsiTheme="minorHAnsi"/>
          <w:noProof/>
          <w:rtl/>
        </w:rPr>
      </w:pPr>
      <w:r>
        <w:rPr>
          <w:noProof/>
        </w:rPr>
        <w:t>9</w:t>
      </w:r>
      <w:r>
        <w:rPr>
          <w:rFonts w:asciiTheme="minorHAnsi" w:eastAsiaTheme="minorEastAsia" w:hAnsiTheme="minorHAnsi"/>
          <w:noProof/>
          <w:rtl/>
        </w:rPr>
        <w:tab/>
      </w:r>
      <w:r>
        <w:rPr>
          <w:noProof/>
        </w:rPr>
        <w:t>Mechanical ICD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Toc13428368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12</w:t>
      </w:r>
      <w:r>
        <w:rPr>
          <w:noProof/>
          <w:rtl/>
        </w:rPr>
        <w:fldChar w:fldCharType="end"/>
      </w:r>
    </w:p>
    <w:p w14:paraId="013FBD89" w14:textId="58503559" w:rsidR="00107D7D" w:rsidRDefault="00107D7D" w:rsidP="00107D7D">
      <w:pPr>
        <w:pStyle w:val="TOC1"/>
        <w:tabs>
          <w:tab w:val="left" w:pos="1760"/>
        </w:tabs>
        <w:rPr>
          <w:rFonts w:asciiTheme="minorHAnsi" w:eastAsiaTheme="minorEastAsia" w:hAnsiTheme="minorHAnsi"/>
          <w:noProof/>
          <w:rtl/>
        </w:rPr>
      </w:pPr>
      <w:r>
        <w:rPr>
          <w:noProof/>
        </w:rPr>
        <w:t>10</w:t>
      </w:r>
      <w:r>
        <w:rPr>
          <w:rFonts w:asciiTheme="minorHAnsi" w:eastAsiaTheme="minorEastAsia" w:hAnsiTheme="minorHAnsi"/>
          <w:noProof/>
          <w:rtl/>
        </w:rPr>
        <w:tab/>
      </w:r>
      <w:r>
        <w:rPr>
          <w:noProof/>
        </w:rPr>
        <w:t>List of abbreviations</w:t>
      </w:r>
      <w:r>
        <w:rPr>
          <w:noProof/>
          <w:rtl/>
        </w:rPr>
        <w:tab/>
      </w:r>
      <w:r>
        <w:rPr>
          <w:noProof/>
          <w:rtl/>
        </w:rPr>
        <w:fldChar w:fldCharType="begin"/>
      </w:r>
      <w:r>
        <w:rPr>
          <w:noProof/>
          <w:rtl/>
        </w:rPr>
        <w:instrText xml:space="preserve"> </w:instrText>
      </w:r>
      <w:r>
        <w:rPr>
          <w:noProof/>
        </w:rPr>
        <w:instrText>PAGEREF</w:instrText>
      </w:r>
      <w:r>
        <w:rPr>
          <w:noProof/>
          <w:rtl/>
        </w:rPr>
        <w:instrText xml:space="preserve"> _</w:instrText>
      </w:r>
      <w:r>
        <w:rPr>
          <w:noProof/>
        </w:rPr>
        <w:instrText>Toc13428369 \h</w:instrText>
      </w:r>
      <w:r>
        <w:rPr>
          <w:noProof/>
          <w:rtl/>
        </w:rPr>
        <w:instrText xml:space="preserve"> </w:instrText>
      </w:r>
      <w:r>
        <w:rPr>
          <w:noProof/>
          <w:rtl/>
        </w:rPr>
      </w:r>
      <w:r>
        <w:rPr>
          <w:noProof/>
          <w:rtl/>
        </w:rPr>
        <w:fldChar w:fldCharType="separate"/>
      </w:r>
      <w:r>
        <w:rPr>
          <w:noProof/>
          <w:rtl/>
        </w:rPr>
        <w:t>12</w:t>
      </w:r>
      <w:r>
        <w:rPr>
          <w:noProof/>
          <w:rtl/>
        </w:rPr>
        <w:fldChar w:fldCharType="end"/>
      </w:r>
    </w:p>
    <w:p w14:paraId="2835E5AC" w14:textId="3B0D1EE6" w:rsidR="00BF776E" w:rsidRDefault="00091264" w:rsidP="00107D7D">
      <w:r>
        <w:fldChar w:fldCharType="end"/>
      </w:r>
    </w:p>
    <w:p w14:paraId="5787712F" w14:textId="77777777" w:rsidR="00152724" w:rsidRDefault="00091264" w:rsidP="005839BF">
      <w:pPr>
        <w:jc w:val="center"/>
      </w:pPr>
      <w:r w:rsidRPr="005839BF">
        <w:rPr>
          <w:b/>
          <w:bCs/>
          <w:sz w:val="28"/>
          <w:szCs w:val="28"/>
        </w:rPr>
        <w:t>List of Figures</w:t>
      </w:r>
    </w:p>
    <w:p w14:paraId="5E0EDF4B" w14:textId="295870B2" w:rsidR="00107D7D" w:rsidRPr="00107D7D" w:rsidRDefault="00091264" w:rsidP="00107D7D">
      <w:pPr>
        <w:pStyle w:val="TableofFigures"/>
        <w:tabs>
          <w:tab w:val="right" w:leader="dot" w:pos="8296"/>
        </w:tabs>
        <w:rPr>
          <w:rFonts w:eastAsiaTheme="minorEastAsia"/>
          <w:noProof/>
          <w:rtl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\c "Figure" </w:instrText>
      </w:r>
      <w:r>
        <w:rPr>
          <w:b/>
          <w:bCs/>
          <w:sz w:val="28"/>
          <w:szCs w:val="28"/>
        </w:rPr>
        <w:fldChar w:fldCharType="separate"/>
      </w:r>
      <w:hyperlink w:anchor="_Toc13428721" w:history="1">
        <w:r w:rsidR="00107D7D" w:rsidRPr="00107D7D">
          <w:rPr>
            <w:rStyle w:val="Hyperlink"/>
            <w:noProof/>
          </w:rPr>
          <w:t>Figure 1 – Serial Communication System components</w:t>
        </w:r>
        <w:r w:rsidR="00107D7D" w:rsidRPr="00107D7D">
          <w:rPr>
            <w:noProof/>
            <w:webHidden/>
            <w:rtl/>
          </w:rPr>
          <w:tab/>
        </w:r>
        <w:r w:rsidR="00107D7D" w:rsidRPr="00107D7D">
          <w:rPr>
            <w:noProof/>
            <w:webHidden/>
            <w:rtl/>
          </w:rPr>
          <w:fldChar w:fldCharType="begin"/>
        </w:r>
        <w:r w:rsidR="00107D7D" w:rsidRPr="00107D7D">
          <w:rPr>
            <w:noProof/>
            <w:webHidden/>
            <w:rtl/>
          </w:rPr>
          <w:instrText xml:space="preserve"> </w:instrText>
        </w:r>
        <w:r w:rsidR="00107D7D" w:rsidRPr="00107D7D">
          <w:rPr>
            <w:noProof/>
            <w:webHidden/>
          </w:rPr>
          <w:instrText>PAGEREF</w:instrText>
        </w:r>
        <w:r w:rsidR="00107D7D" w:rsidRPr="00107D7D">
          <w:rPr>
            <w:noProof/>
            <w:webHidden/>
            <w:rtl/>
          </w:rPr>
          <w:instrText xml:space="preserve"> _</w:instrText>
        </w:r>
        <w:r w:rsidR="00107D7D" w:rsidRPr="00107D7D">
          <w:rPr>
            <w:noProof/>
            <w:webHidden/>
          </w:rPr>
          <w:instrText>Toc13428721 \h</w:instrText>
        </w:r>
        <w:r w:rsidR="00107D7D" w:rsidRPr="00107D7D">
          <w:rPr>
            <w:noProof/>
            <w:webHidden/>
            <w:rtl/>
          </w:rPr>
          <w:instrText xml:space="preserve"> </w:instrText>
        </w:r>
        <w:r w:rsidR="00107D7D" w:rsidRPr="00107D7D">
          <w:rPr>
            <w:noProof/>
            <w:webHidden/>
            <w:rtl/>
          </w:rPr>
        </w:r>
        <w:r w:rsidR="00107D7D" w:rsidRPr="00107D7D">
          <w:rPr>
            <w:noProof/>
            <w:webHidden/>
            <w:rtl/>
          </w:rPr>
          <w:fldChar w:fldCharType="separate"/>
        </w:r>
        <w:r w:rsidR="00107D7D" w:rsidRPr="00107D7D">
          <w:rPr>
            <w:noProof/>
            <w:webHidden/>
            <w:rtl/>
          </w:rPr>
          <w:t>4</w:t>
        </w:r>
        <w:r w:rsidR="00107D7D" w:rsidRPr="00107D7D">
          <w:rPr>
            <w:noProof/>
            <w:webHidden/>
            <w:rtl/>
          </w:rPr>
          <w:fldChar w:fldCharType="end"/>
        </w:r>
      </w:hyperlink>
    </w:p>
    <w:p w14:paraId="7B9923E6" w14:textId="6B1CA88D" w:rsidR="00107D7D" w:rsidRPr="00107D7D" w:rsidRDefault="00107D7D" w:rsidP="00107D7D">
      <w:pPr>
        <w:pStyle w:val="TableofFigures"/>
        <w:tabs>
          <w:tab w:val="right" w:leader="dot" w:pos="8296"/>
        </w:tabs>
        <w:rPr>
          <w:rFonts w:eastAsiaTheme="minorEastAsia"/>
          <w:noProof/>
          <w:rtl/>
        </w:rPr>
      </w:pPr>
      <w:hyperlink w:anchor="_Toc13428722" w:history="1">
        <w:r w:rsidRPr="00107D7D">
          <w:rPr>
            <w:rStyle w:val="Hyperlink"/>
            <w:noProof/>
          </w:rPr>
          <w:t>Figure 2 - Board Connections</w:t>
        </w:r>
        <w:r w:rsidRPr="00107D7D">
          <w:rPr>
            <w:noProof/>
            <w:webHidden/>
            <w:rtl/>
          </w:rPr>
          <w:tab/>
        </w:r>
        <w:r w:rsidRPr="00107D7D">
          <w:rPr>
            <w:noProof/>
            <w:webHidden/>
            <w:rtl/>
          </w:rPr>
          <w:fldChar w:fldCharType="begin"/>
        </w:r>
        <w:r w:rsidRPr="00107D7D">
          <w:rPr>
            <w:noProof/>
            <w:webHidden/>
            <w:rtl/>
          </w:rPr>
          <w:instrText xml:space="preserve"> </w:instrText>
        </w:r>
        <w:r w:rsidRPr="00107D7D">
          <w:rPr>
            <w:noProof/>
            <w:webHidden/>
          </w:rPr>
          <w:instrText>PAGEREF</w:instrText>
        </w:r>
        <w:r w:rsidRPr="00107D7D">
          <w:rPr>
            <w:noProof/>
            <w:webHidden/>
            <w:rtl/>
          </w:rPr>
          <w:instrText xml:space="preserve"> _</w:instrText>
        </w:r>
        <w:r w:rsidRPr="00107D7D">
          <w:rPr>
            <w:noProof/>
            <w:webHidden/>
          </w:rPr>
          <w:instrText>Toc13428722 \h</w:instrText>
        </w:r>
        <w:r w:rsidRPr="00107D7D">
          <w:rPr>
            <w:noProof/>
            <w:webHidden/>
            <w:rtl/>
          </w:rPr>
          <w:instrText xml:space="preserve"> </w:instrText>
        </w:r>
        <w:r w:rsidRPr="00107D7D">
          <w:rPr>
            <w:noProof/>
            <w:webHidden/>
            <w:rtl/>
          </w:rPr>
        </w:r>
        <w:r w:rsidRPr="00107D7D">
          <w:rPr>
            <w:noProof/>
            <w:webHidden/>
            <w:rtl/>
          </w:rPr>
          <w:fldChar w:fldCharType="separate"/>
        </w:r>
        <w:r w:rsidRPr="00107D7D">
          <w:rPr>
            <w:noProof/>
            <w:webHidden/>
            <w:rtl/>
          </w:rPr>
          <w:t>5</w:t>
        </w:r>
        <w:r w:rsidRPr="00107D7D">
          <w:rPr>
            <w:noProof/>
            <w:webHidden/>
            <w:rtl/>
          </w:rPr>
          <w:fldChar w:fldCharType="end"/>
        </w:r>
      </w:hyperlink>
    </w:p>
    <w:p w14:paraId="3D031EB9" w14:textId="0A36BD11" w:rsidR="00107D7D" w:rsidRPr="00107D7D" w:rsidRDefault="00107D7D" w:rsidP="00107D7D">
      <w:pPr>
        <w:pStyle w:val="TableofFigures"/>
        <w:tabs>
          <w:tab w:val="right" w:leader="dot" w:pos="8296"/>
        </w:tabs>
        <w:rPr>
          <w:rFonts w:eastAsiaTheme="minorEastAsia"/>
          <w:noProof/>
          <w:rtl/>
        </w:rPr>
      </w:pPr>
      <w:hyperlink w:anchor="_Toc13428723" w:history="1">
        <w:r w:rsidRPr="00107D7D">
          <w:rPr>
            <w:rStyle w:val="Hyperlink"/>
            <w:noProof/>
          </w:rPr>
          <w:t>Figure 3 - NRF24L01 pinout</w:t>
        </w:r>
        <w:r w:rsidRPr="00107D7D">
          <w:rPr>
            <w:noProof/>
            <w:webHidden/>
            <w:rtl/>
          </w:rPr>
          <w:tab/>
        </w:r>
        <w:r w:rsidRPr="00107D7D">
          <w:rPr>
            <w:noProof/>
            <w:webHidden/>
            <w:rtl/>
          </w:rPr>
          <w:fldChar w:fldCharType="begin"/>
        </w:r>
        <w:r w:rsidRPr="00107D7D">
          <w:rPr>
            <w:noProof/>
            <w:webHidden/>
            <w:rtl/>
          </w:rPr>
          <w:instrText xml:space="preserve"> </w:instrText>
        </w:r>
        <w:r w:rsidRPr="00107D7D">
          <w:rPr>
            <w:noProof/>
            <w:webHidden/>
          </w:rPr>
          <w:instrText>PAGEREF</w:instrText>
        </w:r>
        <w:r w:rsidRPr="00107D7D">
          <w:rPr>
            <w:noProof/>
            <w:webHidden/>
            <w:rtl/>
          </w:rPr>
          <w:instrText xml:space="preserve"> _</w:instrText>
        </w:r>
        <w:r w:rsidRPr="00107D7D">
          <w:rPr>
            <w:noProof/>
            <w:webHidden/>
          </w:rPr>
          <w:instrText>Toc13428723 \h</w:instrText>
        </w:r>
        <w:r w:rsidRPr="00107D7D">
          <w:rPr>
            <w:noProof/>
            <w:webHidden/>
            <w:rtl/>
          </w:rPr>
          <w:instrText xml:space="preserve"> </w:instrText>
        </w:r>
        <w:r w:rsidRPr="00107D7D">
          <w:rPr>
            <w:noProof/>
            <w:webHidden/>
            <w:rtl/>
          </w:rPr>
        </w:r>
        <w:r w:rsidRPr="00107D7D">
          <w:rPr>
            <w:noProof/>
            <w:webHidden/>
            <w:rtl/>
          </w:rPr>
          <w:fldChar w:fldCharType="separate"/>
        </w:r>
        <w:r w:rsidRPr="00107D7D">
          <w:rPr>
            <w:noProof/>
            <w:webHidden/>
            <w:rtl/>
          </w:rPr>
          <w:t>5</w:t>
        </w:r>
        <w:r w:rsidRPr="00107D7D">
          <w:rPr>
            <w:noProof/>
            <w:webHidden/>
            <w:rtl/>
          </w:rPr>
          <w:fldChar w:fldCharType="end"/>
        </w:r>
      </w:hyperlink>
    </w:p>
    <w:p w14:paraId="3BBE75E6" w14:textId="606D2B7B" w:rsidR="00107D7D" w:rsidRPr="00107D7D" w:rsidRDefault="00107D7D" w:rsidP="00107D7D">
      <w:pPr>
        <w:pStyle w:val="TableofFigures"/>
        <w:tabs>
          <w:tab w:val="right" w:leader="dot" w:pos="8296"/>
        </w:tabs>
        <w:rPr>
          <w:rFonts w:eastAsiaTheme="minorEastAsia"/>
          <w:noProof/>
          <w:rtl/>
        </w:rPr>
      </w:pPr>
      <w:hyperlink w:anchor="_Toc13428724" w:history="1">
        <w:r w:rsidRPr="00107D7D">
          <w:rPr>
            <w:rStyle w:val="Hyperlink"/>
            <w:noProof/>
          </w:rPr>
          <w:t>Figure 4 - Arduino UNO pinout</w:t>
        </w:r>
        <w:r w:rsidRPr="00107D7D">
          <w:rPr>
            <w:noProof/>
            <w:webHidden/>
            <w:rtl/>
          </w:rPr>
          <w:tab/>
        </w:r>
        <w:r w:rsidRPr="00107D7D">
          <w:rPr>
            <w:noProof/>
            <w:webHidden/>
            <w:rtl/>
          </w:rPr>
          <w:fldChar w:fldCharType="begin"/>
        </w:r>
        <w:r w:rsidRPr="00107D7D">
          <w:rPr>
            <w:noProof/>
            <w:webHidden/>
            <w:rtl/>
          </w:rPr>
          <w:instrText xml:space="preserve"> </w:instrText>
        </w:r>
        <w:r w:rsidRPr="00107D7D">
          <w:rPr>
            <w:noProof/>
            <w:webHidden/>
          </w:rPr>
          <w:instrText>PAGEREF</w:instrText>
        </w:r>
        <w:r w:rsidRPr="00107D7D">
          <w:rPr>
            <w:noProof/>
            <w:webHidden/>
            <w:rtl/>
          </w:rPr>
          <w:instrText xml:space="preserve"> _</w:instrText>
        </w:r>
        <w:r w:rsidRPr="00107D7D">
          <w:rPr>
            <w:noProof/>
            <w:webHidden/>
          </w:rPr>
          <w:instrText>Toc13428724 \h</w:instrText>
        </w:r>
        <w:r w:rsidRPr="00107D7D">
          <w:rPr>
            <w:noProof/>
            <w:webHidden/>
            <w:rtl/>
          </w:rPr>
          <w:instrText xml:space="preserve"> </w:instrText>
        </w:r>
        <w:r w:rsidRPr="00107D7D">
          <w:rPr>
            <w:noProof/>
            <w:webHidden/>
            <w:rtl/>
          </w:rPr>
        </w:r>
        <w:r w:rsidRPr="00107D7D">
          <w:rPr>
            <w:noProof/>
            <w:webHidden/>
            <w:rtl/>
          </w:rPr>
          <w:fldChar w:fldCharType="separate"/>
        </w:r>
        <w:r w:rsidRPr="00107D7D">
          <w:rPr>
            <w:noProof/>
            <w:webHidden/>
            <w:rtl/>
          </w:rPr>
          <w:t>6</w:t>
        </w:r>
        <w:r w:rsidRPr="00107D7D">
          <w:rPr>
            <w:noProof/>
            <w:webHidden/>
            <w:rtl/>
          </w:rPr>
          <w:fldChar w:fldCharType="end"/>
        </w:r>
      </w:hyperlink>
    </w:p>
    <w:p w14:paraId="14BDD877" w14:textId="3DB0298A" w:rsidR="00107D7D" w:rsidRPr="00107D7D" w:rsidRDefault="00107D7D" w:rsidP="00107D7D">
      <w:pPr>
        <w:pStyle w:val="TableofFigures"/>
        <w:tabs>
          <w:tab w:val="right" w:leader="dot" w:pos="8296"/>
        </w:tabs>
        <w:rPr>
          <w:rFonts w:eastAsiaTheme="minorEastAsia"/>
          <w:noProof/>
          <w:rtl/>
        </w:rPr>
      </w:pPr>
      <w:hyperlink w:anchor="_Toc13428725" w:history="1">
        <w:r w:rsidRPr="00107D7D">
          <w:rPr>
            <w:rStyle w:val="Hyperlink"/>
            <w:noProof/>
          </w:rPr>
          <w:t>Figure 5 - Connection board Schematic</w:t>
        </w:r>
        <w:r w:rsidRPr="00107D7D">
          <w:rPr>
            <w:noProof/>
            <w:webHidden/>
            <w:rtl/>
          </w:rPr>
          <w:tab/>
        </w:r>
        <w:r w:rsidRPr="00107D7D">
          <w:rPr>
            <w:noProof/>
            <w:webHidden/>
            <w:rtl/>
          </w:rPr>
          <w:fldChar w:fldCharType="begin"/>
        </w:r>
        <w:r w:rsidRPr="00107D7D">
          <w:rPr>
            <w:noProof/>
            <w:webHidden/>
            <w:rtl/>
          </w:rPr>
          <w:instrText xml:space="preserve"> </w:instrText>
        </w:r>
        <w:r w:rsidRPr="00107D7D">
          <w:rPr>
            <w:noProof/>
            <w:webHidden/>
          </w:rPr>
          <w:instrText>PAGEREF</w:instrText>
        </w:r>
        <w:r w:rsidRPr="00107D7D">
          <w:rPr>
            <w:noProof/>
            <w:webHidden/>
            <w:rtl/>
          </w:rPr>
          <w:instrText xml:space="preserve"> _</w:instrText>
        </w:r>
        <w:r w:rsidRPr="00107D7D">
          <w:rPr>
            <w:noProof/>
            <w:webHidden/>
          </w:rPr>
          <w:instrText>Toc13428725 \h</w:instrText>
        </w:r>
        <w:r w:rsidRPr="00107D7D">
          <w:rPr>
            <w:noProof/>
            <w:webHidden/>
            <w:rtl/>
          </w:rPr>
          <w:instrText xml:space="preserve"> </w:instrText>
        </w:r>
        <w:r w:rsidRPr="00107D7D">
          <w:rPr>
            <w:noProof/>
            <w:webHidden/>
            <w:rtl/>
          </w:rPr>
        </w:r>
        <w:r w:rsidRPr="00107D7D">
          <w:rPr>
            <w:noProof/>
            <w:webHidden/>
            <w:rtl/>
          </w:rPr>
          <w:fldChar w:fldCharType="separate"/>
        </w:r>
        <w:r w:rsidRPr="00107D7D">
          <w:rPr>
            <w:noProof/>
            <w:webHidden/>
            <w:rtl/>
          </w:rPr>
          <w:t>6</w:t>
        </w:r>
        <w:r w:rsidRPr="00107D7D">
          <w:rPr>
            <w:noProof/>
            <w:webHidden/>
            <w:rtl/>
          </w:rPr>
          <w:fldChar w:fldCharType="end"/>
        </w:r>
      </w:hyperlink>
    </w:p>
    <w:p w14:paraId="522613E3" w14:textId="25FFE8B9" w:rsidR="00107D7D" w:rsidRPr="00107D7D" w:rsidRDefault="00107D7D" w:rsidP="00107D7D">
      <w:pPr>
        <w:pStyle w:val="TableofFigures"/>
        <w:tabs>
          <w:tab w:val="right" w:leader="dot" w:pos="8296"/>
        </w:tabs>
        <w:rPr>
          <w:rFonts w:eastAsiaTheme="minorEastAsia"/>
          <w:noProof/>
          <w:rtl/>
        </w:rPr>
      </w:pPr>
      <w:hyperlink w:anchor="_Toc13428726" w:history="1">
        <w:r w:rsidRPr="00107D7D">
          <w:rPr>
            <w:rStyle w:val="Hyperlink"/>
            <w:noProof/>
          </w:rPr>
          <w:t>Figure 6 - Serial comm. system enclosure</w:t>
        </w:r>
        <w:r w:rsidRPr="00107D7D">
          <w:rPr>
            <w:noProof/>
            <w:webHidden/>
            <w:rtl/>
          </w:rPr>
          <w:tab/>
        </w:r>
        <w:r w:rsidRPr="00107D7D">
          <w:rPr>
            <w:noProof/>
            <w:webHidden/>
            <w:rtl/>
          </w:rPr>
          <w:fldChar w:fldCharType="begin"/>
        </w:r>
        <w:r w:rsidRPr="00107D7D">
          <w:rPr>
            <w:noProof/>
            <w:webHidden/>
            <w:rtl/>
          </w:rPr>
          <w:instrText xml:space="preserve"> </w:instrText>
        </w:r>
        <w:r w:rsidRPr="00107D7D">
          <w:rPr>
            <w:noProof/>
            <w:webHidden/>
          </w:rPr>
          <w:instrText>PAGEREF</w:instrText>
        </w:r>
        <w:r w:rsidRPr="00107D7D">
          <w:rPr>
            <w:noProof/>
            <w:webHidden/>
            <w:rtl/>
          </w:rPr>
          <w:instrText xml:space="preserve"> _</w:instrText>
        </w:r>
        <w:r w:rsidRPr="00107D7D">
          <w:rPr>
            <w:noProof/>
            <w:webHidden/>
          </w:rPr>
          <w:instrText>Toc13428726 \h</w:instrText>
        </w:r>
        <w:r w:rsidRPr="00107D7D">
          <w:rPr>
            <w:noProof/>
            <w:webHidden/>
            <w:rtl/>
          </w:rPr>
          <w:instrText xml:space="preserve"> </w:instrText>
        </w:r>
        <w:r w:rsidRPr="00107D7D">
          <w:rPr>
            <w:noProof/>
            <w:webHidden/>
            <w:rtl/>
          </w:rPr>
        </w:r>
        <w:r w:rsidRPr="00107D7D">
          <w:rPr>
            <w:noProof/>
            <w:webHidden/>
            <w:rtl/>
          </w:rPr>
          <w:fldChar w:fldCharType="separate"/>
        </w:r>
        <w:r w:rsidRPr="00107D7D">
          <w:rPr>
            <w:noProof/>
            <w:webHidden/>
            <w:rtl/>
          </w:rPr>
          <w:t>12</w:t>
        </w:r>
        <w:r w:rsidRPr="00107D7D">
          <w:rPr>
            <w:noProof/>
            <w:webHidden/>
            <w:rtl/>
          </w:rPr>
          <w:fldChar w:fldCharType="end"/>
        </w:r>
      </w:hyperlink>
    </w:p>
    <w:p w14:paraId="66FC0018" w14:textId="658FD221" w:rsidR="00BF776E" w:rsidRDefault="00091264" w:rsidP="00107D7D">
      <w:pPr>
        <w:pStyle w:val="Heading1"/>
        <w:numPr>
          <w:ilvl w:val="0"/>
          <w:numId w:val="0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fldChar w:fldCharType="end"/>
      </w:r>
      <w:bookmarkStart w:id="0" w:name="_Toc508816773"/>
      <w:bookmarkStart w:id="1" w:name="_Toc509140704"/>
    </w:p>
    <w:p w14:paraId="6B3EDE11" w14:textId="36B8B4C7" w:rsidR="005352D9" w:rsidRDefault="00091264" w:rsidP="005352D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 of Tables</w:t>
      </w:r>
    </w:p>
    <w:p w14:paraId="43F2B5A8" w14:textId="2E8B5A3D" w:rsidR="00BF776E" w:rsidRPr="003B3638" w:rsidRDefault="00091264" w:rsidP="003B3638">
      <w:pPr>
        <w:pStyle w:val="TableofFigures"/>
        <w:tabs>
          <w:tab w:val="right" w:leader="dot" w:pos="8296"/>
        </w:tabs>
        <w:rPr>
          <w:rFonts w:eastAsiaTheme="minorEastAsia"/>
          <w:noProof/>
          <w:rtl/>
        </w:rPr>
      </w:pPr>
      <w:r w:rsidRPr="000E7665">
        <w:rPr>
          <w:sz w:val="28"/>
          <w:szCs w:val="28"/>
        </w:rPr>
        <w:fldChar w:fldCharType="begin"/>
      </w:r>
      <w:r w:rsidRPr="000E7665">
        <w:rPr>
          <w:sz w:val="28"/>
          <w:szCs w:val="28"/>
        </w:rPr>
        <w:instrText xml:space="preserve"> TOC \h \z \c "Table" </w:instrText>
      </w:r>
      <w:r w:rsidRPr="000E7665">
        <w:rPr>
          <w:sz w:val="28"/>
          <w:szCs w:val="28"/>
        </w:rPr>
        <w:fldChar w:fldCharType="separate"/>
      </w:r>
      <w:hyperlink w:anchor="_Toc12728262" w:history="1">
        <w:r w:rsidR="00BF776E" w:rsidRPr="003B3638">
          <w:rPr>
            <w:rStyle w:val="Hyperlink"/>
            <w:noProof/>
          </w:rPr>
          <w:t>Table 1 – Setup ACK message</w:t>
        </w:r>
        <w:r w:rsidR="00BF776E" w:rsidRPr="003B3638">
          <w:rPr>
            <w:noProof/>
            <w:webHidden/>
            <w:rtl/>
          </w:rPr>
          <w:tab/>
        </w:r>
        <w:r w:rsidR="00BF776E" w:rsidRPr="003B3638">
          <w:rPr>
            <w:noProof/>
            <w:webHidden/>
            <w:rtl/>
          </w:rPr>
          <w:fldChar w:fldCharType="begin"/>
        </w:r>
        <w:r w:rsidR="00BF776E" w:rsidRPr="003B3638">
          <w:rPr>
            <w:noProof/>
            <w:webHidden/>
            <w:rtl/>
          </w:rPr>
          <w:instrText xml:space="preserve"> </w:instrText>
        </w:r>
        <w:r w:rsidR="00BF776E" w:rsidRPr="003B3638">
          <w:rPr>
            <w:noProof/>
            <w:webHidden/>
          </w:rPr>
          <w:instrText>PAGEREF</w:instrText>
        </w:r>
        <w:r w:rsidR="00BF776E" w:rsidRPr="003B3638">
          <w:rPr>
            <w:noProof/>
            <w:webHidden/>
            <w:rtl/>
          </w:rPr>
          <w:instrText xml:space="preserve"> _</w:instrText>
        </w:r>
        <w:r w:rsidR="00BF776E" w:rsidRPr="003B3638">
          <w:rPr>
            <w:noProof/>
            <w:webHidden/>
          </w:rPr>
          <w:instrText>Toc12728262 \h</w:instrText>
        </w:r>
        <w:r w:rsidR="00BF776E" w:rsidRPr="003B3638">
          <w:rPr>
            <w:noProof/>
            <w:webHidden/>
            <w:rtl/>
          </w:rPr>
          <w:instrText xml:space="preserve"> </w:instrText>
        </w:r>
        <w:r w:rsidR="00BF776E" w:rsidRPr="003B3638">
          <w:rPr>
            <w:noProof/>
            <w:webHidden/>
            <w:rtl/>
          </w:rPr>
        </w:r>
        <w:r w:rsidR="00BF776E" w:rsidRPr="003B3638">
          <w:rPr>
            <w:noProof/>
            <w:webHidden/>
            <w:rtl/>
          </w:rPr>
          <w:fldChar w:fldCharType="separate"/>
        </w:r>
        <w:r w:rsidR="00BF776E" w:rsidRPr="003B3638">
          <w:rPr>
            <w:noProof/>
            <w:webHidden/>
            <w:rtl/>
          </w:rPr>
          <w:t>7</w:t>
        </w:r>
        <w:r w:rsidR="00BF776E" w:rsidRPr="003B3638">
          <w:rPr>
            <w:noProof/>
            <w:webHidden/>
            <w:rtl/>
          </w:rPr>
          <w:fldChar w:fldCharType="end"/>
        </w:r>
      </w:hyperlink>
    </w:p>
    <w:p w14:paraId="512FD79B" w14:textId="3988B7EC" w:rsidR="00BF776E" w:rsidRPr="003B3638" w:rsidRDefault="009644CC" w:rsidP="003B3638">
      <w:pPr>
        <w:pStyle w:val="TableofFigures"/>
        <w:tabs>
          <w:tab w:val="right" w:leader="dot" w:pos="8296"/>
        </w:tabs>
        <w:rPr>
          <w:rFonts w:eastAsiaTheme="minorEastAsia"/>
          <w:noProof/>
          <w:rtl/>
        </w:rPr>
      </w:pPr>
      <w:hyperlink w:anchor="_Toc12728263" w:history="1">
        <w:r w:rsidR="00BF776E" w:rsidRPr="003B3638">
          <w:rPr>
            <w:rStyle w:val="Hyperlink"/>
            <w:noProof/>
          </w:rPr>
          <w:t>Table 2  - Serial data report message</w:t>
        </w:r>
        <w:r w:rsidR="00BF776E" w:rsidRPr="003B3638">
          <w:rPr>
            <w:noProof/>
            <w:webHidden/>
            <w:rtl/>
          </w:rPr>
          <w:tab/>
        </w:r>
        <w:r w:rsidR="00BF776E" w:rsidRPr="003B3638">
          <w:rPr>
            <w:noProof/>
            <w:webHidden/>
            <w:rtl/>
          </w:rPr>
          <w:fldChar w:fldCharType="begin"/>
        </w:r>
        <w:r w:rsidR="00BF776E" w:rsidRPr="003B3638">
          <w:rPr>
            <w:noProof/>
            <w:webHidden/>
            <w:rtl/>
          </w:rPr>
          <w:instrText xml:space="preserve"> </w:instrText>
        </w:r>
        <w:r w:rsidR="00BF776E" w:rsidRPr="003B3638">
          <w:rPr>
            <w:noProof/>
            <w:webHidden/>
          </w:rPr>
          <w:instrText>PAGEREF</w:instrText>
        </w:r>
        <w:r w:rsidR="00BF776E" w:rsidRPr="003B3638">
          <w:rPr>
            <w:noProof/>
            <w:webHidden/>
            <w:rtl/>
          </w:rPr>
          <w:instrText xml:space="preserve"> _</w:instrText>
        </w:r>
        <w:r w:rsidR="00BF776E" w:rsidRPr="003B3638">
          <w:rPr>
            <w:noProof/>
            <w:webHidden/>
          </w:rPr>
          <w:instrText>Toc12728263 \h</w:instrText>
        </w:r>
        <w:r w:rsidR="00BF776E" w:rsidRPr="003B3638">
          <w:rPr>
            <w:noProof/>
            <w:webHidden/>
            <w:rtl/>
          </w:rPr>
          <w:instrText xml:space="preserve"> </w:instrText>
        </w:r>
        <w:r w:rsidR="00BF776E" w:rsidRPr="003B3638">
          <w:rPr>
            <w:noProof/>
            <w:webHidden/>
            <w:rtl/>
          </w:rPr>
        </w:r>
        <w:r w:rsidR="00BF776E" w:rsidRPr="003B3638">
          <w:rPr>
            <w:noProof/>
            <w:webHidden/>
            <w:rtl/>
          </w:rPr>
          <w:fldChar w:fldCharType="separate"/>
        </w:r>
        <w:r w:rsidR="00BF776E" w:rsidRPr="003B3638">
          <w:rPr>
            <w:noProof/>
            <w:webHidden/>
            <w:rtl/>
          </w:rPr>
          <w:t>8</w:t>
        </w:r>
        <w:r w:rsidR="00BF776E" w:rsidRPr="003B3638">
          <w:rPr>
            <w:noProof/>
            <w:webHidden/>
            <w:rtl/>
          </w:rPr>
          <w:fldChar w:fldCharType="end"/>
        </w:r>
      </w:hyperlink>
    </w:p>
    <w:p w14:paraId="336F2C87" w14:textId="077C6AD4" w:rsidR="00BF776E" w:rsidRPr="003B3638" w:rsidRDefault="009644CC" w:rsidP="003B3638">
      <w:pPr>
        <w:pStyle w:val="TableofFigures"/>
        <w:tabs>
          <w:tab w:val="right" w:leader="dot" w:pos="8296"/>
        </w:tabs>
        <w:rPr>
          <w:rFonts w:eastAsiaTheme="minorEastAsia"/>
          <w:noProof/>
          <w:rtl/>
        </w:rPr>
      </w:pPr>
      <w:hyperlink w:anchor="_Toc12728264" w:history="1">
        <w:r w:rsidR="00BF776E" w:rsidRPr="003B3638">
          <w:rPr>
            <w:rStyle w:val="Hyperlink"/>
            <w:noProof/>
          </w:rPr>
          <w:t>Table 3 - Setup data message</w:t>
        </w:r>
        <w:r w:rsidR="00BF776E" w:rsidRPr="003B3638">
          <w:rPr>
            <w:noProof/>
            <w:webHidden/>
            <w:rtl/>
          </w:rPr>
          <w:tab/>
        </w:r>
        <w:r w:rsidR="00BF776E" w:rsidRPr="003B3638">
          <w:rPr>
            <w:noProof/>
            <w:webHidden/>
            <w:rtl/>
          </w:rPr>
          <w:fldChar w:fldCharType="begin"/>
        </w:r>
        <w:r w:rsidR="00BF776E" w:rsidRPr="003B3638">
          <w:rPr>
            <w:noProof/>
            <w:webHidden/>
            <w:rtl/>
          </w:rPr>
          <w:instrText xml:space="preserve"> </w:instrText>
        </w:r>
        <w:r w:rsidR="00BF776E" w:rsidRPr="003B3638">
          <w:rPr>
            <w:noProof/>
            <w:webHidden/>
          </w:rPr>
          <w:instrText>PAGEREF</w:instrText>
        </w:r>
        <w:r w:rsidR="00BF776E" w:rsidRPr="003B3638">
          <w:rPr>
            <w:noProof/>
            <w:webHidden/>
            <w:rtl/>
          </w:rPr>
          <w:instrText xml:space="preserve"> _</w:instrText>
        </w:r>
        <w:r w:rsidR="00BF776E" w:rsidRPr="003B3638">
          <w:rPr>
            <w:noProof/>
            <w:webHidden/>
          </w:rPr>
          <w:instrText>Toc12728264 \h</w:instrText>
        </w:r>
        <w:r w:rsidR="00BF776E" w:rsidRPr="003B3638">
          <w:rPr>
            <w:noProof/>
            <w:webHidden/>
            <w:rtl/>
          </w:rPr>
          <w:instrText xml:space="preserve"> </w:instrText>
        </w:r>
        <w:r w:rsidR="00BF776E" w:rsidRPr="003B3638">
          <w:rPr>
            <w:noProof/>
            <w:webHidden/>
            <w:rtl/>
          </w:rPr>
        </w:r>
        <w:r w:rsidR="00BF776E" w:rsidRPr="003B3638">
          <w:rPr>
            <w:noProof/>
            <w:webHidden/>
            <w:rtl/>
          </w:rPr>
          <w:fldChar w:fldCharType="separate"/>
        </w:r>
        <w:r w:rsidR="00BF776E" w:rsidRPr="003B3638">
          <w:rPr>
            <w:noProof/>
            <w:webHidden/>
            <w:rtl/>
          </w:rPr>
          <w:t>8</w:t>
        </w:r>
        <w:r w:rsidR="00BF776E" w:rsidRPr="003B3638">
          <w:rPr>
            <w:noProof/>
            <w:webHidden/>
            <w:rtl/>
          </w:rPr>
          <w:fldChar w:fldCharType="end"/>
        </w:r>
      </w:hyperlink>
    </w:p>
    <w:p w14:paraId="4B0BFB01" w14:textId="48A5505E" w:rsidR="00BF776E" w:rsidRPr="003B3638" w:rsidRDefault="009644CC" w:rsidP="003B3638">
      <w:pPr>
        <w:pStyle w:val="TableofFigures"/>
        <w:tabs>
          <w:tab w:val="right" w:leader="dot" w:pos="8296"/>
        </w:tabs>
        <w:rPr>
          <w:rFonts w:eastAsiaTheme="minorEastAsia"/>
          <w:noProof/>
          <w:rtl/>
        </w:rPr>
      </w:pPr>
      <w:hyperlink w:anchor="_Toc12728265" w:history="1">
        <w:r w:rsidR="00BF776E" w:rsidRPr="003B3638">
          <w:rPr>
            <w:rStyle w:val="Hyperlink"/>
            <w:noProof/>
          </w:rPr>
          <w:t>Table 4 - Serial data command message</w:t>
        </w:r>
        <w:r w:rsidR="00BF776E" w:rsidRPr="003B3638">
          <w:rPr>
            <w:noProof/>
            <w:webHidden/>
            <w:rtl/>
          </w:rPr>
          <w:tab/>
        </w:r>
        <w:r w:rsidR="00BF776E" w:rsidRPr="003B3638">
          <w:rPr>
            <w:noProof/>
            <w:webHidden/>
            <w:rtl/>
          </w:rPr>
          <w:fldChar w:fldCharType="begin"/>
        </w:r>
        <w:r w:rsidR="00BF776E" w:rsidRPr="003B3638">
          <w:rPr>
            <w:noProof/>
            <w:webHidden/>
            <w:rtl/>
          </w:rPr>
          <w:instrText xml:space="preserve"> </w:instrText>
        </w:r>
        <w:r w:rsidR="00BF776E" w:rsidRPr="003B3638">
          <w:rPr>
            <w:noProof/>
            <w:webHidden/>
          </w:rPr>
          <w:instrText>PAGEREF</w:instrText>
        </w:r>
        <w:r w:rsidR="00BF776E" w:rsidRPr="003B3638">
          <w:rPr>
            <w:noProof/>
            <w:webHidden/>
            <w:rtl/>
          </w:rPr>
          <w:instrText xml:space="preserve"> _</w:instrText>
        </w:r>
        <w:r w:rsidR="00BF776E" w:rsidRPr="003B3638">
          <w:rPr>
            <w:noProof/>
            <w:webHidden/>
          </w:rPr>
          <w:instrText>Toc12728265 \h</w:instrText>
        </w:r>
        <w:r w:rsidR="00BF776E" w:rsidRPr="003B3638">
          <w:rPr>
            <w:noProof/>
            <w:webHidden/>
            <w:rtl/>
          </w:rPr>
          <w:instrText xml:space="preserve"> </w:instrText>
        </w:r>
        <w:r w:rsidR="00BF776E" w:rsidRPr="003B3638">
          <w:rPr>
            <w:noProof/>
            <w:webHidden/>
            <w:rtl/>
          </w:rPr>
        </w:r>
        <w:r w:rsidR="00BF776E" w:rsidRPr="003B3638">
          <w:rPr>
            <w:noProof/>
            <w:webHidden/>
            <w:rtl/>
          </w:rPr>
          <w:fldChar w:fldCharType="separate"/>
        </w:r>
        <w:r w:rsidR="00BF776E" w:rsidRPr="003B3638">
          <w:rPr>
            <w:noProof/>
            <w:webHidden/>
            <w:rtl/>
          </w:rPr>
          <w:t>8</w:t>
        </w:r>
        <w:r w:rsidR="00BF776E" w:rsidRPr="003B3638">
          <w:rPr>
            <w:noProof/>
            <w:webHidden/>
            <w:rtl/>
          </w:rPr>
          <w:fldChar w:fldCharType="end"/>
        </w:r>
      </w:hyperlink>
    </w:p>
    <w:p w14:paraId="25A9258A" w14:textId="1CF22AB4" w:rsidR="00BF776E" w:rsidRPr="003B3638" w:rsidRDefault="009644CC" w:rsidP="003B3638">
      <w:pPr>
        <w:pStyle w:val="TableofFigures"/>
        <w:tabs>
          <w:tab w:val="right" w:leader="dot" w:pos="8296"/>
        </w:tabs>
        <w:rPr>
          <w:rFonts w:eastAsiaTheme="minorEastAsia"/>
          <w:noProof/>
          <w:rtl/>
        </w:rPr>
      </w:pPr>
      <w:hyperlink w:anchor="_Toc12728266" w:history="1">
        <w:r w:rsidR="00BF776E" w:rsidRPr="003B3638">
          <w:rPr>
            <w:rStyle w:val="Hyperlink"/>
            <w:noProof/>
          </w:rPr>
          <w:t>Table 5 - TX RF data message</w:t>
        </w:r>
        <w:r w:rsidR="00BF776E" w:rsidRPr="003B3638">
          <w:rPr>
            <w:noProof/>
            <w:webHidden/>
            <w:rtl/>
          </w:rPr>
          <w:tab/>
        </w:r>
        <w:r w:rsidR="00BF776E" w:rsidRPr="003B3638">
          <w:rPr>
            <w:noProof/>
            <w:webHidden/>
            <w:rtl/>
          </w:rPr>
          <w:fldChar w:fldCharType="begin"/>
        </w:r>
        <w:r w:rsidR="00BF776E" w:rsidRPr="003B3638">
          <w:rPr>
            <w:noProof/>
            <w:webHidden/>
            <w:rtl/>
          </w:rPr>
          <w:instrText xml:space="preserve"> </w:instrText>
        </w:r>
        <w:r w:rsidR="00BF776E" w:rsidRPr="003B3638">
          <w:rPr>
            <w:noProof/>
            <w:webHidden/>
          </w:rPr>
          <w:instrText>PAGEREF</w:instrText>
        </w:r>
        <w:r w:rsidR="00BF776E" w:rsidRPr="003B3638">
          <w:rPr>
            <w:noProof/>
            <w:webHidden/>
            <w:rtl/>
          </w:rPr>
          <w:instrText xml:space="preserve"> _</w:instrText>
        </w:r>
        <w:r w:rsidR="00BF776E" w:rsidRPr="003B3638">
          <w:rPr>
            <w:noProof/>
            <w:webHidden/>
          </w:rPr>
          <w:instrText>Toc12728266 \h</w:instrText>
        </w:r>
        <w:r w:rsidR="00BF776E" w:rsidRPr="003B3638">
          <w:rPr>
            <w:noProof/>
            <w:webHidden/>
            <w:rtl/>
          </w:rPr>
          <w:instrText xml:space="preserve"> </w:instrText>
        </w:r>
        <w:r w:rsidR="00BF776E" w:rsidRPr="003B3638">
          <w:rPr>
            <w:noProof/>
            <w:webHidden/>
            <w:rtl/>
          </w:rPr>
        </w:r>
        <w:r w:rsidR="00BF776E" w:rsidRPr="003B3638">
          <w:rPr>
            <w:noProof/>
            <w:webHidden/>
            <w:rtl/>
          </w:rPr>
          <w:fldChar w:fldCharType="separate"/>
        </w:r>
        <w:r w:rsidR="00BF776E" w:rsidRPr="003B3638">
          <w:rPr>
            <w:noProof/>
            <w:webHidden/>
            <w:rtl/>
          </w:rPr>
          <w:t>9</w:t>
        </w:r>
        <w:r w:rsidR="00BF776E" w:rsidRPr="003B3638">
          <w:rPr>
            <w:noProof/>
            <w:webHidden/>
            <w:rtl/>
          </w:rPr>
          <w:fldChar w:fldCharType="end"/>
        </w:r>
      </w:hyperlink>
    </w:p>
    <w:p w14:paraId="6511E03E" w14:textId="4D610625" w:rsidR="00BF776E" w:rsidRPr="003B3638" w:rsidRDefault="009644CC" w:rsidP="003B3638">
      <w:pPr>
        <w:pStyle w:val="TableofFigures"/>
        <w:tabs>
          <w:tab w:val="right" w:leader="dot" w:pos="8296"/>
        </w:tabs>
        <w:rPr>
          <w:rFonts w:eastAsiaTheme="minorEastAsia"/>
          <w:noProof/>
          <w:rtl/>
        </w:rPr>
      </w:pPr>
      <w:hyperlink w:anchor="_Toc12728267" w:history="1">
        <w:r w:rsidR="00BF776E" w:rsidRPr="003B3638">
          <w:rPr>
            <w:rStyle w:val="Hyperlink"/>
            <w:noProof/>
          </w:rPr>
          <w:t>Table 6 - RF RX Data message</w:t>
        </w:r>
        <w:r w:rsidR="00BF776E" w:rsidRPr="003B3638">
          <w:rPr>
            <w:noProof/>
            <w:webHidden/>
            <w:rtl/>
          </w:rPr>
          <w:tab/>
        </w:r>
        <w:r w:rsidR="00BF776E" w:rsidRPr="003B3638">
          <w:rPr>
            <w:noProof/>
            <w:webHidden/>
            <w:rtl/>
          </w:rPr>
          <w:fldChar w:fldCharType="begin"/>
        </w:r>
        <w:r w:rsidR="00BF776E" w:rsidRPr="003B3638">
          <w:rPr>
            <w:noProof/>
            <w:webHidden/>
            <w:rtl/>
          </w:rPr>
          <w:instrText xml:space="preserve"> </w:instrText>
        </w:r>
        <w:r w:rsidR="00BF776E" w:rsidRPr="003B3638">
          <w:rPr>
            <w:noProof/>
            <w:webHidden/>
          </w:rPr>
          <w:instrText>PAGEREF</w:instrText>
        </w:r>
        <w:r w:rsidR="00BF776E" w:rsidRPr="003B3638">
          <w:rPr>
            <w:noProof/>
            <w:webHidden/>
            <w:rtl/>
          </w:rPr>
          <w:instrText xml:space="preserve"> _</w:instrText>
        </w:r>
        <w:r w:rsidR="00BF776E" w:rsidRPr="003B3638">
          <w:rPr>
            <w:noProof/>
            <w:webHidden/>
          </w:rPr>
          <w:instrText>Toc12728267 \h</w:instrText>
        </w:r>
        <w:r w:rsidR="00BF776E" w:rsidRPr="003B3638">
          <w:rPr>
            <w:noProof/>
            <w:webHidden/>
            <w:rtl/>
          </w:rPr>
          <w:instrText xml:space="preserve"> </w:instrText>
        </w:r>
        <w:r w:rsidR="00BF776E" w:rsidRPr="003B3638">
          <w:rPr>
            <w:noProof/>
            <w:webHidden/>
            <w:rtl/>
          </w:rPr>
        </w:r>
        <w:r w:rsidR="00BF776E" w:rsidRPr="003B3638">
          <w:rPr>
            <w:noProof/>
            <w:webHidden/>
            <w:rtl/>
          </w:rPr>
          <w:fldChar w:fldCharType="separate"/>
        </w:r>
        <w:r w:rsidR="00BF776E" w:rsidRPr="003B3638">
          <w:rPr>
            <w:noProof/>
            <w:webHidden/>
            <w:rtl/>
          </w:rPr>
          <w:t>10</w:t>
        </w:r>
        <w:r w:rsidR="00BF776E" w:rsidRPr="003B3638">
          <w:rPr>
            <w:noProof/>
            <w:webHidden/>
            <w:rtl/>
          </w:rPr>
          <w:fldChar w:fldCharType="end"/>
        </w:r>
      </w:hyperlink>
    </w:p>
    <w:p w14:paraId="096B56CE" w14:textId="77777777" w:rsidR="00BF776E" w:rsidRPr="003B3638" w:rsidRDefault="00BF776E" w:rsidP="003B3638">
      <w:pPr>
        <w:rPr>
          <w:sz w:val="28"/>
          <w:szCs w:val="28"/>
        </w:rPr>
      </w:pPr>
      <w:r w:rsidRPr="003B3638">
        <w:rPr>
          <w:sz w:val="28"/>
          <w:szCs w:val="28"/>
        </w:rPr>
        <w:br w:type="page"/>
      </w:r>
    </w:p>
    <w:p w14:paraId="2E4D8564" w14:textId="1E359A40" w:rsidR="006F5ACA" w:rsidRPr="00614005" w:rsidRDefault="00091264" w:rsidP="003C00EE">
      <w:pPr>
        <w:pStyle w:val="Heading1"/>
      </w:pPr>
      <w:r w:rsidRPr="000E7665">
        <w:rPr>
          <w:sz w:val="28"/>
          <w:szCs w:val="28"/>
        </w:rPr>
        <w:lastRenderedPageBreak/>
        <w:fldChar w:fldCharType="end"/>
      </w:r>
      <w:bookmarkStart w:id="2" w:name="_Toc13428345"/>
      <w:r w:rsidRPr="00A96050">
        <w:t>General</w:t>
      </w:r>
      <w:bookmarkEnd w:id="0"/>
      <w:bookmarkEnd w:id="1"/>
      <w:bookmarkEnd w:id="2"/>
    </w:p>
    <w:p w14:paraId="6F03152F" w14:textId="77777777" w:rsidR="00D94FDB" w:rsidRDefault="00091264" w:rsidP="00614005">
      <w:r>
        <w:t xml:space="preserve">The serial communication system connects the quad copter ground control system to the quad copter. It is a RF communication system based on the 2.4GHz band. </w:t>
      </w:r>
    </w:p>
    <w:p w14:paraId="64508D54" w14:textId="77777777" w:rsidR="006F5ACA" w:rsidRDefault="00091264" w:rsidP="00A96050">
      <w:pPr>
        <w:pStyle w:val="Heading1"/>
      </w:pPr>
      <w:bookmarkStart w:id="3" w:name="_Toc508816774"/>
      <w:bookmarkStart w:id="4" w:name="_Toc509140705"/>
      <w:bookmarkStart w:id="5" w:name="_Toc13428346"/>
      <w:r w:rsidRPr="00505F36">
        <w:t xml:space="preserve">Main </w:t>
      </w:r>
      <w:r>
        <w:t>Requirements</w:t>
      </w:r>
      <w:bookmarkEnd w:id="3"/>
      <w:bookmarkEnd w:id="4"/>
      <w:bookmarkEnd w:id="5"/>
    </w:p>
    <w:p w14:paraId="014AC708" w14:textId="77777777" w:rsidR="00C27DEF" w:rsidRDefault="00091264" w:rsidP="00C27DEF">
      <w:r>
        <w:t>The following are the top level requirements for the serial communication system:</w:t>
      </w:r>
    </w:p>
    <w:p w14:paraId="2CC22685" w14:textId="77777777" w:rsidR="00C27DEF" w:rsidRDefault="00091264" w:rsidP="003268D4">
      <w:pPr>
        <w:pStyle w:val="ListParagraph"/>
        <w:numPr>
          <w:ilvl w:val="0"/>
          <w:numId w:val="3"/>
        </w:numPr>
      </w:pPr>
      <w:r>
        <w:t xml:space="preserve">The serial communication system shall be connected to the </w:t>
      </w:r>
      <w:r w:rsidR="002F308F">
        <w:t>ground controller via a USB port.</w:t>
      </w:r>
    </w:p>
    <w:p w14:paraId="2F4C8107" w14:textId="77777777" w:rsidR="003E2333" w:rsidRDefault="00091264" w:rsidP="003268D4">
      <w:pPr>
        <w:pStyle w:val="ListParagraph"/>
        <w:numPr>
          <w:ilvl w:val="0"/>
          <w:numId w:val="3"/>
        </w:numPr>
      </w:pPr>
      <w:r>
        <w:t>The serial communication system shall be powered via the USB port.</w:t>
      </w:r>
    </w:p>
    <w:p w14:paraId="24FEBE2D" w14:textId="77777777" w:rsidR="002F308F" w:rsidRDefault="00091264" w:rsidP="003268D4">
      <w:pPr>
        <w:pStyle w:val="ListParagraph"/>
        <w:numPr>
          <w:ilvl w:val="0"/>
          <w:numId w:val="3"/>
        </w:numPr>
      </w:pPr>
      <w:r>
        <w:t>The serial communication system shall communicate with the quad copter</w:t>
      </w:r>
      <w:r w:rsidR="003E2333">
        <w:t xml:space="preserve"> using the 2.4GHz RF band.</w:t>
      </w:r>
    </w:p>
    <w:p w14:paraId="5BD29143" w14:textId="77777777" w:rsidR="00C27DEF" w:rsidRDefault="00091264" w:rsidP="003268D4">
      <w:pPr>
        <w:pStyle w:val="ListParagraph"/>
        <w:numPr>
          <w:ilvl w:val="0"/>
          <w:numId w:val="3"/>
        </w:numPr>
      </w:pPr>
      <w:r>
        <w:t xml:space="preserve">The baud rate for serial communication and the RF port shall be fixed and predefined. For additional information see </w:t>
      </w:r>
      <w:r w:rsidRPr="00C27DEF">
        <w:rPr>
          <w:b/>
          <w:bCs/>
        </w:rPr>
        <w:t xml:space="preserve">section </w:t>
      </w:r>
      <w:r w:rsidRPr="00C27DEF">
        <w:rPr>
          <w:b/>
          <w:bCs/>
        </w:rPr>
        <w:fldChar w:fldCharType="begin"/>
      </w:r>
      <w:r w:rsidRPr="00C27DEF">
        <w:rPr>
          <w:b/>
          <w:bCs/>
        </w:rPr>
        <w:instrText xml:space="preserve"> REF _Ref4769625 \r \h </w:instrText>
      </w:r>
      <w:r>
        <w:rPr>
          <w:b/>
          <w:bCs/>
        </w:rPr>
        <w:instrText xml:space="preserve"> \* MERGEFORMAT </w:instrText>
      </w:r>
      <w:r w:rsidRPr="00C27DEF">
        <w:rPr>
          <w:b/>
          <w:bCs/>
        </w:rPr>
      </w:r>
      <w:r w:rsidRPr="00C27DEF">
        <w:rPr>
          <w:b/>
          <w:bCs/>
        </w:rPr>
        <w:fldChar w:fldCharType="separate"/>
      </w:r>
      <w:r w:rsidRPr="00C27DEF">
        <w:rPr>
          <w:b/>
          <w:bCs/>
          <w:cs/>
        </w:rPr>
        <w:t>‎</w:t>
      </w:r>
      <w:r w:rsidRPr="00C27DEF">
        <w:rPr>
          <w:b/>
          <w:bCs/>
        </w:rPr>
        <w:t>6</w:t>
      </w:r>
      <w:r w:rsidRPr="00C27DEF">
        <w:rPr>
          <w:b/>
          <w:bCs/>
        </w:rPr>
        <w:fldChar w:fldCharType="end"/>
      </w:r>
      <w:r w:rsidRPr="00C27DEF">
        <w:rPr>
          <w:b/>
          <w:bCs/>
        </w:rPr>
        <w:t xml:space="preserve"> – Protocol description.</w:t>
      </w:r>
    </w:p>
    <w:p w14:paraId="381B8F6B" w14:textId="77777777" w:rsidR="003E2333" w:rsidRDefault="00091264" w:rsidP="003268D4">
      <w:pPr>
        <w:pStyle w:val="ListParagraph"/>
        <w:numPr>
          <w:ilvl w:val="0"/>
          <w:numId w:val="3"/>
        </w:numPr>
      </w:pPr>
      <w:r>
        <w:t>The serial communication system shall receive message from the quadcopter and forward them to the ground station and vice versa.</w:t>
      </w:r>
    </w:p>
    <w:p w14:paraId="1459D663" w14:textId="77777777" w:rsidR="003E2333" w:rsidRDefault="00091264" w:rsidP="003268D4">
      <w:pPr>
        <w:pStyle w:val="ListParagraph"/>
        <w:numPr>
          <w:ilvl w:val="0"/>
          <w:numId w:val="3"/>
        </w:numPr>
      </w:pPr>
      <w:r>
        <w:t>The following parameters of the communication system shall be configurable</w:t>
      </w:r>
      <w:r w:rsidR="00EF1D35">
        <w:t xml:space="preserve"> (see detailed description in </w:t>
      </w:r>
      <w:r w:rsidR="00EF1D35" w:rsidRPr="00EF1D35">
        <w:rPr>
          <w:b/>
          <w:bCs/>
        </w:rPr>
        <w:t xml:space="preserve">section </w:t>
      </w:r>
      <w:r w:rsidR="00EF1D35" w:rsidRPr="00EF1D35">
        <w:rPr>
          <w:b/>
          <w:bCs/>
        </w:rPr>
        <w:fldChar w:fldCharType="begin"/>
      </w:r>
      <w:r w:rsidR="00EF1D35" w:rsidRPr="00EF1D35">
        <w:rPr>
          <w:b/>
          <w:bCs/>
        </w:rPr>
        <w:instrText xml:space="preserve"> REF _Ref4769704 \r \h </w:instrText>
      </w:r>
      <w:r w:rsidR="00EF1D35">
        <w:rPr>
          <w:b/>
          <w:bCs/>
        </w:rPr>
        <w:instrText xml:space="preserve"> \* MERGEFORMAT </w:instrText>
      </w:r>
      <w:r w:rsidR="00EF1D35" w:rsidRPr="00EF1D35">
        <w:rPr>
          <w:b/>
          <w:bCs/>
        </w:rPr>
      </w:r>
      <w:r w:rsidR="00EF1D35" w:rsidRPr="00EF1D35">
        <w:rPr>
          <w:b/>
          <w:bCs/>
        </w:rPr>
        <w:fldChar w:fldCharType="separate"/>
      </w:r>
      <w:r w:rsidR="00EF1D35" w:rsidRPr="00EF1D35">
        <w:rPr>
          <w:b/>
          <w:bCs/>
          <w:cs/>
        </w:rPr>
        <w:t>‎</w:t>
      </w:r>
      <w:r w:rsidR="00EF1D35" w:rsidRPr="00EF1D35">
        <w:rPr>
          <w:b/>
          <w:bCs/>
        </w:rPr>
        <w:t>5</w:t>
      </w:r>
      <w:r w:rsidR="00EF1D35" w:rsidRPr="00EF1D35">
        <w:rPr>
          <w:b/>
          <w:bCs/>
        </w:rPr>
        <w:fldChar w:fldCharType="end"/>
      </w:r>
      <w:r w:rsidR="00EF1D35" w:rsidRPr="00EF1D35">
        <w:rPr>
          <w:b/>
          <w:bCs/>
        </w:rPr>
        <w:t xml:space="preserve"> – System initialization and setup</w:t>
      </w:r>
      <w:r w:rsidR="00EF1D35">
        <w:t>).</w:t>
      </w:r>
    </w:p>
    <w:p w14:paraId="558257A0" w14:textId="77777777" w:rsidR="003E2333" w:rsidRDefault="00091264" w:rsidP="003268D4">
      <w:pPr>
        <w:pStyle w:val="ListParagraph"/>
        <w:numPr>
          <w:ilvl w:val="1"/>
          <w:numId w:val="3"/>
        </w:numPr>
      </w:pPr>
      <w:r>
        <w:t>The communication system source address.</w:t>
      </w:r>
    </w:p>
    <w:p w14:paraId="04686FCB" w14:textId="77777777" w:rsidR="003E2333" w:rsidRDefault="00091264" w:rsidP="003268D4">
      <w:pPr>
        <w:pStyle w:val="ListParagraph"/>
        <w:numPr>
          <w:ilvl w:val="1"/>
          <w:numId w:val="3"/>
        </w:numPr>
      </w:pPr>
      <w:r>
        <w:t>The communication system destination address.</w:t>
      </w:r>
    </w:p>
    <w:p w14:paraId="359569FB" w14:textId="77777777" w:rsidR="003E2333" w:rsidRDefault="00091264" w:rsidP="003268D4">
      <w:pPr>
        <w:pStyle w:val="ListParagraph"/>
        <w:numPr>
          <w:ilvl w:val="1"/>
          <w:numId w:val="3"/>
        </w:numPr>
      </w:pPr>
      <w:r>
        <w:t>The communication system communication channel.</w:t>
      </w:r>
    </w:p>
    <w:p w14:paraId="400F949B" w14:textId="77777777" w:rsidR="00D65439" w:rsidRDefault="00D65439" w:rsidP="003268D4">
      <w:pPr>
        <w:pStyle w:val="ListParagraph"/>
        <w:numPr>
          <w:ilvl w:val="1"/>
          <w:numId w:val="3"/>
        </w:numPr>
      </w:pPr>
      <w:r>
        <w:t>The communication system transmission power.</w:t>
      </w:r>
    </w:p>
    <w:p w14:paraId="30C4D0A8" w14:textId="77777777" w:rsidR="00E403BC" w:rsidRDefault="00091264" w:rsidP="00A96050">
      <w:pPr>
        <w:pStyle w:val="Heading1"/>
      </w:pPr>
      <w:bookmarkStart w:id="6" w:name="_Toc508816775"/>
      <w:bookmarkStart w:id="7" w:name="_Toc509140706"/>
      <w:bookmarkStart w:id="8" w:name="_Ref523148675"/>
      <w:bookmarkStart w:id="9" w:name="_Toc13428347"/>
      <w:r w:rsidRPr="00E403BC">
        <w:t>Main system components</w:t>
      </w:r>
      <w:bookmarkEnd w:id="6"/>
      <w:bookmarkEnd w:id="7"/>
      <w:bookmarkEnd w:id="8"/>
      <w:bookmarkEnd w:id="9"/>
    </w:p>
    <w:p w14:paraId="0985886A" w14:textId="77777777" w:rsidR="00A9134C" w:rsidRDefault="00091264" w:rsidP="00614005">
      <w:r>
        <w:t>The system shall be composed of the following components:</w:t>
      </w:r>
    </w:p>
    <w:p w14:paraId="62CEF3A4" w14:textId="77777777" w:rsidR="00EF1D35" w:rsidRDefault="00091264" w:rsidP="003268D4">
      <w:pPr>
        <w:pStyle w:val="ListParagraph"/>
        <w:numPr>
          <w:ilvl w:val="0"/>
          <w:numId w:val="4"/>
        </w:numPr>
      </w:pPr>
      <w:r>
        <w:t xml:space="preserve">An </w:t>
      </w:r>
      <w:r w:rsidR="00A4019A">
        <w:t>Arduino</w:t>
      </w:r>
      <w:r>
        <w:t xml:space="preserve"> UNO board which shall be used the system controller and implement the </w:t>
      </w:r>
      <w:r w:rsidR="00661F7A">
        <w:t>serial communication systems software.</w:t>
      </w:r>
    </w:p>
    <w:p w14:paraId="3865D011" w14:textId="77777777" w:rsidR="00661F7A" w:rsidRDefault="00091264" w:rsidP="003268D4">
      <w:pPr>
        <w:pStyle w:val="ListParagraph"/>
        <w:numPr>
          <w:ilvl w:val="0"/>
          <w:numId w:val="4"/>
        </w:numPr>
      </w:pPr>
      <w:r>
        <w:t>A NRF24L01 board with a LNA antenna</w:t>
      </w:r>
      <w:r w:rsidR="009619C4">
        <w:t xml:space="preserve"> – Which is used to transmit and receive data from the quadcopter.</w:t>
      </w:r>
    </w:p>
    <w:p w14:paraId="34EBEED3" w14:textId="77777777" w:rsidR="009619C4" w:rsidRDefault="00091264" w:rsidP="003268D4">
      <w:pPr>
        <w:pStyle w:val="ListParagraph"/>
        <w:numPr>
          <w:ilvl w:val="0"/>
          <w:numId w:val="4"/>
        </w:numPr>
      </w:pPr>
      <w:r>
        <w:t>A connection board, which connects the NRF23 transceiver module to the Arduino board.</w:t>
      </w:r>
    </w:p>
    <w:p w14:paraId="5A35D58A" w14:textId="77777777" w:rsidR="009619C4" w:rsidRDefault="00091264" w:rsidP="003268D4">
      <w:pPr>
        <w:pStyle w:val="ListParagraph"/>
        <w:numPr>
          <w:ilvl w:val="0"/>
          <w:numId w:val="4"/>
        </w:numPr>
      </w:pPr>
      <w:r>
        <w:t>A system enclosure – which houses all other components.</w:t>
      </w:r>
    </w:p>
    <w:p w14:paraId="5E4DF482" w14:textId="77777777" w:rsidR="00D84905" w:rsidRDefault="00091264" w:rsidP="00614005">
      <w:r>
        <w:t>The following figure depicts the system components:</w:t>
      </w:r>
    </w:p>
    <w:p w14:paraId="6FAA1636" w14:textId="77777777" w:rsidR="009619C4" w:rsidRDefault="00091264" w:rsidP="00A4019A">
      <w:pPr>
        <w:jc w:val="center"/>
      </w:pPr>
      <w:r>
        <w:rPr>
          <w:noProof/>
        </w:rPr>
        <w:drawing>
          <wp:inline distT="0" distB="0" distL="0" distR="0" wp14:anchorId="0BA4C07F" wp14:editId="212C26F2">
            <wp:extent cx="3242930" cy="14495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0551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780" cy="146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3008A" w14:textId="2C69E09D" w:rsidR="00C35DB5" w:rsidRPr="0044021C" w:rsidRDefault="00091264" w:rsidP="0044021C">
      <w:pPr>
        <w:jc w:val="center"/>
        <w:rPr>
          <w:b/>
          <w:bCs/>
        </w:rPr>
      </w:pPr>
      <w:bookmarkStart w:id="10" w:name="_Ref508690005"/>
      <w:bookmarkStart w:id="11" w:name="_Toc13428721"/>
      <w:r w:rsidRPr="00614005">
        <w:rPr>
          <w:b/>
          <w:bCs/>
        </w:rPr>
        <w:t xml:space="preserve">Figure </w:t>
      </w:r>
      <w:r w:rsidRPr="00614005">
        <w:rPr>
          <w:b/>
          <w:bCs/>
        </w:rPr>
        <w:fldChar w:fldCharType="begin"/>
      </w:r>
      <w:r w:rsidRPr="00614005">
        <w:rPr>
          <w:b/>
          <w:bCs/>
        </w:rPr>
        <w:instrText xml:space="preserve"> SEQ Figure \* ARABIC </w:instrText>
      </w:r>
      <w:r w:rsidRPr="00614005">
        <w:rPr>
          <w:b/>
          <w:bCs/>
        </w:rPr>
        <w:fldChar w:fldCharType="separate"/>
      </w:r>
      <w:r w:rsidR="001C383E">
        <w:rPr>
          <w:b/>
          <w:bCs/>
          <w:noProof/>
        </w:rPr>
        <w:t>1</w:t>
      </w:r>
      <w:r w:rsidRPr="00614005">
        <w:rPr>
          <w:b/>
          <w:bCs/>
        </w:rPr>
        <w:fldChar w:fldCharType="end"/>
      </w:r>
      <w:r w:rsidRPr="00614005">
        <w:rPr>
          <w:b/>
          <w:bCs/>
        </w:rPr>
        <w:t xml:space="preserve"> </w:t>
      </w:r>
      <w:r w:rsidR="00B0799B">
        <w:rPr>
          <w:b/>
          <w:bCs/>
        </w:rPr>
        <w:t>–</w:t>
      </w:r>
      <w:r w:rsidRPr="00614005">
        <w:rPr>
          <w:b/>
          <w:bCs/>
        </w:rPr>
        <w:t xml:space="preserve"> </w:t>
      </w:r>
      <w:bookmarkEnd w:id="10"/>
      <w:r w:rsidR="00B0799B">
        <w:rPr>
          <w:b/>
          <w:bCs/>
        </w:rPr>
        <w:t>Serial Communication System components</w:t>
      </w:r>
      <w:bookmarkEnd w:id="11"/>
    </w:p>
    <w:p w14:paraId="38D88FC4" w14:textId="77777777" w:rsidR="00C37E7B" w:rsidRDefault="00091264" w:rsidP="00A96050">
      <w:pPr>
        <w:pStyle w:val="Heading1"/>
      </w:pPr>
      <w:bookmarkStart w:id="12" w:name="_Toc13428348"/>
      <w:r>
        <w:lastRenderedPageBreak/>
        <w:t>Electrical design</w:t>
      </w:r>
      <w:bookmarkEnd w:id="12"/>
    </w:p>
    <w:p w14:paraId="67101FC0" w14:textId="77777777" w:rsidR="00517091" w:rsidRDefault="00091264" w:rsidP="00517091">
      <w:r>
        <w:t>The following figure depicts the internal connections of the Arduino to the NRF24L01 board:</w:t>
      </w:r>
    </w:p>
    <w:p w14:paraId="709F08E0" w14:textId="77777777" w:rsidR="0066623F" w:rsidRDefault="00091264" w:rsidP="00744F28">
      <w:pPr>
        <w:jc w:val="center"/>
      </w:pPr>
      <w:r>
        <w:rPr>
          <w:noProof/>
        </w:rPr>
        <w:drawing>
          <wp:inline distT="0" distB="0" distL="0" distR="0" wp14:anchorId="33CF8D74" wp14:editId="3C727BF3">
            <wp:extent cx="3987121" cy="2641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40577" name="Internal wiring - In wor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190" cy="265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6A72" w14:textId="39EDF411" w:rsidR="00744F28" w:rsidRPr="00244582" w:rsidRDefault="00091264" w:rsidP="00244582">
      <w:pPr>
        <w:jc w:val="center"/>
        <w:rPr>
          <w:b/>
          <w:bCs/>
        </w:rPr>
      </w:pPr>
      <w:bookmarkStart w:id="13" w:name="_Toc13428722"/>
      <w:r w:rsidRPr="00244582">
        <w:rPr>
          <w:b/>
          <w:bCs/>
        </w:rPr>
        <w:t xml:space="preserve">Figure </w:t>
      </w:r>
      <w:r w:rsidRPr="00244582">
        <w:rPr>
          <w:b/>
          <w:bCs/>
        </w:rPr>
        <w:fldChar w:fldCharType="begin"/>
      </w:r>
      <w:r w:rsidRPr="00244582">
        <w:rPr>
          <w:b/>
          <w:bCs/>
        </w:rPr>
        <w:instrText xml:space="preserve"> SEQ Figure \* ARABIC </w:instrText>
      </w:r>
      <w:r w:rsidRPr="00244582">
        <w:rPr>
          <w:b/>
          <w:bCs/>
        </w:rPr>
        <w:fldChar w:fldCharType="separate"/>
      </w:r>
      <w:r w:rsidR="001C383E">
        <w:rPr>
          <w:b/>
          <w:bCs/>
          <w:noProof/>
        </w:rPr>
        <w:t>2</w:t>
      </w:r>
      <w:r w:rsidRPr="00244582">
        <w:rPr>
          <w:b/>
          <w:bCs/>
        </w:rPr>
        <w:fldChar w:fldCharType="end"/>
      </w:r>
      <w:r w:rsidRPr="00244582">
        <w:rPr>
          <w:b/>
          <w:bCs/>
        </w:rPr>
        <w:t xml:space="preserve"> - Board Connections</w:t>
      </w:r>
      <w:bookmarkEnd w:id="13"/>
    </w:p>
    <w:p w14:paraId="30144EA3" w14:textId="77777777" w:rsidR="008B6791" w:rsidRDefault="00091264" w:rsidP="00517091">
      <w:r>
        <w:t>The components values are:</w:t>
      </w:r>
    </w:p>
    <w:p w14:paraId="16199809" w14:textId="77777777" w:rsidR="00271BCA" w:rsidRDefault="00091264" w:rsidP="003268D4">
      <w:pPr>
        <w:pStyle w:val="ListParagraph"/>
        <w:numPr>
          <w:ilvl w:val="0"/>
          <w:numId w:val="5"/>
        </w:numPr>
      </w:pPr>
      <w:r>
        <w:t xml:space="preserve">C1 capacitor value – </w:t>
      </w:r>
      <w:r w:rsidR="00E42FB8">
        <w:t xml:space="preserve">10uF </w:t>
      </w:r>
    </w:p>
    <w:p w14:paraId="6EEA5C6C" w14:textId="77777777" w:rsidR="00271BCA" w:rsidRDefault="00091264" w:rsidP="003268D4">
      <w:pPr>
        <w:pStyle w:val="ListParagraph"/>
        <w:numPr>
          <w:ilvl w:val="0"/>
          <w:numId w:val="5"/>
        </w:numPr>
      </w:pPr>
      <w:r>
        <w:t xml:space="preserve">Resistor Value – </w:t>
      </w:r>
      <w:r w:rsidR="002D6842">
        <w:t>100Ohm resistor 1/8W</w:t>
      </w:r>
    </w:p>
    <w:p w14:paraId="2FE87C31" w14:textId="77777777" w:rsidR="00271BCA" w:rsidRDefault="00091264" w:rsidP="003268D4">
      <w:pPr>
        <w:pStyle w:val="ListParagraph"/>
        <w:numPr>
          <w:ilvl w:val="0"/>
          <w:numId w:val="5"/>
        </w:numPr>
      </w:pPr>
      <w:r>
        <w:t xml:space="preserve">Led Type </w:t>
      </w:r>
      <w:r w:rsidR="00360FB4">
        <w:t>–</w:t>
      </w:r>
      <w:r>
        <w:t xml:space="preserve"> </w:t>
      </w:r>
      <w:r w:rsidR="00360FB4">
        <w:t>Green LED 5mm size. Forward voltage 3.4[V]. Max current 20[mA].</w:t>
      </w:r>
    </w:p>
    <w:p w14:paraId="04F13F71" w14:textId="77777777" w:rsidR="00DE42C0" w:rsidRDefault="00091264" w:rsidP="00517091">
      <w:r>
        <w:t xml:space="preserve">The following diagram depicts </w:t>
      </w:r>
      <w:r w:rsidR="000169EC">
        <w:t>the position of the pins on the NRF24L01 module:</w:t>
      </w:r>
    </w:p>
    <w:p w14:paraId="361B8B26" w14:textId="77777777" w:rsidR="000169EC" w:rsidRDefault="00091264" w:rsidP="000A3A98">
      <w:pPr>
        <w:jc w:val="center"/>
      </w:pPr>
      <w:r>
        <w:rPr>
          <w:noProof/>
        </w:rPr>
        <w:drawing>
          <wp:inline distT="0" distB="0" distL="0" distR="0" wp14:anchorId="0F09E6D5" wp14:editId="09E92CC9">
            <wp:extent cx="4331766" cy="194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58545" name="PIN-CONF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249" cy="196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F404" w14:textId="5E6F9809" w:rsidR="00D64976" w:rsidRPr="00D64976" w:rsidRDefault="00091264" w:rsidP="00D64976">
      <w:pPr>
        <w:jc w:val="center"/>
        <w:rPr>
          <w:b/>
          <w:bCs/>
        </w:rPr>
      </w:pPr>
      <w:bookmarkStart w:id="14" w:name="_Toc13428723"/>
      <w:r w:rsidRPr="00D64976">
        <w:rPr>
          <w:b/>
          <w:bCs/>
        </w:rPr>
        <w:t xml:space="preserve">Figure </w:t>
      </w:r>
      <w:r w:rsidRPr="00D64976">
        <w:rPr>
          <w:b/>
          <w:bCs/>
        </w:rPr>
        <w:fldChar w:fldCharType="begin"/>
      </w:r>
      <w:r w:rsidRPr="00D64976">
        <w:rPr>
          <w:b/>
          <w:bCs/>
        </w:rPr>
        <w:instrText xml:space="preserve"> SEQ Figure \* ARABIC </w:instrText>
      </w:r>
      <w:r w:rsidRPr="00D64976">
        <w:rPr>
          <w:b/>
          <w:bCs/>
        </w:rPr>
        <w:fldChar w:fldCharType="separate"/>
      </w:r>
      <w:r w:rsidR="001C383E">
        <w:rPr>
          <w:b/>
          <w:bCs/>
          <w:noProof/>
        </w:rPr>
        <w:t>3</w:t>
      </w:r>
      <w:r w:rsidRPr="00D64976">
        <w:rPr>
          <w:b/>
          <w:bCs/>
        </w:rPr>
        <w:fldChar w:fldCharType="end"/>
      </w:r>
      <w:r w:rsidRPr="00D64976">
        <w:rPr>
          <w:b/>
          <w:bCs/>
        </w:rPr>
        <w:t xml:space="preserve"> - NRF24L01 pinout</w:t>
      </w:r>
      <w:bookmarkEnd w:id="14"/>
    </w:p>
    <w:p w14:paraId="345F14AC" w14:textId="77777777" w:rsidR="00941D17" w:rsidRDefault="00941D17" w:rsidP="00517091"/>
    <w:p w14:paraId="3EA8CE72" w14:textId="77777777" w:rsidR="00941D17" w:rsidRDefault="00941D17" w:rsidP="00517091"/>
    <w:p w14:paraId="6D04BB96" w14:textId="77777777" w:rsidR="00941D17" w:rsidRDefault="00941D17" w:rsidP="00517091"/>
    <w:p w14:paraId="699D50F7" w14:textId="77777777" w:rsidR="00941D17" w:rsidRDefault="00941D17" w:rsidP="00517091"/>
    <w:p w14:paraId="53380E16" w14:textId="77777777" w:rsidR="000169EC" w:rsidRDefault="00091264" w:rsidP="00517091">
      <w:r>
        <w:lastRenderedPageBreak/>
        <w:t>The following diagram depicts the location of the pins on the Arduino UNO board:</w:t>
      </w:r>
    </w:p>
    <w:p w14:paraId="28815396" w14:textId="77777777" w:rsidR="00FC5C67" w:rsidRDefault="00091264" w:rsidP="00DE7AFB">
      <w:pPr>
        <w:jc w:val="center"/>
      </w:pPr>
      <w:r>
        <w:rPr>
          <w:noProof/>
        </w:rPr>
        <w:drawing>
          <wp:inline distT="0" distB="0" distL="0" distR="0" wp14:anchorId="5167BF5C" wp14:editId="142509EF">
            <wp:extent cx="3051544" cy="3374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36350" name="Arduin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52" cy="339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E773" w14:textId="57D498CA" w:rsidR="00C92ED1" w:rsidRDefault="00091264" w:rsidP="006D1BAB">
      <w:pPr>
        <w:jc w:val="center"/>
        <w:rPr>
          <w:b/>
          <w:bCs/>
        </w:rPr>
      </w:pPr>
      <w:bookmarkStart w:id="15" w:name="_Toc13428724"/>
      <w:r w:rsidRPr="002B0C41">
        <w:rPr>
          <w:b/>
          <w:bCs/>
        </w:rPr>
        <w:t xml:space="preserve">Figure </w:t>
      </w:r>
      <w:r w:rsidRPr="002B0C41">
        <w:rPr>
          <w:b/>
          <w:bCs/>
        </w:rPr>
        <w:fldChar w:fldCharType="begin"/>
      </w:r>
      <w:r w:rsidRPr="002B0C41">
        <w:rPr>
          <w:b/>
          <w:bCs/>
        </w:rPr>
        <w:instrText xml:space="preserve"> SEQ Figure \* ARABIC </w:instrText>
      </w:r>
      <w:r w:rsidRPr="002B0C41">
        <w:rPr>
          <w:b/>
          <w:bCs/>
        </w:rPr>
        <w:fldChar w:fldCharType="separate"/>
      </w:r>
      <w:r w:rsidR="001C383E">
        <w:rPr>
          <w:b/>
          <w:bCs/>
          <w:noProof/>
        </w:rPr>
        <w:t>4</w:t>
      </w:r>
      <w:r w:rsidRPr="002B0C41">
        <w:rPr>
          <w:b/>
          <w:bCs/>
        </w:rPr>
        <w:fldChar w:fldCharType="end"/>
      </w:r>
      <w:r w:rsidRPr="002B0C41">
        <w:rPr>
          <w:b/>
          <w:bCs/>
        </w:rPr>
        <w:t xml:space="preserve"> - Arduino UNO pinout</w:t>
      </w:r>
      <w:bookmarkEnd w:id="15"/>
    </w:p>
    <w:p w14:paraId="03F7FC1D" w14:textId="76AE11BD" w:rsidR="004632DB" w:rsidRDefault="004632DB" w:rsidP="004632DB">
      <w:r w:rsidRPr="004632DB">
        <w:t xml:space="preserve">The following is </w:t>
      </w:r>
      <w:r>
        <w:t>a</w:t>
      </w:r>
      <w:r w:rsidRPr="004632DB">
        <w:t xml:space="preserve"> schematic of the connection board, which connects the Arduino </w:t>
      </w:r>
      <w:r>
        <w:t>UNO</w:t>
      </w:r>
      <w:r w:rsidRPr="004632DB">
        <w:t xml:space="preserve"> board to the NRF24L01 module:</w:t>
      </w:r>
    </w:p>
    <w:p w14:paraId="5A9A6EF5" w14:textId="7EC329EE" w:rsidR="004632DB" w:rsidRDefault="006D1BAB" w:rsidP="006D1BAB">
      <w:pPr>
        <w:ind w:hanging="720"/>
        <w:jc w:val="center"/>
      </w:pPr>
      <w:r>
        <w:rPr>
          <w:noProof/>
        </w:rPr>
        <w:drawing>
          <wp:inline distT="0" distB="0" distL="0" distR="0" wp14:anchorId="62006ABB" wp14:editId="3F259ADB">
            <wp:extent cx="5268595" cy="259524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9536" w14:textId="2AD7BF04" w:rsidR="006D1BAB" w:rsidRDefault="006D1BAB" w:rsidP="006D1BAB">
      <w:pPr>
        <w:jc w:val="center"/>
        <w:rPr>
          <w:b/>
          <w:bCs/>
        </w:rPr>
      </w:pPr>
      <w:bookmarkStart w:id="16" w:name="_Toc13428725"/>
      <w:r w:rsidRPr="006D1BAB">
        <w:rPr>
          <w:b/>
          <w:bCs/>
        </w:rPr>
        <w:t xml:space="preserve">Figure </w:t>
      </w:r>
      <w:r w:rsidRPr="006D1BAB">
        <w:rPr>
          <w:b/>
          <w:bCs/>
        </w:rPr>
        <w:fldChar w:fldCharType="begin"/>
      </w:r>
      <w:r w:rsidRPr="006D1BAB">
        <w:rPr>
          <w:b/>
          <w:bCs/>
        </w:rPr>
        <w:instrText xml:space="preserve"> SEQ Figure \* ARABIC </w:instrText>
      </w:r>
      <w:r w:rsidRPr="006D1BAB">
        <w:rPr>
          <w:b/>
          <w:bCs/>
        </w:rPr>
        <w:fldChar w:fldCharType="separate"/>
      </w:r>
      <w:r w:rsidR="001C383E">
        <w:rPr>
          <w:b/>
          <w:bCs/>
          <w:noProof/>
        </w:rPr>
        <w:t>5</w:t>
      </w:r>
      <w:r w:rsidRPr="006D1BAB">
        <w:rPr>
          <w:b/>
          <w:bCs/>
        </w:rPr>
        <w:fldChar w:fldCharType="end"/>
      </w:r>
      <w:r w:rsidRPr="006D1BAB">
        <w:rPr>
          <w:b/>
          <w:bCs/>
        </w:rPr>
        <w:t xml:space="preserve"> - Connection board Schematic</w:t>
      </w:r>
      <w:bookmarkEnd w:id="16"/>
    </w:p>
    <w:p w14:paraId="62E6CAD2" w14:textId="4AFFB94C" w:rsidR="006D1BAB" w:rsidRDefault="006D1BAB" w:rsidP="006D1BAB">
      <w:pPr>
        <w:jc w:val="center"/>
        <w:rPr>
          <w:b/>
          <w:bCs/>
        </w:rPr>
      </w:pPr>
    </w:p>
    <w:p w14:paraId="4F747EBC" w14:textId="35DEC40B" w:rsidR="006D1BAB" w:rsidRDefault="006D1BAB" w:rsidP="006D1BAB">
      <w:pPr>
        <w:jc w:val="center"/>
        <w:rPr>
          <w:b/>
          <w:bCs/>
        </w:rPr>
      </w:pPr>
    </w:p>
    <w:p w14:paraId="3E13A154" w14:textId="77777777" w:rsidR="00A322F4" w:rsidRPr="006D1BAB" w:rsidRDefault="00A322F4" w:rsidP="006D1BAB">
      <w:pPr>
        <w:jc w:val="center"/>
        <w:rPr>
          <w:b/>
          <w:bCs/>
        </w:rPr>
      </w:pPr>
    </w:p>
    <w:p w14:paraId="79801F09" w14:textId="77777777" w:rsidR="00A712AD" w:rsidRDefault="00091264" w:rsidP="00A96050">
      <w:pPr>
        <w:pStyle w:val="Heading1"/>
      </w:pPr>
      <w:bookmarkStart w:id="17" w:name="_Toc13428349"/>
      <w:r>
        <w:lastRenderedPageBreak/>
        <w:t>Power distribution and consumption</w:t>
      </w:r>
      <w:bookmarkEnd w:id="17"/>
    </w:p>
    <w:p w14:paraId="43338A90" w14:textId="77777777" w:rsidR="00E9236D" w:rsidRDefault="00C00953" w:rsidP="00E809DC">
      <w:bookmarkStart w:id="18" w:name="_Toc508816783"/>
      <w:bookmarkStart w:id="19" w:name="_Toc509140730"/>
      <w:r>
        <w:t xml:space="preserve">The power input for the serial communication system is from a PC USB 2.0/3.0 port. Which means the </w:t>
      </w:r>
      <w:r w:rsidR="00D2436F">
        <w:t xml:space="preserve">system is connected to a 5[V] power input with a </w:t>
      </w:r>
      <w:r w:rsidR="00091264">
        <w:t>maximal current draw of 500[mA], i.e. 2.5[W].</w:t>
      </w:r>
    </w:p>
    <w:p w14:paraId="2B579E8A" w14:textId="77777777" w:rsidR="00D2436F" w:rsidRDefault="00D2436F" w:rsidP="00E809DC">
      <w:r>
        <w:t>The power draw of the system is as follows:</w:t>
      </w:r>
    </w:p>
    <w:p w14:paraId="5B69E102" w14:textId="77777777" w:rsidR="00D2436F" w:rsidRDefault="00D2436F" w:rsidP="003268D4">
      <w:pPr>
        <w:pStyle w:val="ListParagraph"/>
        <w:numPr>
          <w:ilvl w:val="0"/>
          <w:numId w:val="6"/>
        </w:numPr>
      </w:pPr>
      <w:r>
        <w:t>Ard</w:t>
      </w:r>
      <w:r w:rsidR="002679E1">
        <w:t>uino UNO power consumption is:</w:t>
      </w:r>
      <w:r>
        <w:t xml:space="preserve"> 250[</w:t>
      </w:r>
      <w:proofErr w:type="spellStart"/>
      <w:r w:rsidR="00091264">
        <w:t>m</w:t>
      </w:r>
      <w:r>
        <w:t>W</w:t>
      </w:r>
      <w:proofErr w:type="spellEnd"/>
      <w:r>
        <w:t>].</w:t>
      </w:r>
    </w:p>
    <w:p w14:paraId="07E9F182" w14:textId="77777777" w:rsidR="00D2436F" w:rsidRDefault="002679E1" w:rsidP="003268D4">
      <w:pPr>
        <w:pStyle w:val="ListParagraph"/>
        <w:numPr>
          <w:ilvl w:val="0"/>
          <w:numId w:val="6"/>
        </w:numPr>
      </w:pPr>
      <w:r>
        <w:t xml:space="preserve">Green LED powering: 20[mA]*3.4[V] = </w:t>
      </w:r>
      <w:r w:rsidR="00091264">
        <w:t>68</w:t>
      </w:r>
      <w:r>
        <w:t>[</w:t>
      </w:r>
      <w:proofErr w:type="spellStart"/>
      <w:r w:rsidR="00091264">
        <w:t>m</w:t>
      </w:r>
      <w:r>
        <w:t>W</w:t>
      </w:r>
      <w:proofErr w:type="spellEnd"/>
      <w:r>
        <w:t>].</w:t>
      </w:r>
    </w:p>
    <w:p w14:paraId="34E2AB4B" w14:textId="77777777" w:rsidR="002679E1" w:rsidRDefault="002679E1" w:rsidP="003268D4">
      <w:pPr>
        <w:pStyle w:val="ListParagraph"/>
        <w:numPr>
          <w:ilvl w:val="0"/>
          <w:numId w:val="6"/>
        </w:numPr>
      </w:pPr>
      <w:r>
        <w:t>NRF24L01</w:t>
      </w:r>
      <w:r w:rsidR="00091264">
        <w:t xml:space="preserve"> maximal</w:t>
      </w:r>
      <w:r>
        <w:t xml:space="preserve"> power consumption is </w:t>
      </w:r>
      <w:r w:rsidR="00091264">
        <w:t>50[</w:t>
      </w:r>
      <w:proofErr w:type="spellStart"/>
      <w:r w:rsidR="00091264">
        <w:t>mW</w:t>
      </w:r>
      <w:proofErr w:type="spellEnd"/>
      <w:r w:rsidR="00091264">
        <w:t>].</w:t>
      </w:r>
    </w:p>
    <w:p w14:paraId="76D23662" w14:textId="77777777" w:rsidR="00091264" w:rsidRDefault="00091264" w:rsidP="00091264">
      <w:r>
        <w:t>Total power consumption of 368[</w:t>
      </w:r>
      <w:proofErr w:type="spellStart"/>
      <w:r>
        <w:t>mW</w:t>
      </w:r>
      <w:proofErr w:type="spellEnd"/>
      <w:r>
        <w:t>], which is 15% of the total available power from the USB 2.0/3.0 port.</w:t>
      </w:r>
    </w:p>
    <w:p w14:paraId="6CF51951" w14:textId="77777777" w:rsidR="00C27DEF" w:rsidRDefault="00091264" w:rsidP="00C27DEF">
      <w:pPr>
        <w:pStyle w:val="Heading1"/>
        <w:rPr>
          <w:rFonts w:cstheme="minorHAnsi"/>
        </w:rPr>
      </w:pPr>
      <w:bookmarkStart w:id="20" w:name="_Ref4769625"/>
      <w:bookmarkStart w:id="21" w:name="_Toc13428350"/>
      <w:r w:rsidRPr="00C27DEF">
        <w:rPr>
          <w:rFonts w:cstheme="minorHAnsi"/>
        </w:rPr>
        <w:t>Protocol Description</w:t>
      </w:r>
      <w:bookmarkEnd w:id="20"/>
      <w:bookmarkEnd w:id="21"/>
    </w:p>
    <w:p w14:paraId="11D93868" w14:textId="77777777" w:rsidR="00B9496A" w:rsidRPr="00B9496A" w:rsidRDefault="00B9496A" w:rsidP="00B9496A">
      <w:r>
        <w:t>This following are the protocol and message definition for the serial communication system:</w:t>
      </w:r>
    </w:p>
    <w:p w14:paraId="7A4207EC" w14:textId="6CA1EE0F" w:rsidR="00A6208F" w:rsidRDefault="00A6208F" w:rsidP="006C23CF">
      <w:pPr>
        <w:pStyle w:val="Heading2"/>
        <w:ind w:left="540" w:hanging="540"/>
      </w:pPr>
      <w:bookmarkStart w:id="22" w:name="_Toc13428351"/>
      <w:r>
        <w:t>Serial communication port definitions</w:t>
      </w:r>
      <w:bookmarkEnd w:id="22"/>
    </w:p>
    <w:p w14:paraId="1B36B9C6" w14:textId="29958C2B" w:rsidR="00340E18" w:rsidRDefault="00340E18" w:rsidP="00340E18">
      <w:r>
        <w:t>The baud rate for the serial communication port shall be 115200.</w:t>
      </w:r>
    </w:p>
    <w:p w14:paraId="7BAB4DF9" w14:textId="7A9B9165" w:rsidR="00340E18" w:rsidRPr="00340E18" w:rsidRDefault="00340E18" w:rsidP="00340E18">
      <w:r>
        <w:t xml:space="preserve">The message shall be of 8 bits, with a single stop bit and </w:t>
      </w:r>
      <w:proofErr w:type="gramStart"/>
      <w:r>
        <w:t>no  parity</w:t>
      </w:r>
      <w:proofErr w:type="gramEnd"/>
      <w:r>
        <w:t xml:space="preserve"> bits.</w:t>
      </w:r>
    </w:p>
    <w:p w14:paraId="10A2E3B2" w14:textId="3DD04709" w:rsidR="00581A31" w:rsidRDefault="00B9496A" w:rsidP="006C23CF">
      <w:pPr>
        <w:pStyle w:val="Heading2"/>
        <w:ind w:left="540" w:hanging="540"/>
      </w:pPr>
      <w:bookmarkStart w:id="23" w:name="_Toc13428352"/>
      <w:r w:rsidRPr="004A67F1">
        <w:t>Serial</w:t>
      </w:r>
      <w:r>
        <w:t xml:space="preserve"> communication port protocol</w:t>
      </w:r>
      <w:bookmarkEnd w:id="23"/>
    </w:p>
    <w:p w14:paraId="527CA29C" w14:textId="452752DE" w:rsidR="003268D4" w:rsidRDefault="003268D4" w:rsidP="00CE73C5">
      <w:pPr>
        <w:pStyle w:val="Heading3"/>
      </w:pPr>
      <w:bookmarkStart w:id="24" w:name="_Toc13428353"/>
      <w:r w:rsidRPr="003268D4">
        <w:t xml:space="preserve">TX </w:t>
      </w:r>
      <w:r w:rsidRPr="004A67F1">
        <w:t>messages</w:t>
      </w:r>
      <w:bookmarkEnd w:id="24"/>
    </w:p>
    <w:p w14:paraId="55ADC8F8" w14:textId="415E3F28" w:rsidR="00456501" w:rsidRDefault="00BE61AE" w:rsidP="00CE73C5">
      <w:pPr>
        <w:pStyle w:val="Heading4"/>
      </w:pPr>
      <w:r>
        <w:t>Setup</w:t>
      </w:r>
      <w:r w:rsidR="00456501">
        <w:t xml:space="preserve"> ACK message</w:t>
      </w:r>
      <w:r w:rsidR="00192F58">
        <w:t xml:space="preserve"> </w:t>
      </w:r>
    </w:p>
    <w:p w14:paraId="206512D5" w14:textId="1E58C22B" w:rsidR="00BE61AE" w:rsidRDefault="007B5EDF" w:rsidP="00BE61AE">
      <w:r>
        <w:t>The setup ACK messages is sent by the communication setup after it received and processed a setup data command.</w:t>
      </w:r>
      <w:r w:rsidR="00251F90">
        <w:t xml:space="preserve"> </w:t>
      </w:r>
      <w:r w:rsidR="0000264E">
        <w:t xml:space="preserve">The structure of the setup ACK message is provided in </w:t>
      </w:r>
      <w:r w:rsidR="0000264E">
        <w:rPr>
          <w:highlight w:val="yellow"/>
        </w:rPr>
        <w:fldChar w:fldCharType="begin"/>
      </w:r>
      <w:r w:rsidR="0000264E">
        <w:instrText xml:space="preserve"> REF _Ref12727141 \h </w:instrText>
      </w:r>
      <w:r w:rsidR="0000264E">
        <w:rPr>
          <w:highlight w:val="yellow"/>
        </w:rPr>
      </w:r>
      <w:r w:rsidR="0000264E">
        <w:rPr>
          <w:highlight w:val="yellow"/>
        </w:rPr>
        <w:fldChar w:fldCharType="separate"/>
      </w:r>
      <w:r w:rsidR="0000264E" w:rsidRPr="003312C4">
        <w:rPr>
          <w:b/>
          <w:bCs/>
        </w:rPr>
        <w:t xml:space="preserve">Table </w:t>
      </w:r>
      <w:r w:rsidR="0000264E">
        <w:rPr>
          <w:b/>
          <w:bCs/>
          <w:noProof/>
        </w:rPr>
        <w:t>1</w:t>
      </w:r>
      <w:r w:rsidR="0000264E" w:rsidRPr="003312C4">
        <w:rPr>
          <w:b/>
          <w:bCs/>
        </w:rPr>
        <w:t xml:space="preserve"> </w:t>
      </w:r>
      <w:r w:rsidR="0000264E">
        <w:rPr>
          <w:highlight w:val="yellow"/>
        </w:rPr>
        <w:fldChar w:fldCharType="end"/>
      </w:r>
      <w:r w:rsidR="006B7C30">
        <w:t>.</w:t>
      </w:r>
    </w:p>
    <w:p w14:paraId="4E1DBC18" w14:textId="77777777" w:rsidR="006B7C30" w:rsidRPr="00BE61AE" w:rsidRDefault="006B7C30" w:rsidP="00BE61AE"/>
    <w:tbl>
      <w:tblPr>
        <w:tblStyle w:val="TableGrid"/>
        <w:tblW w:w="0" w:type="auto"/>
        <w:tblInd w:w="661" w:type="dxa"/>
        <w:tblLook w:val="04A0" w:firstRow="1" w:lastRow="0" w:firstColumn="1" w:lastColumn="0" w:noHBand="0" w:noVBand="1"/>
      </w:tblPr>
      <w:tblGrid>
        <w:gridCol w:w="961"/>
        <w:gridCol w:w="2422"/>
        <w:gridCol w:w="1048"/>
        <w:gridCol w:w="1759"/>
        <w:gridCol w:w="1671"/>
      </w:tblGrid>
      <w:tr w:rsidR="00192F58" w14:paraId="4A58A2CB" w14:textId="77777777" w:rsidTr="00737999">
        <w:trPr>
          <w:tblHeader/>
        </w:trPr>
        <w:tc>
          <w:tcPr>
            <w:tcW w:w="961" w:type="dxa"/>
            <w:shd w:val="clear" w:color="auto" w:fill="B8CCE4" w:themeFill="accent1" w:themeFillTint="66"/>
          </w:tcPr>
          <w:p w14:paraId="490520B1" w14:textId="77777777" w:rsidR="00192F58" w:rsidRPr="001F5D47" w:rsidRDefault="00192F58" w:rsidP="00C23C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Position [Bytes]</w:t>
            </w:r>
          </w:p>
        </w:tc>
        <w:tc>
          <w:tcPr>
            <w:tcW w:w="2422" w:type="dxa"/>
            <w:shd w:val="clear" w:color="auto" w:fill="B8CCE4" w:themeFill="accent1" w:themeFillTint="66"/>
          </w:tcPr>
          <w:p w14:paraId="64C3FC04" w14:textId="77777777" w:rsidR="00192F58" w:rsidRPr="001F5D47" w:rsidRDefault="00192F58" w:rsidP="00C23C96">
            <w:pPr>
              <w:rPr>
                <w:b/>
                <w:bCs/>
              </w:rPr>
            </w:pPr>
            <w:r w:rsidRPr="001F5D47">
              <w:rPr>
                <w:b/>
                <w:bCs/>
              </w:rPr>
              <w:t>Field</w:t>
            </w:r>
          </w:p>
        </w:tc>
        <w:tc>
          <w:tcPr>
            <w:tcW w:w="1048" w:type="dxa"/>
            <w:shd w:val="clear" w:color="auto" w:fill="B8CCE4" w:themeFill="accent1" w:themeFillTint="66"/>
          </w:tcPr>
          <w:p w14:paraId="4DA81DDD" w14:textId="77777777" w:rsidR="00192F58" w:rsidRPr="001F5D47" w:rsidRDefault="00192F58" w:rsidP="00C23C96">
            <w:pPr>
              <w:rPr>
                <w:b/>
                <w:bCs/>
              </w:rPr>
            </w:pPr>
            <w:r w:rsidRPr="001F5D47">
              <w:rPr>
                <w:b/>
                <w:bCs/>
              </w:rPr>
              <w:t>Size [Bytes]</w:t>
            </w:r>
          </w:p>
        </w:tc>
        <w:tc>
          <w:tcPr>
            <w:tcW w:w="1759" w:type="dxa"/>
            <w:shd w:val="clear" w:color="auto" w:fill="B8CCE4" w:themeFill="accent1" w:themeFillTint="66"/>
          </w:tcPr>
          <w:p w14:paraId="458E7D27" w14:textId="77777777" w:rsidR="00192F58" w:rsidRPr="001F5D47" w:rsidRDefault="00192F58" w:rsidP="00C23C96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1671" w:type="dxa"/>
            <w:shd w:val="clear" w:color="auto" w:fill="B8CCE4" w:themeFill="accent1" w:themeFillTint="66"/>
          </w:tcPr>
          <w:p w14:paraId="06642128" w14:textId="77777777" w:rsidR="00192F58" w:rsidRDefault="00192F58" w:rsidP="00C23C9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92F58" w14:paraId="22816644" w14:textId="77777777" w:rsidTr="00045DD2">
        <w:tc>
          <w:tcPr>
            <w:tcW w:w="961" w:type="dxa"/>
          </w:tcPr>
          <w:p w14:paraId="456A267A" w14:textId="77777777" w:rsidR="00192F58" w:rsidRDefault="00192F58" w:rsidP="00C23C96">
            <w:pPr>
              <w:jc w:val="center"/>
            </w:pPr>
            <w:r>
              <w:t>0</w:t>
            </w:r>
          </w:p>
        </w:tc>
        <w:tc>
          <w:tcPr>
            <w:tcW w:w="2422" w:type="dxa"/>
          </w:tcPr>
          <w:p w14:paraId="14530345" w14:textId="77777777" w:rsidR="00192F58" w:rsidRDefault="00192F58" w:rsidP="00C23C96">
            <w:r>
              <w:t>Begin Transmission field</w:t>
            </w:r>
          </w:p>
        </w:tc>
        <w:tc>
          <w:tcPr>
            <w:tcW w:w="1048" w:type="dxa"/>
          </w:tcPr>
          <w:p w14:paraId="4FB12596" w14:textId="77777777" w:rsidR="00192F58" w:rsidRDefault="00192F58" w:rsidP="00C23C96">
            <w:r>
              <w:t>1</w:t>
            </w:r>
          </w:p>
        </w:tc>
        <w:tc>
          <w:tcPr>
            <w:tcW w:w="1759" w:type="dxa"/>
          </w:tcPr>
          <w:p w14:paraId="59FBDC2F" w14:textId="77777777" w:rsidR="00192F58" w:rsidRDefault="00192F58" w:rsidP="00C23C96">
            <w:pPr>
              <w:jc w:val="center"/>
            </w:pPr>
            <w:r>
              <w:t>255 (0xFF)</w:t>
            </w:r>
          </w:p>
        </w:tc>
        <w:tc>
          <w:tcPr>
            <w:tcW w:w="1671" w:type="dxa"/>
          </w:tcPr>
          <w:p w14:paraId="2E3AD81C" w14:textId="77777777" w:rsidR="00192F58" w:rsidRDefault="00192F58" w:rsidP="00C23C96">
            <w:pPr>
              <w:jc w:val="center"/>
            </w:pPr>
            <w:r>
              <w:t>-</w:t>
            </w:r>
          </w:p>
        </w:tc>
      </w:tr>
      <w:tr w:rsidR="00192F58" w14:paraId="601C5F38" w14:textId="77777777" w:rsidTr="00045DD2">
        <w:tc>
          <w:tcPr>
            <w:tcW w:w="961" w:type="dxa"/>
          </w:tcPr>
          <w:p w14:paraId="593D0C1A" w14:textId="77777777" w:rsidR="00192F58" w:rsidRDefault="00192F58" w:rsidP="00C23C96">
            <w:pPr>
              <w:jc w:val="center"/>
            </w:pPr>
            <w:r>
              <w:t>1</w:t>
            </w:r>
          </w:p>
        </w:tc>
        <w:tc>
          <w:tcPr>
            <w:tcW w:w="2422" w:type="dxa"/>
          </w:tcPr>
          <w:p w14:paraId="160633A4" w14:textId="77777777" w:rsidR="00192F58" w:rsidRDefault="00192F58" w:rsidP="00C23C96">
            <w:r>
              <w:t>Message length</w:t>
            </w:r>
          </w:p>
        </w:tc>
        <w:tc>
          <w:tcPr>
            <w:tcW w:w="1048" w:type="dxa"/>
          </w:tcPr>
          <w:p w14:paraId="06F7C72A" w14:textId="77777777" w:rsidR="00192F58" w:rsidRDefault="00192F58" w:rsidP="00C23C96">
            <w:r>
              <w:t>1</w:t>
            </w:r>
          </w:p>
        </w:tc>
        <w:tc>
          <w:tcPr>
            <w:tcW w:w="1759" w:type="dxa"/>
          </w:tcPr>
          <w:p w14:paraId="6AA04CA7" w14:textId="1EE55F3E" w:rsidR="00192F58" w:rsidRDefault="007B5EDF" w:rsidP="00C23C96">
            <w:pPr>
              <w:jc w:val="center"/>
            </w:pPr>
            <w:r>
              <w:t>3</w:t>
            </w:r>
          </w:p>
        </w:tc>
        <w:tc>
          <w:tcPr>
            <w:tcW w:w="1671" w:type="dxa"/>
          </w:tcPr>
          <w:p w14:paraId="22A99DED" w14:textId="77777777" w:rsidR="00192F58" w:rsidRDefault="00192F58" w:rsidP="00C23C96">
            <w:pPr>
              <w:jc w:val="center"/>
            </w:pPr>
            <w:r>
              <w:t>-</w:t>
            </w:r>
          </w:p>
        </w:tc>
      </w:tr>
      <w:tr w:rsidR="00192F58" w14:paraId="5792C5C6" w14:textId="77777777" w:rsidTr="00045DD2">
        <w:trPr>
          <w:trHeight w:val="413"/>
        </w:trPr>
        <w:tc>
          <w:tcPr>
            <w:tcW w:w="961" w:type="dxa"/>
          </w:tcPr>
          <w:p w14:paraId="3B7DC42E" w14:textId="77777777" w:rsidR="00192F58" w:rsidRDefault="00192F58" w:rsidP="00C23C96">
            <w:pPr>
              <w:jc w:val="center"/>
            </w:pPr>
            <w:r>
              <w:t>2</w:t>
            </w:r>
          </w:p>
        </w:tc>
        <w:tc>
          <w:tcPr>
            <w:tcW w:w="2422" w:type="dxa"/>
          </w:tcPr>
          <w:p w14:paraId="62DBF492" w14:textId="77777777" w:rsidR="00192F58" w:rsidRDefault="00192F58" w:rsidP="00C23C96">
            <w:r>
              <w:t>Message ID</w:t>
            </w:r>
          </w:p>
        </w:tc>
        <w:tc>
          <w:tcPr>
            <w:tcW w:w="1048" w:type="dxa"/>
          </w:tcPr>
          <w:p w14:paraId="2B427967" w14:textId="77777777" w:rsidR="00192F58" w:rsidRDefault="00192F58" w:rsidP="00C23C96">
            <w:r>
              <w:t>1</w:t>
            </w:r>
          </w:p>
        </w:tc>
        <w:tc>
          <w:tcPr>
            <w:tcW w:w="1759" w:type="dxa"/>
          </w:tcPr>
          <w:p w14:paraId="303841A1" w14:textId="3BFD4626" w:rsidR="00192F58" w:rsidRDefault="00737044" w:rsidP="00C23C96">
            <w:pPr>
              <w:jc w:val="center"/>
            </w:pPr>
            <w:r>
              <w:t>254</w:t>
            </w:r>
          </w:p>
        </w:tc>
        <w:tc>
          <w:tcPr>
            <w:tcW w:w="1671" w:type="dxa"/>
          </w:tcPr>
          <w:p w14:paraId="793A95D3" w14:textId="2869647F" w:rsidR="00192F58" w:rsidRDefault="00A80A1C" w:rsidP="00C23C96">
            <w:pPr>
              <w:jc w:val="center"/>
            </w:pPr>
            <w:r>
              <w:t>254 Reserved value for setup ACK</w:t>
            </w:r>
          </w:p>
        </w:tc>
      </w:tr>
      <w:tr w:rsidR="00192F58" w14:paraId="320486A6" w14:textId="77777777" w:rsidTr="00045DD2">
        <w:tc>
          <w:tcPr>
            <w:tcW w:w="961" w:type="dxa"/>
          </w:tcPr>
          <w:p w14:paraId="34BA1C2A" w14:textId="77777777" w:rsidR="00192F58" w:rsidRDefault="00192F58" w:rsidP="00C23C96">
            <w:pPr>
              <w:jc w:val="center"/>
            </w:pPr>
            <w:r>
              <w:t>3</w:t>
            </w:r>
          </w:p>
        </w:tc>
        <w:tc>
          <w:tcPr>
            <w:tcW w:w="2422" w:type="dxa"/>
          </w:tcPr>
          <w:p w14:paraId="62D74BED" w14:textId="71BAD38D" w:rsidR="00192F58" w:rsidRDefault="00192F58" w:rsidP="00C23C96">
            <w:proofErr w:type="spellStart"/>
            <w:r>
              <w:t>Setup_ack_status</w:t>
            </w:r>
            <w:proofErr w:type="spellEnd"/>
          </w:p>
        </w:tc>
        <w:tc>
          <w:tcPr>
            <w:tcW w:w="1048" w:type="dxa"/>
          </w:tcPr>
          <w:p w14:paraId="7888A6AD" w14:textId="77777777" w:rsidR="00192F58" w:rsidRDefault="00192F58" w:rsidP="00C23C96">
            <w:r>
              <w:t>1</w:t>
            </w:r>
          </w:p>
        </w:tc>
        <w:tc>
          <w:tcPr>
            <w:tcW w:w="1759" w:type="dxa"/>
          </w:tcPr>
          <w:p w14:paraId="46CF4438" w14:textId="74DB50A1" w:rsidR="00192F58" w:rsidRDefault="00045DD2" w:rsidP="00C23C96">
            <w:pPr>
              <w:jc w:val="center"/>
            </w:pPr>
            <w:r>
              <w:t>0 – Fail</w:t>
            </w:r>
          </w:p>
          <w:p w14:paraId="2D6F240C" w14:textId="7093EDFB" w:rsidR="00045DD2" w:rsidRDefault="00045DD2" w:rsidP="00C23C96">
            <w:pPr>
              <w:jc w:val="center"/>
            </w:pPr>
            <w:r>
              <w:t>1 - OK</w:t>
            </w:r>
          </w:p>
        </w:tc>
        <w:tc>
          <w:tcPr>
            <w:tcW w:w="1671" w:type="dxa"/>
          </w:tcPr>
          <w:p w14:paraId="1BC6BB1A" w14:textId="11AECBB3" w:rsidR="00192F58" w:rsidRDefault="00045DD2" w:rsidP="00C23C96">
            <w:pPr>
              <w:jc w:val="center"/>
            </w:pPr>
            <w:r>
              <w:t>Describes the initialization status of the communication system.</w:t>
            </w:r>
          </w:p>
        </w:tc>
      </w:tr>
      <w:tr w:rsidR="00192F58" w14:paraId="2BD3E7E7" w14:textId="77777777" w:rsidTr="00045DD2">
        <w:tc>
          <w:tcPr>
            <w:tcW w:w="961" w:type="dxa"/>
          </w:tcPr>
          <w:p w14:paraId="20398C05" w14:textId="37EF2D69" w:rsidR="00192F58" w:rsidRDefault="00045DD2" w:rsidP="00C23C96">
            <w:pPr>
              <w:jc w:val="center"/>
            </w:pPr>
            <w:r>
              <w:t>4</w:t>
            </w:r>
          </w:p>
        </w:tc>
        <w:tc>
          <w:tcPr>
            <w:tcW w:w="2422" w:type="dxa"/>
          </w:tcPr>
          <w:p w14:paraId="5ABD670B" w14:textId="77777777" w:rsidR="00192F58" w:rsidRDefault="00192F58" w:rsidP="00C23C96">
            <w:r>
              <w:t>CRC</w:t>
            </w:r>
          </w:p>
        </w:tc>
        <w:tc>
          <w:tcPr>
            <w:tcW w:w="1048" w:type="dxa"/>
          </w:tcPr>
          <w:p w14:paraId="2F26F8EC" w14:textId="77777777" w:rsidR="00192F58" w:rsidRDefault="00192F58" w:rsidP="00C23C96">
            <w:r>
              <w:t>1</w:t>
            </w:r>
          </w:p>
        </w:tc>
        <w:tc>
          <w:tcPr>
            <w:tcW w:w="1759" w:type="dxa"/>
          </w:tcPr>
          <w:p w14:paraId="05284D1B" w14:textId="77777777" w:rsidR="00192F58" w:rsidRDefault="00192F58" w:rsidP="00C23C96">
            <w:pPr>
              <w:jc w:val="center"/>
            </w:pPr>
            <w:r>
              <w:t>CRC-8</w:t>
            </w:r>
          </w:p>
        </w:tc>
        <w:tc>
          <w:tcPr>
            <w:tcW w:w="1671" w:type="dxa"/>
          </w:tcPr>
          <w:p w14:paraId="7622B057" w14:textId="77777777" w:rsidR="00192F58" w:rsidRDefault="00192F58" w:rsidP="00C23C96">
            <w:pPr>
              <w:jc w:val="center"/>
            </w:pPr>
            <w:r>
              <w:t>-</w:t>
            </w:r>
          </w:p>
        </w:tc>
      </w:tr>
    </w:tbl>
    <w:p w14:paraId="1D4785F8" w14:textId="242E4C59" w:rsidR="00192F58" w:rsidRPr="003312C4" w:rsidRDefault="003312C4" w:rsidP="003312C4">
      <w:pPr>
        <w:jc w:val="center"/>
        <w:rPr>
          <w:b/>
          <w:bCs/>
        </w:rPr>
      </w:pPr>
      <w:bookmarkStart w:id="25" w:name="_Ref12727141"/>
      <w:bookmarkStart w:id="26" w:name="_Toc12728262"/>
      <w:r w:rsidRPr="003312C4">
        <w:rPr>
          <w:b/>
          <w:bCs/>
        </w:rPr>
        <w:t xml:space="preserve">Table </w:t>
      </w:r>
      <w:r w:rsidRPr="003312C4">
        <w:rPr>
          <w:b/>
          <w:bCs/>
        </w:rPr>
        <w:fldChar w:fldCharType="begin"/>
      </w:r>
      <w:r w:rsidRPr="003312C4">
        <w:rPr>
          <w:b/>
          <w:bCs/>
        </w:rPr>
        <w:instrText xml:space="preserve"> SEQ Table \* ARABIC </w:instrText>
      </w:r>
      <w:r w:rsidRPr="003312C4">
        <w:rPr>
          <w:b/>
          <w:bCs/>
        </w:rPr>
        <w:fldChar w:fldCharType="separate"/>
      </w:r>
      <w:r w:rsidR="003002C1">
        <w:rPr>
          <w:b/>
          <w:bCs/>
          <w:noProof/>
        </w:rPr>
        <w:t>1</w:t>
      </w:r>
      <w:r w:rsidRPr="003312C4">
        <w:rPr>
          <w:b/>
          <w:bCs/>
        </w:rPr>
        <w:fldChar w:fldCharType="end"/>
      </w:r>
      <w:r w:rsidRPr="003312C4">
        <w:rPr>
          <w:b/>
          <w:bCs/>
        </w:rPr>
        <w:t xml:space="preserve"> – Se</w:t>
      </w:r>
      <w:r>
        <w:rPr>
          <w:b/>
          <w:bCs/>
        </w:rPr>
        <w:t>t</w:t>
      </w:r>
      <w:r w:rsidRPr="003312C4">
        <w:rPr>
          <w:b/>
          <w:bCs/>
        </w:rPr>
        <w:t>up ACK message</w:t>
      </w:r>
      <w:bookmarkEnd w:id="25"/>
      <w:bookmarkEnd w:id="26"/>
    </w:p>
    <w:p w14:paraId="2B221C90" w14:textId="286E3674" w:rsidR="00456501" w:rsidRDefault="006E419D" w:rsidP="004A67F1">
      <w:pPr>
        <w:pStyle w:val="Heading3"/>
      </w:pPr>
      <w:bookmarkStart w:id="27" w:name="_Toc13428354"/>
      <w:r>
        <w:t>Serial d</w:t>
      </w:r>
      <w:r w:rsidR="00BE61AE">
        <w:t>ata</w:t>
      </w:r>
      <w:r w:rsidR="00456501">
        <w:t xml:space="preserve"> </w:t>
      </w:r>
      <w:r w:rsidR="00032B19">
        <w:t>report</w:t>
      </w:r>
      <w:r w:rsidR="00456501">
        <w:t xml:space="preserve"> message</w:t>
      </w:r>
      <w:bookmarkEnd w:id="27"/>
      <w:r w:rsidR="00545D2E">
        <w:t xml:space="preserve"> </w:t>
      </w:r>
    </w:p>
    <w:p w14:paraId="57FA09D9" w14:textId="592E3972" w:rsidR="00737044" w:rsidRDefault="00737044" w:rsidP="00737044">
      <w:r>
        <w:lastRenderedPageBreak/>
        <w:t>The data report</w:t>
      </w:r>
      <w:r w:rsidR="00D83067">
        <w:t xml:space="preserve"> message is a message which was received from the RF link. The message is forwarded as is to the serial communicati</w:t>
      </w:r>
      <w:r w:rsidR="00665E04">
        <w:t>on interfaces</w:t>
      </w:r>
      <w:r w:rsidR="00251F90">
        <w:t>.</w:t>
      </w:r>
      <w:r w:rsidR="006E419D">
        <w:t xml:space="preserve"> The structure of the</w:t>
      </w:r>
      <w:r w:rsidR="00777C9F">
        <w:t xml:space="preserve"> serial</w:t>
      </w:r>
      <w:r w:rsidR="006E419D">
        <w:t xml:space="preserve"> data report message is provided in </w:t>
      </w:r>
      <w:r w:rsidR="00777C9F">
        <w:fldChar w:fldCharType="begin"/>
      </w:r>
      <w:r w:rsidR="00777C9F">
        <w:instrText xml:space="preserve"> REF _Ref12727186 \h </w:instrText>
      </w:r>
      <w:r w:rsidR="00777C9F">
        <w:fldChar w:fldCharType="separate"/>
      </w:r>
      <w:r w:rsidR="00777C9F" w:rsidRPr="0079136E">
        <w:rPr>
          <w:b/>
          <w:bCs/>
        </w:rPr>
        <w:t xml:space="preserve">Table </w:t>
      </w:r>
      <w:r w:rsidR="00777C9F">
        <w:rPr>
          <w:b/>
          <w:bCs/>
          <w:noProof/>
        </w:rPr>
        <w:t>2</w:t>
      </w:r>
      <w:r w:rsidR="00777C9F">
        <w:fldChar w:fldCharType="end"/>
      </w:r>
      <w:r w:rsidR="00777C9F">
        <w:t>.</w:t>
      </w:r>
    </w:p>
    <w:tbl>
      <w:tblPr>
        <w:tblStyle w:val="TableGrid"/>
        <w:tblW w:w="9000" w:type="dxa"/>
        <w:tblInd w:w="108" w:type="dxa"/>
        <w:tblLook w:val="04A0" w:firstRow="1" w:lastRow="0" w:firstColumn="1" w:lastColumn="0" w:noHBand="0" w:noVBand="1"/>
      </w:tblPr>
      <w:tblGrid>
        <w:gridCol w:w="960"/>
        <w:gridCol w:w="2419"/>
        <w:gridCol w:w="1052"/>
        <w:gridCol w:w="1769"/>
        <w:gridCol w:w="2800"/>
      </w:tblGrid>
      <w:tr w:rsidR="002526C3" w14:paraId="62689EA0" w14:textId="77777777" w:rsidTr="003260FA">
        <w:tc>
          <w:tcPr>
            <w:tcW w:w="960" w:type="dxa"/>
            <w:shd w:val="clear" w:color="auto" w:fill="B8CCE4" w:themeFill="accent1" w:themeFillTint="66"/>
          </w:tcPr>
          <w:p w14:paraId="4D259C61" w14:textId="77777777" w:rsidR="002526C3" w:rsidRPr="001F5D47" w:rsidRDefault="002526C3" w:rsidP="00C23C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Position [Bytes]</w:t>
            </w:r>
          </w:p>
        </w:tc>
        <w:tc>
          <w:tcPr>
            <w:tcW w:w="2419" w:type="dxa"/>
            <w:shd w:val="clear" w:color="auto" w:fill="B8CCE4" w:themeFill="accent1" w:themeFillTint="66"/>
          </w:tcPr>
          <w:p w14:paraId="36ED1CCA" w14:textId="77777777" w:rsidR="002526C3" w:rsidRPr="001F5D47" w:rsidRDefault="002526C3" w:rsidP="00C23C96">
            <w:pPr>
              <w:rPr>
                <w:b/>
                <w:bCs/>
              </w:rPr>
            </w:pPr>
            <w:r w:rsidRPr="001F5D47">
              <w:rPr>
                <w:b/>
                <w:bCs/>
              </w:rPr>
              <w:t>Field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14:paraId="41764C45" w14:textId="77777777" w:rsidR="002526C3" w:rsidRPr="001F5D47" w:rsidRDefault="002526C3" w:rsidP="00C23C96">
            <w:pPr>
              <w:rPr>
                <w:b/>
                <w:bCs/>
              </w:rPr>
            </w:pPr>
            <w:r w:rsidRPr="001F5D47">
              <w:rPr>
                <w:b/>
                <w:bCs/>
              </w:rPr>
              <w:t>Size [Bytes]</w:t>
            </w:r>
          </w:p>
        </w:tc>
        <w:tc>
          <w:tcPr>
            <w:tcW w:w="1769" w:type="dxa"/>
            <w:shd w:val="clear" w:color="auto" w:fill="B8CCE4" w:themeFill="accent1" w:themeFillTint="66"/>
          </w:tcPr>
          <w:p w14:paraId="7258D991" w14:textId="77777777" w:rsidR="002526C3" w:rsidRPr="001F5D47" w:rsidRDefault="002526C3" w:rsidP="00C23C96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2800" w:type="dxa"/>
            <w:shd w:val="clear" w:color="auto" w:fill="B8CCE4" w:themeFill="accent1" w:themeFillTint="66"/>
          </w:tcPr>
          <w:p w14:paraId="559F7C19" w14:textId="77777777" w:rsidR="002526C3" w:rsidRDefault="002526C3" w:rsidP="00C23C9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526C3" w14:paraId="29DAB631" w14:textId="77777777" w:rsidTr="003260FA">
        <w:tc>
          <w:tcPr>
            <w:tcW w:w="960" w:type="dxa"/>
          </w:tcPr>
          <w:p w14:paraId="629A4E45" w14:textId="77777777" w:rsidR="002526C3" w:rsidRPr="005026EF" w:rsidRDefault="002526C3" w:rsidP="00C23C96">
            <w:pPr>
              <w:jc w:val="center"/>
            </w:pPr>
            <w:r w:rsidRPr="005026EF">
              <w:t>0</w:t>
            </w:r>
          </w:p>
        </w:tc>
        <w:tc>
          <w:tcPr>
            <w:tcW w:w="2419" w:type="dxa"/>
          </w:tcPr>
          <w:p w14:paraId="54B9875B" w14:textId="77777777" w:rsidR="002526C3" w:rsidRPr="005026EF" w:rsidRDefault="002526C3" w:rsidP="00C23C96">
            <w:r w:rsidRPr="005026EF">
              <w:t>Begin Transmission field</w:t>
            </w:r>
          </w:p>
        </w:tc>
        <w:tc>
          <w:tcPr>
            <w:tcW w:w="1052" w:type="dxa"/>
          </w:tcPr>
          <w:p w14:paraId="6C8A832D" w14:textId="77777777" w:rsidR="002526C3" w:rsidRPr="005026EF" w:rsidRDefault="002526C3" w:rsidP="00C23C96">
            <w:r w:rsidRPr="005026EF">
              <w:t>1</w:t>
            </w:r>
          </w:p>
        </w:tc>
        <w:tc>
          <w:tcPr>
            <w:tcW w:w="1769" w:type="dxa"/>
          </w:tcPr>
          <w:p w14:paraId="18D73C60" w14:textId="77777777" w:rsidR="002526C3" w:rsidRPr="005026EF" w:rsidRDefault="002526C3" w:rsidP="00C23C96">
            <w:pPr>
              <w:jc w:val="center"/>
            </w:pPr>
            <w:r w:rsidRPr="005026EF">
              <w:t>255 (0xFF)</w:t>
            </w:r>
          </w:p>
        </w:tc>
        <w:tc>
          <w:tcPr>
            <w:tcW w:w="2800" w:type="dxa"/>
          </w:tcPr>
          <w:p w14:paraId="1433FF6D" w14:textId="77777777" w:rsidR="002526C3" w:rsidRPr="005026EF" w:rsidRDefault="002526C3" w:rsidP="00C23C96">
            <w:pPr>
              <w:jc w:val="center"/>
            </w:pPr>
            <w:r w:rsidRPr="005026EF">
              <w:t>-</w:t>
            </w:r>
          </w:p>
        </w:tc>
      </w:tr>
      <w:tr w:rsidR="002526C3" w14:paraId="5FD35AB1" w14:textId="77777777" w:rsidTr="003260FA">
        <w:tc>
          <w:tcPr>
            <w:tcW w:w="960" w:type="dxa"/>
          </w:tcPr>
          <w:p w14:paraId="468C351D" w14:textId="77777777" w:rsidR="002526C3" w:rsidRPr="005026EF" w:rsidRDefault="002526C3" w:rsidP="00C23C96">
            <w:pPr>
              <w:jc w:val="center"/>
            </w:pPr>
            <w:r w:rsidRPr="005026EF">
              <w:t>1</w:t>
            </w:r>
          </w:p>
        </w:tc>
        <w:tc>
          <w:tcPr>
            <w:tcW w:w="2419" w:type="dxa"/>
          </w:tcPr>
          <w:p w14:paraId="0BDE8609" w14:textId="77777777" w:rsidR="002526C3" w:rsidRPr="005026EF" w:rsidRDefault="002526C3" w:rsidP="00C23C96">
            <w:r w:rsidRPr="005026EF">
              <w:t>Message length</w:t>
            </w:r>
          </w:p>
        </w:tc>
        <w:tc>
          <w:tcPr>
            <w:tcW w:w="1052" w:type="dxa"/>
          </w:tcPr>
          <w:p w14:paraId="72C8BB58" w14:textId="77777777" w:rsidR="002526C3" w:rsidRPr="005026EF" w:rsidRDefault="002526C3" w:rsidP="00C23C96">
            <w:r w:rsidRPr="005026EF">
              <w:t>1</w:t>
            </w:r>
          </w:p>
        </w:tc>
        <w:tc>
          <w:tcPr>
            <w:tcW w:w="1769" w:type="dxa"/>
          </w:tcPr>
          <w:p w14:paraId="4CD1872D" w14:textId="51BE3EF4" w:rsidR="002526C3" w:rsidRPr="005026EF" w:rsidRDefault="002526C3" w:rsidP="00C23C96">
            <w:pPr>
              <w:jc w:val="center"/>
            </w:pPr>
            <w:r w:rsidRPr="005026EF">
              <w:t>1 – Minimum message length</w:t>
            </w:r>
          </w:p>
          <w:p w14:paraId="0A820863" w14:textId="32EB55E5" w:rsidR="00FA0BAB" w:rsidRPr="005026EF" w:rsidRDefault="005026EF" w:rsidP="00C23C96">
            <w:pPr>
              <w:jc w:val="center"/>
            </w:pPr>
            <w:r>
              <w:t>30</w:t>
            </w:r>
            <w:r w:rsidR="00FA0BAB" w:rsidRPr="005026EF">
              <w:t xml:space="preserve"> – Maximum message length</w:t>
            </w:r>
          </w:p>
          <w:p w14:paraId="19C80207" w14:textId="320389FD" w:rsidR="002526C3" w:rsidRPr="005026EF" w:rsidRDefault="002526C3" w:rsidP="00C23C96">
            <w:pPr>
              <w:jc w:val="center"/>
            </w:pPr>
          </w:p>
        </w:tc>
        <w:tc>
          <w:tcPr>
            <w:tcW w:w="2800" w:type="dxa"/>
          </w:tcPr>
          <w:p w14:paraId="29027F1E" w14:textId="1D3BA224" w:rsidR="002526C3" w:rsidRPr="005026EF" w:rsidRDefault="002526C3" w:rsidP="00C23C96">
            <w:pPr>
              <w:jc w:val="center"/>
            </w:pPr>
            <w:r w:rsidRPr="005026EF">
              <w:t xml:space="preserve">According to the received message. </w:t>
            </w:r>
          </w:p>
        </w:tc>
      </w:tr>
      <w:tr w:rsidR="007F2372" w14:paraId="0DCB7A05" w14:textId="77777777" w:rsidTr="003260FA">
        <w:tc>
          <w:tcPr>
            <w:tcW w:w="960" w:type="dxa"/>
          </w:tcPr>
          <w:p w14:paraId="09F3DF6D" w14:textId="5214D6C0" w:rsidR="007F2372" w:rsidRPr="00180097" w:rsidRDefault="007F2372" w:rsidP="007F2372">
            <w:pPr>
              <w:jc w:val="center"/>
            </w:pPr>
            <w:r>
              <w:t>2</w:t>
            </w:r>
          </w:p>
        </w:tc>
        <w:tc>
          <w:tcPr>
            <w:tcW w:w="2419" w:type="dxa"/>
          </w:tcPr>
          <w:p w14:paraId="6BCF0182" w14:textId="4F53D76E" w:rsidR="007F2372" w:rsidRPr="00180097" w:rsidRDefault="007F2372" w:rsidP="007F2372">
            <w:r w:rsidRPr="00270C73">
              <w:t>Message ID</w:t>
            </w:r>
          </w:p>
        </w:tc>
        <w:tc>
          <w:tcPr>
            <w:tcW w:w="1052" w:type="dxa"/>
          </w:tcPr>
          <w:p w14:paraId="7F79B8CE" w14:textId="5E7C84BB" w:rsidR="007F2372" w:rsidRPr="00180097" w:rsidRDefault="007F2372" w:rsidP="007F2372">
            <w:r w:rsidRPr="00270C73">
              <w:t>1</w:t>
            </w:r>
          </w:p>
        </w:tc>
        <w:tc>
          <w:tcPr>
            <w:tcW w:w="1769" w:type="dxa"/>
          </w:tcPr>
          <w:p w14:paraId="7BB3BC48" w14:textId="4A5B0D25" w:rsidR="007F2372" w:rsidRPr="00180097" w:rsidRDefault="007F2372" w:rsidP="007F2372">
            <w:pPr>
              <w:jc w:val="center"/>
            </w:pPr>
            <w:r>
              <w:t>Any value except for 253/254/255</w:t>
            </w:r>
          </w:p>
        </w:tc>
        <w:tc>
          <w:tcPr>
            <w:tcW w:w="2800" w:type="dxa"/>
          </w:tcPr>
          <w:p w14:paraId="394B0354" w14:textId="7CE8914F" w:rsidR="007F2372" w:rsidRPr="00180097" w:rsidRDefault="007F2372" w:rsidP="007F2372">
            <w:pPr>
              <w:jc w:val="center"/>
            </w:pPr>
            <w:r>
              <w:t>253- 255 are reserved values</w:t>
            </w:r>
          </w:p>
        </w:tc>
      </w:tr>
      <w:tr w:rsidR="007F2372" w14:paraId="3A75A996" w14:textId="77777777" w:rsidTr="003260FA">
        <w:tc>
          <w:tcPr>
            <w:tcW w:w="960" w:type="dxa"/>
          </w:tcPr>
          <w:p w14:paraId="4A4B2C5D" w14:textId="25D73449" w:rsidR="007F2372" w:rsidRPr="00180097" w:rsidRDefault="007F2372" w:rsidP="007F2372">
            <w:pPr>
              <w:jc w:val="center"/>
            </w:pPr>
            <w:r>
              <w:t>3</w:t>
            </w:r>
          </w:p>
        </w:tc>
        <w:tc>
          <w:tcPr>
            <w:tcW w:w="2419" w:type="dxa"/>
          </w:tcPr>
          <w:p w14:paraId="40F1D37C" w14:textId="2D9FB319" w:rsidR="007F2372" w:rsidRPr="00180097" w:rsidRDefault="007F2372" w:rsidP="007F2372">
            <w:r w:rsidRPr="00180097">
              <w:t>Data payload</w:t>
            </w:r>
          </w:p>
        </w:tc>
        <w:tc>
          <w:tcPr>
            <w:tcW w:w="1052" w:type="dxa"/>
          </w:tcPr>
          <w:p w14:paraId="184B24E0" w14:textId="1C8EA1E9" w:rsidR="007F2372" w:rsidRPr="00180097" w:rsidRDefault="0077226C" w:rsidP="007F2372">
            <w:r>
              <w:t>0 - 29</w:t>
            </w:r>
          </w:p>
        </w:tc>
        <w:tc>
          <w:tcPr>
            <w:tcW w:w="1769" w:type="dxa"/>
          </w:tcPr>
          <w:p w14:paraId="15D25D46" w14:textId="7D16E3EA" w:rsidR="007F2372" w:rsidRPr="00180097" w:rsidRDefault="007F2372" w:rsidP="007F2372">
            <w:pPr>
              <w:jc w:val="center"/>
            </w:pPr>
            <w:r w:rsidRPr="00180097">
              <w:t>-</w:t>
            </w:r>
          </w:p>
        </w:tc>
        <w:tc>
          <w:tcPr>
            <w:tcW w:w="2800" w:type="dxa"/>
          </w:tcPr>
          <w:p w14:paraId="42510D3D" w14:textId="30819318" w:rsidR="007F2372" w:rsidRPr="00180097" w:rsidRDefault="007F2372" w:rsidP="007F2372">
            <w:pPr>
              <w:jc w:val="center"/>
            </w:pPr>
            <w:r w:rsidRPr="00180097">
              <w:t>Length according to message length</w:t>
            </w:r>
            <w:r w:rsidR="00083853">
              <w:t xml:space="preserve"> </w:t>
            </w:r>
            <w:r w:rsidR="00520382">
              <w:t>–</w:t>
            </w:r>
            <w:r w:rsidR="00083853">
              <w:t xml:space="preserve"> 1</w:t>
            </w:r>
          </w:p>
        </w:tc>
      </w:tr>
    </w:tbl>
    <w:p w14:paraId="0DA0E1FE" w14:textId="2CA280D9" w:rsidR="00251F90" w:rsidRPr="0079136E" w:rsidRDefault="0079136E" w:rsidP="0079136E">
      <w:pPr>
        <w:jc w:val="center"/>
        <w:rPr>
          <w:b/>
          <w:bCs/>
        </w:rPr>
      </w:pPr>
      <w:bookmarkStart w:id="28" w:name="_Ref12727186"/>
      <w:bookmarkStart w:id="29" w:name="_Toc12728263"/>
      <w:r w:rsidRPr="0079136E">
        <w:rPr>
          <w:b/>
          <w:bCs/>
        </w:rPr>
        <w:t xml:space="preserve">Table </w:t>
      </w:r>
      <w:r w:rsidRPr="0079136E">
        <w:rPr>
          <w:b/>
          <w:bCs/>
        </w:rPr>
        <w:fldChar w:fldCharType="begin"/>
      </w:r>
      <w:r w:rsidRPr="0079136E">
        <w:rPr>
          <w:b/>
          <w:bCs/>
        </w:rPr>
        <w:instrText xml:space="preserve"> SEQ Table \* ARABIC </w:instrText>
      </w:r>
      <w:r w:rsidRPr="0079136E">
        <w:rPr>
          <w:b/>
          <w:bCs/>
        </w:rPr>
        <w:fldChar w:fldCharType="separate"/>
      </w:r>
      <w:r w:rsidR="003002C1">
        <w:rPr>
          <w:b/>
          <w:bCs/>
          <w:noProof/>
        </w:rPr>
        <w:t>2</w:t>
      </w:r>
      <w:r w:rsidRPr="0079136E">
        <w:rPr>
          <w:b/>
          <w:bCs/>
        </w:rPr>
        <w:fldChar w:fldCharType="end"/>
      </w:r>
      <w:r w:rsidRPr="0079136E">
        <w:rPr>
          <w:b/>
          <w:bCs/>
        </w:rPr>
        <w:t xml:space="preserve">  - Serial data report message</w:t>
      </w:r>
      <w:bookmarkEnd w:id="28"/>
      <w:bookmarkEnd w:id="29"/>
    </w:p>
    <w:p w14:paraId="12772E24" w14:textId="10EF2651" w:rsidR="003268D4" w:rsidRDefault="003268D4" w:rsidP="004A67F1">
      <w:pPr>
        <w:pStyle w:val="Heading3"/>
      </w:pPr>
      <w:bookmarkStart w:id="30" w:name="_Toc13428355"/>
      <w:r w:rsidRPr="003268D4">
        <w:t>RX messages</w:t>
      </w:r>
      <w:bookmarkEnd w:id="30"/>
    </w:p>
    <w:p w14:paraId="419DB4C9" w14:textId="5EACD1E9" w:rsidR="00456501" w:rsidRDefault="00456501" w:rsidP="004A67F1">
      <w:pPr>
        <w:pStyle w:val="Heading3"/>
      </w:pPr>
      <w:bookmarkStart w:id="31" w:name="_Toc13428356"/>
      <w:r>
        <w:t>Setup data message</w:t>
      </w:r>
      <w:bookmarkEnd w:id="31"/>
    </w:p>
    <w:p w14:paraId="1593BA38" w14:textId="71225BB5" w:rsidR="00975B14" w:rsidRDefault="00975B14" w:rsidP="00975B14">
      <w:r>
        <w:t xml:space="preserve">The setup data message to the communication system during initialization in order to </w:t>
      </w:r>
      <w:r w:rsidR="00060EA7">
        <w:t>initialize</w:t>
      </w:r>
      <w:r>
        <w:t xml:space="preserve"> the parameters of the RF link.</w:t>
      </w:r>
      <w:r w:rsidR="007C37E2">
        <w:t xml:space="preserve"> The structure of the setup data message is provided in </w:t>
      </w:r>
      <w:r w:rsidR="007C37E2">
        <w:fldChar w:fldCharType="begin"/>
      </w:r>
      <w:r w:rsidR="007C37E2">
        <w:instrText xml:space="preserve"> REF _Ref12727245 \h </w:instrText>
      </w:r>
      <w:r w:rsidR="007C37E2">
        <w:fldChar w:fldCharType="separate"/>
      </w:r>
      <w:r w:rsidR="007C37E2" w:rsidRPr="00397921">
        <w:rPr>
          <w:b/>
          <w:bCs/>
        </w:rPr>
        <w:t>Table 3</w:t>
      </w:r>
      <w:r w:rsidR="007C37E2">
        <w:fldChar w:fldCharType="end"/>
      </w:r>
      <w:r w:rsidR="007C37E2">
        <w:t>.</w:t>
      </w:r>
    </w:p>
    <w:tbl>
      <w:tblPr>
        <w:tblStyle w:val="TableGrid"/>
        <w:tblW w:w="9090" w:type="dxa"/>
        <w:tblInd w:w="198" w:type="dxa"/>
        <w:tblLook w:val="04A0" w:firstRow="1" w:lastRow="0" w:firstColumn="1" w:lastColumn="0" w:noHBand="0" w:noVBand="1"/>
      </w:tblPr>
      <w:tblGrid>
        <w:gridCol w:w="960"/>
        <w:gridCol w:w="2412"/>
        <w:gridCol w:w="1043"/>
        <w:gridCol w:w="1400"/>
        <w:gridCol w:w="3275"/>
      </w:tblGrid>
      <w:tr w:rsidR="00060EA7" w14:paraId="340BB8CD" w14:textId="77777777" w:rsidTr="00D1252F">
        <w:trPr>
          <w:tblHeader/>
        </w:trPr>
        <w:tc>
          <w:tcPr>
            <w:tcW w:w="960" w:type="dxa"/>
            <w:shd w:val="clear" w:color="auto" w:fill="B8CCE4" w:themeFill="accent1" w:themeFillTint="66"/>
          </w:tcPr>
          <w:p w14:paraId="18666899" w14:textId="77777777" w:rsidR="00060EA7" w:rsidRPr="001F5D47" w:rsidRDefault="00060EA7" w:rsidP="00C23C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Position [Bytes]</w:t>
            </w:r>
          </w:p>
        </w:tc>
        <w:tc>
          <w:tcPr>
            <w:tcW w:w="2412" w:type="dxa"/>
            <w:shd w:val="clear" w:color="auto" w:fill="B8CCE4" w:themeFill="accent1" w:themeFillTint="66"/>
          </w:tcPr>
          <w:p w14:paraId="2BC78336" w14:textId="77777777" w:rsidR="00060EA7" w:rsidRPr="001F5D47" w:rsidRDefault="00060EA7" w:rsidP="00C23C96">
            <w:pPr>
              <w:rPr>
                <w:b/>
                <w:bCs/>
              </w:rPr>
            </w:pPr>
            <w:r w:rsidRPr="001F5D47">
              <w:rPr>
                <w:b/>
                <w:bCs/>
              </w:rPr>
              <w:t>Field</w:t>
            </w:r>
          </w:p>
        </w:tc>
        <w:tc>
          <w:tcPr>
            <w:tcW w:w="1043" w:type="dxa"/>
            <w:shd w:val="clear" w:color="auto" w:fill="B8CCE4" w:themeFill="accent1" w:themeFillTint="66"/>
          </w:tcPr>
          <w:p w14:paraId="200168FD" w14:textId="77777777" w:rsidR="00060EA7" w:rsidRPr="001F5D47" w:rsidRDefault="00060EA7" w:rsidP="00C23C96">
            <w:pPr>
              <w:rPr>
                <w:b/>
                <w:bCs/>
              </w:rPr>
            </w:pPr>
            <w:r w:rsidRPr="001F5D47">
              <w:rPr>
                <w:b/>
                <w:bCs/>
              </w:rPr>
              <w:t>Size [Bytes]</w:t>
            </w:r>
          </w:p>
        </w:tc>
        <w:tc>
          <w:tcPr>
            <w:tcW w:w="1400" w:type="dxa"/>
            <w:shd w:val="clear" w:color="auto" w:fill="B8CCE4" w:themeFill="accent1" w:themeFillTint="66"/>
          </w:tcPr>
          <w:p w14:paraId="7125787D" w14:textId="77777777" w:rsidR="00060EA7" w:rsidRPr="001F5D47" w:rsidRDefault="00060EA7" w:rsidP="00C23C96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3275" w:type="dxa"/>
            <w:shd w:val="clear" w:color="auto" w:fill="B8CCE4" w:themeFill="accent1" w:themeFillTint="66"/>
          </w:tcPr>
          <w:p w14:paraId="458C57A9" w14:textId="77777777" w:rsidR="00060EA7" w:rsidRDefault="00060EA7" w:rsidP="00C23C9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60EA7" w14:paraId="2023B64A" w14:textId="77777777" w:rsidTr="00D1252F">
        <w:tc>
          <w:tcPr>
            <w:tcW w:w="960" w:type="dxa"/>
          </w:tcPr>
          <w:p w14:paraId="40BD521C" w14:textId="77777777" w:rsidR="00060EA7" w:rsidRPr="00270C73" w:rsidRDefault="00060EA7" w:rsidP="00C23C96">
            <w:pPr>
              <w:jc w:val="center"/>
            </w:pPr>
            <w:r w:rsidRPr="00270C73">
              <w:t>0</w:t>
            </w:r>
          </w:p>
        </w:tc>
        <w:tc>
          <w:tcPr>
            <w:tcW w:w="2412" w:type="dxa"/>
          </w:tcPr>
          <w:p w14:paraId="3A03DA82" w14:textId="77777777" w:rsidR="00060EA7" w:rsidRPr="00270C73" w:rsidRDefault="00060EA7" w:rsidP="00C23C96">
            <w:r w:rsidRPr="00270C73">
              <w:t>Begin Transmission field</w:t>
            </w:r>
          </w:p>
        </w:tc>
        <w:tc>
          <w:tcPr>
            <w:tcW w:w="1043" w:type="dxa"/>
          </w:tcPr>
          <w:p w14:paraId="40E27B01" w14:textId="77777777" w:rsidR="00060EA7" w:rsidRPr="00270C73" w:rsidRDefault="00060EA7" w:rsidP="00C23C96">
            <w:r w:rsidRPr="00270C73">
              <w:t>1</w:t>
            </w:r>
          </w:p>
        </w:tc>
        <w:tc>
          <w:tcPr>
            <w:tcW w:w="1400" w:type="dxa"/>
          </w:tcPr>
          <w:p w14:paraId="4B959DAB" w14:textId="77777777" w:rsidR="00060EA7" w:rsidRPr="00270C73" w:rsidRDefault="00060EA7" w:rsidP="00C23C96">
            <w:pPr>
              <w:jc w:val="center"/>
            </w:pPr>
            <w:r w:rsidRPr="00270C73">
              <w:t>255 (0xFF)</w:t>
            </w:r>
          </w:p>
        </w:tc>
        <w:tc>
          <w:tcPr>
            <w:tcW w:w="3275" w:type="dxa"/>
          </w:tcPr>
          <w:p w14:paraId="45CE8DD3" w14:textId="77777777" w:rsidR="00060EA7" w:rsidRPr="00270C73" w:rsidRDefault="00060EA7" w:rsidP="00C23C96">
            <w:pPr>
              <w:jc w:val="center"/>
            </w:pPr>
            <w:r w:rsidRPr="00270C73">
              <w:t>-</w:t>
            </w:r>
          </w:p>
        </w:tc>
      </w:tr>
      <w:tr w:rsidR="00060EA7" w14:paraId="332BC770" w14:textId="77777777" w:rsidTr="00D1252F">
        <w:tc>
          <w:tcPr>
            <w:tcW w:w="960" w:type="dxa"/>
          </w:tcPr>
          <w:p w14:paraId="1514F82C" w14:textId="77777777" w:rsidR="00060EA7" w:rsidRPr="00270C73" w:rsidRDefault="00060EA7" w:rsidP="00C23C96">
            <w:pPr>
              <w:jc w:val="center"/>
            </w:pPr>
            <w:r w:rsidRPr="00270C73">
              <w:t>1</w:t>
            </w:r>
          </w:p>
        </w:tc>
        <w:tc>
          <w:tcPr>
            <w:tcW w:w="2412" w:type="dxa"/>
          </w:tcPr>
          <w:p w14:paraId="608167CE" w14:textId="77777777" w:rsidR="00060EA7" w:rsidRPr="00270C73" w:rsidRDefault="00060EA7" w:rsidP="00C23C96">
            <w:r w:rsidRPr="00270C73">
              <w:t>Message length</w:t>
            </w:r>
          </w:p>
        </w:tc>
        <w:tc>
          <w:tcPr>
            <w:tcW w:w="1043" w:type="dxa"/>
          </w:tcPr>
          <w:p w14:paraId="5F783009" w14:textId="77777777" w:rsidR="00060EA7" w:rsidRPr="00270C73" w:rsidRDefault="00060EA7" w:rsidP="00C23C96">
            <w:r w:rsidRPr="00270C73">
              <w:t>1</w:t>
            </w:r>
          </w:p>
        </w:tc>
        <w:tc>
          <w:tcPr>
            <w:tcW w:w="1400" w:type="dxa"/>
          </w:tcPr>
          <w:p w14:paraId="20D7C02F" w14:textId="267DF036" w:rsidR="00060EA7" w:rsidRPr="00270C73" w:rsidRDefault="00C06CEF" w:rsidP="00C23C96">
            <w:pPr>
              <w:jc w:val="center"/>
            </w:pPr>
            <w:r>
              <w:t>6</w:t>
            </w:r>
          </w:p>
        </w:tc>
        <w:tc>
          <w:tcPr>
            <w:tcW w:w="3275" w:type="dxa"/>
          </w:tcPr>
          <w:p w14:paraId="0FF488AB" w14:textId="77777777" w:rsidR="00060EA7" w:rsidRPr="00270C73" w:rsidRDefault="00060EA7" w:rsidP="00C23C96">
            <w:pPr>
              <w:jc w:val="center"/>
            </w:pPr>
            <w:r w:rsidRPr="00270C73">
              <w:t>-</w:t>
            </w:r>
          </w:p>
        </w:tc>
      </w:tr>
      <w:tr w:rsidR="007F2372" w14:paraId="0CD04298" w14:textId="77777777" w:rsidTr="00D1252F">
        <w:trPr>
          <w:trHeight w:val="413"/>
        </w:trPr>
        <w:tc>
          <w:tcPr>
            <w:tcW w:w="960" w:type="dxa"/>
          </w:tcPr>
          <w:p w14:paraId="318ED9D2" w14:textId="77777777" w:rsidR="007F2372" w:rsidRPr="00270C73" w:rsidRDefault="007F2372" w:rsidP="007F2372">
            <w:pPr>
              <w:jc w:val="center"/>
            </w:pPr>
            <w:r w:rsidRPr="00270C73">
              <w:t>2</w:t>
            </w:r>
          </w:p>
        </w:tc>
        <w:tc>
          <w:tcPr>
            <w:tcW w:w="2412" w:type="dxa"/>
          </w:tcPr>
          <w:p w14:paraId="504727BA" w14:textId="22629B7A" w:rsidR="007F2372" w:rsidRPr="00270C73" w:rsidRDefault="007F2372" w:rsidP="007F2372">
            <w:r w:rsidRPr="00270C73">
              <w:t>Message ID</w:t>
            </w:r>
          </w:p>
        </w:tc>
        <w:tc>
          <w:tcPr>
            <w:tcW w:w="1043" w:type="dxa"/>
          </w:tcPr>
          <w:p w14:paraId="54CBEDA0" w14:textId="7FBFE352" w:rsidR="007F2372" w:rsidRPr="00270C73" w:rsidRDefault="007F2372" w:rsidP="007F2372">
            <w:r w:rsidRPr="00270C73">
              <w:t>1</w:t>
            </w:r>
          </w:p>
        </w:tc>
        <w:tc>
          <w:tcPr>
            <w:tcW w:w="1400" w:type="dxa"/>
          </w:tcPr>
          <w:p w14:paraId="2E67F1E9" w14:textId="092B0571" w:rsidR="007F2372" w:rsidRPr="00270C73" w:rsidRDefault="007F2372" w:rsidP="007F2372">
            <w:pPr>
              <w:jc w:val="center"/>
            </w:pPr>
            <w:r w:rsidRPr="00270C73">
              <w:t>253</w:t>
            </w:r>
          </w:p>
        </w:tc>
        <w:tc>
          <w:tcPr>
            <w:tcW w:w="3275" w:type="dxa"/>
          </w:tcPr>
          <w:p w14:paraId="64B848DD" w14:textId="0AC7DAF6" w:rsidR="007F2372" w:rsidRPr="00270C73" w:rsidRDefault="007F2372" w:rsidP="007F2372">
            <w:pPr>
              <w:jc w:val="center"/>
            </w:pPr>
            <w:r w:rsidRPr="00270C73">
              <w:t>253 Reserved value for setup message ID</w:t>
            </w:r>
          </w:p>
        </w:tc>
      </w:tr>
      <w:tr w:rsidR="00060EA7" w14:paraId="311768A9" w14:textId="77777777" w:rsidTr="00D1252F">
        <w:tc>
          <w:tcPr>
            <w:tcW w:w="960" w:type="dxa"/>
          </w:tcPr>
          <w:p w14:paraId="2C9781CF" w14:textId="77777777" w:rsidR="00060EA7" w:rsidRPr="00C43215" w:rsidRDefault="00060EA7" w:rsidP="00C23C96">
            <w:pPr>
              <w:jc w:val="center"/>
            </w:pPr>
            <w:r w:rsidRPr="00C43215">
              <w:t>3</w:t>
            </w:r>
          </w:p>
        </w:tc>
        <w:tc>
          <w:tcPr>
            <w:tcW w:w="2412" w:type="dxa"/>
          </w:tcPr>
          <w:p w14:paraId="4B5BABB4" w14:textId="34136E37" w:rsidR="00060EA7" w:rsidRPr="00C43215" w:rsidRDefault="00270C73" w:rsidP="00C23C96">
            <w:proofErr w:type="spellStart"/>
            <w:r w:rsidRPr="00C43215">
              <w:t>Tx_address</w:t>
            </w:r>
            <w:proofErr w:type="spellEnd"/>
          </w:p>
        </w:tc>
        <w:tc>
          <w:tcPr>
            <w:tcW w:w="1043" w:type="dxa"/>
          </w:tcPr>
          <w:p w14:paraId="16D6F980" w14:textId="77777777" w:rsidR="00060EA7" w:rsidRPr="00C43215" w:rsidRDefault="00060EA7" w:rsidP="00C23C96">
            <w:r w:rsidRPr="00C43215">
              <w:t>1</w:t>
            </w:r>
          </w:p>
        </w:tc>
        <w:tc>
          <w:tcPr>
            <w:tcW w:w="1400" w:type="dxa"/>
          </w:tcPr>
          <w:p w14:paraId="1F216B98" w14:textId="0E88EE1D" w:rsidR="00060EA7" w:rsidRPr="00C43215" w:rsidRDefault="00270C73" w:rsidP="00270C73">
            <w:pPr>
              <w:jc w:val="center"/>
            </w:pPr>
            <w:r w:rsidRPr="00C43215">
              <w:rPr>
                <w:rFonts w:hint="cs"/>
                <w:rtl/>
              </w:rPr>
              <w:t xml:space="preserve"> </w:t>
            </w:r>
            <w:r w:rsidRPr="00C43215">
              <w:t>0 - 255</w:t>
            </w:r>
          </w:p>
        </w:tc>
        <w:tc>
          <w:tcPr>
            <w:tcW w:w="3275" w:type="dxa"/>
          </w:tcPr>
          <w:p w14:paraId="6029726B" w14:textId="7159F4FB" w:rsidR="00060EA7" w:rsidRPr="00C43215" w:rsidRDefault="00993D7B" w:rsidP="00C23C96">
            <w:pPr>
              <w:jc w:val="center"/>
            </w:pPr>
            <w:r w:rsidRPr="00C43215">
              <w:t>-</w:t>
            </w:r>
          </w:p>
        </w:tc>
      </w:tr>
      <w:tr w:rsidR="00060EA7" w14:paraId="1D375FA2" w14:textId="77777777" w:rsidTr="00D1252F">
        <w:tc>
          <w:tcPr>
            <w:tcW w:w="960" w:type="dxa"/>
          </w:tcPr>
          <w:p w14:paraId="6A16E38C" w14:textId="77777777" w:rsidR="00060EA7" w:rsidRPr="00C43215" w:rsidRDefault="00060EA7" w:rsidP="00C23C96">
            <w:pPr>
              <w:jc w:val="center"/>
            </w:pPr>
            <w:r w:rsidRPr="00C43215">
              <w:t>4</w:t>
            </w:r>
          </w:p>
        </w:tc>
        <w:tc>
          <w:tcPr>
            <w:tcW w:w="2412" w:type="dxa"/>
          </w:tcPr>
          <w:p w14:paraId="0B246EFE" w14:textId="50EBA464" w:rsidR="00060EA7" w:rsidRPr="00C43215" w:rsidRDefault="00C43215" w:rsidP="00C23C96">
            <w:proofErr w:type="spellStart"/>
            <w:r>
              <w:t>Rx_address</w:t>
            </w:r>
            <w:proofErr w:type="spellEnd"/>
          </w:p>
        </w:tc>
        <w:tc>
          <w:tcPr>
            <w:tcW w:w="1043" w:type="dxa"/>
          </w:tcPr>
          <w:p w14:paraId="0FC2C6CA" w14:textId="77777777" w:rsidR="00060EA7" w:rsidRPr="00C43215" w:rsidRDefault="00060EA7" w:rsidP="00C23C96">
            <w:r w:rsidRPr="00C43215">
              <w:t>1</w:t>
            </w:r>
          </w:p>
        </w:tc>
        <w:tc>
          <w:tcPr>
            <w:tcW w:w="1400" w:type="dxa"/>
          </w:tcPr>
          <w:p w14:paraId="3E50F5EB" w14:textId="7A5AF503" w:rsidR="00060EA7" w:rsidRPr="00C43215" w:rsidRDefault="00993D7B" w:rsidP="00C23C96">
            <w:pPr>
              <w:jc w:val="center"/>
            </w:pPr>
            <w:r w:rsidRPr="00C43215">
              <w:t>0</w:t>
            </w:r>
            <w:r w:rsidR="00862421">
              <w:t xml:space="preserve"> </w:t>
            </w:r>
            <w:r w:rsidRPr="00C43215">
              <w:t>-</w:t>
            </w:r>
            <w:r w:rsidR="00862421">
              <w:t xml:space="preserve"> </w:t>
            </w:r>
            <w:r w:rsidR="00C43215">
              <w:t>255</w:t>
            </w:r>
          </w:p>
        </w:tc>
        <w:tc>
          <w:tcPr>
            <w:tcW w:w="3275" w:type="dxa"/>
          </w:tcPr>
          <w:p w14:paraId="42F71D99" w14:textId="75AD7C5D" w:rsidR="00F47B81" w:rsidRPr="00C43215" w:rsidRDefault="003804C8" w:rsidP="00C23C96">
            <w:pPr>
              <w:jc w:val="center"/>
            </w:pPr>
            <w:r>
              <w:t>-</w:t>
            </w:r>
          </w:p>
        </w:tc>
      </w:tr>
      <w:tr w:rsidR="00C43215" w14:paraId="78125A90" w14:textId="77777777" w:rsidTr="00D1252F">
        <w:trPr>
          <w:trHeight w:val="467"/>
        </w:trPr>
        <w:tc>
          <w:tcPr>
            <w:tcW w:w="960" w:type="dxa"/>
          </w:tcPr>
          <w:p w14:paraId="4410E1BA" w14:textId="732949F6" w:rsidR="00C43215" w:rsidRPr="00C43215" w:rsidRDefault="00C43215" w:rsidP="00C43215">
            <w:pPr>
              <w:jc w:val="center"/>
            </w:pPr>
            <w:r>
              <w:t>5</w:t>
            </w:r>
          </w:p>
        </w:tc>
        <w:tc>
          <w:tcPr>
            <w:tcW w:w="2412" w:type="dxa"/>
          </w:tcPr>
          <w:p w14:paraId="56B0829F" w14:textId="72235C70" w:rsidR="00C43215" w:rsidRPr="00C43215" w:rsidRDefault="00C43215" w:rsidP="00C43215">
            <w:proofErr w:type="spellStart"/>
            <w:r w:rsidRPr="00C43215">
              <w:t>Selected_RF_channel</w:t>
            </w:r>
            <w:proofErr w:type="spellEnd"/>
          </w:p>
        </w:tc>
        <w:tc>
          <w:tcPr>
            <w:tcW w:w="1043" w:type="dxa"/>
          </w:tcPr>
          <w:p w14:paraId="4C8FF6BC" w14:textId="519E2A66" w:rsidR="00C43215" w:rsidRPr="00C43215" w:rsidRDefault="00C43215" w:rsidP="00C43215">
            <w:r w:rsidRPr="00C43215">
              <w:t>1</w:t>
            </w:r>
          </w:p>
        </w:tc>
        <w:tc>
          <w:tcPr>
            <w:tcW w:w="1400" w:type="dxa"/>
          </w:tcPr>
          <w:p w14:paraId="49F9767E" w14:textId="717AB170" w:rsidR="00C43215" w:rsidRPr="00C43215" w:rsidRDefault="00C43215" w:rsidP="00C43215">
            <w:pPr>
              <w:jc w:val="center"/>
            </w:pPr>
            <w:r w:rsidRPr="00C43215">
              <w:t>0</w:t>
            </w:r>
            <w:r w:rsidR="00862421">
              <w:t xml:space="preserve"> </w:t>
            </w:r>
            <w:r w:rsidRPr="00C43215">
              <w:t>-</w:t>
            </w:r>
            <w:r w:rsidR="00862421">
              <w:t xml:space="preserve"> </w:t>
            </w:r>
            <w:r w:rsidRPr="00C43215">
              <w:t>125</w:t>
            </w:r>
          </w:p>
        </w:tc>
        <w:tc>
          <w:tcPr>
            <w:tcW w:w="3275" w:type="dxa"/>
          </w:tcPr>
          <w:p w14:paraId="53B55F11" w14:textId="77777777" w:rsidR="00C43215" w:rsidRPr="00A36A6D" w:rsidRDefault="00C43215" w:rsidP="00C43215">
            <w:pPr>
              <w:jc w:val="center"/>
            </w:pPr>
            <w:r w:rsidRPr="00A36A6D">
              <w:t>For frequency range of:</w:t>
            </w:r>
          </w:p>
          <w:p w14:paraId="0243A4B5" w14:textId="700CF18E" w:rsidR="00C43215" w:rsidRPr="00A36A6D" w:rsidRDefault="00C43215" w:rsidP="00C43215">
            <w:pPr>
              <w:jc w:val="center"/>
            </w:pPr>
            <w:r w:rsidRPr="00A36A6D">
              <w:t>2.400 to 2.525 [GHz]</w:t>
            </w:r>
          </w:p>
        </w:tc>
      </w:tr>
      <w:tr w:rsidR="00266158" w14:paraId="4A17B9F7" w14:textId="77777777" w:rsidTr="00D1252F">
        <w:tc>
          <w:tcPr>
            <w:tcW w:w="960" w:type="dxa"/>
          </w:tcPr>
          <w:p w14:paraId="68689D9E" w14:textId="6E8E9DA9" w:rsidR="00266158" w:rsidRDefault="00266158" w:rsidP="00C43215">
            <w:pPr>
              <w:jc w:val="center"/>
            </w:pPr>
            <w:r>
              <w:t>6</w:t>
            </w:r>
          </w:p>
        </w:tc>
        <w:tc>
          <w:tcPr>
            <w:tcW w:w="2412" w:type="dxa"/>
          </w:tcPr>
          <w:p w14:paraId="1073B57B" w14:textId="22F2C6F0" w:rsidR="00266158" w:rsidRPr="00C43215" w:rsidRDefault="00266158" w:rsidP="00C43215">
            <w:r>
              <w:t>Power</w:t>
            </w:r>
          </w:p>
        </w:tc>
        <w:tc>
          <w:tcPr>
            <w:tcW w:w="1043" w:type="dxa"/>
          </w:tcPr>
          <w:p w14:paraId="4205E58F" w14:textId="56C698AA" w:rsidR="00266158" w:rsidRPr="00C43215" w:rsidRDefault="00266158" w:rsidP="00C43215">
            <w:r>
              <w:t>1</w:t>
            </w:r>
          </w:p>
        </w:tc>
        <w:tc>
          <w:tcPr>
            <w:tcW w:w="1400" w:type="dxa"/>
          </w:tcPr>
          <w:p w14:paraId="7744696D" w14:textId="3E9D9364" w:rsidR="00266158" w:rsidRPr="00C43215" w:rsidRDefault="00266158" w:rsidP="00C43215">
            <w:pPr>
              <w:jc w:val="center"/>
            </w:pPr>
            <w:r>
              <w:t>0 – 3</w:t>
            </w:r>
          </w:p>
        </w:tc>
        <w:tc>
          <w:tcPr>
            <w:tcW w:w="3275" w:type="dxa"/>
          </w:tcPr>
          <w:p w14:paraId="5BC5D11A" w14:textId="310A9B15" w:rsidR="00266158" w:rsidRPr="00A36A6D" w:rsidRDefault="00266158" w:rsidP="00C06CEF">
            <w:r w:rsidRPr="00A36A6D">
              <w:t>0 for -18dBm, 1 for -12dBm, 2 for -6dBm and 3 for 0dBm</w:t>
            </w:r>
          </w:p>
          <w:p w14:paraId="168D6992" w14:textId="412D807D" w:rsidR="00266158" w:rsidRPr="00A36A6D" w:rsidRDefault="00266158" w:rsidP="00C43215">
            <w:pPr>
              <w:jc w:val="center"/>
            </w:pPr>
          </w:p>
        </w:tc>
      </w:tr>
      <w:tr w:rsidR="00B44E20" w14:paraId="03F99DF4" w14:textId="77777777" w:rsidTr="00D1252F">
        <w:tc>
          <w:tcPr>
            <w:tcW w:w="960" w:type="dxa"/>
          </w:tcPr>
          <w:p w14:paraId="6424363E" w14:textId="248A7A96" w:rsidR="00B44E20" w:rsidRDefault="00B44E20" w:rsidP="00B44E20">
            <w:pPr>
              <w:jc w:val="center"/>
            </w:pPr>
            <w:r>
              <w:t>7</w:t>
            </w:r>
          </w:p>
        </w:tc>
        <w:tc>
          <w:tcPr>
            <w:tcW w:w="2412" w:type="dxa"/>
          </w:tcPr>
          <w:p w14:paraId="5C41DF0F" w14:textId="5A0FB7A8" w:rsidR="00B44E20" w:rsidRDefault="00B44E20" w:rsidP="00B44E20">
            <w:r>
              <w:t>CRC</w:t>
            </w:r>
          </w:p>
        </w:tc>
        <w:tc>
          <w:tcPr>
            <w:tcW w:w="1043" w:type="dxa"/>
          </w:tcPr>
          <w:p w14:paraId="661729EC" w14:textId="6ACA96F0" w:rsidR="00B44E20" w:rsidRDefault="00B44E20" w:rsidP="00B44E20">
            <w:r>
              <w:t>1</w:t>
            </w:r>
          </w:p>
        </w:tc>
        <w:tc>
          <w:tcPr>
            <w:tcW w:w="1400" w:type="dxa"/>
          </w:tcPr>
          <w:p w14:paraId="21B03D05" w14:textId="790D6427" w:rsidR="00B44E20" w:rsidRDefault="00B44E20" w:rsidP="00B44E20">
            <w:pPr>
              <w:jc w:val="center"/>
            </w:pPr>
            <w:r>
              <w:t>CRC-8</w:t>
            </w:r>
          </w:p>
        </w:tc>
        <w:tc>
          <w:tcPr>
            <w:tcW w:w="3275" w:type="dxa"/>
          </w:tcPr>
          <w:p w14:paraId="0121AD15" w14:textId="11C82CD3" w:rsidR="00B44E20" w:rsidRPr="00C06CEF" w:rsidRDefault="00B44E20" w:rsidP="00B44E20">
            <w:pPr>
              <w:rPr>
                <w:highlight w:val="yellow"/>
              </w:rPr>
            </w:pPr>
            <w:r>
              <w:t>-</w:t>
            </w:r>
          </w:p>
        </w:tc>
      </w:tr>
    </w:tbl>
    <w:p w14:paraId="1FF104C2" w14:textId="32EA352E" w:rsidR="00060EA7" w:rsidRPr="00397921" w:rsidRDefault="00397921" w:rsidP="00397921">
      <w:pPr>
        <w:jc w:val="center"/>
        <w:rPr>
          <w:b/>
          <w:bCs/>
        </w:rPr>
      </w:pPr>
      <w:bookmarkStart w:id="32" w:name="_Ref12727245"/>
      <w:bookmarkStart w:id="33" w:name="_Toc12728264"/>
      <w:r w:rsidRPr="00397921">
        <w:rPr>
          <w:b/>
          <w:bCs/>
        </w:rPr>
        <w:t xml:space="preserve">Table </w:t>
      </w:r>
      <w:r w:rsidRPr="00397921">
        <w:rPr>
          <w:b/>
          <w:bCs/>
        </w:rPr>
        <w:fldChar w:fldCharType="begin"/>
      </w:r>
      <w:r w:rsidRPr="00397921">
        <w:rPr>
          <w:b/>
          <w:bCs/>
        </w:rPr>
        <w:instrText xml:space="preserve"> SEQ Table \* ARABIC </w:instrText>
      </w:r>
      <w:r w:rsidRPr="00397921">
        <w:rPr>
          <w:b/>
          <w:bCs/>
        </w:rPr>
        <w:fldChar w:fldCharType="separate"/>
      </w:r>
      <w:r w:rsidR="003002C1">
        <w:rPr>
          <w:b/>
          <w:bCs/>
          <w:noProof/>
        </w:rPr>
        <w:t>3</w:t>
      </w:r>
      <w:r w:rsidRPr="00397921">
        <w:rPr>
          <w:b/>
          <w:bCs/>
        </w:rPr>
        <w:fldChar w:fldCharType="end"/>
      </w:r>
      <w:r w:rsidRPr="00397921">
        <w:rPr>
          <w:b/>
          <w:bCs/>
        </w:rPr>
        <w:t xml:space="preserve"> - Setup data message</w:t>
      </w:r>
      <w:bookmarkEnd w:id="32"/>
      <w:bookmarkEnd w:id="33"/>
    </w:p>
    <w:p w14:paraId="7B8F0C32" w14:textId="3954793A" w:rsidR="00456501" w:rsidRDefault="005B6B5A" w:rsidP="004A67F1">
      <w:pPr>
        <w:pStyle w:val="Heading3"/>
      </w:pPr>
      <w:bookmarkStart w:id="34" w:name="_Toc13428357"/>
      <w:r>
        <w:t xml:space="preserve">Serial </w:t>
      </w:r>
      <w:r w:rsidR="00790E6A">
        <w:t>d</w:t>
      </w:r>
      <w:r w:rsidR="00456501">
        <w:t>ata</w:t>
      </w:r>
      <w:r w:rsidR="00790E6A">
        <w:t xml:space="preserve"> command</w:t>
      </w:r>
      <w:r w:rsidR="00456501">
        <w:t xml:space="preserve"> message</w:t>
      </w:r>
      <w:bookmarkEnd w:id="34"/>
    </w:p>
    <w:p w14:paraId="30D6C5C0" w14:textId="3D8965FC" w:rsidR="00340E49" w:rsidRDefault="00270AC7" w:rsidP="00340E49">
      <w:r>
        <w:t xml:space="preserve">The </w:t>
      </w:r>
      <w:r w:rsidR="00972FB0">
        <w:t xml:space="preserve">serial </w:t>
      </w:r>
      <w:r>
        <w:t>data</w:t>
      </w:r>
      <w:r w:rsidR="00972FB0">
        <w:t xml:space="preserve"> command</w:t>
      </w:r>
      <w:r>
        <w:t xml:space="preserve"> message is a message received over the serial port which is required to be forwarded to the RF channel.</w:t>
      </w:r>
      <w:r w:rsidR="00C13FA7">
        <w:t xml:space="preserve"> The structure of the serial data command message is provided in </w:t>
      </w:r>
      <w:r w:rsidR="00C3038D">
        <w:rPr>
          <w:highlight w:val="yellow"/>
        </w:rPr>
        <w:fldChar w:fldCharType="begin"/>
      </w:r>
      <w:r w:rsidR="00C3038D">
        <w:instrText xml:space="preserve"> REF _Ref12727356 \h </w:instrText>
      </w:r>
      <w:r w:rsidR="00C3038D">
        <w:rPr>
          <w:highlight w:val="yellow"/>
        </w:rPr>
      </w:r>
      <w:r w:rsidR="00C3038D">
        <w:rPr>
          <w:highlight w:val="yellow"/>
        </w:rPr>
        <w:fldChar w:fldCharType="separate"/>
      </w:r>
      <w:r w:rsidR="00C3038D" w:rsidRPr="00C13FA7">
        <w:rPr>
          <w:b/>
          <w:bCs/>
        </w:rPr>
        <w:t>Table 4</w:t>
      </w:r>
      <w:r w:rsidR="00C3038D">
        <w:rPr>
          <w:highlight w:val="yellow"/>
        </w:rPr>
        <w:fldChar w:fldCharType="end"/>
      </w:r>
      <w:r w:rsidR="00C3038D">
        <w:t>.</w:t>
      </w:r>
    </w:p>
    <w:tbl>
      <w:tblPr>
        <w:tblStyle w:val="TableGrid"/>
        <w:tblW w:w="9000" w:type="dxa"/>
        <w:tblInd w:w="108" w:type="dxa"/>
        <w:tblLook w:val="04A0" w:firstRow="1" w:lastRow="0" w:firstColumn="1" w:lastColumn="0" w:noHBand="0" w:noVBand="1"/>
      </w:tblPr>
      <w:tblGrid>
        <w:gridCol w:w="960"/>
        <w:gridCol w:w="2419"/>
        <w:gridCol w:w="1052"/>
        <w:gridCol w:w="1769"/>
        <w:gridCol w:w="2800"/>
      </w:tblGrid>
      <w:tr w:rsidR="00270AC7" w14:paraId="744FF32A" w14:textId="77777777" w:rsidTr="00C23C96">
        <w:tc>
          <w:tcPr>
            <w:tcW w:w="960" w:type="dxa"/>
            <w:shd w:val="clear" w:color="auto" w:fill="B8CCE4" w:themeFill="accent1" w:themeFillTint="66"/>
          </w:tcPr>
          <w:p w14:paraId="21673319" w14:textId="77777777" w:rsidR="00270AC7" w:rsidRPr="001F5D47" w:rsidRDefault="00270AC7" w:rsidP="00C23C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Position [Bytes]</w:t>
            </w:r>
          </w:p>
        </w:tc>
        <w:tc>
          <w:tcPr>
            <w:tcW w:w="2419" w:type="dxa"/>
            <w:shd w:val="clear" w:color="auto" w:fill="B8CCE4" w:themeFill="accent1" w:themeFillTint="66"/>
          </w:tcPr>
          <w:p w14:paraId="0F1FFE95" w14:textId="77777777" w:rsidR="00270AC7" w:rsidRPr="001F5D47" w:rsidRDefault="00270AC7" w:rsidP="00C23C96">
            <w:pPr>
              <w:rPr>
                <w:b/>
                <w:bCs/>
              </w:rPr>
            </w:pPr>
            <w:r w:rsidRPr="001F5D47">
              <w:rPr>
                <w:b/>
                <w:bCs/>
              </w:rPr>
              <w:t>Field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14:paraId="59764BF4" w14:textId="77777777" w:rsidR="00270AC7" w:rsidRPr="001F5D47" w:rsidRDefault="00270AC7" w:rsidP="00C23C96">
            <w:pPr>
              <w:rPr>
                <w:b/>
                <w:bCs/>
              </w:rPr>
            </w:pPr>
            <w:r w:rsidRPr="001F5D47">
              <w:rPr>
                <w:b/>
                <w:bCs/>
              </w:rPr>
              <w:t>Size [Bytes]</w:t>
            </w:r>
          </w:p>
        </w:tc>
        <w:tc>
          <w:tcPr>
            <w:tcW w:w="1769" w:type="dxa"/>
            <w:shd w:val="clear" w:color="auto" w:fill="B8CCE4" w:themeFill="accent1" w:themeFillTint="66"/>
          </w:tcPr>
          <w:p w14:paraId="2A4CC7D4" w14:textId="77777777" w:rsidR="00270AC7" w:rsidRPr="001F5D47" w:rsidRDefault="00270AC7" w:rsidP="00C23C96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2800" w:type="dxa"/>
            <w:shd w:val="clear" w:color="auto" w:fill="B8CCE4" w:themeFill="accent1" w:themeFillTint="66"/>
          </w:tcPr>
          <w:p w14:paraId="5E9AD0FA" w14:textId="77777777" w:rsidR="00270AC7" w:rsidRDefault="00270AC7" w:rsidP="00C23C9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70AC7" w:rsidRPr="005026EF" w14:paraId="199C8646" w14:textId="77777777" w:rsidTr="00C23C96">
        <w:tc>
          <w:tcPr>
            <w:tcW w:w="960" w:type="dxa"/>
          </w:tcPr>
          <w:p w14:paraId="3A308520" w14:textId="77777777" w:rsidR="00270AC7" w:rsidRPr="005026EF" w:rsidRDefault="00270AC7" w:rsidP="00C23C96">
            <w:pPr>
              <w:jc w:val="center"/>
            </w:pPr>
            <w:r w:rsidRPr="005026EF">
              <w:t>0</w:t>
            </w:r>
          </w:p>
        </w:tc>
        <w:tc>
          <w:tcPr>
            <w:tcW w:w="2419" w:type="dxa"/>
          </w:tcPr>
          <w:p w14:paraId="726FE1A2" w14:textId="77777777" w:rsidR="00270AC7" w:rsidRPr="005026EF" w:rsidRDefault="00270AC7" w:rsidP="00C23C96">
            <w:r w:rsidRPr="005026EF">
              <w:t>Begin Transmission field</w:t>
            </w:r>
          </w:p>
        </w:tc>
        <w:tc>
          <w:tcPr>
            <w:tcW w:w="1052" w:type="dxa"/>
          </w:tcPr>
          <w:p w14:paraId="492FE8DB" w14:textId="77777777" w:rsidR="00270AC7" w:rsidRPr="005026EF" w:rsidRDefault="00270AC7" w:rsidP="00C23C96">
            <w:r w:rsidRPr="005026EF">
              <w:t>1</w:t>
            </w:r>
          </w:p>
        </w:tc>
        <w:tc>
          <w:tcPr>
            <w:tcW w:w="1769" w:type="dxa"/>
          </w:tcPr>
          <w:p w14:paraId="4E04EDB4" w14:textId="77777777" w:rsidR="00270AC7" w:rsidRPr="005026EF" w:rsidRDefault="00270AC7" w:rsidP="00C23C96">
            <w:pPr>
              <w:jc w:val="center"/>
            </w:pPr>
            <w:r w:rsidRPr="005026EF">
              <w:t>255 (0xFF)</w:t>
            </w:r>
          </w:p>
        </w:tc>
        <w:tc>
          <w:tcPr>
            <w:tcW w:w="2800" w:type="dxa"/>
          </w:tcPr>
          <w:p w14:paraId="2E1FEB8F" w14:textId="77777777" w:rsidR="00270AC7" w:rsidRPr="005026EF" w:rsidRDefault="00270AC7" w:rsidP="00C23C96">
            <w:pPr>
              <w:jc w:val="center"/>
            </w:pPr>
            <w:r w:rsidRPr="005026EF">
              <w:t>-</w:t>
            </w:r>
          </w:p>
        </w:tc>
      </w:tr>
      <w:tr w:rsidR="00270AC7" w:rsidRPr="005026EF" w14:paraId="5E78A17D" w14:textId="77777777" w:rsidTr="00C23C96">
        <w:tc>
          <w:tcPr>
            <w:tcW w:w="960" w:type="dxa"/>
          </w:tcPr>
          <w:p w14:paraId="24D7DD2F" w14:textId="77777777" w:rsidR="00270AC7" w:rsidRPr="005026EF" w:rsidRDefault="00270AC7" w:rsidP="00C23C96">
            <w:pPr>
              <w:jc w:val="center"/>
            </w:pPr>
            <w:r w:rsidRPr="005026EF">
              <w:lastRenderedPageBreak/>
              <w:t>1</w:t>
            </w:r>
          </w:p>
        </w:tc>
        <w:tc>
          <w:tcPr>
            <w:tcW w:w="2419" w:type="dxa"/>
          </w:tcPr>
          <w:p w14:paraId="084D1EEE" w14:textId="77777777" w:rsidR="00270AC7" w:rsidRPr="005026EF" w:rsidRDefault="00270AC7" w:rsidP="00C23C96">
            <w:r w:rsidRPr="005026EF">
              <w:t>Message length</w:t>
            </w:r>
          </w:p>
        </w:tc>
        <w:tc>
          <w:tcPr>
            <w:tcW w:w="1052" w:type="dxa"/>
          </w:tcPr>
          <w:p w14:paraId="11A8558C" w14:textId="77777777" w:rsidR="00270AC7" w:rsidRPr="005026EF" w:rsidRDefault="00270AC7" w:rsidP="00C23C96">
            <w:r w:rsidRPr="005026EF">
              <w:t>1</w:t>
            </w:r>
          </w:p>
        </w:tc>
        <w:tc>
          <w:tcPr>
            <w:tcW w:w="1769" w:type="dxa"/>
          </w:tcPr>
          <w:p w14:paraId="01E6A179" w14:textId="77777777" w:rsidR="00270AC7" w:rsidRPr="005026EF" w:rsidRDefault="00270AC7" w:rsidP="00C23C96">
            <w:pPr>
              <w:jc w:val="center"/>
            </w:pPr>
            <w:r w:rsidRPr="005026EF">
              <w:t>1 – Minimum message length</w:t>
            </w:r>
          </w:p>
          <w:p w14:paraId="07CD489F" w14:textId="77777777" w:rsidR="00270AC7" w:rsidRPr="005026EF" w:rsidRDefault="00270AC7" w:rsidP="00C23C96">
            <w:pPr>
              <w:jc w:val="center"/>
            </w:pPr>
            <w:r>
              <w:t>30</w:t>
            </w:r>
            <w:r w:rsidRPr="005026EF">
              <w:t xml:space="preserve"> – Maximum message length</w:t>
            </w:r>
          </w:p>
          <w:p w14:paraId="6967AEF0" w14:textId="77777777" w:rsidR="00270AC7" w:rsidRPr="005026EF" w:rsidRDefault="00270AC7" w:rsidP="00C23C96">
            <w:pPr>
              <w:jc w:val="center"/>
            </w:pPr>
          </w:p>
        </w:tc>
        <w:tc>
          <w:tcPr>
            <w:tcW w:w="2800" w:type="dxa"/>
          </w:tcPr>
          <w:p w14:paraId="49AF2058" w14:textId="77777777" w:rsidR="00270AC7" w:rsidRPr="005026EF" w:rsidRDefault="00270AC7" w:rsidP="00C23C96">
            <w:pPr>
              <w:jc w:val="center"/>
            </w:pPr>
            <w:r w:rsidRPr="005026EF">
              <w:t xml:space="preserve">According to the received message. </w:t>
            </w:r>
          </w:p>
        </w:tc>
      </w:tr>
      <w:tr w:rsidR="00270AC7" w:rsidRPr="00180097" w14:paraId="3E1F7C64" w14:textId="77777777" w:rsidTr="00C23C96">
        <w:tc>
          <w:tcPr>
            <w:tcW w:w="960" w:type="dxa"/>
          </w:tcPr>
          <w:p w14:paraId="54D82A3A" w14:textId="77777777" w:rsidR="00270AC7" w:rsidRPr="00180097" w:rsidRDefault="00270AC7" w:rsidP="00C23C96">
            <w:pPr>
              <w:jc w:val="center"/>
            </w:pPr>
            <w:r>
              <w:t>2</w:t>
            </w:r>
          </w:p>
        </w:tc>
        <w:tc>
          <w:tcPr>
            <w:tcW w:w="2419" w:type="dxa"/>
          </w:tcPr>
          <w:p w14:paraId="03D8C98B" w14:textId="77777777" w:rsidR="00270AC7" w:rsidRPr="00180097" w:rsidRDefault="00270AC7" w:rsidP="00C23C96">
            <w:r w:rsidRPr="00270C73">
              <w:t>Message ID</w:t>
            </w:r>
          </w:p>
        </w:tc>
        <w:tc>
          <w:tcPr>
            <w:tcW w:w="1052" w:type="dxa"/>
          </w:tcPr>
          <w:p w14:paraId="2EB87E23" w14:textId="77777777" w:rsidR="00270AC7" w:rsidRPr="00180097" w:rsidRDefault="00270AC7" w:rsidP="00C23C96">
            <w:r w:rsidRPr="00270C73">
              <w:t>1</w:t>
            </w:r>
          </w:p>
        </w:tc>
        <w:tc>
          <w:tcPr>
            <w:tcW w:w="1769" w:type="dxa"/>
          </w:tcPr>
          <w:p w14:paraId="76CBD7BB" w14:textId="77777777" w:rsidR="00270AC7" w:rsidRPr="00180097" w:rsidRDefault="00270AC7" w:rsidP="00C23C96">
            <w:pPr>
              <w:jc w:val="center"/>
            </w:pPr>
            <w:r>
              <w:t>Any value except for 253/254/255</w:t>
            </w:r>
          </w:p>
        </w:tc>
        <w:tc>
          <w:tcPr>
            <w:tcW w:w="2800" w:type="dxa"/>
          </w:tcPr>
          <w:p w14:paraId="05202B08" w14:textId="77777777" w:rsidR="00270AC7" w:rsidRPr="00180097" w:rsidRDefault="00270AC7" w:rsidP="00C23C96">
            <w:pPr>
              <w:jc w:val="center"/>
            </w:pPr>
            <w:r>
              <w:t>253- 255 are reserved values</w:t>
            </w:r>
          </w:p>
        </w:tc>
      </w:tr>
      <w:tr w:rsidR="00270AC7" w:rsidRPr="00180097" w14:paraId="0B769C6F" w14:textId="77777777" w:rsidTr="00C23C96">
        <w:tc>
          <w:tcPr>
            <w:tcW w:w="960" w:type="dxa"/>
          </w:tcPr>
          <w:p w14:paraId="58F3E1CB" w14:textId="77777777" w:rsidR="00270AC7" w:rsidRPr="00180097" w:rsidRDefault="00270AC7" w:rsidP="00C23C96">
            <w:pPr>
              <w:jc w:val="center"/>
            </w:pPr>
            <w:r>
              <w:t>3</w:t>
            </w:r>
          </w:p>
        </w:tc>
        <w:tc>
          <w:tcPr>
            <w:tcW w:w="2419" w:type="dxa"/>
          </w:tcPr>
          <w:p w14:paraId="1F29FDF1" w14:textId="77777777" w:rsidR="00270AC7" w:rsidRPr="00180097" w:rsidRDefault="00270AC7" w:rsidP="00C23C96">
            <w:r w:rsidRPr="00180097">
              <w:t>Data payload</w:t>
            </w:r>
          </w:p>
        </w:tc>
        <w:tc>
          <w:tcPr>
            <w:tcW w:w="1052" w:type="dxa"/>
          </w:tcPr>
          <w:p w14:paraId="28FFCE2F" w14:textId="77777777" w:rsidR="00270AC7" w:rsidRPr="00180097" w:rsidRDefault="00270AC7" w:rsidP="00C23C96">
            <w:r>
              <w:t>0 - 29</w:t>
            </w:r>
          </w:p>
        </w:tc>
        <w:tc>
          <w:tcPr>
            <w:tcW w:w="1769" w:type="dxa"/>
          </w:tcPr>
          <w:p w14:paraId="7895AD6C" w14:textId="77777777" w:rsidR="00270AC7" w:rsidRPr="00180097" w:rsidRDefault="00270AC7" w:rsidP="00C23C96">
            <w:pPr>
              <w:jc w:val="center"/>
            </w:pPr>
            <w:r w:rsidRPr="00180097">
              <w:t>-</w:t>
            </w:r>
          </w:p>
        </w:tc>
        <w:tc>
          <w:tcPr>
            <w:tcW w:w="2800" w:type="dxa"/>
          </w:tcPr>
          <w:p w14:paraId="212B0BF6" w14:textId="77777777" w:rsidR="00270AC7" w:rsidRPr="00180097" w:rsidRDefault="00270AC7" w:rsidP="00C23C96">
            <w:pPr>
              <w:jc w:val="center"/>
            </w:pPr>
            <w:r w:rsidRPr="00180097">
              <w:t>Length according to message length</w:t>
            </w:r>
            <w:r>
              <w:t xml:space="preserve"> - 1</w:t>
            </w:r>
          </w:p>
        </w:tc>
      </w:tr>
    </w:tbl>
    <w:p w14:paraId="457B2C81" w14:textId="06150B7F" w:rsidR="00270AC7" w:rsidRPr="00C13FA7" w:rsidRDefault="00C13FA7" w:rsidP="00C13FA7">
      <w:pPr>
        <w:jc w:val="center"/>
        <w:rPr>
          <w:b/>
          <w:bCs/>
        </w:rPr>
      </w:pPr>
      <w:bookmarkStart w:id="35" w:name="_Ref12727356"/>
      <w:bookmarkStart w:id="36" w:name="_Toc12728265"/>
      <w:r w:rsidRPr="00C13FA7">
        <w:rPr>
          <w:b/>
          <w:bCs/>
        </w:rPr>
        <w:t xml:space="preserve">Table </w:t>
      </w:r>
      <w:r w:rsidRPr="00C13FA7">
        <w:rPr>
          <w:b/>
          <w:bCs/>
        </w:rPr>
        <w:fldChar w:fldCharType="begin"/>
      </w:r>
      <w:r w:rsidRPr="00C13FA7">
        <w:rPr>
          <w:b/>
          <w:bCs/>
        </w:rPr>
        <w:instrText xml:space="preserve"> SEQ Table \* ARABIC </w:instrText>
      </w:r>
      <w:r w:rsidRPr="00C13FA7">
        <w:rPr>
          <w:b/>
          <w:bCs/>
        </w:rPr>
        <w:fldChar w:fldCharType="separate"/>
      </w:r>
      <w:r w:rsidR="003002C1">
        <w:rPr>
          <w:b/>
          <w:bCs/>
          <w:noProof/>
        </w:rPr>
        <w:t>4</w:t>
      </w:r>
      <w:r w:rsidRPr="00C13FA7">
        <w:rPr>
          <w:b/>
          <w:bCs/>
        </w:rPr>
        <w:fldChar w:fldCharType="end"/>
      </w:r>
      <w:r w:rsidRPr="00C13FA7">
        <w:rPr>
          <w:b/>
          <w:bCs/>
        </w:rPr>
        <w:t xml:space="preserve"> - Serial data command message</w:t>
      </w:r>
      <w:bookmarkEnd w:id="35"/>
      <w:bookmarkEnd w:id="36"/>
    </w:p>
    <w:p w14:paraId="0131CB09" w14:textId="77777777" w:rsidR="00C27DEF" w:rsidRDefault="00091264" w:rsidP="004A67F1">
      <w:pPr>
        <w:pStyle w:val="Heading2"/>
      </w:pPr>
      <w:bookmarkStart w:id="37" w:name="_Toc13428358"/>
      <w:r w:rsidRPr="00C27DEF">
        <w:t>RF ICD</w:t>
      </w:r>
      <w:bookmarkEnd w:id="37"/>
    </w:p>
    <w:p w14:paraId="77B44B71" w14:textId="2D255A18" w:rsidR="00511E4C" w:rsidRDefault="005A4AF0" w:rsidP="004A67F1">
      <w:pPr>
        <w:pStyle w:val="Heading3"/>
      </w:pPr>
      <w:bookmarkStart w:id="38" w:name="_Toc13428359"/>
      <w:r>
        <w:t xml:space="preserve">RF </w:t>
      </w:r>
      <w:r w:rsidR="003268D4">
        <w:t>TX mess</w:t>
      </w:r>
      <w:bookmarkEnd w:id="38"/>
    </w:p>
    <w:p w14:paraId="6E46D555" w14:textId="636B1FEF" w:rsidR="003268D4" w:rsidRDefault="001703F5" w:rsidP="004A67F1">
      <w:pPr>
        <w:pStyle w:val="Heading3"/>
      </w:pPr>
      <w:bookmarkStart w:id="39" w:name="_Toc13428360"/>
      <w:r>
        <w:t xml:space="preserve">TX </w:t>
      </w:r>
      <w:r w:rsidR="00511E4C">
        <w:t>RF data message</w:t>
      </w:r>
      <w:bookmarkEnd w:id="39"/>
    </w:p>
    <w:p w14:paraId="07D07292" w14:textId="6438DFCF" w:rsidR="005A4AF0" w:rsidRPr="003A10B2" w:rsidRDefault="003A10B2" w:rsidP="005518E3">
      <w:r>
        <w:t xml:space="preserve">The </w:t>
      </w:r>
      <w:r w:rsidR="006954EB">
        <w:t xml:space="preserve">RF </w:t>
      </w:r>
      <w:r w:rsidR="00511E4C">
        <w:t>d</w:t>
      </w:r>
      <w:r>
        <w:t>ata message is received from the serial channel and forwarded over the RF link</w:t>
      </w:r>
      <w:r w:rsidR="00416C74">
        <w:t xml:space="preserve"> w</w:t>
      </w:r>
      <w:r w:rsidR="0089062D">
        <w:t>ith the same content and structure.</w:t>
      </w:r>
      <w:r w:rsidR="00416C74">
        <w:t xml:space="preserve"> The structure of the TX RF data message is provided in </w:t>
      </w:r>
      <w:r w:rsidR="00416C74">
        <w:fldChar w:fldCharType="begin"/>
      </w:r>
      <w:r w:rsidR="00416C74">
        <w:instrText xml:space="preserve"> REF _Ref12728087 \h </w:instrText>
      </w:r>
      <w:r w:rsidR="00416C74">
        <w:fldChar w:fldCharType="separate"/>
      </w:r>
      <w:r w:rsidR="00416C74" w:rsidRPr="00416C74">
        <w:rPr>
          <w:b/>
          <w:bCs/>
        </w:rPr>
        <w:t>Table 5</w:t>
      </w:r>
      <w:r w:rsidR="00416C74">
        <w:fldChar w:fldCharType="end"/>
      </w:r>
      <w:r w:rsidR="00416C74">
        <w:t>.</w:t>
      </w:r>
    </w:p>
    <w:tbl>
      <w:tblPr>
        <w:tblStyle w:val="TableGrid"/>
        <w:tblW w:w="9000" w:type="dxa"/>
        <w:tblInd w:w="108" w:type="dxa"/>
        <w:tblLook w:val="04A0" w:firstRow="1" w:lastRow="0" w:firstColumn="1" w:lastColumn="0" w:noHBand="0" w:noVBand="1"/>
      </w:tblPr>
      <w:tblGrid>
        <w:gridCol w:w="960"/>
        <w:gridCol w:w="2419"/>
        <w:gridCol w:w="1052"/>
        <w:gridCol w:w="1769"/>
        <w:gridCol w:w="2800"/>
      </w:tblGrid>
      <w:tr w:rsidR="00B2238F" w14:paraId="306D3E09" w14:textId="77777777" w:rsidTr="00C23C96">
        <w:tc>
          <w:tcPr>
            <w:tcW w:w="960" w:type="dxa"/>
            <w:shd w:val="clear" w:color="auto" w:fill="B8CCE4" w:themeFill="accent1" w:themeFillTint="66"/>
          </w:tcPr>
          <w:p w14:paraId="744427B7" w14:textId="77777777" w:rsidR="00B2238F" w:rsidRPr="001F5D47" w:rsidRDefault="00B2238F" w:rsidP="00C23C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Position [Bytes]</w:t>
            </w:r>
          </w:p>
        </w:tc>
        <w:tc>
          <w:tcPr>
            <w:tcW w:w="2419" w:type="dxa"/>
            <w:shd w:val="clear" w:color="auto" w:fill="B8CCE4" w:themeFill="accent1" w:themeFillTint="66"/>
          </w:tcPr>
          <w:p w14:paraId="75B48C84" w14:textId="77777777" w:rsidR="00B2238F" w:rsidRPr="001F5D47" w:rsidRDefault="00B2238F" w:rsidP="00C23C96">
            <w:pPr>
              <w:rPr>
                <w:b/>
                <w:bCs/>
              </w:rPr>
            </w:pPr>
            <w:r w:rsidRPr="001F5D47">
              <w:rPr>
                <w:b/>
                <w:bCs/>
              </w:rPr>
              <w:t>Field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14:paraId="2A7F99AB" w14:textId="77777777" w:rsidR="00B2238F" w:rsidRPr="001F5D47" w:rsidRDefault="00B2238F" w:rsidP="00C23C96">
            <w:pPr>
              <w:rPr>
                <w:b/>
                <w:bCs/>
              </w:rPr>
            </w:pPr>
            <w:r w:rsidRPr="001F5D47">
              <w:rPr>
                <w:b/>
                <w:bCs/>
              </w:rPr>
              <w:t>Size [Bytes]</w:t>
            </w:r>
          </w:p>
        </w:tc>
        <w:tc>
          <w:tcPr>
            <w:tcW w:w="1769" w:type="dxa"/>
            <w:shd w:val="clear" w:color="auto" w:fill="B8CCE4" w:themeFill="accent1" w:themeFillTint="66"/>
          </w:tcPr>
          <w:p w14:paraId="7C36F661" w14:textId="77777777" w:rsidR="00B2238F" w:rsidRPr="001F5D47" w:rsidRDefault="00B2238F" w:rsidP="00C23C96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2800" w:type="dxa"/>
            <w:shd w:val="clear" w:color="auto" w:fill="B8CCE4" w:themeFill="accent1" w:themeFillTint="66"/>
          </w:tcPr>
          <w:p w14:paraId="6396EF75" w14:textId="77777777" w:rsidR="00B2238F" w:rsidRDefault="00B2238F" w:rsidP="00C23C9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2238F" w:rsidRPr="005026EF" w14:paraId="3DF3CFC2" w14:textId="77777777" w:rsidTr="00C23C96">
        <w:tc>
          <w:tcPr>
            <w:tcW w:w="960" w:type="dxa"/>
          </w:tcPr>
          <w:p w14:paraId="69F1B3A3" w14:textId="77777777" w:rsidR="00B2238F" w:rsidRPr="005026EF" w:rsidRDefault="00B2238F" w:rsidP="00C23C96">
            <w:pPr>
              <w:jc w:val="center"/>
            </w:pPr>
            <w:r w:rsidRPr="005026EF">
              <w:t>0</w:t>
            </w:r>
          </w:p>
        </w:tc>
        <w:tc>
          <w:tcPr>
            <w:tcW w:w="2419" w:type="dxa"/>
          </w:tcPr>
          <w:p w14:paraId="78856248" w14:textId="77777777" w:rsidR="00B2238F" w:rsidRPr="005026EF" w:rsidRDefault="00B2238F" w:rsidP="00C23C96">
            <w:r w:rsidRPr="005026EF">
              <w:t>Begin Transmission field</w:t>
            </w:r>
          </w:p>
        </w:tc>
        <w:tc>
          <w:tcPr>
            <w:tcW w:w="1052" w:type="dxa"/>
          </w:tcPr>
          <w:p w14:paraId="30185DD7" w14:textId="77777777" w:rsidR="00B2238F" w:rsidRPr="005026EF" w:rsidRDefault="00B2238F" w:rsidP="00C23C96">
            <w:r w:rsidRPr="005026EF">
              <w:t>1</w:t>
            </w:r>
          </w:p>
        </w:tc>
        <w:tc>
          <w:tcPr>
            <w:tcW w:w="1769" w:type="dxa"/>
          </w:tcPr>
          <w:p w14:paraId="31D4DA59" w14:textId="77777777" w:rsidR="00B2238F" w:rsidRPr="005026EF" w:rsidRDefault="00B2238F" w:rsidP="00C23C96">
            <w:pPr>
              <w:jc w:val="center"/>
            </w:pPr>
            <w:r w:rsidRPr="005026EF">
              <w:t>255 (0xFF)</w:t>
            </w:r>
          </w:p>
        </w:tc>
        <w:tc>
          <w:tcPr>
            <w:tcW w:w="2800" w:type="dxa"/>
          </w:tcPr>
          <w:p w14:paraId="4DC9489F" w14:textId="77777777" w:rsidR="00B2238F" w:rsidRPr="005026EF" w:rsidRDefault="00B2238F" w:rsidP="00C23C96">
            <w:pPr>
              <w:jc w:val="center"/>
            </w:pPr>
            <w:r w:rsidRPr="005026EF">
              <w:t>-</w:t>
            </w:r>
          </w:p>
        </w:tc>
      </w:tr>
      <w:tr w:rsidR="00B2238F" w:rsidRPr="005026EF" w14:paraId="1CDA1D0B" w14:textId="77777777" w:rsidTr="00C23C96">
        <w:tc>
          <w:tcPr>
            <w:tcW w:w="960" w:type="dxa"/>
          </w:tcPr>
          <w:p w14:paraId="4D7610B4" w14:textId="77777777" w:rsidR="00B2238F" w:rsidRPr="005026EF" w:rsidRDefault="00B2238F" w:rsidP="00C23C96">
            <w:pPr>
              <w:jc w:val="center"/>
            </w:pPr>
            <w:r w:rsidRPr="005026EF">
              <w:t>1</w:t>
            </w:r>
          </w:p>
        </w:tc>
        <w:tc>
          <w:tcPr>
            <w:tcW w:w="2419" w:type="dxa"/>
          </w:tcPr>
          <w:p w14:paraId="456BB151" w14:textId="77777777" w:rsidR="00B2238F" w:rsidRPr="005026EF" w:rsidRDefault="00B2238F" w:rsidP="00C23C96">
            <w:r w:rsidRPr="005026EF">
              <w:t>Message length</w:t>
            </w:r>
          </w:p>
        </w:tc>
        <w:tc>
          <w:tcPr>
            <w:tcW w:w="1052" w:type="dxa"/>
          </w:tcPr>
          <w:p w14:paraId="4F7E47CB" w14:textId="77777777" w:rsidR="00B2238F" w:rsidRPr="005026EF" w:rsidRDefault="00B2238F" w:rsidP="00C23C96">
            <w:r w:rsidRPr="005026EF">
              <w:t>1</w:t>
            </w:r>
          </w:p>
        </w:tc>
        <w:tc>
          <w:tcPr>
            <w:tcW w:w="1769" w:type="dxa"/>
          </w:tcPr>
          <w:p w14:paraId="3A9508A5" w14:textId="77777777" w:rsidR="00B2238F" w:rsidRPr="005026EF" w:rsidRDefault="00B2238F" w:rsidP="00C23C96">
            <w:pPr>
              <w:jc w:val="center"/>
            </w:pPr>
            <w:r w:rsidRPr="005026EF">
              <w:t>1 – Minimum message length</w:t>
            </w:r>
          </w:p>
          <w:p w14:paraId="027969E0" w14:textId="77777777" w:rsidR="00B2238F" w:rsidRPr="005026EF" w:rsidRDefault="00B2238F" w:rsidP="00C23C96">
            <w:pPr>
              <w:jc w:val="center"/>
            </w:pPr>
            <w:r>
              <w:t>30</w:t>
            </w:r>
            <w:r w:rsidRPr="005026EF">
              <w:t xml:space="preserve"> – Maximum message length</w:t>
            </w:r>
          </w:p>
          <w:p w14:paraId="06DF783E" w14:textId="77777777" w:rsidR="00B2238F" w:rsidRPr="005026EF" w:rsidRDefault="00B2238F" w:rsidP="00C23C96">
            <w:pPr>
              <w:jc w:val="center"/>
            </w:pPr>
          </w:p>
        </w:tc>
        <w:tc>
          <w:tcPr>
            <w:tcW w:w="2800" w:type="dxa"/>
          </w:tcPr>
          <w:p w14:paraId="4614890A" w14:textId="77777777" w:rsidR="00B2238F" w:rsidRPr="005026EF" w:rsidRDefault="00B2238F" w:rsidP="00C23C96">
            <w:pPr>
              <w:jc w:val="center"/>
            </w:pPr>
            <w:r w:rsidRPr="005026EF">
              <w:t xml:space="preserve">According to the received message. </w:t>
            </w:r>
          </w:p>
        </w:tc>
      </w:tr>
      <w:tr w:rsidR="00B2238F" w:rsidRPr="00180097" w14:paraId="1044BE6D" w14:textId="77777777" w:rsidTr="00C23C96">
        <w:tc>
          <w:tcPr>
            <w:tcW w:w="960" w:type="dxa"/>
          </w:tcPr>
          <w:p w14:paraId="7698E012" w14:textId="77777777" w:rsidR="00B2238F" w:rsidRPr="00180097" w:rsidRDefault="00B2238F" w:rsidP="00C23C96">
            <w:pPr>
              <w:jc w:val="center"/>
            </w:pPr>
            <w:r>
              <w:t>2</w:t>
            </w:r>
          </w:p>
        </w:tc>
        <w:tc>
          <w:tcPr>
            <w:tcW w:w="2419" w:type="dxa"/>
          </w:tcPr>
          <w:p w14:paraId="61D911C4" w14:textId="77777777" w:rsidR="00B2238F" w:rsidRPr="00180097" w:rsidRDefault="00B2238F" w:rsidP="00C23C96">
            <w:r w:rsidRPr="00270C73">
              <w:t>Message ID</w:t>
            </w:r>
          </w:p>
        </w:tc>
        <w:tc>
          <w:tcPr>
            <w:tcW w:w="1052" w:type="dxa"/>
          </w:tcPr>
          <w:p w14:paraId="5F8B7686" w14:textId="77777777" w:rsidR="00B2238F" w:rsidRPr="00180097" w:rsidRDefault="00B2238F" w:rsidP="00C23C96">
            <w:r w:rsidRPr="00270C73">
              <w:t>1</w:t>
            </w:r>
          </w:p>
        </w:tc>
        <w:tc>
          <w:tcPr>
            <w:tcW w:w="1769" w:type="dxa"/>
          </w:tcPr>
          <w:p w14:paraId="044EE938" w14:textId="77777777" w:rsidR="00B2238F" w:rsidRPr="00180097" w:rsidRDefault="00B2238F" w:rsidP="00C23C96">
            <w:pPr>
              <w:jc w:val="center"/>
            </w:pPr>
            <w:r>
              <w:t>Any value except for 253/254/255</w:t>
            </w:r>
          </w:p>
        </w:tc>
        <w:tc>
          <w:tcPr>
            <w:tcW w:w="2800" w:type="dxa"/>
          </w:tcPr>
          <w:p w14:paraId="6255CA74" w14:textId="77777777" w:rsidR="00B2238F" w:rsidRPr="00180097" w:rsidRDefault="00B2238F" w:rsidP="00C23C96">
            <w:pPr>
              <w:jc w:val="center"/>
            </w:pPr>
            <w:r>
              <w:t>253- 255 are reserved values</w:t>
            </w:r>
          </w:p>
        </w:tc>
      </w:tr>
      <w:tr w:rsidR="00B2238F" w:rsidRPr="00180097" w14:paraId="486268B6" w14:textId="77777777" w:rsidTr="00C23C96">
        <w:tc>
          <w:tcPr>
            <w:tcW w:w="960" w:type="dxa"/>
          </w:tcPr>
          <w:p w14:paraId="384A1FDC" w14:textId="77777777" w:rsidR="00B2238F" w:rsidRPr="00180097" w:rsidRDefault="00B2238F" w:rsidP="00C23C96">
            <w:pPr>
              <w:jc w:val="center"/>
            </w:pPr>
            <w:r>
              <w:t>3</w:t>
            </w:r>
          </w:p>
        </w:tc>
        <w:tc>
          <w:tcPr>
            <w:tcW w:w="2419" w:type="dxa"/>
          </w:tcPr>
          <w:p w14:paraId="0EB5009C" w14:textId="77777777" w:rsidR="00B2238F" w:rsidRPr="00180097" w:rsidRDefault="00B2238F" w:rsidP="00C23C96">
            <w:r w:rsidRPr="00180097">
              <w:t>Data payload</w:t>
            </w:r>
          </w:p>
        </w:tc>
        <w:tc>
          <w:tcPr>
            <w:tcW w:w="1052" w:type="dxa"/>
          </w:tcPr>
          <w:p w14:paraId="50E5114D" w14:textId="77777777" w:rsidR="00B2238F" w:rsidRPr="00180097" w:rsidRDefault="00B2238F" w:rsidP="00C23C96">
            <w:r>
              <w:t>0 - 29</w:t>
            </w:r>
          </w:p>
        </w:tc>
        <w:tc>
          <w:tcPr>
            <w:tcW w:w="1769" w:type="dxa"/>
          </w:tcPr>
          <w:p w14:paraId="7ED58C63" w14:textId="77777777" w:rsidR="00B2238F" w:rsidRPr="00180097" w:rsidRDefault="00B2238F" w:rsidP="00C23C96">
            <w:pPr>
              <w:jc w:val="center"/>
            </w:pPr>
            <w:r w:rsidRPr="00180097">
              <w:t>-</w:t>
            </w:r>
          </w:p>
        </w:tc>
        <w:tc>
          <w:tcPr>
            <w:tcW w:w="2800" w:type="dxa"/>
          </w:tcPr>
          <w:p w14:paraId="6177B4DD" w14:textId="77777777" w:rsidR="00B2238F" w:rsidRPr="00180097" w:rsidRDefault="00B2238F" w:rsidP="00C23C96">
            <w:pPr>
              <w:jc w:val="center"/>
            </w:pPr>
            <w:r w:rsidRPr="00180097">
              <w:t>Length according to message length</w:t>
            </w:r>
            <w:r>
              <w:t xml:space="preserve"> - 1</w:t>
            </w:r>
          </w:p>
        </w:tc>
      </w:tr>
    </w:tbl>
    <w:p w14:paraId="3DFFF211" w14:textId="3DEF6D21" w:rsidR="005B6B5A" w:rsidRPr="00416C74" w:rsidRDefault="00416C74" w:rsidP="00416C74">
      <w:pPr>
        <w:jc w:val="center"/>
        <w:rPr>
          <w:b/>
          <w:bCs/>
        </w:rPr>
      </w:pPr>
      <w:bookmarkStart w:id="40" w:name="_Ref12728087"/>
      <w:bookmarkStart w:id="41" w:name="_Toc12728266"/>
      <w:r w:rsidRPr="00416C74">
        <w:rPr>
          <w:b/>
          <w:bCs/>
        </w:rPr>
        <w:t xml:space="preserve">Table </w:t>
      </w:r>
      <w:r w:rsidRPr="00416C74">
        <w:rPr>
          <w:b/>
          <w:bCs/>
        </w:rPr>
        <w:fldChar w:fldCharType="begin"/>
      </w:r>
      <w:r w:rsidRPr="00416C74">
        <w:rPr>
          <w:b/>
          <w:bCs/>
        </w:rPr>
        <w:instrText xml:space="preserve"> SEQ Table \* ARABIC </w:instrText>
      </w:r>
      <w:r w:rsidRPr="00416C74">
        <w:rPr>
          <w:b/>
          <w:bCs/>
        </w:rPr>
        <w:fldChar w:fldCharType="separate"/>
      </w:r>
      <w:r w:rsidR="003002C1">
        <w:rPr>
          <w:b/>
          <w:bCs/>
          <w:noProof/>
        </w:rPr>
        <w:t>5</w:t>
      </w:r>
      <w:r w:rsidRPr="00416C74">
        <w:rPr>
          <w:b/>
          <w:bCs/>
        </w:rPr>
        <w:fldChar w:fldCharType="end"/>
      </w:r>
      <w:r w:rsidRPr="00416C74">
        <w:rPr>
          <w:b/>
          <w:bCs/>
        </w:rPr>
        <w:t xml:space="preserve"> - TX RF data message</w:t>
      </w:r>
      <w:bookmarkEnd w:id="40"/>
      <w:bookmarkEnd w:id="41"/>
    </w:p>
    <w:p w14:paraId="13B92644" w14:textId="066B5785" w:rsidR="00FC3B71" w:rsidRDefault="00891D5B" w:rsidP="004A67F1">
      <w:pPr>
        <w:pStyle w:val="Heading3"/>
      </w:pPr>
      <w:bookmarkStart w:id="42" w:name="_Toc13428361"/>
      <w:r>
        <w:t xml:space="preserve">RF </w:t>
      </w:r>
      <w:r w:rsidR="003268D4">
        <w:t>RX messages</w:t>
      </w:r>
      <w:bookmarkEnd w:id="42"/>
    </w:p>
    <w:p w14:paraId="03AB3290" w14:textId="757755FB" w:rsidR="00FC3B71" w:rsidRPr="00FC3B71" w:rsidRDefault="00FC3B71" w:rsidP="004A67F1">
      <w:pPr>
        <w:pStyle w:val="Heading3"/>
      </w:pPr>
      <w:bookmarkStart w:id="43" w:name="_Toc13428362"/>
      <w:r>
        <w:t>RF RX data message</w:t>
      </w:r>
      <w:bookmarkEnd w:id="43"/>
    </w:p>
    <w:p w14:paraId="6C833814" w14:textId="1BBCA91E" w:rsidR="00D36857" w:rsidRDefault="00D36857" w:rsidP="001E3F9F">
      <w:r>
        <w:t>The RF</w:t>
      </w:r>
      <w:r w:rsidR="009A1711">
        <w:t xml:space="preserve"> RX</w:t>
      </w:r>
      <w:r>
        <w:t xml:space="preserve"> data message is received from</w:t>
      </w:r>
      <w:r w:rsidR="00C82206">
        <w:t xml:space="preserve"> the</w:t>
      </w:r>
      <w:r>
        <w:t xml:space="preserve"> </w:t>
      </w:r>
      <w:r w:rsidR="001C7FAB">
        <w:t>RF channel and is to be forwarded as is to the serial channel.</w:t>
      </w:r>
      <w:r w:rsidR="001E3F9F">
        <w:t xml:space="preserve"> </w:t>
      </w:r>
      <w:r w:rsidR="009A1711">
        <w:t xml:space="preserve">The structure of the message is provided in </w:t>
      </w:r>
      <w:r w:rsidR="009A1711">
        <w:fldChar w:fldCharType="begin"/>
      </w:r>
      <w:r w:rsidR="009A1711">
        <w:instrText xml:space="preserve"> REF _Ref12728185 \h </w:instrText>
      </w:r>
      <w:r w:rsidR="009A1711">
        <w:fldChar w:fldCharType="separate"/>
      </w:r>
      <w:r w:rsidR="009A1711" w:rsidRPr="009A1711">
        <w:rPr>
          <w:b/>
          <w:bCs/>
        </w:rPr>
        <w:t>Table 6</w:t>
      </w:r>
      <w:r w:rsidR="009A1711">
        <w:fldChar w:fldCharType="end"/>
      </w:r>
      <w:r w:rsidR="009A1711">
        <w:t>.</w:t>
      </w:r>
    </w:p>
    <w:p w14:paraId="2FB0B4BF" w14:textId="2912DCDA" w:rsidR="00A61DCB" w:rsidRDefault="00A61DCB" w:rsidP="001E3F9F"/>
    <w:p w14:paraId="53AF6C63" w14:textId="0BDDFFF7" w:rsidR="00A61DCB" w:rsidRDefault="00A61DCB" w:rsidP="001E3F9F"/>
    <w:p w14:paraId="5EB14CB8" w14:textId="52D90C34" w:rsidR="00A61DCB" w:rsidRDefault="00A61DCB" w:rsidP="001E3F9F"/>
    <w:p w14:paraId="6BB60D2A" w14:textId="42240223" w:rsidR="00A61DCB" w:rsidRDefault="00A61DCB" w:rsidP="001E3F9F"/>
    <w:p w14:paraId="7A72D88B" w14:textId="22EA58EA" w:rsidR="00A61DCB" w:rsidRDefault="00A61DCB" w:rsidP="001E3F9F"/>
    <w:p w14:paraId="1361CBC6" w14:textId="77777777" w:rsidR="00A61DCB" w:rsidRPr="00D36857" w:rsidRDefault="00A61DCB" w:rsidP="001E3F9F"/>
    <w:tbl>
      <w:tblPr>
        <w:tblStyle w:val="TableGrid"/>
        <w:tblW w:w="9000" w:type="dxa"/>
        <w:tblInd w:w="108" w:type="dxa"/>
        <w:tblLook w:val="04A0" w:firstRow="1" w:lastRow="0" w:firstColumn="1" w:lastColumn="0" w:noHBand="0" w:noVBand="1"/>
      </w:tblPr>
      <w:tblGrid>
        <w:gridCol w:w="960"/>
        <w:gridCol w:w="2419"/>
        <w:gridCol w:w="1052"/>
        <w:gridCol w:w="1769"/>
        <w:gridCol w:w="2800"/>
      </w:tblGrid>
      <w:tr w:rsidR="00F70D99" w14:paraId="633B67BB" w14:textId="77777777" w:rsidTr="00C23C96">
        <w:tc>
          <w:tcPr>
            <w:tcW w:w="960" w:type="dxa"/>
            <w:shd w:val="clear" w:color="auto" w:fill="B8CCE4" w:themeFill="accent1" w:themeFillTint="66"/>
          </w:tcPr>
          <w:p w14:paraId="5F32ABC1" w14:textId="77777777" w:rsidR="00F70D99" w:rsidRPr="001F5D47" w:rsidRDefault="00F70D99" w:rsidP="00C23C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Position [Bytes]</w:t>
            </w:r>
          </w:p>
        </w:tc>
        <w:tc>
          <w:tcPr>
            <w:tcW w:w="2419" w:type="dxa"/>
            <w:shd w:val="clear" w:color="auto" w:fill="B8CCE4" w:themeFill="accent1" w:themeFillTint="66"/>
          </w:tcPr>
          <w:p w14:paraId="35F3FF54" w14:textId="77777777" w:rsidR="00F70D99" w:rsidRPr="001F5D47" w:rsidRDefault="00F70D99" w:rsidP="00C23C96">
            <w:pPr>
              <w:rPr>
                <w:b/>
                <w:bCs/>
              </w:rPr>
            </w:pPr>
            <w:r w:rsidRPr="001F5D47">
              <w:rPr>
                <w:b/>
                <w:bCs/>
              </w:rPr>
              <w:t>Field</w:t>
            </w:r>
          </w:p>
        </w:tc>
        <w:tc>
          <w:tcPr>
            <w:tcW w:w="1052" w:type="dxa"/>
            <w:shd w:val="clear" w:color="auto" w:fill="B8CCE4" w:themeFill="accent1" w:themeFillTint="66"/>
          </w:tcPr>
          <w:p w14:paraId="6C9708CA" w14:textId="77777777" w:rsidR="00F70D99" w:rsidRPr="001F5D47" w:rsidRDefault="00F70D99" w:rsidP="00C23C96">
            <w:pPr>
              <w:rPr>
                <w:b/>
                <w:bCs/>
              </w:rPr>
            </w:pPr>
            <w:r w:rsidRPr="001F5D47">
              <w:rPr>
                <w:b/>
                <w:bCs/>
              </w:rPr>
              <w:t>Size [Bytes]</w:t>
            </w:r>
          </w:p>
        </w:tc>
        <w:tc>
          <w:tcPr>
            <w:tcW w:w="1769" w:type="dxa"/>
            <w:shd w:val="clear" w:color="auto" w:fill="B8CCE4" w:themeFill="accent1" w:themeFillTint="66"/>
          </w:tcPr>
          <w:p w14:paraId="79390DF6" w14:textId="77777777" w:rsidR="00F70D99" w:rsidRPr="001F5D47" w:rsidRDefault="00F70D99" w:rsidP="00C23C96">
            <w:pPr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2800" w:type="dxa"/>
            <w:shd w:val="clear" w:color="auto" w:fill="B8CCE4" w:themeFill="accent1" w:themeFillTint="66"/>
          </w:tcPr>
          <w:p w14:paraId="1CD99BD1" w14:textId="77777777" w:rsidR="00F70D99" w:rsidRDefault="00F70D99" w:rsidP="00C23C9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70D99" w:rsidRPr="005026EF" w14:paraId="0CEAEE5C" w14:textId="77777777" w:rsidTr="00C23C96">
        <w:tc>
          <w:tcPr>
            <w:tcW w:w="960" w:type="dxa"/>
          </w:tcPr>
          <w:p w14:paraId="790763B8" w14:textId="77777777" w:rsidR="00F70D99" w:rsidRPr="005026EF" w:rsidRDefault="00F70D99" w:rsidP="00C23C96">
            <w:pPr>
              <w:jc w:val="center"/>
            </w:pPr>
            <w:r w:rsidRPr="005026EF">
              <w:t>0</w:t>
            </w:r>
          </w:p>
        </w:tc>
        <w:tc>
          <w:tcPr>
            <w:tcW w:w="2419" w:type="dxa"/>
          </w:tcPr>
          <w:p w14:paraId="2B89948A" w14:textId="77777777" w:rsidR="00F70D99" w:rsidRPr="005026EF" w:rsidRDefault="00F70D99" w:rsidP="00C23C96">
            <w:r w:rsidRPr="005026EF">
              <w:t>Begin Transmission field</w:t>
            </w:r>
          </w:p>
        </w:tc>
        <w:tc>
          <w:tcPr>
            <w:tcW w:w="1052" w:type="dxa"/>
          </w:tcPr>
          <w:p w14:paraId="58142E00" w14:textId="77777777" w:rsidR="00F70D99" w:rsidRPr="005026EF" w:rsidRDefault="00F70D99" w:rsidP="00C23C96">
            <w:r w:rsidRPr="005026EF">
              <w:t>1</w:t>
            </w:r>
          </w:p>
        </w:tc>
        <w:tc>
          <w:tcPr>
            <w:tcW w:w="1769" w:type="dxa"/>
          </w:tcPr>
          <w:p w14:paraId="193594DD" w14:textId="77777777" w:rsidR="00F70D99" w:rsidRPr="005026EF" w:rsidRDefault="00F70D99" w:rsidP="00C23C96">
            <w:pPr>
              <w:jc w:val="center"/>
            </w:pPr>
            <w:r w:rsidRPr="005026EF">
              <w:t>255 (0xFF)</w:t>
            </w:r>
          </w:p>
        </w:tc>
        <w:tc>
          <w:tcPr>
            <w:tcW w:w="2800" w:type="dxa"/>
          </w:tcPr>
          <w:p w14:paraId="379C941D" w14:textId="77777777" w:rsidR="00F70D99" w:rsidRPr="005026EF" w:rsidRDefault="00F70D99" w:rsidP="00C23C96">
            <w:pPr>
              <w:jc w:val="center"/>
            </w:pPr>
            <w:r w:rsidRPr="005026EF">
              <w:t>-</w:t>
            </w:r>
          </w:p>
        </w:tc>
      </w:tr>
      <w:tr w:rsidR="00F70D99" w:rsidRPr="005026EF" w14:paraId="5485F431" w14:textId="77777777" w:rsidTr="00C23C96">
        <w:tc>
          <w:tcPr>
            <w:tcW w:w="960" w:type="dxa"/>
          </w:tcPr>
          <w:p w14:paraId="2BC70063" w14:textId="77777777" w:rsidR="00F70D99" w:rsidRPr="005026EF" w:rsidRDefault="00F70D99" w:rsidP="00C23C96">
            <w:pPr>
              <w:jc w:val="center"/>
            </w:pPr>
            <w:r w:rsidRPr="005026EF">
              <w:t>1</w:t>
            </w:r>
          </w:p>
        </w:tc>
        <w:tc>
          <w:tcPr>
            <w:tcW w:w="2419" w:type="dxa"/>
          </w:tcPr>
          <w:p w14:paraId="0C669BF4" w14:textId="77777777" w:rsidR="00F70D99" w:rsidRPr="005026EF" w:rsidRDefault="00F70D99" w:rsidP="00C23C96">
            <w:r w:rsidRPr="005026EF">
              <w:t>Message length</w:t>
            </w:r>
          </w:p>
        </w:tc>
        <w:tc>
          <w:tcPr>
            <w:tcW w:w="1052" w:type="dxa"/>
          </w:tcPr>
          <w:p w14:paraId="577985C7" w14:textId="77777777" w:rsidR="00F70D99" w:rsidRPr="005026EF" w:rsidRDefault="00F70D99" w:rsidP="00C23C96">
            <w:r w:rsidRPr="005026EF">
              <w:t>1</w:t>
            </w:r>
          </w:p>
        </w:tc>
        <w:tc>
          <w:tcPr>
            <w:tcW w:w="1769" w:type="dxa"/>
          </w:tcPr>
          <w:p w14:paraId="6C0E0E97" w14:textId="77777777" w:rsidR="00F70D99" w:rsidRPr="005026EF" w:rsidRDefault="00F70D99" w:rsidP="00C23C96">
            <w:pPr>
              <w:jc w:val="center"/>
            </w:pPr>
            <w:r w:rsidRPr="005026EF">
              <w:t>1 – Minimum message length</w:t>
            </w:r>
          </w:p>
          <w:p w14:paraId="725294E3" w14:textId="77777777" w:rsidR="00F70D99" w:rsidRPr="005026EF" w:rsidRDefault="00F70D99" w:rsidP="00C23C96">
            <w:pPr>
              <w:jc w:val="center"/>
            </w:pPr>
            <w:r>
              <w:t>30</w:t>
            </w:r>
            <w:r w:rsidRPr="005026EF">
              <w:t xml:space="preserve"> – Maximum message length</w:t>
            </w:r>
          </w:p>
          <w:p w14:paraId="6526C72B" w14:textId="77777777" w:rsidR="00F70D99" w:rsidRPr="005026EF" w:rsidRDefault="00F70D99" w:rsidP="00C23C96">
            <w:pPr>
              <w:jc w:val="center"/>
            </w:pPr>
          </w:p>
        </w:tc>
        <w:tc>
          <w:tcPr>
            <w:tcW w:w="2800" w:type="dxa"/>
          </w:tcPr>
          <w:p w14:paraId="1BB39C75" w14:textId="77777777" w:rsidR="00F70D99" w:rsidRPr="005026EF" w:rsidRDefault="00F70D99" w:rsidP="00C23C96">
            <w:pPr>
              <w:jc w:val="center"/>
            </w:pPr>
            <w:r w:rsidRPr="005026EF">
              <w:t xml:space="preserve">According to the received message. </w:t>
            </w:r>
          </w:p>
        </w:tc>
      </w:tr>
      <w:tr w:rsidR="00F70D99" w:rsidRPr="00180097" w14:paraId="20FFF8F0" w14:textId="77777777" w:rsidTr="00C23C96">
        <w:tc>
          <w:tcPr>
            <w:tcW w:w="960" w:type="dxa"/>
          </w:tcPr>
          <w:p w14:paraId="31F5E4C7" w14:textId="77777777" w:rsidR="00F70D99" w:rsidRPr="00180097" w:rsidRDefault="00F70D99" w:rsidP="00C23C96">
            <w:pPr>
              <w:jc w:val="center"/>
            </w:pPr>
            <w:r>
              <w:t>2</w:t>
            </w:r>
          </w:p>
        </w:tc>
        <w:tc>
          <w:tcPr>
            <w:tcW w:w="2419" w:type="dxa"/>
          </w:tcPr>
          <w:p w14:paraId="41566C20" w14:textId="77777777" w:rsidR="00F70D99" w:rsidRPr="00180097" w:rsidRDefault="00F70D99" w:rsidP="00C23C96">
            <w:r w:rsidRPr="00270C73">
              <w:t>Message ID</w:t>
            </w:r>
          </w:p>
        </w:tc>
        <w:tc>
          <w:tcPr>
            <w:tcW w:w="1052" w:type="dxa"/>
          </w:tcPr>
          <w:p w14:paraId="2B7EEC8E" w14:textId="77777777" w:rsidR="00F70D99" w:rsidRPr="00180097" w:rsidRDefault="00F70D99" w:rsidP="00C23C96">
            <w:r w:rsidRPr="00270C73">
              <w:t>1</w:t>
            </w:r>
          </w:p>
        </w:tc>
        <w:tc>
          <w:tcPr>
            <w:tcW w:w="1769" w:type="dxa"/>
          </w:tcPr>
          <w:p w14:paraId="3F45D0C3" w14:textId="77777777" w:rsidR="00F70D99" w:rsidRPr="00180097" w:rsidRDefault="00F70D99" w:rsidP="00C23C96">
            <w:pPr>
              <w:jc w:val="center"/>
            </w:pPr>
            <w:r>
              <w:t>Any value except for 253/254/255</w:t>
            </w:r>
          </w:p>
        </w:tc>
        <w:tc>
          <w:tcPr>
            <w:tcW w:w="2800" w:type="dxa"/>
          </w:tcPr>
          <w:p w14:paraId="7466A61F" w14:textId="77777777" w:rsidR="00F70D99" w:rsidRPr="00180097" w:rsidRDefault="00F70D99" w:rsidP="00C23C96">
            <w:pPr>
              <w:jc w:val="center"/>
            </w:pPr>
            <w:r>
              <w:t>253- 255 are reserved values</w:t>
            </w:r>
          </w:p>
        </w:tc>
      </w:tr>
      <w:tr w:rsidR="00F70D99" w:rsidRPr="00180097" w14:paraId="44604A24" w14:textId="77777777" w:rsidTr="00C23C96">
        <w:tc>
          <w:tcPr>
            <w:tcW w:w="960" w:type="dxa"/>
          </w:tcPr>
          <w:p w14:paraId="16FDC477" w14:textId="77777777" w:rsidR="00F70D99" w:rsidRPr="00180097" w:rsidRDefault="00F70D99" w:rsidP="00C23C96">
            <w:pPr>
              <w:jc w:val="center"/>
            </w:pPr>
            <w:r>
              <w:t>3</w:t>
            </w:r>
          </w:p>
        </w:tc>
        <w:tc>
          <w:tcPr>
            <w:tcW w:w="2419" w:type="dxa"/>
          </w:tcPr>
          <w:p w14:paraId="2066C254" w14:textId="77777777" w:rsidR="00F70D99" w:rsidRPr="00180097" w:rsidRDefault="00F70D99" w:rsidP="00C23C96">
            <w:r w:rsidRPr="00180097">
              <w:t>Data payload</w:t>
            </w:r>
          </w:p>
        </w:tc>
        <w:tc>
          <w:tcPr>
            <w:tcW w:w="1052" w:type="dxa"/>
          </w:tcPr>
          <w:p w14:paraId="2139D3BA" w14:textId="77777777" w:rsidR="00F70D99" w:rsidRPr="00180097" w:rsidRDefault="00F70D99" w:rsidP="00C23C96">
            <w:r>
              <w:t>0 - 29</w:t>
            </w:r>
          </w:p>
        </w:tc>
        <w:tc>
          <w:tcPr>
            <w:tcW w:w="1769" w:type="dxa"/>
          </w:tcPr>
          <w:p w14:paraId="427C5DC9" w14:textId="77777777" w:rsidR="00F70D99" w:rsidRPr="00180097" w:rsidRDefault="00F70D99" w:rsidP="00C23C96">
            <w:pPr>
              <w:jc w:val="center"/>
            </w:pPr>
            <w:r w:rsidRPr="00180097">
              <w:t>-</w:t>
            </w:r>
          </w:p>
        </w:tc>
        <w:tc>
          <w:tcPr>
            <w:tcW w:w="2800" w:type="dxa"/>
          </w:tcPr>
          <w:p w14:paraId="3826D258" w14:textId="77777777" w:rsidR="00F70D99" w:rsidRPr="00180097" w:rsidRDefault="00F70D99" w:rsidP="00C23C96">
            <w:pPr>
              <w:jc w:val="center"/>
            </w:pPr>
            <w:r w:rsidRPr="00180097">
              <w:t>Length according to message length</w:t>
            </w:r>
            <w:r>
              <w:t xml:space="preserve"> - 1</w:t>
            </w:r>
          </w:p>
        </w:tc>
      </w:tr>
    </w:tbl>
    <w:p w14:paraId="5AA2A406" w14:textId="2CCCCB98" w:rsidR="009A1711" w:rsidRPr="009A1711" w:rsidRDefault="009A1711" w:rsidP="009A1711">
      <w:pPr>
        <w:jc w:val="center"/>
        <w:rPr>
          <w:b/>
          <w:bCs/>
        </w:rPr>
      </w:pPr>
      <w:bookmarkStart w:id="44" w:name="_Ref12728185"/>
      <w:bookmarkStart w:id="45" w:name="_Toc12728267"/>
      <w:r w:rsidRPr="009A1711">
        <w:rPr>
          <w:b/>
          <w:bCs/>
        </w:rPr>
        <w:t xml:space="preserve">Table </w:t>
      </w:r>
      <w:r w:rsidRPr="009A1711">
        <w:rPr>
          <w:b/>
          <w:bCs/>
        </w:rPr>
        <w:fldChar w:fldCharType="begin"/>
      </w:r>
      <w:r w:rsidRPr="009A1711">
        <w:rPr>
          <w:b/>
          <w:bCs/>
        </w:rPr>
        <w:instrText xml:space="preserve"> SEQ Table \* ARABIC </w:instrText>
      </w:r>
      <w:r w:rsidRPr="009A1711">
        <w:rPr>
          <w:b/>
          <w:bCs/>
        </w:rPr>
        <w:fldChar w:fldCharType="separate"/>
      </w:r>
      <w:r w:rsidR="003002C1">
        <w:rPr>
          <w:b/>
          <w:bCs/>
          <w:noProof/>
        </w:rPr>
        <w:t>6</w:t>
      </w:r>
      <w:r w:rsidRPr="009A1711">
        <w:rPr>
          <w:b/>
          <w:bCs/>
        </w:rPr>
        <w:fldChar w:fldCharType="end"/>
      </w:r>
      <w:r w:rsidRPr="009A1711">
        <w:rPr>
          <w:b/>
          <w:bCs/>
        </w:rPr>
        <w:t xml:space="preserve"> - RF RX Data message</w:t>
      </w:r>
      <w:bookmarkEnd w:id="44"/>
      <w:bookmarkEnd w:id="45"/>
    </w:p>
    <w:p w14:paraId="1951DE18" w14:textId="77777777" w:rsidR="005518E3" w:rsidRDefault="005518E3" w:rsidP="00972C43">
      <w:pPr>
        <w:pStyle w:val="Heading1"/>
        <w:numPr>
          <w:ilvl w:val="0"/>
          <w:numId w:val="0"/>
        </w:numPr>
      </w:pPr>
    </w:p>
    <w:p w14:paraId="3EE2889A" w14:textId="00BE2303" w:rsidR="0018709D" w:rsidRDefault="0018709D" w:rsidP="00A96050">
      <w:pPr>
        <w:pStyle w:val="Heading1"/>
      </w:pPr>
      <w:bookmarkStart w:id="46" w:name="_Toc13428363"/>
      <w:r>
        <w:t>Functional Description</w:t>
      </w:r>
      <w:bookmarkEnd w:id="46"/>
    </w:p>
    <w:p w14:paraId="16039503" w14:textId="1133D11C" w:rsidR="00A96815" w:rsidRDefault="00A96815" w:rsidP="00A96815">
      <w:r>
        <w:t>This section describes the functional requirements for the communication system</w:t>
      </w:r>
      <w:r w:rsidR="00922907">
        <w:t>.</w:t>
      </w:r>
    </w:p>
    <w:p w14:paraId="4D324509" w14:textId="77777777" w:rsidR="005518E3" w:rsidRDefault="005518E3" w:rsidP="005518E3">
      <w:pPr>
        <w:pStyle w:val="Heading2"/>
      </w:pPr>
      <w:bookmarkStart w:id="47" w:name="_Ref4769704"/>
      <w:bookmarkStart w:id="48" w:name="_Toc13428364"/>
      <w:r>
        <w:t>System initialization and setup</w:t>
      </w:r>
      <w:bookmarkEnd w:id="47"/>
      <w:bookmarkEnd w:id="48"/>
    </w:p>
    <w:p w14:paraId="1C8F5AD0" w14:textId="4BF521EF" w:rsidR="005518E3" w:rsidRDefault="005518E3" w:rsidP="005518E3">
      <w:r>
        <w:t>When the system is first powered on it shall wait to receive a</w:t>
      </w:r>
      <w:r w:rsidR="006F6A7E">
        <w:t xml:space="preserve"> setup</w:t>
      </w:r>
      <w:r>
        <w:t xml:space="preserve"> message from the controller, via the USB connection, with the following parameters:</w:t>
      </w:r>
    </w:p>
    <w:p w14:paraId="429BB0A8" w14:textId="77777777" w:rsidR="005518E3" w:rsidRDefault="005518E3" w:rsidP="005518E3">
      <w:pPr>
        <w:pStyle w:val="ListParagraph"/>
        <w:numPr>
          <w:ilvl w:val="0"/>
          <w:numId w:val="7"/>
        </w:numPr>
      </w:pPr>
      <w:r>
        <w:t>TX address (the source address of the serial communication system) – Range of values is 0 – 255.</w:t>
      </w:r>
    </w:p>
    <w:p w14:paraId="69D507BA" w14:textId="77777777" w:rsidR="005518E3" w:rsidRDefault="005518E3" w:rsidP="005518E3">
      <w:pPr>
        <w:pStyle w:val="ListParagraph"/>
        <w:numPr>
          <w:ilvl w:val="0"/>
          <w:numId w:val="7"/>
        </w:numPr>
      </w:pPr>
      <w:r>
        <w:t>RX address (the destination address of the quad copter) – Range of values is 0 – 255.</w:t>
      </w:r>
    </w:p>
    <w:p w14:paraId="2C965D96" w14:textId="77777777" w:rsidR="005518E3" w:rsidRPr="001C2DDD" w:rsidRDefault="005518E3" w:rsidP="005518E3">
      <w:pPr>
        <w:pStyle w:val="ListParagraph"/>
        <w:numPr>
          <w:ilvl w:val="0"/>
          <w:numId w:val="7"/>
        </w:numPr>
      </w:pPr>
      <w:r>
        <w:t xml:space="preserve">Selected channel – defines the frequency channel to be used – range 0 -125 for frequencies ranging between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2.400 to 2.525 [GHz].</w:t>
      </w:r>
    </w:p>
    <w:p w14:paraId="1F91165D" w14:textId="77777777" w:rsidR="005518E3" w:rsidRDefault="005518E3" w:rsidP="005518E3">
      <w:pPr>
        <w:pStyle w:val="ListParagraph"/>
        <w:numPr>
          <w:ilvl w:val="0"/>
          <w:numId w:val="7"/>
        </w:numPr>
      </w:pPr>
      <w:r>
        <w:t>The transmission power – values can be: 0 for -18dBm, 1 for -12dBm, 2 for -6dBm and 3 for 0dBm.</w:t>
      </w:r>
    </w:p>
    <w:p w14:paraId="7957ECED" w14:textId="168A0130" w:rsidR="0059331F" w:rsidRDefault="005518E3" w:rsidP="0059331F">
      <w:r>
        <w:t>Once the message is received and the values are defined the serial communication system shall open the RF RX/TX port with the received parameters, and shall acknowledge to the controller, via the USB port, that the setup data was received.</w:t>
      </w:r>
      <w:r w:rsidR="00E72EB9">
        <w:t xml:space="preserve"> This shall be done by sending a setup ACK message over the serial USB port.</w:t>
      </w:r>
    </w:p>
    <w:p w14:paraId="475C570B" w14:textId="019D0157" w:rsidR="00F83384" w:rsidRDefault="00F83384" w:rsidP="0059331F">
      <w:r>
        <w:t xml:space="preserve">Additionally, the communication system turns on the </w:t>
      </w:r>
      <w:proofErr w:type="gramStart"/>
      <w:r>
        <w:t>led on</w:t>
      </w:r>
      <w:proofErr w:type="gramEnd"/>
      <w:r>
        <w:t xml:space="preserve"> </w:t>
      </w:r>
      <w:r w:rsidR="007F3241">
        <w:t>Arduino</w:t>
      </w:r>
      <w:r>
        <w:t xml:space="preserve"> pin 8 after power up or reset.</w:t>
      </w:r>
    </w:p>
    <w:p w14:paraId="60F81513" w14:textId="7A8E6C16" w:rsidR="00B119EA" w:rsidRDefault="00D06079" w:rsidP="00D06079">
      <w:pPr>
        <w:pStyle w:val="Heading2"/>
      </w:pPr>
      <w:bookmarkStart w:id="49" w:name="_Toc13428365"/>
      <w:r w:rsidRPr="0059331F">
        <w:t>System reset</w:t>
      </w:r>
      <w:bookmarkEnd w:id="49"/>
    </w:p>
    <w:p w14:paraId="44D57F21" w14:textId="1CA75E41" w:rsidR="006F668A" w:rsidRDefault="006F668A" w:rsidP="006F668A">
      <w:r>
        <w:t xml:space="preserve">Due to the software package implementation of the Arduino </w:t>
      </w:r>
      <w:proofErr w:type="gramStart"/>
      <w:r>
        <w:t>board ,</w:t>
      </w:r>
      <w:proofErr w:type="gramEnd"/>
      <w:r>
        <w:t xml:space="preserve"> the Arduino boards boot loader resets each time the serial communication port is opened. For our application of the serial communication system this is a welcomed behavior.</w:t>
      </w:r>
      <w:r w:rsidR="00F83384">
        <w:t xml:space="preserve"> </w:t>
      </w:r>
    </w:p>
    <w:p w14:paraId="5BD7A9BF" w14:textId="6CA710B9" w:rsidR="00F83384" w:rsidRPr="006F668A" w:rsidRDefault="00F83384" w:rsidP="006F668A">
      <w:r>
        <w:t>Each time a new serial connection</w:t>
      </w:r>
      <w:r w:rsidR="007F3241">
        <w:t xml:space="preserve"> is established via the serial USB communication port, the setup and initialization of the Arduino board </w:t>
      </w:r>
      <w:r w:rsidR="004A7C4D">
        <w:t>must</w:t>
      </w:r>
      <w:r w:rsidR="007F3241">
        <w:t xml:space="preserve"> be re-run. Hence after a system reset the Arduino goes back to waiting for a setup message to arrive.</w:t>
      </w:r>
    </w:p>
    <w:p w14:paraId="4FCB8175" w14:textId="7FAEC72B" w:rsidR="005518E3" w:rsidRDefault="00BA13E0" w:rsidP="00BA13E0">
      <w:pPr>
        <w:pStyle w:val="Heading2"/>
      </w:pPr>
      <w:bookmarkStart w:id="50" w:name="_Toc13428366"/>
      <w:r>
        <w:lastRenderedPageBreak/>
        <w:t>Data transfer</w:t>
      </w:r>
      <w:bookmarkEnd w:id="50"/>
    </w:p>
    <w:p w14:paraId="07D19D4A" w14:textId="3B240F21" w:rsidR="00A96815" w:rsidRDefault="00972C43" w:rsidP="00A96815">
      <w:r>
        <w:t>This section describes the data transfer algorithm used by the communication system</w:t>
      </w:r>
      <w:r w:rsidR="002C4775">
        <w:t xml:space="preserve">. The communication system receives data and sends data simultaneously on both physical ports: a </w:t>
      </w:r>
      <w:r w:rsidR="00D1190F">
        <w:t>USB</w:t>
      </w:r>
      <w:r w:rsidR="00084188">
        <w:t xml:space="preserve"> </w:t>
      </w:r>
      <w:r w:rsidR="002C4775">
        <w:t>serial port and an RF 2.4GHZ port.</w:t>
      </w:r>
    </w:p>
    <w:p w14:paraId="57109A8C" w14:textId="72EC065E" w:rsidR="00D1190F" w:rsidRDefault="009E1152" w:rsidP="00A96815">
      <w:r>
        <w:t>The following is the data transfer algorithm for the serial communication system:</w:t>
      </w:r>
    </w:p>
    <w:p w14:paraId="63BD477F" w14:textId="22FFCC45" w:rsidR="009E1152" w:rsidRDefault="009E1152" w:rsidP="009E1152">
      <w:pPr>
        <w:pStyle w:val="ListParagraph"/>
        <w:numPr>
          <w:ilvl w:val="0"/>
          <w:numId w:val="18"/>
        </w:numPr>
      </w:pPr>
      <w:r>
        <w:t>Open serial port with the following properties: 115,200 baud rate, 8 bits, 1 stop bit, no parity.</w:t>
      </w:r>
    </w:p>
    <w:p w14:paraId="4A4C408B" w14:textId="56C9BAD8" w:rsidR="009E1152" w:rsidRDefault="009E1152" w:rsidP="009E1152">
      <w:pPr>
        <w:pStyle w:val="ListParagraph"/>
        <w:numPr>
          <w:ilvl w:val="0"/>
          <w:numId w:val="18"/>
        </w:numPr>
      </w:pPr>
      <w:r>
        <w:t>Wait for a setup message.</w:t>
      </w:r>
    </w:p>
    <w:p w14:paraId="1411C810" w14:textId="527E5263" w:rsidR="009E1152" w:rsidRDefault="009E1152" w:rsidP="00B35061">
      <w:pPr>
        <w:pStyle w:val="ListParagraph"/>
        <w:numPr>
          <w:ilvl w:val="1"/>
          <w:numId w:val="18"/>
        </w:numPr>
      </w:pPr>
      <w:r>
        <w:t>If a correct setup message arrived:</w:t>
      </w:r>
    </w:p>
    <w:p w14:paraId="532B7EC0" w14:textId="155B430F" w:rsidR="009E1152" w:rsidRDefault="009E1152" w:rsidP="00B35061">
      <w:pPr>
        <w:pStyle w:val="ListParagraph"/>
        <w:numPr>
          <w:ilvl w:val="2"/>
          <w:numId w:val="18"/>
        </w:numPr>
      </w:pPr>
      <w:r>
        <w:t>Reply with an acknowledge message.</w:t>
      </w:r>
    </w:p>
    <w:p w14:paraId="692843DB" w14:textId="2C1D32D6" w:rsidR="009E1152" w:rsidRDefault="009E1152" w:rsidP="00B35061">
      <w:pPr>
        <w:pStyle w:val="ListParagraph"/>
        <w:numPr>
          <w:ilvl w:val="2"/>
          <w:numId w:val="18"/>
        </w:numPr>
      </w:pPr>
      <w:r>
        <w:t>Open the RF port according to the definitions in the setup message.</w:t>
      </w:r>
    </w:p>
    <w:p w14:paraId="77340E9C" w14:textId="55EDEC7C" w:rsidR="00862F3A" w:rsidRDefault="00862F3A" w:rsidP="00B35061">
      <w:pPr>
        <w:pStyle w:val="ListParagraph"/>
        <w:numPr>
          <w:ilvl w:val="1"/>
          <w:numId w:val="18"/>
        </w:numPr>
      </w:pPr>
      <w:r>
        <w:t>Else reply with an error code Acknowledge message and go back to waiting for a setup message.</w:t>
      </w:r>
    </w:p>
    <w:p w14:paraId="2396300F" w14:textId="62458617" w:rsidR="00B35061" w:rsidRDefault="00B35061" w:rsidP="00862F3A">
      <w:pPr>
        <w:pStyle w:val="ListParagraph"/>
        <w:numPr>
          <w:ilvl w:val="0"/>
          <w:numId w:val="18"/>
        </w:numPr>
      </w:pPr>
      <w:r>
        <w:t>Once a setup message was received start reading from both the serial and RF ports in sequence as follows:</w:t>
      </w:r>
    </w:p>
    <w:p w14:paraId="20360E94" w14:textId="214B6DB2" w:rsidR="00B35061" w:rsidRDefault="00B35061" w:rsidP="00B35061">
      <w:pPr>
        <w:pStyle w:val="ListParagraph"/>
        <w:numPr>
          <w:ilvl w:val="1"/>
          <w:numId w:val="18"/>
        </w:numPr>
      </w:pPr>
      <w:r>
        <w:t>Read a single byte from the serial port.</w:t>
      </w:r>
    </w:p>
    <w:p w14:paraId="5E1F428E" w14:textId="1197C2AD" w:rsidR="00B35061" w:rsidRDefault="00B35061" w:rsidP="00B35061">
      <w:pPr>
        <w:pStyle w:val="ListParagraph"/>
        <w:numPr>
          <w:ilvl w:val="2"/>
          <w:numId w:val="18"/>
        </w:numPr>
      </w:pPr>
      <w:r>
        <w:t xml:space="preserve">If the byte is a </w:t>
      </w:r>
      <w:proofErr w:type="spellStart"/>
      <w:r>
        <w:t>msg_header</w:t>
      </w:r>
      <w:proofErr w:type="spellEnd"/>
      <w:r>
        <w:t xml:space="preserve"> start waiting for message length to arrive, else continue.</w:t>
      </w:r>
    </w:p>
    <w:p w14:paraId="06141708" w14:textId="7D88F889" w:rsidR="00B35061" w:rsidRDefault="00B35061" w:rsidP="00B35061">
      <w:pPr>
        <w:pStyle w:val="ListParagraph"/>
        <w:numPr>
          <w:ilvl w:val="2"/>
          <w:numId w:val="18"/>
        </w:numPr>
      </w:pPr>
      <w:r>
        <w:t xml:space="preserve">If message header was </w:t>
      </w:r>
      <w:proofErr w:type="spellStart"/>
      <w:proofErr w:type="gramStart"/>
      <w:r>
        <w:t>read,read</w:t>
      </w:r>
      <w:proofErr w:type="spellEnd"/>
      <w:proofErr w:type="gramEnd"/>
      <w:r>
        <w:t xml:space="preserve"> message length and continue</w:t>
      </w:r>
    </w:p>
    <w:p w14:paraId="0AB39A6E" w14:textId="7C93AE44" w:rsidR="00B35061" w:rsidRDefault="00B35061" w:rsidP="00B35061">
      <w:pPr>
        <w:pStyle w:val="ListParagraph"/>
        <w:numPr>
          <w:ilvl w:val="2"/>
          <w:numId w:val="18"/>
        </w:numPr>
      </w:pPr>
      <w:r>
        <w:t>If a message header and length was read, read a byte of data and store it in a message buffer.</w:t>
      </w:r>
    </w:p>
    <w:p w14:paraId="489155F9" w14:textId="7D8A0034" w:rsidR="00B35061" w:rsidRDefault="00B35061" w:rsidP="00B35061">
      <w:pPr>
        <w:pStyle w:val="ListParagraph"/>
        <w:numPr>
          <w:ilvl w:val="2"/>
          <w:numId w:val="18"/>
        </w:numPr>
      </w:pPr>
      <w:r>
        <w:t>If all bytes were read, send an RF message with the data copied from the message buffer and go back waiting to a message header.</w:t>
      </w:r>
    </w:p>
    <w:p w14:paraId="3236D030" w14:textId="493293B4" w:rsidR="00B35061" w:rsidRDefault="00B35061" w:rsidP="00B35061">
      <w:pPr>
        <w:pStyle w:val="ListParagraph"/>
        <w:ind w:left="2160"/>
      </w:pPr>
      <w:r w:rsidRPr="00B35061">
        <w:rPr>
          <w:b/>
          <w:bCs/>
          <w:u w:val="single"/>
        </w:rPr>
        <w:t>Note:</w:t>
      </w:r>
      <w:r>
        <w:t xml:space="preserve"> Between read bytes check if there was no </w:t>
      </w:r>
      <w:proofErr w:type="spellStart"/>
      <w:r>
        <w:t>timeot</w:t>
      </w:r>
      <w:proofErr w:type="spellEnd"/>
      <w:r>
        <w:t xml:space="preserve">, i.e. time between read bytes &gt; </w:t>
      </w:r>
      <w:proofErr w:type="spellStart"/>
      <w:r>
        <w:t>Thresh_serial_wait</w:t>
      </w:r>
      <w:proofErr w:type="spellEnd"/>
      <w:r>
        <w:t>.</w:t>
      </w:r>
    </w:p>
    <w:p w14:paraId="3C5A149D" w14:textId="576C5526" w:rsidR="00B35061" w:rsidRDefault="00B35061" w:rsidP="00B35061">
      <w:pPr>
        <w:pStyle w:val="ListParagraph"/>
        <w:numPr>
          <w:ilvl w:val="1"/>
          <w:numId w:val="18"/>
        </w:numPr>
      </w:pPr>
      <w:r>
        <w:t>Read a single byte from the RF port.</w:t>
      </w:r>
    </w:p>
    <w:p w14:paraId="14472D0D" w14:textId="77777777" w:rsidR="00B35061" w:rsidRDefault="00B35061" w:rsidP="00B35061">
      <w:pPr>
        <w:pStyle w:val="ListParagraph"/>
        <w:numPr>
          <w:ilvl w:val="2"/>
          <w:numId w:val="18"/>
        </w:numPr>
      </w:pPr>
      <w:r>
        <w:t xml:space="preserve">If the byte is a </w:t>
      </w:r>
      <w:proofErr w:type="spellStart"/>
      <w:r>
        <w:t>msg_header</w:t>
      </w:r>
      <w:proofErr w:type="spellEnd"/>
      <w:r>
        <w:t xml:space="preserve"> start waiting for message length to arrive, else continue.</w:t>
      </w:r>
    </w:p>
    <w:p w14:paraId="099818AD" w14:textId="77777777" w:rsidR="00B35061" w:rsidRDefault="00B35061" w:rsidP="00B35061">
      <w:pPr>
        <w:pStyle w:val="ListParagraph"/>
        <w:numPr>
          <w:ilvl w:val="2"/>
          <w:numId w:val="18"/>
        </w:numPr>
      </w:pPr>
      <w:r>
        <w:t xml:space="preserve">If message header was </w:t>
      </w:r>
      <w:proofErr w:type="spellStart"/>
      <w:proofErr w:type="gramStart"/>
      <w:r>
        <w:t>read,read</w:t>
      </w:r>
      <w:proofErr w:type="spellEnd"/>
      <w:proofErr w:type="gramEnd"/>
      <w:r>
        <w:t xml:space="preserve"> message length and continue</w:t>
      </w:r>
    </w:p>
    <w:p w14:paraId="2AF76D3B" w14:textId="77777777" w:rsidR="00B35061" w:rsidRDefault="00B35061" w:rsidP="00B35061">
      <w:pPr>
        <w:pStyle w:val="ListParagraph"/>
        <w:numPr>
          <w:ilvl w:val="2"/>
          <w:numId w:val="18"/>
        </w:numPr>
      </w:pPr>
      <w:r>
        <w:t>If a message header and length was read, read a byte of data and store it in a message buffer.</w:t>
      </w:r>
    </w:p>
    <w:p w14:paraId="712635BD" w14:textId="4E3A70AD" w:rsidR="00B35061" w:rsidRDefault="00B35061" w:rsidP="00B35061">
      <w:pPr>
        <w:pStyle w:val="ListParagraph"/>
        <w:numPr>
          <w:ilvl w:val="2"/>
          <w:numId w:val="18"/>
        </w:numPr>
      </w:pPr>
      <w:r>
        <w:t>If all bytes were read, send a message over the serial USB port with the data copied from the message buffer and go back waiting to a message header.</w:t>
      </w:r>
    </w:p>
    <w:p w14:paraId="61E89489" w14:textId="2875C5D0" w:rsidR="00B35061" w:rsidRDefault="00B35061" w:rsidP="00B35061">
      <w:pPr>
        <w:pStyle w:val="ListParagraph"/>
        <w:ind w:left="2160"/>
      </w:pPr>
      <w:r w:rsidRPr="00B35061">
        <w:rPr>
          <w:b/>
          <w:bCs/>
          <w:u w:val="single"/>
        </w:rPr>
        <w:t>Note:</w:t>
      </w:r>
      <w:r>
        <w:t xml:space="preserve"> Between read bytes check if there was no </w:t>
      </w:r>
      <w:proofErr w:type="spellStart"/>
      <w:r>
        <w:t>timeot</w:t>
      </w:r>
      <w:proofErr w:type="spellEnd"/>
      <w:r>
        <w:t xml:space="preserve">, i.e. time between read bytes &gt; </w:t>
      </w:r>
      <w:proofErr w:type="spellStart"/>
      <w:r>
        <w:t>Thresh_RF_wait</w:t>
      </w:r>
      <w:proofErr w:type="spellEnd"/>
      <w:r>
        <w:t>.</w:t>
      </w:r>
    </w:p>
    <w:p w14:paraId="5243B788" w14:textId="187F1838" w:rsidR="00C23C96" w:rsidRDefault="00C23C96" w:rsidP="00862F3A">
      <w:pPr>
        <w:pStyle w:val="ListParagraph"/>
        <w:ind w:left="1440"/>
        <w:rPr>
          <w:highlight w:val="yellow"/>
        </w:rPr>
      </w:pPr>
    </w:p>
    <w:p w14:paraId="5ED0E001" w14:textId="3D170680" w:rsidR="009644CC" w:rsidRDefault="009644CC" w:rsidP="00862F3A">
      <w:pPr>
        <w:pStyle w:val="ListParagraph"/>
        <w:ind w:left="1440"/>
        <w:rPr>
          <w:highlight w:val="yellow"/>
        </w:rPr>
      </w:pPr>
    </w:p>
    <w:p w14:paraId="37612ED9" w14:textId="716CEF05" w:rsidR="009644CC" w:rsidRDefault="009644CC" w:rsidP="00862F3A">
      <w:pPr>
        <w:pStyle w:val="ListParagraph"/>
        <w:ind w:left="1440"/>
        <w:rPr>
          <w:highlight w:val="yellow"/>
        </w:rPr>
      </w:pPr>
    </w:p>
    <w:p w14:paraId="7B1A8BD3" w14:textId="1B5838FF" w:rsidR="009644CC" w:rsidRDefault="009644CC" w:rsidP="00862F3A">
      <w:pPr>
        <w:pStyle w:val="ListParagraph"/>
        <w:ind w:left="1440"/>
        <w:rPr>
          <w:highlight w:val="yellow"/>
        </w:rPr>
      </w:pPr>
    </w:p>
    <w:p w14:paraId="228F4F74" w14:textId="1396F256" w:rsidR="009644CC" w:rsidRDefault="009644CC" w:rsidP="00862F3A">
      <w:pPr>
        <w:pStyle w:val="ListParagraph"/>
        <w:ind w:left="1440"/>
        <w:rPr>
          <w:highlight w:val="yellow"/>
        </w:rPr>
      </w:pPr>
    </w:p>
    <w:p w14:paraId="20DB92ED" w14:textId="77777777" w:rsidR="009644CC" w:rsidRPr="007E1185" w:rsidRDefault="009644CC" w:rsidP="00862F3A">
      <w:pPr>
        <w:pStyle w:val="ListParagraph"/>
        <w:ind w:left="1440"/>
        <w:rPr>
          <w:highlight w:val="yellow"/>
        </w:rPr>
      </w:pPr>
    </w:p>
    <w:p w14:paraId="118C8663" w14:textId="41839444" w:rsidR="00E809DC" w:rsidRDefault="00091264" w:rsidP="00A96050">
      <w:pPr>
        <w:pStyle w:val="Heading1"/>
      </w:pPr>
      <w:bookmarkStart w:id="51" w:name="_Toc13428367"/>
      <w:r>
        <w:lastRenderedPageBreak/>
        <w:t>Electrical ICD</w:t>
      </w:r>
      <w:bookmarkEnd w:id="51"/>
    </w:p>
    <w:p w14:paraId="6FDBCE04" w14:textId="4C7828E4" w:rsidR="003F0213" w:rsidRDefault="009644CC" w:rsidP="003F0213">
      <w:r>
        <w:t xml:space="preserve">The physical inputs and outputs of the system are based on the Arduino UNO’s </w:t>
      </w:r>
      <w:r w:rsidR="00BA2C63">
        <w:t>DC input and the input USB port.</w:t>
      </w:r>
    </w:p>
    <w:p w14:paraId="38C57F68" w14:textId="006E61AD" w:rsidR="00BA2C63" w:rsidRDefault="00BA2C63" w:rsidP="003F0213">
      <w:r>
        <w:rPr>
          <w:b/>
          <w:bCs/>
          <w:u w:val="single"/>
        </w:rPr>
        <w:t>Note:</w:t>
      </w:r>
      <w:r>
        <w:t xml:space="preserve"> The DC input should be used only when the USB port is physically disconnected from the serial communication system.</w:t>
      </w:r>
    </w:p>
    <w:p w14:paraId="25A5E7D1" w14:textId="78CE373F" w:rsidR="00515D99" w:rsidRDefault="00515D99" w:rsidP="003F0213">
      <w:r>
        <w:t xml:space="preserve">The </w:t>
      </w:r>
      <w:r w:rsidR="003002C1">
        <w:t>pin-out of the serial communication system is provided in table ###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530"/>
        <w:gridCol w:w="2880"/>
        <w:gridCol w:w="2474"/>
      </w:tblGrid>
      <w:tr w:rsidR="000E6531" w14:paraId="2DC7A4FE" w14:textId="77777777" w:rsidTr="000E6531">
        <w:tc>
          <w:tcPr>
            <w:tcW w:w="1638" w:type="dxa"/>
            <w:shd w:val="clear" w:color="auto" w:fill="C6D9F1" w:themeFill="text2" w:themeFillTint="33"/>
          </w:tcPr>
          <w:p w14:paraId="02DD6D10" w14:textId="5FFBA974" w:rsidR="000E6531" w:rsidRPr="000E6531" w:rsidRDefault="000E6531" w:rsidP="000E6531">
            <w:pPr>
              <w:jc w:val="center"/>
              <w:rPr>
                <w:b/>
                <w:bCs/>
              </w:rPr>
            </w:pPr>
            <w:r w:rsidRPr="000E6531">
              <w:rPr>
                <w:b/>
                <w:bCs/>
              </w:rPr>
              <w:t>Connector</w:t>
            </w:r>
          </w:p>
        </w:tc>
        <w:tc>
          <w:tcPr>
            <w:tcW w:w="1530" w:type="dxa"/>
            <w:shd w:val="clear" w:color="auto" w:fill="C6D9F1" w:themeFill="text2" w:themeFillTint="33"/>
          </w:tcPr>
          <w:p w14:paraId="03ADBEBB" w14:textId="54EE3AF3" w:rsidR="000E6531" w:rsidRPr="000E6531" w:rsidRDefault="000E6531" w:rsidP="000E6531">
            <w:pPr>
              <w:jc w:val="center"/>
              <w:rPr>
                <w:b/>
                <w:bCs/>
              </w:rPr>
            </w:pPr>
            <w:r w:rsidRPr="000E6531">
              <w:rPr>
                <w:b/>
                <w:bCs/>
              </w:rPr>
              <w:t>Pin #</w:t>
            </w:r>
          </w:p>
        </w:tc>
        <w:tc>
          <w:tcPr>
            <w:tcW w:w="2880" w:type="dxa"/>
            <w:shd w:val="clear" w:color="auto" w:fill="C6D9F1" w:themeFill="text2" w:themeFillTint="33"/>
          </w:tcPr>
          <w:p w14:paraId="3B7ABD17" w14:textId="559CFD08" w:rsidR="000E6531" w:rsidRPr="000E6531" w:rsidRDefault="000E6531" w:rsidP="000E6531">
            <w:pPr>
              <w:jc w:val="center"/>
              <w:rPr>
                <w:b/>
                <w:bCs/>
              </w:rPr>
            </w:pPr>
            <w:r w:rsidRPr="000E6531">
              <w:rPr>
                <w:b/>
                <w:bCs/>
              </w:rPr>
              <w:t>Function</w:t>
            </w:r>
          </w:p>
        </w:tc>
        <w:tc>
          <w:tcPr>
            <w:tcW w:w="2474" w:type="dxa"/>
            <w:shd w:val="clear" w:color="auto" w:fill="C6D9F1" w:themeFill="text2" w:themeFillTint="33"/>
          </w:tcPr>
          <w:p w14:paraId="6EB4EBD1" w14:textId="176DF824" w:rsidR="000E6531" w:rsidRPr="000E6531" w:rsidRDefault="000E6531" w:rsidP="000E6531">
            <w:pPr>
              <w:jc w:val="center"/>
              <w:rPr>
                <w:b/>
                <w:bCs/>
              </w:rPr>
            </w:pPr>
            <w:r w:rsidRPr="000E6531">
              <w:rPr>
                <w:b/>
                <w:bCs/>
              </w:rPr>
              <w:t>Notes</w:t>
            </w:r>
          </w:p>
        </w:tc>
      </w:tr>
      <w:tr w:rsidR="000E6531" w14:paraId="7762839E" w14:textId="77777777" w:rsidTr="000E6531">
        <w:tc>
          <w:tcPr>
            <w:tcW w:w="1638" w:type="dxa"/>
          </w:tcPr>
          <w:p w14:paraId="4940E113" w14:textId="5C17B845" w:rsidR="000E6531" w:rsidRDefault="000E6531" w:rsidP="000E6531">
            <w:pPr>
              <w:jc w:val="center"/>
            </w:pPr>
            <w:r>
              <w:t>USB TYPE B</w:t>
            </w:r>
          </w:p>
        </w:tc>
        <w:tc>
          <w:tcPr>
            <w:tcW w:w="1530" w:type="dxa"/>
          </w:tcPr>
          <w:p w14:paraId="59076D44" w14:textId="1505144C" w:rsidR="000E6531" w:rsidRDefault="000E6531" w:rsidP="000E6531">
            <w:pPr>
              <w:jc w:val="center"/>
            </w:pPr>
            <w:r>
              <w:t>1</w:t>
            </w:r>
          </w:p>
        </w:tc>
        <w:tc>
          <w:tcPr>
            <w:tcW w:w="2880" w:type="dxa"/>
          </w:tcPr>
          <w:p w14:paraId="0CF7C1F7" w14:textId="74EF7F8C" w:rsidR="000E6531" w:rsidRDefault="000E6531" w:rsidP="000E6531">
            <w:pPr>
              <w:jc w:val="center"/>
            </w:pPr>
            <w:proofErr w:type="spellStart"/>
            <w:r>
              <w:t>Vcc</w:t>
            </w:r>
            <w:proofErr w:type="spellEnd"/>
          </w:p>
        </w:tc>
        <w:tc>
          <w:tcPr>
            <w:tcW w:w="2474" w:type="dxa"/>
          </w:tcPr>
          <w:p w14:paraId="17D8E8AA" w14:textId="4E99CD93" w:rsidR="000E6531" w:rsidRDefault="000E6531" w:rsidP="000E6531">
            <w:pPr>
              <w:jc w:val="center"/>
            </w:pPr>
            <w:r>
              <w:t>+5VDC</w:t>
            </w:r>
          </w:p>
        </w:tc>
      </w:tr>
      <w:tr w:rsidR="000E6531" w14:paraId="6C6B965F" w14:textId="77777777" w:rsidTr="000E6531">
        <w:tc>
          <w:tcPr>
            <w:tcW w:w="1638" w:type="dxa"/>
          </w:tcPr>
          <w:p w14:paraId="663DB774" w14:textId="034BF836" w:rsidR="000E6531" w:rsidRDefault="000E6531" w:rsidP="000E6531">
            <w:pPr>
              <w:jc w:val="center"/>
            </w:pPr>
            <w:r>
              <w:t>USB TYPE B</w:t>
            </w:r>
          </w:p>
        </w:tc>
        <w:tc>
          <w:tcPr>
            <w:tcW w:w="1530" w:type="dxa"/>
          </w:tcPr>
          <w:p w14:paraId="68B3CE94" w14:textId="7674AFD9" w:rsidR="000E6531" w:rsidRDefault="000E6531" w:rsidP="000E6531">
            <w:pPr>
              <w:jc w:val="center"/>
            </w:pPr>
            <w:r>
              <w:t>2</w:t>
            </w:r>
          </w:p>
        </w:tc>
        <w:tc>
          <w:tcPr>
            <w:tcW w:w="2880" w:type="dxa"/>
          </w:tcPr>
          <w:p w14:paraId="5509041E" w14:textId="6F2BEAF9" w:rsidR="000E6531" w:rsidRDefault="000E6531" w:rsidP="000E6531">
            <w:pPr>
              <w:jc w:val="center"/>
            </w:pPr>
            <w:r>
              <w:t>Data -</w:t>
            </w:r>
          </w:p>
        </w:tc>
        <w:tc>
          <w:tcPr>
            <w:tcW w:w="2474" w:type="dxa"/>
          </w:tcPr>
          <w:p w14:paraId="55EFD282" w14:textId="77777777" w:rsidR="000E6531" w:rsidRDefault="000E6531" w:rsidP="000E6531">
            <w:pPr>
              <w:jc w:val="center"/>
            </w:pPr>
          </w:p>
        </w:tc>
      </w:tr>
      <w:tr w:rsidR="000E6531" w14:paraId="11DCD2AE" w14:textId="77777777" w:rsidTr="000E6531">
        <w:tc>
          <w:tcPr>
            <w:tcW w:w="1638" w:type="dxa"/>
          </w:tcPr>
          <w:p w14:paraId="1CD897B1" w14:textId="147DD011" w:rsidR="000E6531" w:rsidRDefault="000E6531" w:rsidP="000E6531">
            <w:pPr>
              <w:jc w:val="center"/>
            </w:pPr>
            <w:r>
              <w:t>USB TYPE B</w:t>
            </w:r>
          </w:p>
        </w:tc>
        <w:tc>
          <w:tcPr>
            <w:tcW w:w="1530" w:type="dxa"/>
          </w:tcPr>
          <w:p w14:paraId="3C4034FF" w14:textId="5F8B16D4" w:rsidR="000E6531" w:rsidRDefault="000E6531" w:rsidP="000E6531">
            <w:pPr>
              <w:jc w:val="center"/>
            </w:pPr>
            <w:r>
              <w:t>3</w:t>
            </w:r>
          </w:p>
        </w:tc>
        <w:tc>
          <w:tcPr>
            <w:tcW w:w="2880" w:type="dxa"/>
          </w:tcPr>
          <w:p w14:paraId="063DF05C" w14:textId="38F8753A" w:rsidR="000E6531" w:rsidRDefault="000E6531" w:rsidP="000E6531">
            <w:pPr>
              <w:jc w:val="center"/>
            </w:pPr>
            <w:r>
              <w:t>Data +</w:t>
            </w:r>
          </w:p>
        </w:tc>
        <w:tc>
          <w:tcPr>
            <w:tcW w:w="2474" w:type="dxa"/>
          </w:tcPr>
          <w:p w14:paraId="113AA51C" w14:textId="77777777" w:rsidR="000E6531" w:rsidRDefault="000E6531" w:rsidP="000E6531">
            <w:pPr>
              <w:jc w:val="center"/>
            </w:pPr>
          </w:p>
        </w:tc>
      </w:tr>
      <w:tr w:rsidR="000E6531" w14:paraId="49FA39C0" w14:textId="77777777" w:rsidTr="000E6531">
        <w:tc>
          <w:tcPr>
            <w:tcW w:w="1638" w:type="dxa"/>
          </w:tcPr>
          <w:p w14:paraId="1803802A" w14:textId="39A3CDBD" w:rsidR="000E6531" w:rsidRDefault="000E6531" w:rsidP="000E6531">
            <w:pPr>
              <w:jc w:val="center"/>
            </w:pPr>
            <w:r>
              <w:t>USB TYPE B</w:t>
            </w:r>
          </w:p>
        </w:tc>
        <w:tc>
          <w:tcPr>
            <w:tcW w:w="1530" w:type="dxa"/>
          </w:tcPr>
          <w:p w14:paraId="5958864D" w14:textId="1F866274" w:rsidR="000E6531" w:rsidRDefault="000E6531" w:rsidP="000E6531">
            <w:pPr>
              <w:jc w:val="center"/>
            </w:pPr>
            <w:r>
              <w:t>4</w:t>
            </w:r>
          </w:p>
        </w:tc>
        <w:tc>
          <w:tcPr>
            <w:tcW w:w="2880" w:type="dxa"/>
          </w:tcPr>
          <w:p w14:paraId="342516E8" w14:textId="2A6A4A1C" w:rsidR="000E6531" w:rsidRDefault="000E6531" w:rsidP="000E6531">
            <w:pPr>
              <w:jc w:val="center"/>
            </w:pPr>
            <w:r>
              <w:t>GND</w:t>
            </w:r>
          </w:p>
        </w:tc>
        <w:tc>
          <w:tcPr>
            <w:tcW w:w="2474" w:type="dxa"/>
          </w:tcPr>
          <w:p w14:paraId="0DECA172" w14:textId="77777777" w:rsidR="000E6531" w:rsidRDefault="000E6531" w:rsidP="000E6531">
            <w:pPr>
              <w:jc w:val="center"/>
            </w:pPr>
          </w:p>
        </w:tc>
      </w:tr>
      <w:tr w:rsidR="000E6531" w14:paraId="29A75F8D" w14:textId="77777777" w:rsidTr="000E6531">
        <w:tc>
          <w:tcPr>
            <w:tcW w:w="1638" w:type="dxa"/>
          </w:tcPr>
          <w:p w14:paraId="71EF48D8" w14:textId="2DDF6CA4" w:rsidR="000E6531" w:rsidRDefault="000E6531" w:rsidP="000E6531">
            <w:pPr>
              <w:jc w:val="center"/>
            </w:pPr>
            <w:r>
              <w:t>DC JACK</w:t>
            </w:r>
          </w:p>
        </w:tc>
        <w:tc>
          <w:tcPr>
            <w:tcW w:w="1530" w:type="dxa"/>
          </w:tcPr>
          <w:p w14:paraId="03CA83FA" w14:textId="74883024" w:rsidR="000E6531" w:rsidRDefault="000E6531" w:rsidP="000E6531">
            <w:pPr>
              <w:jc w:val="center"/>
            </w:pPr>
            <w:r>
              <w:t>In</w:t>
            </w:r>
          </w:p>
        </w:tc>
        <w:tc>
          <w:tcPr>
            <w:tcW w:w="2880" w:type="dxa"/>
          </w:tcPr>
          <w:p w14:paraId="0B35CAE4" w14:textId="3CBAE35E" w:rsidR="000E6531" w:rsidRDefault="000E6531" w:rsidP="000E6531">
            <w:pPr>
              <w:jc w:val="center"/>
            </w:pPr>
            <w:r>
              <w:t>VDC</w:t>
            </w:r>
          </w:p>
        </w:tc>
        <w:tc>
          <w:tcPr>
            <w:tcW w:w="2474" w:type="dxa"/>
          </w:tcPr>
          <w:p w14:paraId="29B541BB" w14:textId="5677D7BE" w:rsidR="000E6531" w:rsidRDefault="000E6531" w:rsidP="000E6531">
            <w:pPr>
              <w:jc w:val="center"/>
            </w:pPr>
            <w:r>
              <w:t>6VDC – 20VDC</w:t>
            </w:r>
          </w:p>
        </w:tc>
      </w:tr>
      <w:tr w:rsidR="000E6531" w14:paraId="7844B49F" w14:textId="77777777" w:rsidTr="000E6531">
        <w:tc>
          <w:tcPr>
            <w:tcW w:w="1638" w:type="dxa"/>
          </w:tcPr>
          <w:p w14:paraId="25C8CB5F" w14:textId="4326C011" w:rsidR="000E6531" w:rsidRDefault="000E6531" w:rsidP="000E6531">
            <w:pPr>
              <w:jc w:val="center"/>
            </w:pPr>
            <w:r>
              <w:t>DC Jack</w:t>
            </w:r>
          </w:p>
        </w:tc>
        <w:tc>
          <w:tcPr>
            <w:tcW w:w="1530" w:type="dxa"/>
          </w:tcPr>
          <w:p w14:paraId="232EB13D" w14:textId="000C5D88" w:rsidR="000E6531" w:rsidRDefault="000E6531" w:rsidP="000E6531">
            <w:pPr>
              <w:jc w:val="center"/>
            </w:pPr>
            <w:r>
              <w:t>Out</w:t>
            </w:r>
          </w:p>
        </w:tc>
        <w:tc>
          <w:tcPr>
            <w:tcW w:w="2880" w:type="dxa"/>
          </w:tcPr>
          <w:p w14:paraId="51522DB4" w14:textId="6D9B98F3" w:rsidR="000E6531" w:rsidRDefault="000E6531" w:rsidP="000E6531">
            <w:pPr>
              <w:jc w:val="center"/>
            </w:pPr>
            <w:r>
              <w:t>GND</w:t>
            </w:r>
          </w:p>
        </w:tc>
        <w:tc>
          <w:tcPr>
            <w:tcW w:w="2474" w:type="dxa"/>
          </w:tcPr>
          <w:p w14:paraId="58B0233D" w14:textId="77777777" w:rsidR="000E6531" w:rsidRDefault="000E6531" w:rsidP="000E6531">
            <w:pPr>
              <w:jc w:val="center"/>
            </w:pPr>
          </w:p>
        </w:tc>
      </w:tr>
    </w:tbl>
    <w:p w14:paraId="2E7C4B18" w14:textId="27750A93" w:rsidR="00BA2C63" w:rsidRPr="003002C1" w:rsidRDefault="003002C1" w:rsidP="003002C1">
      <w:pPr>
        <w:jc w:val="center"/>
        <w:rPr>
          <w:b/>
          <w:bCs/>
        </w:rPr>
      </w:pPr>
      <w:r w:rsidRPr="003002C1">
        <w:rPr>
          <w:b/>
          <w:bCs/>
        </w:rPr>
        <w:t xml:space="preserve">Table </w:t>
      </w:r>
      <w:r w:rsidRPr="003002C1">
        <w:rPr>
          <w:b/>
          <w:bCs/>
        </w:rPr>
        <w:fldChar w:fldCharType="begin"/>
      </w:r>
      <w:r w:rsidRPr="003002C1">
        <w:rPr>
          <w:b/>
          <w:bCs/>
        </w:rPr>
        <w:instrText xml:space="preserve"> SEQ Table \* ARABIC </w:instrText>
      </w:r>
      <w:r w:rsidRPr="003002C1">
        <w:rPr>
          <w:b/>
          <w:bCs/>
        </w:rPr>
        <w:fldChar w:fldCharType="separate"/>
      </w:r>
      <w:r w:rsidRPr="003002C1">
        <w:rPr>
          <w:b/>
          <w:bCs/>
        </w:rPr>
        <w:t>7</w:t>
      </w:r>
      <w:r w:rsidRPr="003002C1">
        <w:rPr>
          <w:b/>
          <w:bCs/>
        </w:rPr>
        <w:fldChar w:fldCharType="end"/>
      </w:r>
      <w:r w:rsidRPr="003002C1">
        <w:rPr>
          <w:b/>
          <w:bCs/>
        </w:rPr>
        <w:t xml:space="preserve"> - System pinout</w:t>
      </w:r>
    </w:p>
    <w:p w14:paraId="570C345E" w14:textId="4BF3AF02" w:rsidR="00E809DC" w:rsidRDefault="00091264" w:rsidP="00E809DC">
      <w:pPr>
        <w:pStyle w:val="Heading1"/>
      </w:pPr>
      <w:bookmarkStart w:id="52" w:name="_Toc13428368"/>
      <w:r>
        <w:t>Mechanical ICD</w:t>
      </w:r>
      <w:bookmarkEnd w:id="52"/>
    </w:p>
    <w:p w14:paraId="16D738A1" w14:textId="2A8BA77F" w:rsidR="0021184F" w:rsidRDefault="0021184F" w:rsidP="0021184F">
      <w:r>
        <w:t>This section provides a description of the mechanical properties of the system.</w:t>
      </w:r>
    </w:p>
    <w:p w14:paraId="27D5974E" w14:textId="77777777" w:rsidR="00FA3E32" w:rsidRDefault="0021184F" w:rsidP="0021184F">
      <w:r>
        <w:t>The weight of the system, without an attached USB cable is less than 0.15[Kg].</w:t>
      </w:r>
      <w:r w:rsidR="00FA3E32">
        <w:t xml:space="preserve"> </w:t>
      </w:r>
    </w:p>
    <w:p w14:paraId="4AA57466" w14:textId="08AB9078" w:rsidR="0021184F" w:rsidRDefault="00FA3E32" w:rsidP="0021184F">
      <w:r>
        <w:t>The system enclosure is composed of PLA plastic</w:t>
      </w:r>
      <w:r w:rsidR="00A72542">
        <w:t xml:space="preserve">, see </w:t>
      </w:r>
      <w:r w:rsidR="000C50D9">
        <w:fldChar w:fldCharType="begin"/>
      </w:r>
      <w:r w:rsidR="000C50D9">
        <w:instrText xml:space="preserve"> REF _Ref13427640 \h </w:instrText>
      </w:r>
      <w:r w:rsidR="000C50D9">
        <w:fldChar w:fldCharType="separate"/>
      </w:r>
      <w:r w:rsidR="000C50D9" w:rsidRPr="001C383E">
        <w:rPr>
          <w:b/>
          <w:bCs/>
        </w:rPr>
        <w:t>Figure 6</w:t>
      </w:r>
      <w:r w:rsidR="000C50D9">
        <w:fldChar w:fldCharType="end"/>
      </w:r>
      <w:r w:rsidR="000C50D9">
        <w:t xml:space="preserve"> </w:t>
      </w:r>
      <w:r w:rsidR="00A72542">
        <w:t>for a depiction of the enclosure.</w:t>
      </w:r>
    </w:p>
    <w:p w14:paraId="3EC628C7" w14:textId="4F557263" w:rsidR="000C7892" w:rsidRDefault="000F25AF" w:rsidP="0021184F">
      <w:r>
        <w:t xml:space="preserve">The dimensions of the system </w:t>
      </w:r>
      <w:r w:rsidRPr="00533A90">
        <w:t xml:space="preserve">are: </w:t>
      </w:r>
      <w:r w:rsidR="00975FD1" w:rsidRPr="00533A90">
        <w:t xml:space="preserve">width </w:t>
      </w:r>
      <w:r w:rsidR="00533A90" w:rsidRPr="00533A90">
        <w:t>67.3[mm]</w:t>
      </w:r>
      <w:r w:rsidR="00975FD1" w:rsidRPr="00533A90">
        <w:t xml:space="preserve">, height </w:t>
      </w:r>
      <w:r w:rsidR="00533A90" w:rsidRPr="00533A90">
        <w:t>50[mm]</w:t>
      </w:r>
      <w:r w:rsidR="00975FD1" w:rsidRPr="00533A90">
        <w:t xml:space="preserve">, length </w:t>
      </w:r>
      <w:r w:rsidR="00533A90" w:rsidRPr="00533A90">
        <w:t>87.8[mm]</w:t>
      </w:r>
      <w:r w:rsidR="00975FD1" w:rsidRPr="00533A90">
        <w:t>.</w:t>
      </w:r>
    </w:p>
    <w:p w14:paraId="3886F6F6" w14:textId="77392197" w:rsidR="000C7892" w:rsidRDefault="00A72542" w:rsidP="00A72542">
      <w:pPr>
        <w:jc w:val="center"/>
      </w:pPr>
      <w:r>
        <w:rPr>
          <w:noProof/>
        </w:rPr>
        <w:drawing>
          <wp:inline distT="0" distB="0" distL="0" distR="0" wp14:anchorId="4CAB99F8" wp14:editId="76355635">
            <wp:extent cx="3140765" cy="2627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352" cy="263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A540" w14:textId="42FCBB91" w:rsidR="00A72542" w:rsidRDefault="001C383E" w:rsidP="001C383E">
      <w:pPr>
        <w:jc w:val="center"/>
      </w:pPr>
      <w:bookmarkStart w:id="53" w:name="_Ref13427640"/>
      <w:bookmarkStart w:id="54" w:name="_Toc13428726"/>
      <w:r w:rsidRPr="001C383E">
        <w:rPr>
          <w:b/>
          <w:bCs/>
        </w:rPr>
        <w:t xml:space="preserve">Figure </w:t>
      </w:r>
      <w:r w:rsidRPr="001C383E">
        <w:rPr>
          <w:b/>
          <w:bCs/>
        </w:rPr>
        <w:fldChar w:fldCharType="begin"/>
      </w:r>
      <w:r w:rsidRPr="001C383E">
        <w:rPr>
          <w:b/>
          <w:bCs/>
        </w:rPr>
        <w:instrText xml:space="preserve"> SEQ Figure \* ARABIC </w:instrText>
      </w:r>
      <w:r w:rsidRPr="001C383E">
        <w:rPr>
          <w:b/>
          <w:bCs/>
        </w:rPr>
        <w:fldChar w:fldCharType="separate"/>
      </w:r>
      <w:r w:rsidRPr="001C383E">
        <w:rPr>
          <w:b/>
          <w:bCs/>
        </w:rPr>
        <w:t>6</w:t>
      </w:r>
      <w:r w:rsidRPr="001C383E">
        <w:rPr>
          <w:b/>
          <w:bCs/>
        </w:rPr>
        <w:fldChar w:fldCharType="end"/>
      </w:r>
      <w:r w:rsidRPr="001C383E">
        <w:rPr>
          <w:b/>
          <w:bCs/>
        </w:rPr>
        <w:t xml:space="preserve"> - Serial comm. system enclosure</w:t>
      </w:r>
      <w:bookmarkEnd w:id="53"/>
      <w:bookmarkEnd w:id="54"/>
    </w:p>
    <w:p w14:paraId="0A41E107" w14:textId="77777777" w:rsidR="0031708A" w:rsidRDefault="00091264" w:rsidP="00A96050">
      <w:pPr>
        <w:pStyle w:val="Heading1"/>
      </w:pPr>
      <w:bookmarkStart w:id="55" w:name="_Toc13428369"/>
      <w:r>
        <w:t>List of abbreviations</w:t>
      </w:r>
      <w:bookmarkEnd w:id="18"/>
      <w:bookmarkEnd w:id="19"/>
      <w:bookmarkEnd w:id="55"/>
    </w:p>
    <w:p w14:paraId="1C628C15" w14:textId="77777777" w:rsidR="00E809DC" w:rsidRPr="00E809DC" w:rsidRDefault="00091264" w:rsidP="00E809DC">
      <w:pPr>
        <w:rPr>
          <w:rtl/>
        </w:rPr>
      </w:pPr>
      <w:r>
        <w:t>TBD</w:t>
      </w:r>
      <w:bookmarkStart w:id="56" w:name="_GoBack"/>
      <w:bookmarkEnd w:id="56"/>
    </w:p>
    <w:sectPr w:rsidR="00E809DC" w:rsidRPr="00E809DC" w:rsidSect="000E6531">
      <w:head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BD5BE" w14:textId="77777777" w:rsidR="002B1F77" w:rsidRDefault="002B1F77">
      <w:pPr>
        <w:spacing w:after="0" w:line="240" w:lineRule="auto"/>
      </w:pPr>
      <w:r>
        <w:separator/>
      </w:r>
    </w:p>
  </w:endnote>
  <w:endnote w:type="continuationSeparator" w:id="0">
    <w:p w14:paraId="5E83065D" w14:textId="77777777" w:rsidR="002B1F77" w:rsidRDefault="002B1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30C93" w14:textId="77777777" w:rsidR="002B1F77" w:rsidRDefault="002B1F77">
      <w:pPr>
        <w:spacing w:after="0" w:line="240" w:lineRule="auto"/>
      </w:pPr>
      <w:r>
        <w:separator/>
      </w:r>
    </w:p>
  </w:footnote>
  <w:footnote w:type="continuationSeparator" w:id="0">
    <w:p w14:paraId="0ADB75F0" w14:textId="77777777" w:rsidR="002B1F77" w:rsidRDefault="002B1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31F33" w14:textId="3B96B2C6" w:rsidR="009644CC" w:rsidRDefault="009644CC" w:rsidP="00C75368">
    <w:pPr>
      <w:pStyle w:val="Header"/>
    </w:pPr>
    <w:r>
      <w:t>29/06/2019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12020"/>
    <w:multiLevelType w:val="hybridMultilevel"/>
    <w:tmpl w:val="332CB082"/>
    <w:lvl w:ilvl="0" w:tplc="105CFE36">
      <w:start w:val="1"/>
      <w:numFmt w:val="lowerLetter"/>
      <w:lvlText w:val="%1."/>
      <w:lvlJc w:val="left"/>
      <w:pPr>
        <w:ind w:left="720" w:hanging="360"/>
      </w:pPr>
    </w:lvl>
    <w:lvl w:ilvl="1" w:tplc="0E040736">
      <w:start w:val="1"/>
      <w:numFmt w:val="lowerLetter"/>
      <w:lvlText w:val="%2."/>
      <w:lvlJc w:val="left"/>
      <w:pPr>
        <w:ind w:left="1440" w:hanging="360"/>
      </w:pPr>
    </w:lvl>
    <w:lvl w:ilvl="2" w:tplc="FE3007D0">
      <w:start w:val="253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832A6906" w:tentative="1">
      <w:start w:val="1"/>
      <w:numFmt w:val="decimal"/>
      <w:lvlText w:val="%4."/>
      <w:lvlJc w:val="left"/>
      <w:pPr>
        <w:ind w:left="2880" w:hanging="360"/>
      </w:pPr>
    </w:lvl>
    <w:lvl w:ilvl="4" w:tplc="658C09E2" w:tentative="1">
      <w:start w:val="1"/>
      <w:numFmt w:val="lowerLetter"/>
      <w:lvlText w:val="%5."/>
      <w:lvlJc w:val="left"/>
      <w:pPr>
        <w:ind w:left="3600" w:hanging="360"/>
      </w:pPr>
    </w:lvl>
    <w:lvl w:ilvl="5" w:tplc="777890D2" w:tentative="1">
      <w:start w:val="1"/>
      <w:numFmt w:val="lowerRoman"/>
      <w:lvlText w:val="%6."/>
      <w:lvlJc w:val="right"/>
      <w:pPr>
        <w:ind w:left="4320" w:hanging="180"/>
      </w:pPr>
    </w:lvl>
    <w:lvl w:ilvl="6" w:tplc="3B545798" w:tentative="1">
      <w:start w:val="1"/>
      <w:numFmt w:val="decimal"/>
      <w:lvlText w:val="%7."/>
      <w:lvlJc w:val="left"/>
      <w:pPr>
        <w:ind w:left="5040" w:hanging="360"/>
      </w:pPr>
    </w:lvl>
    <w:lvl w:ilvl="7" w:tplc="BC602910" w:tentative="1">
      <w:start w:val="1"/>
      <w:numFmt w:val="lowerLetter"/>
      <w:lvlText w:val="%8."/>
      <w:lvlJc w:val="left"/>
      <w:pPr>
        <w:ind w:left="5760" w:hanging="360"/>
      </w:pPr>
    </w:lvl>
    <w:lvl w:ilvl="8" w:tplc="AFEC7D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D6D70"/>
    <w:multiLevelType w:val="multilevel"/>
    <w:tmpl w:val="6764D2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4EC03C3"/>
    <w:multiLevelType w:val="hybridMultilevel"/>
    <w:tmpl w:val="56B86694"/>
    <w:lvl w:ilvl="0" w:tplc="E73C8F8A">
      <w:start w:val="1"/>
      <w:numFmt w:val="lowerLetter"/>
      <w:lvlText w:val="%1."/>
      <w:lvlJc w:val="left"/>
      <w:pPr>
        <w:ind w:left="720" w:hanging="360"/>
      </w:pPr>
    </w:lvl>
    <w:lvl w:ilvl="1" w:tplc="0338E8EC">
      <w:start w:val="1"/>
      <w:numFmt w:val="lowerLetter"/>
      <w:lvlText w:val="%2."/>
      <w:lvlJc w:val="left"/>
      <w:pPr>
        <w:ind w:left="1440" w:hanging="360"/>
      </w:pPr>
    </w:lvl>
    <w:lvl w:ilvl="2" w:tplc="296A0CF2" w:tentative="1">
      <w:start w:val="1"/>
      <w:numFmt w:val="lowerRoman"/>
      <w:lvlText w:val="%3."/>
      <w:lvlJc w:val="right"/>
      <w:pPr>
        <w:ind w:left="2160" w:hanging="180"/>
      </w:pPr>
    </w:lvl>
    <w:lvl w:ilvl="3" w:tplc="1D56E5D2" w:tentative="1">
      <w:start w:val="1"/>
      <w:numFmt w:val="decimal"/>
      <w:lvlText w:val="%4."/>
      <w:lvlJc w:val="left"/>
      <w:pPr>
        <w:ind w:left="2880" w:hanging="360"/>
      </w:pPr>
    </w:lvl>
    <w:lvl w:ilvl="4" w:tplc="347031A8" w:tentative="1">
      <w:start w:val="1"/>
      <w:numFmt w:val="lowerLetter"/>
      <w:lvlText w:val="%5."/>
      <w:lvlJc w:val="left"/>
      <w:pPr>
        <w:ind w:left="3600" w:hanging="360"/>
      </w:pPr>
    </w:lvl>
    <w:lvl w:ilvl="5" w:tplc="7F0A454A" w:tentative="1">
      <w:start w:val="1"/>
      <w:numFmt w:val="lowerRoman"/>
      <w:lvlText w:val="%6."/>
      <w:lvlJc w:val="right"/>
      <w:pPr>
        <w:ind w:left="4320" w:hanging="180"/>
      </w:pPr>
    </w:lvl>
    <w:lvl w:ilvl="6" w:tplc="96FE078A" w:tentative="1">
      <w:start w:val="1"/>
      <w:numFmt w:val="decimal"/>
      <w:lvlText w:val="%7."/>
      <w:lvlJc w:val="left"/>
      <w:pPr>
        <w:ind w:left="5040" w:hanging="360"/>
      </w:pPr>
    </w:lvl>
    <w:lvl w:ilvl="7" w:tplc="8D16E604" w:tentative="1">
      <w:start w:val="1"/>
      <w:numFmt w:val="lowerLetter"/>
      <w:lvlText w:val="%8."/>
      <w:lvlJc w:val="left"/>
      <w:pPr>
        <w:ind w:left="5760" w:hanging="360"/>
      </w:pPr>
    </w:lvl>
    <w:lvl w:ilvl="8" w:tplc="BCFE0C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1062A"/>
    <w:multiLevelType w:val="hybridMultilevel"/>
    <w:tmpl w:val="339A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9683C"/>
    <w:multiLevelType w:val="hybridMultilevel"/>
    <w:tmpl w:val="48BCA76C"/>
    <w:lvl w:ilvl="0" w:tplc="DF961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704A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7036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A4B8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9E92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DE30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A7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463B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166F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6029D"/>
    <w:multiLevelType w:val="hybridMultilevel"/>
    <w:tmpl w:val="E2AEE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B399B"/>
    <w:multiLevelType w:val="hybridMultilevel"/>
    <w:tmpl w:val="5A7EE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16696"/>
    <w:multiLevelType w:val="multilevel"/>
    <w:tmpl w:val="9B5A50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440"/>
    <w:rsid w:val="0000264E"/>
    <w:rsid w:val="00003358"/>
    <w:rsid w:val="000047B0"/>
    <w:rsid w:val="000057F4"/>
    <w:rsid w:val="0001184B"/>
    <w:rsid w:val="000123D8"/>
    <w:rsid w:val="000155E3"/>
    <w:rsid w:val="000169EC"/>
    <w:rsid w:val="0002032B"/>
    <w:rsid w:val="000204CA"/>
    <w:rsid w:val="00020501"/>
    <w:rsid w:val="0002343E"/>
    <w:rsid w:val="000242EB"/>
    <w:rsid w:val="000279A8"/>
    <w:rsid w:val="00030C60"/>
    <w:rsid w:val="000324A8"/>
    <w:rsid w:val="00032B19"/>
    <w:rsid w:val="0003429B"/>
    <w:rsid w:val="00034796"/>
    <w:rsid w:val="000354D6"/>
    <w:rsid w:val="000408D5"/>
    <w:rsid w:val="00041C88"/>
    <w:rsid w:val="000420C2"/>
    <w:rsid w:val="0004455E"/>
    <w:rsid w:val="00045DD2"/>
    <w:rsid w:val="00047698"/>
    <w:rsid w:val="00047C79"/>
    <w:rsid w:val="00047DE3"/>
    <w:rsid w:val="00050EFF"/>
    <w:rsid w:val="000516AC"/>
    <w:rsid w:val="00052A27"/>
    <w:rsid w:val="00053125"/>
    <w:rsid w:val="00054AF6"/>
    <w:rsid w:val="00060EA7"/>
    <w:rsid w:val="00071E40"/>
    <w:rsid w:val="00072F12"/>
    <w:rsid w:val="00074A77"/>
    <w:rsid w:val="00075773"/>
    <w:rsid w:val="00080CB1"/>
    <w:rsid w:val="00083853"/>
    <w:rsid w:val="00084188"/>
    <w:rsid w:val="00084423"/>
    <w:rsid w:val="00084474"/>
    <w:rsid w:val="00085C8B"/>
    <w:rsid w:val="00085DAB"/>
    <w:rsid w:val="0009006A"/>
    <w:rsid w:val="00091264"/>
    <w:rsid w:val="000914CD"/>
    <w:rsid w:val="00091594"/>
    <w:rsid w:val="00096B6B"/>
    <w:rsid w:val="000A0037"/>
    <w:rsid w:val="000A3A98"/>
    <w:rsid w:val="000A599B"/>
    <w:rsid w:val="000B2831"/>
    <w:rsid w:val="000B2B0D"/>
    <w:rsid w:val="000B337A"/>
    <w:rsid w:val="000B4346"/>
    <w:rsid w:val="000B7EB2"/>
    <w:rsid w:val="000C0755"/>
    <w:rsid w:val="000C1D23"/>
    <w:rsid w:val="000C2A10"/>
    <w:rsid w:val="000C50D9"/>
    <w:rsid w:val="000C6736"/>
    <w:rsid w:val="000C7892"/>
    <w:rsid w:val="000D0F5C"/>
    <w:rsid w:val="000D10D4"/>
    <w:rsid w:val="000D410B"/>
    <w:rsid w:val="000D5A77"/>
    <w:rsid w:val="000D5E66"/>
    <w:rsid w:val="000E108C"/>
    <w:rsid w:val="000E3F52"/>
    <w:rsid w:val="000E6276"/>
    <w:rsid w:val="000E6531"/>
    <w:rsid w:val="000E7665"/>
    <w:rsid w:val="000F25AF"/>
    <w:rsid w:val="000F279C"/>
    <w:rsid w:val="000F2D71"/>
    <w:rsid w:val="000F3A32"/>
    <w:rsid w:val="00100BD3"/>
    <w:rsid w:val="001052E6"/>
    <w:rsid w:val="00106B69"/>
    <w:rsid w:val="00107D7D"/>
    <w:rsid w:val="00110B3D"/>
    <w:rsid w:val="0011133D"/>
    <w:rsid w:val="0011139C"/>
    <w:rsid w:val="001113EF"/>
    <w:rsid w:val="001120DD"/>
    <w:rsid w:val="001171E0"/>
    <w:rsid w:val="00125BF9"/>
    <w:rsid w:val="00126298"/>
    <w:rsid w:val="001269D5"/>
    <w:rsid w:val="00126A64"/>
    <w:rsid w:val="00127854"/>
    <w:rsid w:val="001312C2"/>
    <w:rsid w:val="00134028"/>
    <w:rsid w:val="00137323"/>
    <w:rsid w:val="0014177D"/>
    <w:rsid w:val="00143EE1"/>
    <w:rsid w:val="0014489B"/>
    <w:rsid w:val="00144EC3"/>
    <w:rsid w:val="00151137"/>
    <w:rsid w:val="00152724"/>
    <w:rsid w:val="00154354"/>
    <w:rsid w:val="00162453"/>
    <w:rsid w:val="00163849"/>
    <w:rsid w:val="00163A24"/>
    <w:rsid w:val="001703F5"/>
    <w:rsid w:val="0017256A"/>
    <w:rsid w:val="0017302F"/>
    <w:rsid w:val="001751A0"/>
    <w:rsid w:val="00180097"/>
    <w:rsid w:val="00180768"/>
    <w:rsid w:val="0018415C"/>
    <w:rsid w:val="001857CF"/>
    <w:rsid w:val="00186486"/>
    <w:rsid w:val="00186D2B"/>
    <w:rsid w:val="0018709D"/>
    <w:rsid w:val="0018721B"/>
    <w:rsid w:val="00192F58"/>
    <w:rsid w:val="00193B02"/>
    <w:rsid w:val="00193F0E"/>
    <w:rsid w:val="00197B43"/>
    <w:rsid w:val="001A1026"/>
    <w:rsid w:val="001A16FB"/>
    <w:rsid w:val="001A65A2"/>
    <w:rsid w:val="001A72DB"/>
    <w:rsid w:val="001B1885"/>
    <w:rsid w:val="001B7DA7"/>
    <w:rsid w:val="001C2DDD"/>
    <w:rsid w:val="001C348D"/>
    <w:rsid w:val="001C383E"/>
    <w:rsid w:val="001C3EC9"/>
    <w:rsid w:val="001C7FAB"/>
    <w:rsid w:val="001D05EA"/>
    <w:rsid w:val="001D0D25"/>
    <w:rsid w:val="001D3250"/>
    <w:rsid w:val="001D59A2"/>
    <w:rsid w:val="001D6ED1"/>
    <w:rsid w:val="001E09C2"/>
    <w:rsid w:val="001E1FCD"/>
    <w:rsid w:val="001E3F9F"/>
    <w:rsid w:val="001E654A"/>
    <w:rsid w:val="001E7479"/>
    <w:rsid w:val="001E7EDF"/>
    <w:rsid w:val="001F163B"/>
    <w:rsid w:val="001F354D"/>
    <w:rsid w:val="001F372B"/>
    <w:rsid w:val="001F5D26"/>
    <w:rsid w:val="001F5D47"/>
    <w:rsid w:val="001F7BB0"/>
    <w:rsid w:val="00200E85"/>
    <w:rsid w:val="00201010"/>
    <w:rsid w:val="002019ED"/>
    <w:rsid w:val="002051E5"/>
    <w:rsid w:val="00210D8E"/>
    <w:rsid w:val="0021184F"/>
    <w:rsid w:val="00216D7B"/>
    <w:rsid w:val="00221BDE"/>
    <w:rsid w:val="00223DE9"/>
    <w:rsid w:val="0022457A"/>
    <w:rsid w:val="002272B1"/>
    <w:rsid w:val="002307AF"/>
    <w:rsid w:val="00230A2F"/>
    <w:rsid w:val="00231610"/>
    <w:rsid w:val="00231FFC"/>
    <w:rsid w:val="00242686"/>
    <w:rsid w:val="0024322E"/>
    <w:rsid w:val="00244582"/>
    <w:rsid w:val="00251F90"/>
    <w:rsid w:val="002526C3"/>
    <w:rsid w:val="00253B86"/>
    <w:rsid w:val="002547EC"/>
    <w:rsid w:val="0025782B"/>
    <w:rsid w:val="00260491"/>
    <w:rsid w:val="00263BCD"/>
    <w:rsid w:val="00266158"/>
    <w:rsid w:val="002679E1"/>
    <w:rsid w:val="00270AC7"/>
    <w:rsid w:val="00270C73"/>
    <w:rsid w:val="00271BCA"/>
    <w:rsid w:val="002808FF"/>
    <w:rsid w:val="00280B09"/>
    <w:rsid w:val="00280DAB"/>
    <w:rsid w:val="0028280F"/>
    <w:rsid w:val="002829C1"/>
    <w:rsid w:val="0028705F"/>
    <w:rsid w:val="00290B8B"/>
    <w:rsid w:val="002955B5"/>
    <w:rsid w:val="00295F92"/>
    <w:rsid w:val="002961D6"/>
    <w:rsid w:val="00296C46"/>
    <w:rsid w:val="00297053"/>
    <w:rsid w:val="0029779F"/>
    <w:rsid w:val="00297DAC"/>
    <w:rsid w:val="002A47A2"/>
    <w:rsid w:val="002A5150"/>
    <w:rsid w:val="002A5B73"/>
    <w:rsid w:val="002A64D8"/>
    <w:rsid w:val="002A6571"/>
    <w:rsid w:val="002B06EB"/>
    <w:rsid w:val="002B0C41"/>
    <w:rsid w:val="002B0EB5"/>
    <w:rsid w:val="002B1F77"/>
    <w:rsid w:val="002C4775"/>
    <w:rsid w:val="002D0112"/>
    <w:rsid w:val="002D0BBD"/>
    <w:rsid w:val="002D1455"/>
    <w:rsid w:val="002D6842"/>
    <w:rsid w:val="002E0044"/>
    <w:rsid w:val="002E0374"/>
    <w:rsid w:val="002E0DB4"/>
    <w:rsid w:val="002E266C"/>
    <w:rsid w:val="002E4396"/>
    <w:rsid w:val="002E58D8"/>
    <w:rsid w:val="002F308F"/>
    <w:rsid w:val="002F4EB7"/>
    <w:rsid w:val="002F68D9"/>
    <w:rsid w:val="002F70C0"/>
    <w:rsid w:val="003002C1"/>
    <w:rsid w:val="0030104E"/>
    <w:rsid w:val="00304AEB"/>
    <w:rsid w:val="00304D61"/>
    <w:rsid w:val="00305338"/>
    <w:rsid w:val="0031708A"/>
    <w:rsid w:val="00320D8E"/>
    <w:rsid w:val="0032165D"/>
    <w:rsid w:val="00321AAE"/>
    <w:rsid w:val="00323B74"/>
    <w:rsid w:val="003260FA"/>
    <w:rsid w:val="003268D4"/>
    <w:rsid w:val="00327665"/>
    <w:rsid w:val="003312C4"/>
    <w:rsid w:val="0033258B"/>
    <w:rsid w:val="00332AB5"/>
    <w:rsid w:val="00333FC6"/>
    <w:rsid w:val="00340E18"/>
    <w:rsid w:val="00340E49"/>
    <w:rsid w:val="00343BA5"/>
    <w:rsid w:val="003442BC"/>
    <w:rsid w:val="00344E4F"/>
    <w:rsid w:val="003453EA"/>
    <w:rsid w:val="00351B6D"/>
    <w:rsid w:val="0035362F"/>
    <w:rsid w:val="003538E7"/>
    <w:rsid w:val="003538FA"/>
    <w:rsid w:val="00353D76"/>
    <w:rsid w:val="00354CDD"/>
    <w:rsid w:val="00360631"/>
    <w:rsid w:val="00360FB4"/>
    <w:rsid w:val="00361940"/>
    <w:rsid w:val="00362199"/>
    <w:rsid w:val="003628B7"/>
    <w:rsid w:val="003652C1"/>
    <w:rsid w:val="00372293"/>
    <w:rsid w:val="0037250A"/>
    <w:rsid w:val="003745C8"/>
    <w:rsid w:val="00374692"/>
    <w:rsid w:val="00375064"/>
    <w:rsid w:val="00375930"/>
    <w:rsid w:val="00376AE1"/>
    <w:rsid w:val="003804C8"/>
    <w:rsid w:val="0038217D"/>
    <w:rsid w:val="00390A15"/>
    <w:rsid w:val="00390AC8"/>
    <w:rsid w:val="00393801"/>
    <w:rsid w:val="0039673F"/>
    <w:rsid w:val="00397921"/>
    <w:rsid w:val="003A10B2"/>
    <w:rsid w:val="003A14E7"/>
    <w:rsid w:val="003A209B"/>
    <w:rsid w:val="003A2EFA"/>
    <w:rsid w:val="003A4FAE"/>
    <w:rsid w:val="003A730B"/>
    <w:rsid w:val="003B2EB4"/>
    <w:rsid w:val="003B3638"/>
    <w:rsid w:val="003B44D8"/>
    <w:rsid w:val="003C00EE"/>
    <w:rsid w:val="003C049D"/>
    <w:rsid w:val="003C126A"/>
    <w:rsid w:val="003C1332"/>
    <w:rsid w:val="003C2818"/>
    <w:rsid w:val="003C3E94"/>
    <w:rsid w:val="003C6C0A"/>
    <w:rsid w:val="003D0C92"/>
    <w:rsid w:val="003D78A1"/>
    <w:rsid w:val="003E1BB0"/>
    <w:rsid w:val="003E2333"/>
    <w:rsid w:val="003E28FF"/>
    <w:rsid w:val="003E3E8D"/>
    <w:rsid w:val="003E5CED"/>
    <w:rsid w:val="003E7774"/>
    <w:rsid w:val="003F0213"/>
    <w:rsid w:val="003F2350"/>
    <w:rsid w:val="003F43F2"/>
    <w:rsid w:val="004054D1"/>
    <w:rsid w:val="004075D7"/>
    <w:rsid w:val="00412E60"/>
    <w:rsid w:val="00413840"/>
    <w:rsid w:val="00414D43"/>
    <w:rsid w:val="00416C74"/>
    <w:rsid w:val="00421323"/>
    <w:rsid w:val="004221D0"/>
    <w:rsid w:val="004224BE"/>
    <w:rsid w:val="004275FC"/>
    <w:rsid w:val="00427ECA"/>
    <w:rsid w:val="004303BE"/>
    <w:rsid w:val="00430BAF"/>
    <w:rsid w:val="00431CAD"/>
    <w:rsid w:val="00435FD6"/>
    <w:rsid w:val="00436998"/>
    <w:rsid w:val="0043727D"/>
    <w:rsid w:val="00437E35"/>
    <w:rsid w:val="00437F04"/>
    <w:rsid w:val="0044021C"/>
    <w:rsid w:val="00440C4B"/>
    <w:rsid w:val="0044110E"/>
    <w:rsid w:val="00441599"/>
    <w:rsid w:val="00444BAD"/>
    <w:rsid w:val="00445ABA"/>
    <w:rsid w:val="0044764F"/>
    <w:rsid w:val="00447DFB"/>
    <w:rsid w:val="00451873"/>
    <w:rsid w:val="00455637"/>
    <w:rsid w:val="00455980"/>
    <w:rsid w:val="00456501"/>
    <w:rsid w:val="004632DB"/>
    <w:rsid w:val="004667EA"/>
    <w:rsid w:val="00466825"/>
    <w:rsid w:val="00470CFD"/>
    <w:rsid w:val="00470F87"/>
    <w:rsid w:val="00473000"/>
    <w:rsid w:val="004739BB"/>
    <w:rsid w:val="00474554"/>
    <w:rsid w:val="00474D13"/>
    <w:rsid w:val="0047573A"/>
    <w:rsid w:val="0048222A"/>
    <w:rsid w:val="0048458D"/>
    <w:rsid w:val="004864E5"/>
    <w:rsid w:val="00486672"/>
    <w:rsid w:val="00486C06"/>
    <w:rsid w:val="004876D8"/>
    <w:rsid w:val="00494A62"/>
    <w:rsid w:val="004A08A7"/>
    <w:rsid w:val="004A67F1"/>
    <w:rsid w:val="004A68CD"/>
    <w:rsid w:val="004A7C4D"/>
    <w:rsid w:val="004B2574"/>
    <w:rsid w:val="004B329F"/>
    <w:rsid w:val="004B3C4E"/>
    <w:rsid w:val="004B4ABC"/>
    <w:rsid w:val="004C40B4"/>
    <w:rsid w:val="004C5532"/>
    <w:rsid w:val="004C69D7"/>
    <w:rsid w:val="004D1876"/>
    <w:rsid w:val="004D285D"/>
    <w:rsid w:val="004D2D06"/>
    <w:rsid w:val="004D4AF1"/>
    <w:rsid w:val="004E2A63"/>
    <w:rsid w:val="004F2730"/>
    <w:rsid w:val="004F50CB"/>
    <w:rsid w:val="004F5436"/>
    <w:rsid w:val="004F5B7A"/>
    <w:rsid w:val="004F5C2A"/>
    <w:rsid w:val="004F7C04"/>
    <w:rsid w:val="005018DA"/>
    <w:rsid w:val="005026EF"/>
    <w:rsid w:val="00503E12"/>
    <w:rsid w:val="0050433C"/>
    <w:rsid w:val="00505F36"/>
    <w:rsid w:val="005111FC"/>
    <w:rsid w:val="00511E4C"/>
    <w:rsid w:val="00515D99"/>
    <w:rsid w:val="00515E53"/>
    <w:rsid w:val="0051689F"/>
    <w:rsid w:val="00517091"/>
    <w:rsid w:val="00517389"/>
    <w:rsid w:val="0051783C"/>
    <w:rsid w:val="00520382"/>
    <w:rsid w:val="005205F0"/>
    <w:rsid w:val="00520D00"/>
    <w:rsid w:val="0052436B"/>
    <w:rsid w:val="00531CE6"/>
    <w:rsid w:val="005333D9"/>
    <w:rsid w:val="00533A90"/>
    <w:rsid w:val="00534A09"/>
    <w:rsid w:val="00534FDF"/>
    <w:rsid w:val="005352D9"/>
    <w:rsid w:val="00541D8B"/>
    <w:rsid w:val="0054398E"/>
    <w:rsid w:val="0054499C"/>
    <w:rsid w:val="00545D2E"/>
    <w:rsid w:val="005518E3"/>
    <w:rsid w:val="005541C0"/>
    <w:rsid w:val="00555777"/>
    <w:rsid w:val="00557F58"/>
    <w:rsid w:val="00565F24"/>
    <w:rsid w:val="00570E1C"/>
    <w:rsid w:val="005727FF"/>
    <w:rsid w:val="00573128"/>
    <w:rsid w:val="005745A1"/>
    <w:rsid w:val="00574BBA"/>
    <w:rsid w:val="005767ED"/>
    <w:rsid w:val="0057700E"/>
    <w:rsid w:val="0057765E"/>
    <w:rsid w:val="00577C45"/>
    <w:rsid w:val="00580758"/>
    <w:rsid w:val="00581A31"/>
    <w:rsid w:val="005839BF"/>
    <w:rsid w:val="00584304"/>
    <w:rsid w:val="005857D8"/>
    <w:rsid w:val="00585D6A"/>
    <w:rsid w:val="005864D8"/>
    <w:rsid w:val="0059331F"/>
    <w:rsid w:val="00597509"/>
    <w:rsid w:val="005975F5"/>
    <w:rsid w:val="005A3BA1"/>
    <w:rsid w:val="005A4AF0"/>
    <w:rsid w:val="005A4CCB"/>
    <w:rsid w:val="005A4F2F"/>
    <w:rsid w:val="005A6208"/>
    <w:rsid w:val="005A70EF"/>
    <w:rsid w:val="005B054B"/>
    <w:rsid w:val="005B1980"/>
    <w:rsid w:val="005B32B8"/>
    <w:rsid w:val="005B4E5F"/>
    <w:rsid w:val="005B6A0A"/>
    <w:rsid w:val="005B6B5A"/>
    <w:rsid w:val="005C1CC3"/>
    <w:rsid w:val="005C37A5"/>
    <w:rsid w:val="005C5D8A"/>
    <w:rsid w:val="005D0645"/>
    <w:rsid w:val="005D7690"/>
    <w:rsid w:val="005E025B"/>
    <w:rsid w:val="005E09CA"/>
    <w:rsid w:val="005E142D"/>
    <w:rsid w:val="005E383A"/>
    <w:rsid w:val="005E6A3B"/>
    <w:rsid w:val="005E78A3"/>
    <w:rsid w:val="005F0D7F"/>
    <w:rsid w:val="005F232A"/>
    <w:rsid w:val="005F7096"/>
    <w:rsid w:val="00600772"/>
    <w:rsid w:val="00601E1D"/>
    <w:rsid w:val="00602458"/>
    <w:rsid w:val="006038E8"/>
    <w:rsid w:val="0060449E"/>
    <w:rsid w:val="0060593F"/>
    <w:rsid w:val="006105FB"/>
    <w:rsid w:val="00613CA8"/>
    <w:rsid w:val="00614005"/>
    <w:rsid w:val="006145A7"/>
    <w:rsid w:val="00614757"/>
    <w:rsid w:val="00614C02"/>
    <w:rsid w:val="006158DF"/>
    <w:rsid w:val="0062694E"/>
    <w:rsid w:val="00630C01"/>
    <w:rsid w:val="0063114E"/>
    <w:rsid w:val="00631849"/>
    <w:rsid w:val="00635CB8"/>
    <w:rsid w:val="00637A1E"/>
    <w:rsid w:val="006444B7"/>
    <w:rsid w:val="00654C6F"/>
    <w:rsid w:val="00655976"/>
    <w:rsid w:val="00655F76"/>
    <w:rsid w:val="00656F24"/>
    <w:rsid w:val="006603D6"/>
    <w:rsid w:val="00660D3A"/>
    <w:rsid w:val="00661D7C"/>
    <w:rsid w:val="00661F7A"/>
    <w:rsid w:val="0066355D"/>
    <w:rsid w:val="00665BE5"/>
    <w:rsid w:val="00665CD0"/>
    <w:rsid w:val="00665E04"/>
    <w:rsid w:val="00666040"/>
    <w:rsid w:val="0066623F"/>
    <w:rsid w:val="00667934"/>
    <w:rsid w:val="006725AF"/>
    <w:rsid w:val="0067465B"/>
    <w:rsid w:val="00674CCF"/>
    <w:rsid w:val="006813B6"/>
    <w:rsid w:val="006827B8"/>
    <w:rsid w:val="0068543C"/>
    <w:rsid w:val="0069122F"/>
    <w:rsid w:val="006919EE"/>
    <w:rsid w:val="006954EB"/>
    <w:rsid w:val="00696700"/>
    <w:rsid w:val="006A15E6"/>
    <w:rsid w:val="006A28E3"/>
    <w:rsid w:val="006A3EBD"/>
    <w:rsid w:val="006A5EA7"/>
    <w:rsid w:val="006B3479"/>
    <w:rsid w:val="006B7C30"/>
    <w:rsid w:val="006C036B"/>
    <w:rsid w:val="006C23CF"/>
    <w:rsid w:val="006C486B"/>
    <w:rsid w:val="006D1BAB"/>
    <w:rsid w:val="006D2A04"/>
    <w:rsid w:val="006E0676"/>
    <w:rsid w:val="006E3250"/>
    <w:rsid w:val="006E419D"/>
    <w:rsid w:val="006E49F6"/>
    <w:rsid w:val="006F3492"/>
    <w:rsid w:val="006F5537"/>
    <w:rsid w:val="006F5ACA"/>
    <w:rsid w:val="006F668A"/>
    <w:rsid w:val="006F6A7E"/>
    <w:rsid w:val="00701323"/>
    <w:rsid w:val="00701658"/>
    <w:rsid w:val="00701AE0"/>
    <w:rsid w:val="0070597C"/>
    <w:rsid w:val="00705A49"/>
    <w:rsid w:val="00706CA2"/>
    <w:rsid w:val="00707B50"/>
    <w:rsid w:val="00707EF0"/>
    <w:rsid w:val="00711016"/>
    <w:rsid w:val="00714EB7"/>
    <w:rsid w:val="00715BBE"/>
    <w:rsid w:val="00723B24"/>
    <w:rsid w:val="007364B9"/>
    <w:rsid w:val="00737044"/>
    <w:rsid w:val="00737999"/>
    <w:rsid w:val="00737F84"/>
    <w:rsid w:val="00741610"/>
    <w:rsid w:val="00744764"/>
    <w:rsid w:val="00744F28"/>
    <w:rsid w:val="00746E5D"/>
    <w:rsid w:val="007505D5"/>
    <w:rsid w:val="0075067A"/>
    <w:rsid w:val="007532D3"/>
    <w:rsid w:val="007538F9"/>
    <w:rsid w:val="00753BA9"/>
    <w:rsid w:val="007550E7"/>
    <w:rsid w:val="007553FE"/>
    <w:rsid w:val="00755E57"/>
    <w:rsid w:val="00757DE3"/>
    <w:rsid w:val="007667FD"/>
    <w:rsid w:val="00767539"/>
    <w:rsid w:val="00767B58"/>
    <w:rsid w:val="0077226C"/>
    <w:rsid w:val="007725BB"/>
    <w:rsid w:val="00772CC4"/>
    <w:rsid w:val="00775080"/>
    <w:rsid w:val="00775C2F"/>
    <w:rsid w:val="00776A72"/>
    <w:rsid w:val="00777C9F"/>
    <w:rsid w:val="00790B72"/>
    <w:rsid w:val="00790E6A"/>
    <w:rsid w:val="0079136E"/>
    <w:rsid w:val="00793B70"/>
    <w:rsid w:val="007953CE"/>
    <w:rsid w:val="0079733E"/>
    <w:rsid w:val="007A0209"/>
    <w:rsid w:val="007A2194"/>
    <w:rsid w:val="007A29A9"/>
    <w:rsid w:val="007A40B8"/>
    <w:rsid w:val="007A7771"/>
    <w:rsid w:val="007A7853"/>
    <w:rsid w:val="007A7907"/>
    <w:rsid w:val="007B3784"/>
    <w:rsid w:val="007B4783"/>
    <w:rsid w:val="007B4893"/>
    <w:rsid w:val="007B55FD"/>
    <w:rsid w:val="007B5EDF"/>
    <w:rsid w:val="007C1245"/>
    <w:rsid w:val="007C14D5"/>
    <w:rsid w:val="007C3248"/>
    <w:rsid w:val="007C32BF"/>
    <w:rsid w:val="007C37E2"/>
    <w:rsid w:val="007C51D1"/>
    <w:rsid w:val="007C72F6"/>
    <w:rsid w:val="007C7B10"/>
    <w:rsid w:val="007D1584"/>
    <w:rsid w:val="007D4C64"/>
    <w:rsid w:val="007D4CB0"/>
    <w:rsid w:val="007D603E"/>
    <w:rsid w:val="007D60C1"/>
    <w:rsid w:val="007E0B5E"/>
    <w:rsid w:val="007E1185"/>
    <w:rsid w:val="007F0780"/>
    <w:rsid w:val="007F2372"/>
    <w:rsid w:val="007F3241"/>
    <w:rsid w:val="007F4B08"/>
    <w:rsid w:val="007F7664"/>
    <w:rsid w:val="00802640"/>
    <w:rsid w:val="00803E29"/>
    <w:rsid w:val="00807CC7"/>
    <w:rsid w:val="008100E8"/>
    <w:rsid w:val="008105D7"/>
    <w:rsid w:val="00812863"/>
    <w:rsid w:val="0081612F"/>
    <w:rsid w:val="00822569"/>
    <w:rsid w:val="008240D5"/>
    <w:rsid w:val="00826017"/>
    <w:rsid w:val="00826776"/>
    <w:rsid w:val="00827372"/>
    <w:rsid w:val="00827C43"/>
    <w:rsid w:val="00830465"/>
    <w:rsid w:val="00831502"/>
    <w:rsid w:val="0083298B"/>
    <w:rsid w:val="00833850"/>
    <w:rsid w:val="008338BA"/>
    <w:rsid w:val="0084277F"/>
    <w:rsid w:val="0084425A"/>
    <w:rsid w:val="00853D6D"/>
    <w:rsid w:val="00854B84"/>
    <w:rsid w:val="00857D9C"/>
    <w:rsid w:val="00857E03"/>
    <w:rsid w:val="00862421"/>
    <w:rsid w:val="00862F3A"/>
    <w:rsid w:val="008656B7"/>
    <w:rsid w:val="00865EE6"/>
    <w:rsid w:val="008660B3"/>
    <w:rsid w:val="0086795D"/>
    <w:rsid w:val="00870890"/>
    <w:rsid w:val="00871440"/>
    <w:rsid w:val="008722B5"/>
    <w:rsid w:val="00873DD1"/>
    <w:rsid w:val="008751BC"/>
    <w:rsid w:val="00880022"/>
    <w:rsid w:val="008824FD"/>
    <w:rsid w:val="0088381F"/>
    <w:rsid w:val="0088386A"/>
    <w:rsid w:val="00886293"/>
    <w:rsid w:val="008864E2"/>
    <w:rsid w:val="0089062D"/>
    <w:rsid w:val="008909A8"/>
    <w:rsid w:val="0089125A"/>
    <w:rsid w:val="00891D5B"/>
    <w:rsid w:val="00892033"/>
    <w:rsid w:val="0089243B"/>
    <w:rsid w:val="00893809"/>
    <w:rsid w:val="00894041"/>
    <w:rsid w:val="00894755"/>
    <w:rsid w:val="008962C9"/>
    <w:rsid w:val="00897590"/>
    <w:rsid w:val="008A24D9"/>
    <w:rsid w:val="008A3C25"/>
    <w:rsid w:val="008A5D02"/>
    <w:rsid w:val="008A5D16"/>
    <w:rsid w:val="008A705D"/>
    <w:rsid w:val="008A789C"/>
    <w:rsid w:val="008B0941"/>
    <w:rsid w:val="008B2286"/>
    <w:rsid w:val="008B6791"/>
    <w:rsid w:val="008C0067"/>
    <w:rsid w:val="008C054E"/>
    <w:rsid w:val="008C075B"/>
    <w:rsid w:val="008C57FD"/>
    <w:rsid w:val="008C580D"/>
    <w:rsid w:val="008C69CF"/>
    <w:rsid w:val="008C7AA2"/>
    <w:rsid w:val="008E1633"/>
    <w:rsid w:val="008E31A3"/>
    <w:rsid w:val="008E372F"/>
    <w:rsid w:val="008E44A9"/>
    <w:rsid w:val="008E48B3"/>
    <w:rsid w:val="008F545D"/>
    <w:rsid w:val="009013C1"/>
    <w:rsid w:val="009019C5"/>
    <w:rsid w:val="00907460"/>
    <w:rsid w:val="009161BD"/>
    <w:rsid w:val="00922907"/>
    <w:rsid w:val="00927D64"/>
    <w:rsid w:val="00931E54"/>
    <w:rsid w:val="0093309D"/>
    <w:rsid w:val="0093363F"/>
    <w:rsid w:val="00933A24"/>
    <w:rsid w:val="00934D5F"/>
    <w:rsid w:val="00937112"/>
    <w:rsid w:val="009371A1"/>
    <w:rsid w:val="00941D17"/>
    <w:rsid w:val="00945763"/>
    <w:rsid w:val="00945D91"/>
    <w:rsid w:val="0094697B"/>
    <w:rsid w:val="00946F69"/>
    <w:rsid w:val="009509D0"/>
    <w:rsid w:val="00951F66"/>
    <w:rsid w:val="00953181"/>
    <w:rsid w:val="009554AB"/>
    <w:rsid w:val="009615DD"/>
    <w:rsid w:val="009619C4"/>
    <w:rsid w:val="009644CC"/>
    <w:rsid w:val="00964954"/>
    <w:rsid w:val="00964BCF"/>
    <w:rsid w:val="00966A20"/>
    <w:rsid w:val="00967581"/>
    <w:rsid w:val="00972113"/>
    <w:rsid w:val="00972C43"/>
    <w:rsid w:val="00972FB0"/>
    <w:rsid w:val="009735C4"/>
    <w:rsid w:val="00975B14"/>
    <w:rsid w:val="00975FD1"/>
    <w:rsid w:val="009812F8"/>
    <w:rsid w:val="00984421"/>
    <w:rsid w:val="0098480F"/>
    <w:rsid w:val="0099051C"/>
    <w:rsid w:val="00993D7B"/>
    <w:rsid w:val="009A0B65"/>
    <w:rsid w:val="009A14DF"/>
    <w:rsid w:val="009A1711"/>
    <w:rsid w:val="009A5E97"/>
    <w:rsid w:val="009A668F"/>
    <w:rsid w:val="009A67F8"/>
    <w:rsid w:val="009B61D4"/>
    <w:rsid w:val="009B62A1"/>
    <w:rsid w:val="009C349F"/>
    <w:rsid w:val="009C592A"/>
    <w:rsid w:val="009D5C75"/>
    <w:rsid w:val="009D5E76"/>
    <w:rsid w:val="009D646C"/>
    <w:rsid w:val="009D752F"/>
    <w:rsid w:val="009E1152"/>
    <w:rsid w:val="009E4791"/>
    <w:rsid w:val="009F35B3"/>
    <w:rsid w:val="00A02DA4"/>
    <w:rsid w:val="00A03C94"/>
    <w:rsid w:val="00A10F55"/>
    <w:rsid w:val="00A1225D"/>
    <w:rsid w:val="00A1542A"/>
    <w:rsid w:val="00A15E1B"/>
    <w:rsid w:val="00A171C4"/>
    <w:rsid w:val="00A2047E"/>
    <w:rsid w:val="00A26342"/>
    <w:rsid w:val="00A2656F"/>
    <w:rsid w:val="00A26B09"/>
    <w:rsid w:val="00A322F4"/>
    <w:rsid w:val="00A341A4"/>
    <w:rsid w:val="00A34AFE"/>
    <w:rsid w:val="00A35EA2"/>
    <w:rsid w:val="00A36A6D"/>
    <w:rsid w:val="00A37076"/>
    <w:rsid w:val="00A37842"/>
    <w:rsid w:val="00A4019A"/>
    <w:rsid w:val="00A4035F"/>
    <w:rsid w:val="00A4132C"/>
    <w:rsid w:val="00A41456"/>
    <w:rsid w:val="00A4211C"/>
    <w:rsid w:val="00A439AB"/>
    <w:rsid w:val="00A457A8"/>
    <w:rsid w:val="00A46054"/>
    <w:rsid w:val="00A52C7F"/>
    <w:rsid w:val="00A5495D"/>
    <w:rsid w:val="00A54DB1"/>
    <w:rsid w:val="00A57403"/>
    <w:rsid w:val="00A61DCB"/>
    <w:rsid w:val="00A6208F"/>
    <w:rsid w:val="00A63D32"/>
    <w:rsid w:val="00A670FB"/>
    <w:rsid w:val="00A708E4"/>
    <w:rsid w:val="00A712AD"/>
    <w:rsid w:val="00A72542"/>
    <w:rsid w:val="00A725C5"/>
    <w:rsid w:val="00A744EC"/>
    <w:rsid w:val="00A753A4"/>
    <w:rsid w:val="00A7588E"/>
    <w:rsid w:val="00A75D5E"/>
    <w:rsid w:val="00A76452"/>
    <w:rsid w:val="00A77B75"/>
    <w:rsid w:val="00A803A8"/>
    <w:rsid w:val="00A80A1C"/>
    <w:rsid w:val="00A81221"/>
    <w:rsid w:val="00A82EED"/>
    <w:rsid w:val="00A83582"/>
    <w:rsid w:val="00A8399A"/>
    <w:rsid w:val="00A85AE9"/>
    <w:rsid w:val="00A9134C"/>
    <w:rsid w:val="00A96050"/>
    <w:rsid w:val="00A96815"/>
    <w:rsid w:val="00AA261D"/>
    <w:rsid w:val="00AB352C"/>
    <w:rsid w:val="00AB792E"/>
    <w:rsid w:val="00AC0E37"/>
    <w:rsid w:val="00AC1958"/>
    <w:rsid w:val="00AC1CA7"/>
    <w:rsid w:val="00AC2B70"/>
    <w:rsid w:val="00AC4A32"/>
    <w:rsid w:val="00AD2B60"/>
    <w:rsid w:val="00AD2CC3"/>
    <w:rsid w:val="00AD5340"/>
    <w:rsid w:val="00AD6178"/>
    <w:rsid w:val="00AD72CC"/>
    <w:rsid w:val="00AD7A35"/>
    <w:rsid w:val="00AE1740"/>
    <w:rsid w:val="00AE76FD"/>
    <w:rsid w:val="00AF173E"/>
    <w:rsid w:val="00AF4A17"/>
    <w:rsid w:val="00AF5136"/>
    <w:rsid w:val="00AF7FB1"/>
    <w:rsid w:val="00B041A8"/>
    <w:rsid w:val="00B0799B"/>
    <w:rsid w:val="00B119EA"/>
    <w:rsid w:val="00B132C6"/>
    <w:rsid w:val="00B160F2"/>
    <w:rsid w:val="00B168DE"/>
    <w:rsid w:val="00B17961"/>
    <w:rsid w:val="00B20DE5"/>
    <w:rsid w:val="00B2238F"/>
    <w:rsid w:val="00B2638E"/>
    <w:rsid w:val="00B276FA"/>
    <w:rsid w:val="00B30A20"/>
    <w:rsid w:val="00B30F86"/>
    <w:rsid w:val="00B3342F"/>
    <w:rsid w:val="00B35061"/>
    <w:rsid w:val="00B35764"/>
    <w:rsid w:val="00B35978"/>
    <w:rsid w:val="00B3668A"/>
    <w:rsid w:val="00B36799"/>
    <w:rsid w:val="00B4169D"/>
    <w:rsid w:val="00B43322"/>
    <w:rsid w:val="00B44E20"/>
    <w:rsid w:val="00B474BB"/>
    <w:rsid w:val="00B5281E"/>
    <w:rsid w:val="00B52EBC"/>
    <w:rsid w:val="00B540D9"/>
    <w:rsid w:val="00B6017F"/>
    <w:rsid w:val="00B63016"/>
    <w:rsid w:val="00B65DA2"/>
    <w:rsid w:val="00B717D7"/>
    <w:rsid w:val="00B73E28"/>
    <w:rsid w:val="00B755FD"/>
    <w:rsid w:val="00B77375"/>
    <w:rsid w:val="00B77955"/>
    <w:rsid w:val="00B80258"/>
    <w:rsid w:val="00B80790"/>
    <w:rsid w:val="00B808E1"/>
    <w:rsid w:val="00B851EB"/>
    <w:rsid w:val="00B865E8"/>
    <w:rsid w:val="00B86D6D"/>
    <w:rsid w:val="00B921B9"/>
    <w:rsid w:val="00B9496A"/>
    <w:rsid w:val="00B94FCC"/>
    <w:rsid w:val="00BA13E0"/>
    <w:rsid w:val="00BA18C1"/>
    <w:rsid w:val="00BA1F78"/>
    <w:rsid w:val="00BA2C63"/>
    <w:rsid w:val="00BA4011"/>
    <w:rsid w:val="00BA52A8"/>
    <w:rsid w:val="00BA52B8"/>
    <w:rsid w:val="00BA5A7D"/>
    <w:rsid w:val="00BA5B00"/>
    <w:rsid w:val="00BA75AA"/>
    <w:rsid w:val="00BB1CC5"/>
    <w:rsid w:val="00BB6B46"/>
    <w:rsid w:val="00BB7F71"/>
    <w:rsid w:val="00BC1569"/>
    <w:rsid w:val="00BC1E62"/>
    <w:rsid w:val="00BC2B43"/>
    <w:rsid w:val="00BC327F"/>
    <w:rsid w:val="00BC38C9"/>
    <w:rsid w:val="00BC771C"/>
    <w:rsid w:val="00BC7B56"/>
    <w:rsid w:val="00BD1C25"/>
    <w:rsid w:val="00BD1D53"/>
    <w:rsid w:val="00BD42E8"/>
    <w:rsid w:val="00BD4EBC"/>
    <w:rsid w:val="00BD5901"/>
    <w:rsid w:val="00BE0182"/>
    <w:rsid w:val="00BE16A7"/>
    <w:rsid w:val="00BE61AE"/>
    <w:rsid w:val="00BE6270"/>
    <w:rsid w:val="00BE73F7"/>
    <w:rsid w:val="00BF00B7"/>
    <w:rsid w:val="00BF0D7E"/>
    <w:rsid w:val="00BF2A89"/>
    <w:rsid w:val="00BF4FB6"/>
    <w:rsid w:val="00BF63C4"/>
    <w:rsid w:val="00BF776E"/>
    <w:rsid w:val="00C00579"/>
    <w:rsid w:val="00C00953"/>
    <w:rsid w:val="00C06CEF"/>
    <w:rsid w:val="00C10AD7"/>
    <w:rsid w:val="00C124C9"/>
    <w:rsid w:val="00C12D5B"/>
    <w:rsid w:val="00C13913"/>
    <w:rsid w:val="00C13FA7"/>
    <w:rsid w:val="00C152DF"/>
    <w:rsid w:val="00C16C93"/>
    <w:rsid w:val="00C202CE"/>
    <w:rsid w:val="00C23C96"/>
    <w:rsid w:val="00C254C7"/>
    <w:rsid w:val="00C2551E"/>
    <w:rsid w:val="00C279B0"/>
    <w:rsid w:val="00C27BC0"/>
    <w:rsid w:val="00C27DEF"/>
    <w:rsid w:val="00C3038D"/>
    <w:rsid w:val="00C30CDD"/>
    <w:rsid w:val="00C30F04"/>
    <w:rsid w:val="00C3174A"/>
    <w:rsid w:val="00C3181A"/>
    <w:rsid w:val="00C35DB5"/>
    <w:rsid w:val="00C37E7B"/>
    <w:rsid w:val="00C43215"/>
    <w:rsid w:val="00C442AA"/>
    <w:rsid w:val="00C44F7F"/>
    <w:rsid w:val="00C4605A"/>
    <w:rsid w:val="00C475CE"/>
    <w:rsid w:val="00C476E4"/>
    <w:rsid w:val="00C47B82"/>
    <w:rsid w:val="00C500F7"/>
    <w:rsid w:val="00C509F1"/>
    <w:rsid w:val="00C55B79"/>
    <w:rsid w:val="00C62623"/>
    <w:rsid w:val="00C6334B"/>
    <w:rsid w:val="00C63E00"/>
    <w:rsid w:val="00C7306D"/>
    <w:rsid w:val="00C75368"/>
    <w:rsid w:val="00C7617C"/>
    <w:rsid w:val="00C8069B"/>
    <w:rsid w:val="00C813AB"/>
    <w:rsid w:val="00C82016"/>
    <w:rsid w:val="00C82206"/>
    <w:rsid w:val="00C828CC"/>
    <w:rsid w:val="00C83154"/>
    <w:rsid w:val="00C83F3B"/>
    <w:rsid w:val="00C84F1A"/>
    <w:rsid w:val="00C8638C"/>
    <w:rsid w:val="00C87E0B"/>
    <w:rsid w:val="00C90A27"/>
    <w:rsid w:val="00C9198F"/>
    <w:rsid w:val="00C92260"/>
    <w:rsid w:val="00C92ED1"/>
    <w:rsid w:val="00C937FB"/>
    <w:rsid w:val="00C94F63"/>
    <w:rsid w:val="00C95AA3"/>
    <w:rsid w:val="00C95FF7"/>
    <w:rsid w:val="00CA09A3"/>
    <w:rsid w:val="00CA2863"/>
    <w:rsid w:val="00CA427A"/>
    <w:rsid w:val="00CA4CEB"/>
    <w:rsid w:val="00CA6882"/>
    <w:rsid w:val="00CA6D44"/>
    <w:rsid w:val="00CB0DF9"/>
    <w:rsid w:val="00CB232F"/>
    <w:rsid w:val="00CB2ADE"/>
    <w:rsid w:val="00CB3F9C"/>
    <w:rsid w:val="00CB7811"/>
    <w:rsid w:val="00CC52AB"/>
    <w:rsid w:val="00CD4BEA"/>
    <w:rsid w:val="00CD6E96"/>
    <w:rsid w:val="00CD7CB5"/>
    <w:rsid w:val="00CE19DB"/>
    <w:rsid w:val="00CE73C5"/>
    <w:rsid w:val="00CE7705"/>
    <w:rsid w:val="00CE7C71"/>
    <w:rsid w:val="00CF4345"/>
    <w:rsid w:val="00CF57DA"/>
    <w:rsid w:val="00CF606C"/>
    <w:rsid w:val="00D00130"/>
    <w:rsid w:val="00D00FFD"/>
    <w:rsid w:val="00D04DEE"/>
    <w:rsid w:val="00D06079"/>
    <w:rsid w:val="00D06B6B"/>
    <w:rsid w:val="00D10178"/>
    <w:rsid w:val="00D1190F"/>
    <w:rsid w:val="00D1252F"/>
    <w:rsid w:val="00D157D3"/>
    <w:rsid w:val="00D17ABF"/>
    <w:rsid w:val="00D17DFE"/>
    <w:rsid w:val="00D20F52"/>
    <w:rsid w:val="00D21CFB"/>
    <w:rsid w:val="00D22E40"/>
    <w:rsid w:val="00D2436F"/>
    <w:rsid w:val="00D352DF"/>
    <w:rsid w:val="00D361F8"/>
    <w:rsid w:val="00D36857"/>
    <w:rsid w:val="00D4155E"/>
    <w:rsid w:val="00D507F8"/>
    <w:rsid w:val="00D51D46"/>
    <w:rsid w:val="00D5220B"/>
    <w:rsid w:val="00D54344"/>
    <w:rsid w:val="00D55DD7"/>
    <w:rsid w:val="00D577DC"/>
    <w:rsid w:val="00D605BA"/>
    <w:rsid w:val="00D6075B"/>
    <w:rsid w:val="00D6210C"/>
    <w:rsid w:val="00D64976"/>
    <w:rsid w:val="00D65439"/>
    <w:rsid w:val="00D6699C"/>
    <w:rsid w:val="00D67B88"/>
    <w:rsid w:val="00D755F6"/>
    <w:rsid w:val="00D801C8"/>
    <w:rsid w:val="00D82D44"/>
    <w:rsid w:val="00D83067"/>
    <w:rsid w:val="00D84655"/>
    <w:rsid w:val="00D84905"/>
    <w:rsid w:val="00D84B71"/>
    <w:rsid w:val="00D85432"/>
    <w:rsid w:val="00D85C1F"/>
    <w:rsid w:val="00D863D8"/>
    <w:rsid w:val="00D933C5"/>
    <w:rsid w:val="00D94FDB"/>
    <w:rsid w:val="00D978DD"/>
    <w:rsid w:val="00D97C84"/>
    <w:rsid w:val="00DA10C2"/>
    <w:rsid w:val="00DA152B"/>
    <w:rsid w:val="00DA34AC"/>
    <w:rsid w:val="00DA50DC"/>
    <w:rsid w:val="00DA7BFE"/>
    <w:rsid w:val="00DA7EEC"/>
    <w:rsid w:val="00DB0914"/>
    <w:rsid w:val="00DB498A"/>
    <w:rsid w:val="00DB7496"/>
    <w:rsid w:val="00DB7B25"/>
    <w:rsid w:val="00DB7F24"/>
    <w:rsid w:val="00DC38EF"/>
    <w:rsid w:val="00DC3F98"/>
    <w:rsid w:val="00DC5198"/>
    <w:rsid w:val="00DC587B"/>
    <w:rsid w:val="00DC6AFD"/>
    <w:rsid w:val="00DC7AF8"/>
    <w:rsid w:val="00DD0FF4"/>
    <w:rsid w:val="00DD3BE7"/>
    <w:rsid w:val="00DD5BC3"/>
    <w:rsid w:val="00DE42C0"/>
    <w:rsid w:val="00DE7AFB"/>
    <w:rsid w:val="00DF5DF0"/>
    <w:rsid w:val="00E059D8"/>
    <w:rsid w:val="00E05DD6"/>
    <w:rsid w:val="00E066F3"/>
    <w:rsid w:val="00E07A46"/>
    <w:rsid w:val="00E1226B"/>
    <w:rsid w:val="00E1393C"/>
    <w:rsid w:val="00E14874"/>
    <w:rsid w:val="00E22B1B"/>
    <w:rsid w:val="00E22C76"/>
    <w:rsid w:val="00E2330E"/>
    <w:rsid w:val="00E257DA"/>
    <w:rsid w:val="00E277B0"/>
    <w:rsid w:val="00E27F92"/>
    <w:rsid w:val="00E31C77"/>
    <w:rsid w:val="00E34AA5"/>
    <w:rsid w:val="00E367E5"/>
    <w:rsid w:val="00E37FBD"/>
    <w:rsid w:val="00E403BC"/>
    <w:rsid w:val="00E406E6"/>
    <w:rsid w:val="00E424A5"/>
    <w:rsid w:val="00E42FB8"/>
    <w:rsid w:val="00E45F4E"/>
    <w:rsid w:val="00E46D57"/>
    <w:rsid w:val="00E54353"/>
    <w:rsid w:val="00E54632"/>
    <w:rsid w:val="00E6071C"/>
    <w:rsid w:val="00E60A9D"/>
    <w:rsid w:val="00E62A7A"/>
    <w:rsid w:val="00E64D8E"/>
    <w:rsid w:val="00E72E9C"/>
    <w:rsid w:val="00E72EB9"/>
    <w:rsid w:val="00E809DC"/>
    <w:rsid w:val="00E80ECE"/>
    <w:rsid w:val="00E860B9"/>
    <w:rsid w:val="00E86445"/>
    <w:rsid w:val="00E8671D"/>
    <w:rsid w:val="00E90BE5"/>
    <w:rsid w:val="00E9236D"/>
    <w:rsid w:val="00E93A8F"/>
    <w:rsid w:val="00E94CA8"/>
    <w:rsid w:val="00E94F16"/>
    <w:rsid w:val="00EA0868"/>
    <w:rsid w:val="00EA12DA"/>
    <w:rsid w:val="00EA1C2F"/>
    <w:rsid w:val="00EA541E"/>
    <w:rsid w:val="00EA54AE"/>
    <w:rsid w:val="00EA5957"/>
    <w:rsid w:val="00EA63D2"/>
    <w:rsid w:val="00EB04D5"/>
    <w:rsid w:val="00EB33A4"/>
    <w:rsid w:val="00EB39A2"/>
    <w:rsid w:val="00EC0F05"/>
    <w:rsid w:val="00EC1EC1"/>
    <w:rsid w:val="00EC28B4"/>
    <w:rsid w:val="00EC3079"/>
    <w:rsid w:val="00EC3D84"/>
    <w:rsid w:val="00ED1AC6"/>
    <w:rsid w:val="00ED2349"/>
    <w:rsid w:val="00ED3EAF"/>
    <w:rsid w:val="00EE3A91"/>
    <w:rsid w:val="00EF0251"/>
    <w:rsid w:val="00EF1D35"/>
    <w:rsid w:val="00EF4D39"/>
    <w:rsid w:val="00F00FC6"/>
    <w:rsid w:val="00F018B8"/>
    <w:rsid w:val="00F01DB4"/>
    <w:rsid w:val="00F01FBF"/>
    <w:rsid w:val="00F0211A"/>
    <w:rsid w:val="00F107AE"/>
    <w:rsid w:val="00F11496"/>
    <w:rsid w:val="00F11DE9"/>
    <w:rsid w:val="00F16CB7"/>
    <w:rsid w:val="00F17A98"/>
    <w:rsid w:val="00F208B1"/>
    <w:rsid w:val="00F20CC5"/>
    <w:rsid w:val="00F22642"/>
    <w:rsid w:val="00F22B25"/>
    <w:rsid w:val="00F22D4F"/>
    <w:rsid w:val="00F238EE"/>
    <w:rsid w:val="00F23B9A"/>
    <w:rsid w:val="00F24085"/>
    <w:rsid w:val="00F2573F"/>
    <w:rsid w:val="00F267E8"/>
    <w:rsid w:val="00F26B15"/>
    <w:rsid w:val="00F26FDE"/>
    <w:rsid w:val="00F305C9"/>
    <w:rsid w:val="00F31D1D"/>
    <w:rsid w:val="00F37C5F"/>
    <w:rsid w:val="00F40496"/>
    <w:rsid w:val="00F4076E"/>
    <w:rsid w:val="00F417EB"/>
    <w:rsid w:val="00F4181A"/>
    <w:rsid w:val="00F470E3"/>
    <w:rsid w:val="00F47B81"/>
    <w:rsid w:val="00F5010C"/>
    <w:rsid w:val="00F50F8D"/>
    <w:rsid w:val="00F52408"/>
    <w:rsid w:val="00F54BB1"/>
    <w:rsid w:val="00F55D1C"/>
    <w:rsid w:val="00F562EC"/>
    <w:rsid w:val="00F5699A"/>
    <w:rsid w:val="00F60A7B"/>
    <w:rsid w:val="00F61251"/>
    <w:rsid w:val="00F6136A"/>
    <w:rsid w:val="00F617B3"/>
    <w:rsid w:val="00F61D5C"/>
    <w:rsid w:val="00F624CB"/>
    <w:rsid w:val="00F666F6"/>
    <w:rsid w:val="00F70D99"/>
    <w:rsid w:val="00F733E6"/>
    <w:rsid w:val="00F73B04"/>
    <w:rsid w:val="00F74389"/>
    <w:rsid w:val="00F81462"/>
    <w:rsid w:val="00F823AA"/>
    <w:rsid w:val="00F83384"/>
    <w:rsid w:val="00F833F3"/>
    <w:rsid w:val="00F9435C"/>
    <w:rsid w:val="00F9575B"/>
    <w:rsid w:val="00FA05C1"/>
    <w:rsid w:val="00FA0BAB"/>
    <w:rsid w:val="00FA12CA"/>
    <w:rsid w:val="00FA14E3"/>
    <w:rsid w:val="00FA3E32"/>
    <w:rsid w:val="00FA6AFE"/>
    <w:rsid w:val="00FC015A"/>
    <w:rsid w:val="00FC3B71"/>
    <w:rsid w:val="00FC3C26"/>
    <w:rsid w:val="00FC45B7"/>
    <w:rsid w:val="00FC530B"/>
    <w:rsid w:val="00FC5C67"/>
    <w:rsid w:val="00FC7CE8"/>
    <w:rsid w:val="00FD2810"/>
    <w:rsid w:val="00FD3251"/>
    <w:rsid w:val="00FD37FC"/>
    <w:rsid w:val="00FD459C"/>
    <w:rsid w:val="00FD55E3"/>
    <w:rsid w:val="00FE12B8"/>
    <w:rsid w:val="00FE3A36"/>
    <w:rsid w:val="00FE4236"/>
    <w:rsid w:val="00FE5B60"/>
    <w:rsid w:val="00FE6B8D"/>
    <w:rsid w:val="00FE7A5D"/>
    <w:rsid w:val="00FF1539"/>
    <w:rsid w:val="00FF1BFA"/>
    <w:rsid w:val="00FF227F"/>
    <w:rsid w:val="00FF5BD2"/>
    <w:rsid w:val="00FF6628"/>
    <w:rsid w:val="00FF7214"/>
    <w:rsid w:val="00FF748A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22FD"/>
  <w15:docId w15:val="{A9E7ABC0-D100-452D-8BD2-862C49DB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005"/>
  </w:style>
  <w:style w:type="paragraph" w:styleId="Heading1">
    <w:name w:val="heading 1"/>
    <w:basedOn w:val="ListParagraph"/>
    <w:next w:val="Normal"/>
    <w:link w:val="Heading1Char"/>
    <w:uiPriority w:val="9"/>
    <w:qFormat/>
    <w:rsid w:val="00A96050"/>
    <w:pPr>
      <w:numPr>
        <w:numId w:val="2"/>
      </w:numPr>
      <w:outlineLvl w:val="0"/>
    </w:pPr>
    <w:rPr>
      <w:b/>
      <w:bCs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A67F1"/>
    <w:pPr>
      <w:numPr>
        <w:ilvl w:val="1"/>
      </w:numPr>
      <w:outlineLvl w:val="1"/>
    </w:pPr>
    <w:rPr>
      <w:rFonts w:cstheme="minorHAnsi"/>
      <w:b w:val="0"/>
      <w:bCs w:val="0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4A67F1"/>
    <w:pPr>
      <w:numPr>
        <w:ilvl w:val="2"/>
      </w:numPr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E73C5"/>
    <w:pPr>
      <w:numPr>
        <w:ilvl w:val="3"/>
        <w:numId w:val="2"/>
      </w:numPr>
      <w:jc w:val="both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3C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3C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3C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3C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3C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77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12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2C2"/>
  </w:style>
  <w:style w:type="paragraph" w:styleId="Footer">
    <w:name w:val="footer"/>
    <w:basedOn w:val="Normal"/>
    <w:link w:val="FooterChar"/>
    <w:uiPriority w:val="99"/>
    <w:unhideWhenUsed/>
    <w:rsid w:val="001312C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2C2"/>
  </w:style>
  <w:style w:type="paragraph" w:styleId="BalloonText">
    <w:name w:val="Balloon Text"/>
    <w:basedOn w:val="Normal"/>
    <w:link w:val="BalloonTextChar"/>
    <w:uiPriority w:val="99"/>
    <w:semiHidden/>
    <w:unhideWhenUsed/>
    <w:rsid w:val="00F61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D5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605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A67F1"/>
    <w:rPr>
      <w:rFonts w:cs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4A67F1"/>
  </w:style>
  <w:style w:type="character" w:customStyle="1" w:styleId="Heading4Char">
    <w:name w:val="Heading 4 Char"/>
    <w:basedOn w:val="DefaultParagraphFont"/>
    <w:link w:val="Heading4"/>
    <w:uiPriority w:val="9"/>
    <w:rsid w:val="00CE73C5"/>
  </w:style>
  <w:style w:type="paragraph" w:styleId="TOC1">
    <w:name w:val="toc 1"/>
    <w:basedOn w:val="Normal"/>
    <w:next w:val="Normal"/>
    <w:autoRedefine/>
    <w:uiPriority w:val="39"/>
    <w:unhideWhenUsed/>
    <w:rsid w:val="00C87E0B"/>
    <w:pPr>
      <w:tabs>
        <w:tab w:val="right" w:pos="8306"/>
      </w:tabs>
      <w:spacing w:after="100"/>
      <w:ind w:left="426" w:right="84" w:hanging="426"/>
      <w:jc w:val="both"/>
    </w:pPr>
    <w:rPr>
      <w:rFonts w:asciiTheme="minorBidi" w:hAnsi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9B61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61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61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61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61D4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913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B43322"/>
    <w:pPr>
      <w:tabs>
        <w:tab w:val="left" w:pos="709"/>
        <w:tab w:val="left" w:pos="8100"/>
      </w:tabs>
      <w:spacing w:after="100"/>
      <w:ind w:left="709" w:right="-64" w:hanging="567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6050"/>
    <w:pPr>
      <w:keepNext/>
      <w:keepLines/>
      <w:numPr>
        <w:numId w:val="0"/>
      </w:numPr>
      <w:bidi/>
      <w:spacing w:before="480" w:after="0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rtl/>
      <w:cs/>
    </w:rPr>
  </w:style>
  <w:style w:type="paragraph" w:styleId="TableofFigures">
    <w:name w:val="table of figures"/>
    <w:basedOn w:val="Normal"/>
    <w:next w:val="Normal"/>
    <w:uiPriority w:val="99"/>
    <w:unhideWhenUsed/>
    <w:rsid w:val="00E80ECE"/>
    <w:pPr>
      <w:spacing w:after="0"/>
    </w:pPr>
  </w:style>
  <w:style w:type="table" w:styleId="TableGrid">
    <w:name w:val="Table Grid"/>
    <w:basedOn w:val="TableNormal"/>
    <w:uiPriority w:val="59"/>
    <w:rsid w:val="00E36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A753A4"/>
    <w:pPr>
      <w:tabs>
        <w:tab w:val="left" w:pos="1080"/>
        <w:tab w:val="right" w:pos="8296"/>
      </w:tabs>
      <w:spacing w:after="100"/>
      <w:ind w:left="44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05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B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3C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3C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3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3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3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8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39E6F-124E-4118-8FF9-C30839E77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2353</TotalTime>
  <Pages>1</Pages>
  <Words>2174</Words>
  <Characters>12392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</cp:lastModifiedBy>
  <cp:revision>159</cp:revision>
  <dcterms:created xsi:type="dcterms:W3CDTF">2019-03-31T04:17:00Z</dcterms:created>
  <dcterms:modified xsi:type="dcterms:W3CDTF">2019-07-07T19:14:00Z</dcterms:modified>
</cp:coreProperties>
</file>