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3D" w:rsidRPr="003F6C74" w:rsidRDefault="008F253D" w:rsidP="008F253D">
      <w:pPr>
        <w:widowControl w:val="0"/>
        <w:spacing w:line="240" w:lineRule="auto"/>
        <w:rPr>
          <w:b/>
          <w:sz w:val="32"/>
          <w:lang w:val="ru-RU"/>
        </w:rPr>
      </w:pPr>
      <w:r w:rsidRPr="003F6C74">
        <w:rPr>
          <w:b/>
          <w:sz w:val="32"/>
          <w:lang w:val="ru-RU"/>
        </w:rPr>
        <w:t>Процесс закупки:</w:t>
      </w:r>
    </w:p>
    <w:p w:rsidR="008F253D" w:rsidRPr="00606A62" w:rsidRDefault="008F253D" w:rsidP="008F253D">
      <w:pPr>
        <w:widowControl w:val="0"/>
        <w:spacing w:line="240" w:lineRule="auto"/>
        <w:ind w:firstLine="720"/>
        <w:rPr>
          <w:b/>
          <w:lang w:val="ru-RU"/>
        </w:rPr>
      </w:pPr>
      <w:r w:rsidRPr="00606A62">
        <w:rPr>
          <w:lang w:val="ru-RU"/>
        </w:rPr>
        <w:t>Заказчики подают заявки на закупку, после чего специалист из компании обрабатывает их.</w:t>
      </w:r>
    </w:p>
    <w:p w:rsidR="008F253D" w:rsidRPr="00606A62" w:rsidRDefault="008F253D" w:rsidP="008F253D">
      <w:pPr>
        <w:widowControl w:val="0"/>
        <w:spacing w:line="240" w:lineRule="auto"/>
        <w:rPr>
          <w:b/>
          <w:lang w:val="ru-RU"/>
        </w:rPr>
      </w:pPr>
    </w:p>
    <w:p w:rsidR="008F253D" w:rsidRPr="00606A62" w:rsidRDefault="008F253D" w:rsidP="008F253D">
      <w:pPr>
        <w:widowControl w:val="0"/>
        <w:spacing w:line="240" w:lineRule="auto"/>
        <w:ind w:firstLine="720"/>
        <w:rPr>
          <w:lang w:val="ru-RU"/>
        </w:rPr>
      </w:pPr>
      <w:r w:rsidRPr="00606A62">
        <w:rPr>
          <w:lang w:val="ru-RU"/>
        </w:rPr>
        <w:t>Чтобы оптимизировать процесс и сделать его более привлекательным для поставщиков, закупщик группирует отдельные позиции в лоты — своего рода комплексные пакеты, которые могут включать однотипные товары или услуги, либо же целый спектр, объединённый логикой потребления или использования.</w:t>
      </w:r>
    </w:p>
    <w:p w:rsidR="008F253D" w:rsidRPr="00606A62" w:rsidRDefault="008F253D" w:rsidP="008F253D">
      <w:pPr>
        <w:widowControl w:val="0"/>
        <w:spacing w:line="240" w:lineRule="auto"/>
        <w:rPr>
          <w:lang w:val="ru-RU"/>
        </w:rPr>
      </w:pPr>
    </w:p>
    <w:p w:rsidR="008F253D" w:rsidRPr="00606A62" w:rsidRDefault="008F253D" w:rsidP="008F253D">
      <w:pPr>
        <w:widowControl w:val="0"/>
        <w:spacing w:line="240" w:lineRule="auto"/>
        <w:ind w:firstLine="720"/>
        <w:rPr>
          <w:lang w:val="ru-RU"/>
        </w:rPr>
      </w:pPr>
      <w:r w:rsidRPr="00606A62">
        <w:rPr>
          <w:lang w:val="ru-RU"/>
        </w:rPr>
        <w:t>Этот этап требует глубокого понимания рынка и возможностей поставщиков. Лоты создаются таким образом, чтобы обеспечить как удобство участия для компаний, так и выгодные условия для заказчика. Закупщик стремится найти баланс между доступностью лотов для поставщиков и конкуренцией между ними, что увеличивает шанс получить оптимальную цену и высокое качество.</w:t>
      </w:r>
    </w:p>
    <w:p w:rsidR="008F253D" w:rsidRPr="00606A62" w:rsidRDefault="008F253D" w:rsidP="008F253D">
      <w:pPr>
        <w:widowControl w:val="0"/>
        <w:spacing w:line="240" w:lineRule="auto"/>
        <w:rPr>
          <w:lang w:val="ru-RU"/>
        </w:rPr>
      </w:pPr>
    </w:p>
    <w:p w:rsidR="008F253D" w:rsidRPr="00606A62" w:rsidRDefault="008F253D" w:rsidP="008F253D">
      <w:pPr>
        <w:widowControl w:val="0"/>
        <w:spacing w:line="240" w:lineRule="auto"/>
        <w:ind w:firstLine="720"/>
        <w:rPr>
          <w:lang w:val="ru-RU"/>
        </w:rPr>
      </w:pPr>
      <w:r w:rsidRPr="00606A62">
        <w:rPr>
          <w:lang w:val="ru-RU"/>
        </w:rPr>
        <w:t>Когда лоты сформированы, закупщик объявляет о начале торгов. Поставщики, заинтересованные в контракте, получают доступ к тендерной документации, изучают условия и спецификации каждого лота. На данном этапе они готовят свои предложения, рассчитывая цену, сроки поставки и качество предоставляемой продукции или услуг.</w:t>
      </w:r>
    </w:p>
    <w:p w:rsidR="008F253D" w:rsidRPr="00606A62" w:rsidRDefault="008F253D" w:rsidP="008F253D">
      <w:pPr>
        <w:widowControl w:val="0"/>
        <w:spacing w:line="240" w:lineRule="auto"/>
        <w:ind w:firstLine="720"/>
        <w:rPr>
          <w:lang w:val="ru-RU"/>
        </w:rPr>
      </w:pPr>
    </w:p>
    <w:p w:rsidR="008F253D" w:rsidRPr="00606A62" w:rsidRDefault="008F253D" w:rsidP="008F253D">
      <w:pPr>
        <w:widowControl w:val="0"/>
        <w:spacing w:line="240" w:lineRule="auto"/>
        <w:ind w:firstLine="720"/>
        <w:rPr>
          <w:lang w:val="ru-RU"/>
        </w:rPr>
      </w:pPr>
      <w:r w:rsidRPr="00606A62">
        <w:rPr>
          <w:lang w:val="ru-RU"/>
        </w:rPr>
        <w:t>Торги превращаются в своего рода аукцион, где поставщики соревнуются за право получить лот. Они предлагают свои лучшие условия, стремясь выиграть на фоне конкурентов. В ходе торгов закупщик отслеживает процесс, оценивает поступающие предложения и ведёт переговоры в случае необходимости.</w:t>
      </w:r>
    </w:p>
    <w:p w:rsidR="008F253D" w:rsidRPr="00606A62" w:rsidRDefault="008F253D" w:rsidP="008F253D">
      <w:pPr>
        <w:widowControl w:val="0"/>
        <w:spacing w:line="240" w:lineRule="auto"/>
        <w:rPr>
          <w:lang w:val="ru-RU"/>
        </w:rPr>
      </w:pPr>
    </w:p>
    <w:p w:rsidR="008F253D" w:rsidRPr="00606A62" w:rsidRDefault="008F253D" w:rsidP="008F253D">
      <w:pPr>
        <w:widowControl w:val="0"/>
        <w:spacing w:line="240" w:lineRule="auto"/>
        <w:ind w:firstLine="720"/>
        <w:rPr>
          <w:lang w:val="ru-RU"/>
        </w:rPr>
      </w:pPr>
      <w:r w:rsidRPr="00606A62">
        <w:rPr>
          <w:lang w:val="ru-RU"/>
        </w:rPr>
        <w:t>На основе самой низкой цены по каждой позиции принимается решение о выборе победителя по каждой позиции в лоте.</w:t>
      </w:r>
    </w:p>
    <w:p w:rsidR="008F253D" w:rsidRPr="00606A62" w:rsidRDefault="008F253D" w:rsidP="008F253D">
      <w:pPr>
        <w:rPr>
          <w:lang w:val="ru-RU"/>
        </w:rPr>
      </w:pPr>
    </w:p>
    <w:p w:rsidR="008F253D" w:rsidRPr="003F6C74" w:rsidRDefault="008F253D" w:rsidP="008F253D">
      <w:pPr>
        <w:rPr>
          <w:b/>
          <w:sz w:val="32"/>
          <w:lang w:val="ru-RU"/>
        </w:rPr>
      </w:pPr>
      <w:r w:rsidRPr="003F6C74">
        <w:rPr>
          <w:b/>
          <w:sz w:val="32"/>
          <w:lang w:val="ru-RU"/>
        </w:rPr>
        <w:t>Описание данных:</w:t>
      </w:r>
    </w:p>
    <w:p w:rsidR="008F253D" w:rsidRPr="00E913D0" w:rsidRDefault="008F253D" w:rsidP="008F253D">
      <w:pPr>
        <w:rPr>
          <w:b/>
          <w:lang w:val="ru-RU"/>
        </w:rPr>
      </w:pPr>
    </w:p>
    <w:p w:rsidR="008F253D" w:rsidRPr="00E913D0" w:rsidRDefault="008F253D" w:rsidP="008F253D">
      <w:pPr>
        <w:rPr>
          <w:b/>
          <w:lang w:val="ru-RU"/>
        </w:rPr>
      </w:pPr>
      <w:r w:rsidRPr="00E913D0">
        <w:rPr>
          <w:b/>
          <w:lang w:val="ru-RU"/>
        </w:rPr>
        <w:t>Исторические совершенные закупки товаров:</w:t>
      </w:r>
    </w:p>
    <w:p w:rsidR="008F253D" w:rsidRPr="00E913D0" w:rsidRDefault="008F253D" w:rsidP="008F253D">
      <w:pPr>
        <w:pStyle w:val="a3"/>
        <w:numPr>
          <w:ilvl w:val="0"/>
          <w:numId w:val="1"/>
        </w:numPr>
        <w:rPr>
          <w:lang w:val="ru-RU"/>
        </w:rPr>
      </w:pPr>
      <w:r w:rsidRPr="00E913D0">
        <w:rPr>
          <w:lang w:val="ru-RU"/>
        </w:rPr>
        <w:t xml:space="preserve">История закупок с 2020 года по каждой позиции по выбранной номенклатуре. </w:t>
      </w:r>
    </w:p>
    <w:p w:rsidR="008F253D" w:rsidRPr="00E913D0" w:rsidRDefault="008F253D" w:rsidP="008F253D">
      <w:pPr>
        <w:rPr>
          <w:b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b/>
                <w:lang w:val="ru-RU"/>
              </w:rPr>
            </w:pPr>
            <w:r w:rsidRPr="00E913D0">
              <w:rPr>
                <w:b/>
                <w:lang w:val="ru-RU"/>
              </w:rPr>
              <w:t>Поле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b/>
                <w:lang w:val="ru-RU"/>
              </w:rPr>
            </w:pPr>
            <w:r w:rsidRPr="00E913D0">
              <w:rPr>
                <w:b/>
                <w:lang w:val="ru-RU"/>
              </w:rPr>
              <w:t>Описание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bCs/>
                <w:color w:val="000000"/>
              </w:rPr>
              <w:t xml:space="preserve">Заявка </w:t>
            </w:r>
            <w:proofErr w:type="spellStart"/>
            <w:r w:rsidRPr="00E913D0">
              <w:rPr>
                <w:bCs/>
                <w:color w:val="000000"/>
              </w:rPr>
              <w:t>на</w:t>
            </w:r>
            <w:proofErr w:type="spellEnd"/>
            <w:r w:rsidRPr="00E913D0">
              <w:rPr>
                <w:bCs/>
                <w:color w:val="000000"/>
              </w:rPr>
              <w:t xml:space="preserve"> </w:t>
            </w:r>
            <w:proofErr w:type="spellStart"/>
            <w:r w:rsidRPr="00E913D0">
              <w:rPr>
                <w:bCs/>
                <w:color w:val="000000"/>
              </w:rPr>
              <w:t>закупку</w:t>
            </w:r>
            <w:proofErr w:type="spellEnd"/>
            <w:r w:rsidRPr="00E913D0">
              <w:rPr>
                <w:bCs/>
                <w:color w:val="000000"/>
                <w:lang w:val="ru-RU"/>
              </w:rPr>
              <w:t xml:space="preserve"> + </w:t>
            </w:r>
            <w:r w:rsidRPr="00E913D0">
              <w:rPr>
                <w:bCs/>
                <w:color w:val="000000"/>
              </w:rPr>
              <w:t>Позиц</w:t>
            </w:r>
            <w:r w:rsidRPr="00E913D0">
              <w:rPr>
                <w:bCs/>
                <w:color w:val="000000"/>
                <w:lang w:val="ru-RU"/>
              </w:rPr>
              <w:t>.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Определение уникальности позиции (заявки)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bCs/>
                <w:color w:val="000000"/>
              </w:rPr>
              <w:t xml:space="preserve">АЕИ </w:t>
            </w:r>
            <w:proofErr w:type="spellStart"/>
            <w:r w:rsidRPr="00E913D0">
              <w:rPr>
                <w:bCs/>
                <w:color w:val="000000"/>
              </w:rPr>
              <w:t>заказа</w:t>
            </w:r>
            <w:proofErr w:type="spellEnd"/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Альтернативная единица измерения</w:t>
            </w:r>
          </w:p>
        </w:tc>
      </w:tr>
      <w:tr w:rsidR="008F253D" w:rsidRPr="008811CB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proofErr w:type="spellStart"/>
            <w:r w:rsidRPr="00E913D0">
              <w:rPr>
                <w:bCs/>
                <w:color w:val="000000"/>
              </w:rPr>
              <w:t>Срок</w:t>
            </w:r>
            <w:proofErr w:type="spellEnd"/>
            <w:r w:rsidRPr="00E913D0">
              <w:rPr>
                <w:bCs/>
                <w:color w:val="000000"/>
              </w:rPr>
              <w:t xml:space="preserve"> </w:t>
            </w:r>
            <w:proofErr w:type="spellStart"/>
            <w:r w:rsidRPr="00E913D0">
              <w:rPr>
                <w:bCs/>
                <w:color w:val="000000"/>
              </w:rPr>
              <w:t>поставки</w:t>
            </w:r>
            <w:proofErr w:type="spellEnd"/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Дата, в которую доставили товар</w:t>
            </w:r>
          </w:p>
        </w:tc>
      </w:tr>
      <w:tr w:rsidR="008F253D" w:rsidRPr="008811CB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bCs/>
                <w:color w:val="000000"/>
              </w:rPr>
              <w:t>План.цена с НДС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Цена за ЕИ до торгов</w:t>
            </w:r>
          </w:p>
        </w:tc>
      </w:tr>
      <w:tr w:rsidR="008F253D" w:rsidRPr="008811CB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proofErr w:type="spellStart"/>
            <w:r w:rsidRPr="00E913D0">
              <w:rPr>
                <w:bCs/>
                <w:color w:val="000000"/>
              </w:rPr>
              <w:t>Цена</w:t>
            </w:r>
            <w:proofErr w:type="spellEnd"/>
            <w:r w:rsidRPr="00E913D0">
              <w:rPr>
                <w:bCs/>
                <w:color w:val="000000"/>
              </w:rPr>
              <w:t xml:space="preserve"> </w:t>
            </w:r>
            <w:proofErr w:type="spellStart"/>
            <w:r w:rsidRPr="00E913D0">
              <w:rPr>
                <w:bCs/>
                <w:color w:val="000000"/>
              </w:rPr>
              <w:t>поставки</w:t>
            </w:r>
            <w:proofErr w:type="spellEnd"/>
            <w:r w:rsidRPr="00E913D0">
              <w:rPr>
                <w:bCs/>
                <w:color w:val="000000"/>
              </w:rPr>
              <w:t xml:space="preserve"> с НДС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Цена за ЕИ после торгов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bCs/>
                <w:color w:val="000000"/>
              </w:rPr>
            </w:pPr>
            <w:proofErr w:type="spellStart"/>
            <w:r w:rsidRPr="00E913D0">
              <w:rPr>
                <w:bCs/>
                <w:color w:val="000000"/>
              </w:rPr>
              <w:t>Поставщик</w:t>
            </w:r>
            <w:proofErr w:type="spellEnd"/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Поставщик, победивший в торгах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bCs/>
                <w:color w:val="000000"/>
                <w:lang w:val="ru-RU"/>
              </w:rPr>
            </w:pPr>
            <w:r w:rsidRPr="00E913D0">
              <w:rPr>
                <w:bCs/>
                <w:color w:val="000000"/>
                <w:lang w:val="ru-RU"/>
              </w:rPr>
              <w:t xml:space="preserve">Код класса МТР, </w:t>
            </w:r>
            <w:proofErr w:type="spellStart"/>
            <w:r w:rsidRPr="00E913D0">
              <w:rPr>
                <w:bCs/>
                <w:color w:val="000000"/>
                <w:lang w:val="ru-RU"/>
              </w:rPr>
              <w:t>Наим.Код</w:t>
            </w:r>
            <w:proofErr w:type="spellEnd"/>
            <w:r w:rsidRPr="00E913D0">
              <w:rPr>
                <w:bCs/>
                <w:color w:val="000000"/>
                <w:lang w:val="ru-RU"/>
              </w:rPr>
              <w:t xml:space="preserve"> </w:t>
            </w:r>
            <w:proofErr w:type="spellStart"/>
            <w:r w:rsidRPr="00E913D0">
              <w:rPr>
                <w:bCs/>
                <w:color w:val="000000"/>
                <w:lang w:val="ru-RU"/>
              </w:rPr>
              <w:t>кл</w:t>
            </w:r>
            <w:proofErr w:type="spellEnd"/>
            <w:r w:rsidRPr="00E913D0">
              <w:rPr>
                <w:bCs/>
                <w:color w:val="000000"/>
                <w:lang w:val="ru-RU"/>
              </w:rPr>
              <w:t>.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Класс материала (см. КТ-516)</w:t>
            </w:r>
          </w:p>
        </w:tc>
      </w:tr>
      <w:tr w:rsidR="008F253D" w:rsidRPr="008811CB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bCs/>
                <w:color w:val="000000"/>
                <w:lang w:val="ru-RU"/>
              </w:rPr>
            </w:pPr>
            <w:r w:rsidRPr="00E913D0">
              <w:rPr>
                <w:bCs/>
                <w:color w:val="000000"/>
              </w:rPr>
              <w:t xml:space="preserve">ID </w:t>
            </w:r>
            <w:proofErr w:type="spellStart"/>
            <w:r w:rsidRPr="00E913D0">
              <w:rPr>
                <w:bCs/>
                <w:color w:val="000000"/>
              </w:rPr>
              <w:t>лота</w:t>
            </w:r>
            <w:proofErr w:type="spellEnd"/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Лот, в который был определен товар</w:t>
            </w:r>
            <w:r w:rsidR="008811CB">
              <w:rPr>
                <w:lang w:val="ru-RU"/>
              </w:rPr>
              <w:t xml:space="preserve"> человеком</w:t>
            </w:r>
            <w:bookmarkStart w:id="0" w:name="_GoBack"/>
            <w:bookmarkEnd w:id="0"/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bCs/>
                <w:color w:val="000000"/>
              </w:rPr>
            </w:pPr>
            <w:r w:rsidRPr="00E913D0">
              <w:rPr>
                <w:bCs/>
                <w:color w:val="000000"/>
              </w:rPr>
              <w:lastRenderedPageBreak/>
              <w:t>Клиент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Заказчик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bCs/>
                <w:color w:val="000000"/>
              </w:rPr>
            </w:pPr>
            <w:r w:rsidRPr="00E913D0">
              <w:rPr>
                <w:bCs/>
                <w:color w:val="000000"/>
              </w:rPr>
              <w:t>Грузополучатель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Физическое расположение заказчика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pStyle w:val="a5"/>
              <w:rPr>
                <w:color w:val="000000"/>
                <w:lang w:val="ru-RU"/>
              </w:rPr>
            </w:pPr>
            <w:r w:rsidRPr="00E913D0">
              <w:rPr>
                <w:lang w:val="ru-RU"/>
              </w:rPr>
              <w:t>ГПЗ Способ закупки</w:t>
            </w:r>
          </w:p>
          <w:p w:rsidR="008F253D" w:rsidRPr="00E913D0" w:rsidRDefault="008F253D" w:rsidP="006A5B30">
            <w:pPr>
              <w:rPr>
                <w:bCs/>
                <w:color w:val="000000"/>
              </w:rPr>
            </w:pP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>
              <w:rPr>
                <w:lang w:val="ru-RU"/>
              </w:rPr>
              <w:t>Способ проведения закупки</w:t>
            </w:r>
          </w:p>
        </w:tc>
      </w:tr>
    </w:tbl>
    <w:p w:rsidR="008F253D" w:rsidRPr="00E913D0" w:rsidRDefault="008F253D" w:rsidP="008F253D">
      <w:pPr>
        <w:rPr>
          <w:lang w:val="ru-RU"/>
        </w:rPr>
      </w:pPr>
    </w:p>
    <w:p w:rsidR="008F253D" w:rsidRPr="00630B01" w:rsidRDefault="008F253D" w:rsidP="008F253D">
      <w:pPr>
        <w:rPr>
          <w:b/>
          <w:lang w:val="ru-RU"/>
        </w:rPr>
      </w:pPr>
      <w:r w:rsidRPr="00630B01">
        <w:rPr>
          <w:b/>
          <w:lang w:val="ru-RU"/>
        </w:rPr>
        <w:t>Исторические данные по офертам поставщиков на лот:</w:t>
      </w:r>
    </w:p>
    <w:p w:rsidR="008F253D" w:rsidRDefault="008F253D" w:rsidP="008F253D">
      <w:pPr>
        <w:pStyle w:val="a3"/>
        <w:widowControl w:val="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Предложения поставщиков на каждую позицию по историческим лотам с 2022 года. </w:t>
      </w:r>
    </w:p>
    <w:p w:rsidR="008F253D" w:rsidRPr="00630B01" w:rsidRDefault="008F253D" w:rsidP="008F253D">
      <w:pPr>
        <w:pStyle w:val="a3"/>
        <w:widowControl w:val="0"/>
        <w:spacing w:line="240" w:lineRule="auto"/>
        <w:ind w:left="1080"/>
        <w:rPr>
          <w:lang w:val="ru-RU"/>
        </w:rPr>
      </w:pPr>
    </w:p>
    <w:p w:rsidR="008F253D" w:rsidRDefault="008F253D" w:rsidP="008F253D">
      <w:pPr>
        <w:rPr>
          <w:b/>
          <w:lang w:val="ru-RU"/>
        </w:rPr>
      </w:pPr>
    </w:p>
    <w:p w:rsidR="008F253D" w:rsidRPr="00E913D0" w:rsidRDefault="008F253D" w:rsidP="008F253D">
      <w:pPr>
        <w:rPr>
          <w:b/>
          <w:lang w:val="ru-RU"/>
        </w:rPr>
      </w:pPr>
      <w:r w:rsidRPr="00E913D0">
        <w:rPr>
          <w:b/>
          <w:lang w:val="ru-RU"/>
        </w:rPr>
        <w:t>Загрузочный файл - Шаблон:</w:t>
      </w:r>
    </w:p>
    <w:p w:rsidR="008F253D" w:rsidRPr="00E913D0" w:rsidRDefault="008F253D" w:rsidP="008F253D">
      <w:pPr>
        <w:pStyle w:val="a3"/>
        <w:numPr>
          <w:ilvl w:val="0"/>
          <w:numId w:val="2"/>
        </w:numPr>
        <w:rPr>
          <w:lang w:val="ru-RU"/>
        </w:rPr>
      </w:pPr>
      <w:r w:rsidRPr="00E913D0">
        <w:rPr>
          <w:lang w:val="ru-RU"/>
        </w:rPr>
        <w:t>Структура файла, который будет загружаться в систему. Он будет содержать в себе точно такие же заявки на закупку, только в определенном формате.</w:t>
      </w:r>
    </w:p>
    <w:p w:rsidR="008F253D" w:rsidRPr="00E913D0" w:rsidRDefault="008F253D" w:rsidP="008F253D">
      <w:pPr>
        <w:rPr>
          <w:b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Поле</w:t>
            </w:r>
          </w:p>
        </w:tc>
        <w:tc>
          <w:tcPr>
            <w:tcW w:w="4820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lang w:val="ru-RU"/>
              </w:rPr>
              <w:t>Описание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bCs/>
                <w:color w:val="000000"/>
              </w:rPr>
              <w:t xml:space="preserve">№ </w:t>
            </w:r>
            <w:proofErr w:type="spellStart"/>
            <w:r w:rsidRPr="00E913D0">
              <w:rPr>
                <w:bCs/>
                <w:color w:val="000000"/>
              </w:rPr>
              <w:t>заказа</w:t>
            </w:r>
            <w:proofErr w:type="spellEnd"/>
          </w:p>
        </w:tc>
        <w:tc>
          <w:tcPr>
            <w:tcW w:w="4820" w:type="dxa"/>
          </w:tcPr>
          <w:p w:rsidR="008F253D" w:rsidRPr="002D2CDC" w:rsidRDefault="008F253D" w:rsidP="006A5B30">
            <w:pPr>
              <w:pStyle w:val="a5"/>
              <w:rPr>
                <w:color w:val="000000"/>
                <w:lang w:val="ru-RU"/>
              </w:rPr>
            </w:pPr>
            <w:r w:rsidRPr="00E913D0">
              <w:rPr>
                <w:lang w:val="ru-RU"/>
              </w:rPr>
              <w:t>Заявка на закупку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r w:rsidRPr="00E913D0">
              <w:rPr>
                <w:bCs/>
                <w:color w:val="000000"/>
              </w:rPr>
              <w:t xml:space="preserve">№ </w:t>
            </w:r>
            <w:proofErr w:type="spellStart"/>
            <w:r w:rsidRPr="00E913D0">
              <w:rPr>
                <w:bCs/>
                <w:color w:val="000000"/>
              </w:rPr>
              <w:t>позиции</w:t>
            </w:r>
            <w:proofErr w:type="spellEnd"/>
          </w:p>
        </w:tc>
        <w:tc>
          <w:tcPr>
            <w:tcW w:w="4820" w:type="dxa"/>
          </w:tcPr>
          <w:p w:rsidR="008F253D" w:rsidRPr="002D2CDC" w:rsidRDefault="008F253D" w:rsidP="006A5B30">
            <w:pPr>
              <w:pStyle w:val="a5"/>
              <w:rPr>
                <w:color w:val="000000"/>
                <w:lang w:val="ru-RU"/>
              </w:rPr>
            </w:pPr>
            <w:r w:rsidRPr="00E913D0">
              <w:rPr>
                <w:lang w:val="ru-RU"/>
              </w:rPr>
              <w:t>Позиц.</w:t>
            </w:r>
          </w:p>
        </w:tc>
      </w:tr>
      <w:tr w:rsidR="008F253D" w:rsidRPr="00E913D0" w:rsidTr="006A5B30">
        <w:tc>
          <w:tcPr>
            <w:tcW w:w="2405" w:type="dxa"/>
          </w:tcPr>
          <w:p w:rsidR="008F253D" w:rsidRPr="00E913D0" w:rsidRDefault="008F253D" w:rsidP="006A5B30">
            <w:pPr>
              <w:rPr>
                <w:lang w:val="ru-RU"/>
              </w:rPr>
            </w:pPr>
            <w:proofErr w:type="spellStart"/>
            <w:r w:rsidRPr="00E913D0">
              <w:rPr>
                <w:bCs/>
                <w:color w:val="000000"/>
              </w:rPr>
              <w:t>Дата</w:t>
            </w:r>
            <w:proofErr w:type="spellEnd"/>
            <w:r w:rsidRPr="00E913D0">
              <w:rPr>
                <w:bCs/>
                <w:color w:val="000000"/>
              </w:rPr>
              <w:t xml:space="preserve"> </w:t>
            </w:r>
            <w:proofErr w:type="spellStart"/>
            <w:r w:rsidRPr="00E913D0">
              <w:rPr>
                <w:bCs/>
                <w:color w:val="000000"/>
              </w:rPr>
              <w:t>заказа</w:t>
            </w:r>
            <w:proofErr w:type="spellEnd"/>
          </w:p>
        </w:tc>
        <w:tc>
          <w:tcPr>
            <w:tcW w:w="4820" w:type="dxa"/>
          </w:tcPr>
          <w:p w:rsidR="008F253D" w:rsidRPr="002D2CDC" w:rsidRDefault="008F253D" w:rsidP="006A5B30">
            <w:pPr>
              <w:pStyle w:val="a5"/>
              <w:rPr>
                <w:color w:val="000000"/>
                <w:lang w:val="ru-RU"/>
              </w:rPr>
            </w:pPr>
            <w:r w:rsidRPr="002D2CDC">
              <w:rPr>
                <w:lang w:val="ru-RU"/>
              </w:rPr>
              <w:t>Дата заявки</w:t>
            </w:r>
          </w:p>
        </w:tc>
      </w:tr>
    </w:tbl>
    <w:p w:rsidR="003F6C74" w:rsidRDefault="003F6C74" w:rsidP="008F253D">
      <w:pPr>
        <w:widowControl w:val="0"/>
        <w:spacing w:line="240" w:lineRule="auto"/>
        <w:rPr>
          <w:b/>
          <w:lang w:val="ru-RU"/>
        </w:rPr>
      </w:pPr>
    </w:p>
    <w:p w:rsidR="008F253D" w:rsidRPr="00630B01" w:rsidRDefault="008F253D" w:rsidP="008F253D">
      <w:pPr>
        <w:widowControl w:val="0"/>
        <w:spacing w:line="240" w:lineRule="auto"/>
        <w:rPr>
          <w:b/>
          <w:lang w:val="ru-RU"/>
        </w:rPr>
      </w:pPr>
      <w:r w:rsidRPr="00630B01">
        <w:rPr>
          <w:b/>
          <w:lang w:val="ru-RU"/>
        </w:rPr>
        <w:t>КТ-516:</w:t>
      </w:r>
    </w:p>
    <w:p w:rsidR="008F253D" w:rsidRDefault="008F253D" w:rsidP="008F253D">
      <w:pPr>
        <w:pStyle w:val="a3"/>
        <w:widowControl w:val="0"/>
        <w:numPr>
          <w:ilvl w:val="0"/>
          <w:numId w:val="2"/>
        </w:numPr>
        <w:spacing w:line="240" w:lineRule="auto"/>
        <w:rPr>
          <w:lang w:val="ru-RU"/>
        </w:rPr>
      </w:pPr>
      <w:r w:rsidRPr="00630B01">
        <w:rPr>
          <w:lang w:val="ru-RU"/>
        </w:rPr>
        <w:t>Разделительная ведомость на поставку МТР с учетом нормативных сроков поставки</w:t>
      </w:r>
      <w:r>
        <w:rPr>
          <w:lang w:val="ru-RU"/>
        </w:rPr>
        <w:t xml:space="preserve">. </w:t>
      </w:r>
    </w:p>
    <w:p w:rsidR="008F253D" w:rsidRDefault="008F253D" w:rsidP="008F253D">
      <w:pPr>
        <w:widowControl w:val="0"/>
        <w:spacing w:line="240" w:lineRule="auto"/>
        <w:rPr>
          <w:lang w:val="ru-RU"/>
        </w:rPr>
      </w:pPr>
    </w:p>
    <w:p w:rsidR="008F253D" w:rsidRPr="00630B01" w:rsidRDefault="008F253D" w:rsidP="008F253D">
      <w:pPr>
        <w:widowControl w:val="0"/>
        <w:spacing w:line="240" w:lineRule="auto"/>
        <w:rPr>
          <w:b/>
          <w:lang w:val="ru-RU"/>
        </w:rPr>
      </w:pPr>
      <w:r w:rsidRPr="00630B01">
        <w:rPr>
          <w:b/>
          <w:lang w:val="ru-RU"/>
        </w:rPr>
        <w:t>Кабель справочник МТР:</w:t>
      </w:r>
    </w:p>
    <w:p w:rsidR="008F253D" w:rsidRPr="00630B01" w:rsidRDefault="008F253D" w:rsidP="008F253D">
      <w:pPr>
        <w:pStyle w:val="a3"/>
        <w:widowControl w:val="0"/>
        <w:numPr>
          <w:ilvl w:val="0"/>
          <w:numId w:val="2"/>
        </w:numPr>
        <w:spacing w:line="240" w:lineRule="auto"/>
        <w:rPr>
          <w:lang w:val="ru-RU"/>
        </w:rPr>
      </w:pPr>
      <w:r w:rsidRPr="00630B01">
        <w:rPr>
          <w:lang w:val="ru-RU"/>
        </w:rPr>
        <w:t>Справочник соотнесения кодов МТР и классов</w:t>
      </w:r>
    </w:p>
    <w:p w:rsidR="008F253D" w:rsidRPr="00630B01" w:rsidRDefault="008F253D" w:rsidP="008F253D">
      <w:pPr>
        <w:widowControl w:val="0"/>
        <w:spacing w:line="240" w:lineRule="auto"/>
        <w:rPr>
          <w:b/>
          <w:lang w:val="ru-RU"/>
        </w:rPr>
      </w:pPr>
    </w:p>
    <w:p w:rsidR="008F253D" w:rsidRPr="00630B01" w:rsidRDefault="008F253D" w:rsidP="008F253D">
      <w:pPr>
        <w:widowControl w:val="0"/>
        <w:spacing w:line="240" w:lineRule="auto"/>
        <w:rPr>
          <w:b/>
          <w:lang w:val="ru-RU"/>
        </w:rPr>
      </w:pPr>
    </w:p>
    <w:p w:rsidR="008F253D" w:rsidRDefault="008F253D" w:rsidP="008F253D">
      <w:pPr>
        <w:widowControl w:val="0"/>
        <w:spacing w:line="240" w:lineRule="auto"/>
        <w:rPr>
          <w:b/>
          <w:lang w:val="ru-RU"/>
        </w:rPr>
      </w:pPr>
      <w:r w:rsidRPr="00630B01">
        <w:rPr>
          <w:b/>
          <w:lang w:val="ru-RU"/>
        </w:rPr>
        <w:t>Справочник грузополучателей:</w:t>
      </w:r>
    </w:p>
    <w:p w:rsidR="008F253D" w:rsidRPr="00630B01" w:rsidRDefault="008F253D" w:rsidP="008F253D">
      <w:pPr>
        <w:pStyle w:val="a3"/>
        <w:widowControl w:val="0"/>
        <w:numPr>
          <w:ilvl w:val="0"/>
          <w:numId w:val="2"/>
        </w:numPr>
        <w:spacing w:line="240" w:lineRule="auto"/>
        <w:rPr>
          <w:lang w:val="ru-RU"/>
        </w:rPr>
      </w:pPr>
      <w:r w:rsidRPr="00630B01">
        <w:rPr>
          <w:lang w:val="ru-RU"/>
        </w:rPr>
        <w:t>Адреса грузополучателей (Физическое расположение заказчика)</w:t>
      </w:r>
    </w:p>
    <w:p w:rsidR="008F253D" w:rsidRPr="00630B01" w:rsidRDefault="008F253D" w:rsidP="008F253D">
      <w:pPr>
        <w:widowControl w:val="0"/>
        <w:spacing w:line="240" w:lineRule="auto"/>
        <w:rPr>
          <w:b/>
          <w:lang w:val="ru-RU"/>
        </w:rPr>
      </w:pPr>
    </w:p>
    <w:p w:rsidR="008F253D" w:rsidRPr="00630B01" w:rsidRDefault="008F253D" w:rsidP="008F253D">
      <w:pPr>
        <w:widowControl w:val="0"/>
        <w:spacing w:line="240" w:lineRule="auto"/>
        <w:rPr>
          <w:b/>
          <w:lang w:val="ru-RU"/>
        </w:rPr>
      </w:pPr>
    </w:p>
    <w:p w:rsidR="008F253D" w:rsidRDefault="008F253D" w:rsidP="008F253D">
      <w:pPr>
        <w:widowControl w:val="0"/>
        <w:spacing w:line="240" w:lineRule="auto"/>
        <w:rPr>
          <w:b/>
          <w:lang w:val="ru-RU"/>
        </w:rPr>
      </w:pPr>
      <w:r w:rsidRPr="00630B01">
        <w:rPr>
          <w:b/>
          <w:lang w:val="ru-RU"/>
        </w:rPr>
        <w:t>Справочник поставщиков:</w:t>
      </w:r>
    </w:p>
    <w:p w:rsidR="008F253D" w:rsidRPr="00630B01" w:rsidRDefault="008F253D" w:rsidP="008F253D">
      <w:pPr>
        <w:pStyle w:val="a3"/>
        <w:widowControl w:val="0"/>
        <w:numPr>
          <w:ilvl w:val="0"/>
          <w:numId w:val="2"/>
        </w:numPr>
        <w:spacing w:line="240" w:lineRule="auto"/>
        <w:rPr>
          <w:b/>
          <w:lang w:val="ru-RU"/>
        </w:rPr>
      </w:pPr>
      <w:r>
        <w:rPr>
          <w:lang w:val="ru-RU"/>
        </w:rPr>
        <w:t>Адреса поставщиков</w:t>
      </w:r>
    </w:p>
    <w:p w:rsidR="00F16B53" w:rsidRDefault="00F16B53"/>
    <w:sectPr w:rsidR="00F16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B0DB6"/>
    <w:multiLevelType w:val="hybridMultilevel"/>
    <w:tmpl w:val="A07C20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A4817"/>
    <w:multiLevelType w:val="hybridMultilevel"/>
    <w:tmpl w:val="F1F4B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11"/>
    <w:rsid w:val="00291211"/>
    <w:rsid w:val="003F6C74"/>
    <w:rsid w:val="008811CB"/>
    <w:rsid w:val="008F253D"/>
    <w:rsid w:val="00F1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A3337-D607-4380-B61F-3862E602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253D"/>
    <w:pPr>
      <w:spacing w:after="0" w:line="276" w:lineRule="auto"/>
    </w:pPr>
    <w:rPr>
      <w:rFonts w:ascii="Arial" w:eastAsia="Arial" w:hAnsi="Arial" w:cs="Arial"/>
      <w:kern w:val="0"/>
      <w:lang w:val="en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3D"/>
    <w:pPr>
      <w:ind w:left="720"/>
      <w:contextualSpacing/>
    </w:pPr>
  </w:style>
  <w:style w:type="table" w:styleId="a4">
    <w:name w:val="Table Grid"/>
    <w:basedOn w:val="a1"/>
    <w:uiPriority w:val="39"/>
    <w:rsid w:val="008F253D"/>
    <w:pPr>
      <w:spacing w:after="0" w:line="240" w:lineRule="auto"/>
    </w:pPr>
    <w:rPr>
      <w:rFonts w:ascii="Arial" w:eastAsia="Arial" w:hAnsi="Arial" w:cs="Arial"/>
      <w:kern w:val="0"/>
      <w:lang w:val="en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8F253D"/>
    <w:pPr>
      <w:spacing w:after="0" w:line="240" w:lineRule="auto"/>
    </w:pPr>
    <w:rPr>
      <w:rFonts w:ascii="Arial" w:eastAsia="Arial" w:hAnsi="Arial" w:cs="Arial"/>
      <w:kern w:val="0"/>
      <w:lang w:val="en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2024-10-01T12:31:00Z</dcterms:created>
  <dcterms:modified xsi:type="dcterms:W3CDTF">2024-10-02T07:32:00Z</dcterms:modified>
</cp:coreProperties>
</file>