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30" w:rsidRPr="00B922B1" w:rsidRDefault="00964930" w:rsidP="00964930">
      <w:pPr>
        <w:jc w:val="center"/>
        <w:rPr>
          <w:b/>
        </w:rPr>
      </w:pPr>
      <w:r w:rsidRPr="00B922B1">
        <w:rPr>
          <w:b/>
        </w:rPr>
        <w:t>ИЗВЕЩЕНИЕ</w:t>
      </w:r>
    </w:p>
    <w:p w:rsidR="00964930" w:rsidRPr="00B922B1" w:rsidRDefault="00964930" w:rsidP="00964930">
      <w:pPr>
        <w:jc w:val="center"/>
        <w:rPr>
          <w:b/>
        </w:rPr>
      </w:pPr>
    </w:p>
    <w:p w:rsidR="0059710A" w:rsidRPr="00A1604E" w:rsidRDefault="00334C53" w:rsidP="0059710A">
      <w:pPr>
        <w:pStyle w:val="a3"/>
        <w:tabs>
          <w:tab w:val="left" w:pos="1134"/>
        </w:tabs>
        <w:spacing w:after="0" w:line="240" w:lineRule="auto"/>
        <w:ind w:left="85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710A">
        <w:rPr>
          <w:rFonts w:ascii="Times New Roman" w:hAnsi="Times New Roman" w:cs="Times New Roman"/>
          <w:bCs/>
          <w:sz w:val="24"/>
          <w:szCs w:val="24"/>
        </w:rPr>
        <w:t xml:space="preserve">на право заключения договора на </w:t>
      </w:r>
      <w:r w:rsidR="00146B49" w:rsidRPr="00146B49">
        <w:rPr>
          <w:rFonts w:ascii="Times New Roman" w:hAnsi="Times New Roman" w:cs="Times New Roman"/>
          <w:bCs/>
          <w:sz w:val="24"/>
          <w:szCs w:val="24"/>
        </w:rPr>
        <w:t xml:space="preserve">разработку проекта планировки территории линейного объекта «Реконструкция Оборонной ул. от Заводского пр. до Лагерного шоссе со строительством моста через Ижорский пруд и путепровода через </w:t>
      </w:r>
      <w:proofErr w:type="spellStart"/>
      <w:r w:rsidR="00146B49" w:rsidRPr="00146B49">
        <w:rPr>
          <w:rFonts w:ascii="Times New Roman" w:hAnsi="Times New Roman" w:cs="Times New Roman"/>
          <w:bCs/>
          <w:sz w:val="24"/>
          <w:szCs w:val="24"/>
        </w:rPr>
        <w:t>ж.д</w:t>
      </w:r>
      <w:proofErr w:type="spellEnd"/>
      <w:r w:rsidR="00146B49" w:rsidRPr="00146B49">
        <w:rPr>
          <w:rFonts w:ascii="Times New Roman" w:hAnsi="Times New Roman" w:cs="Times New Roman"/>
          <w:bCs/>
          <w:sz w:val="24"/>
          <w:szCs w:val="24"/>
        </w:rPr>
        <w:t>. пути Московского направления» в границах Ленинградской области</w:t>
      </w:r>
    </w:p>
    <w:p w:rsidR="0059710A" w:rsidRDefault="0059710A" w:rsidP="00964930">
      <w:pPr>
        <w:jc w:val="center"/>
        <w:rPr>
          <w:b/>
          <w:color w:val="000000" w:themeColor="text1"/>
        </w:rPr>
      </w:pPr>
    </w:p>
    <w:p w:rsidR="00964930" w:rsidRPr="003663C9" w:rsidRDefault="00964930" w:rsidP="00964930">
      <w:pPr>
        <w:jc w:val="center"/>
        <w:rPr>
          <w:b/>
          <w:color w:val="000000" w:themeColor="text1"/>
        </w:rPr>
      </w:pPr>
      <w:r w:rsidRPr="003663C9">
        <w:rPr>
          <w:b/>
          <w:color w:val="000000" w:themeColor="text1"/>
        </w:rPr>
        <w:t>Номер торгов К-</w:t>
      </w:r>
      <w:r w:rsidR="0002284E">
        <w:rPr>
          <w:b/>
          <w:color w:val="000000" w:themeColor="text1"/>
        </w:rPr>
        <w:t>9</w:t>
      </w:r>
      <w:r w:rsidRPr="003663C9">
        <w:rPr>
          <w:b/>
          <w:color w:val="000000" w:themeColor="text1"/>
        </w:rPr>
        <w:t>/1</w:t>
      </w:r>
      <w:r w:rsidR="00E26160">
        <w:rPr>
          <w:b/>
          <w:color w:val="000000" w:themeColor="text1"/>
        </w:rPr>
        <w:t>5</w:t>
      </w:r>
    </w:p>
    <w:p w:rsidR="00964930" w:rsidRPr="00CC716A" w:rsidRDefault="00964930" w:rsidP="00964930">
      <w:pPr>
        <w:jc w:val="center"/>
        <w:rPr>
          <w:color w:val="FF0000"/>
        </w:rPr>
      </w:pPr>
    </w:p>
    <w:p w:rsidR="00F339FB" w:rsidRDefault="00964930" w:rsidP="00964930">
      <w:pPr>
        <w:jc w:val="both"/>
        <w:rPr>
          <w:rStyle w:val="a5"/>
          <w:sz w:val="28"/>
          <w:szCs w:val="28"/>
        </w:rPr>
      </w:pPr>
      <w:r w:rsidRPr="00B922B1">
        <w:rPr>
          <w:b/>
        </w:rPr>
        <w:t>Заказчик:</w:t>
      </w:r>
      <w:r w:rsidRPr="00B922B1">
        <w:t xml:space="preserve"> </w:t>
      </w:r>
      <w:r w:rsidRPr="00B922B1">
        <w:rPr>
          <w:bCs/>
        </w:rPr>
        <w:t>Автономная некоммерческая организация «Дирекция по развитию транспортной системы Санкт-Петербурга и Ленинградской области»</w:t>
      </w:r>
      <w:r w:rsidR="00451B7F">
        <w:rPr>
          <w:bCs/>
        </w:rPr>
        <w:t xml:space="preserve"> (далее – Дирекция)</w:t>
      </w:r>
      <w:r w:rsidRPr="00B922B1">
        <w:t>, расположенн</w:t>
      </w:r>
      <w:r w:rsidR="005A4139" w:rsidRPr="00B922B1">
        <w:t>ая</w:t>
      </w:r>
      <w:r w:rsidRPr="00B922B1">
        <w:t xml:space="preserve"> по адресу: 190031,</w:t>
      </w:r>
      <w:r w:rsidR="005A4139" w:rsidRPr="00B922B1">
        <w:t xml:space="preserve"> г.</w:t>
      </w:r>
      <w:r w:rsidRPr="00B922B1">
        <w:t xml:space="preserve"> Санкт-Петербург, Московский пр.,</w:t>
      </w:r>
      <w:r w:rsidR="005A4139" w:rsidRPr="00B922B1">
        <w:t xml:space="preserve"> </w:t>
      </w:r>
      <w:r w:rsidRPr="00B922B1">
        <w:t xml:space="preserve">д.10-12. лит. А. </w:t>
      </w:r>
      <w:r w:rsidR="00A1604E" w:rsidRPr="00A1604E">
        <w:t xml:space="preserve">Контактное лицо: </w:t>
      </w:r>
      <w:r w:rsidR="00F339FB" w:rsidRPr="00F339FB">
        <w:t xml:space="preserve">Ахмедова Елена Александровна, контактный телефон (812) 305-28-28, доб. 1217. Адрес электронной почты: </w:t>
      </w:r>
      <w:hyperlink r:id="rId5" w:history="1">
        <w:r w:rsidR="00F339FB" w:rsidRPr="00F339FB">
          <w:rPr>
            <w:rStyle w:val="a5"/>
          </w:rPr>
          <w:t>e.ahmedova@spbtrd.ru</w:t>
        </w:r>
      </w:hyperlink>
    </w:p>
    <w:p w:rsidR="00964930" w:rsidRPr="00B922B1" w:rsidRDefault="00964930" w:rsidP="00964930">
      <w:pPr>
        <w:jc w:val="both"/>
      </w:pPr>
      <w:r w:rsidRPr="00B922B1">
        <w:rPr>
          <w:b/>
        </w:rPr>
        <w:t>Форма размещения заказа:</w:t>
      </w:r>
      <w:r w:rsidRPr="00B922B1">
        <w:t xml:space="preserve"> открытый конкурс (далее – конкурс).</w:t>
      </w:r>
    </w:p>
    <w:p w:rsidR="0059710A" w:rsidRDefault="00964930" w:rsidP="00964930">
      <w:pPr>
        <w:jc w:val="both"/>
        <w:rPr>
          <w:bCs/>
        </w:rPr>
      </w:pPr>
      <w:r w:rsidRPr="00B922B1">
        <w:rPr>
          <w:b/>
        </w:rPr>
        <w:t>Пред</w:t>
      </w:r>
      <w:r w:rsidR="003663C9">
        <w:rPr>
          <w:b/>
        </w:rPr>
        <w:t>мет договора (предмет конкурса</w:t>
      </w:r>
      <w:r w:rsidR="003A29DA">
        <w:rPr>
          <w:b/>
        </w:rPr>
        <w:t>):</w:t>
      </w:r>
      <w:r w:rsidR="00334C53" w:rsidRPr="00334C53">
        <w:rPr>
          <w:bCs/>
        </w:rPr>
        <w:t xml:space="preserve"> </w:t>
      </w:r>
      <w:r w:rsidR="00146B49" w:rsidRPr="00146B49">
        <w:rPr>
          <w:bCs/>
        </w:rPr>
        <w:t>разработк</w:t>
      </w:r>
      <w:r w:rsidR="0031660D">
        <w:rPr>
          <w:bCs/>
        </w:rPr>
        <w:t>а</w:t>
      </w:r>
      <w:r w:rsidR="00146B49" w:rsidRPr="00146B49">
        <w:rPr>
          <w:bCs/>
        </w:rPr>
        <w:t xml:space="preserve"> проекта планировки территории линейного объекта «Реконструкция Оборонной ул. от Заводского пр. до Лагерного шоссе со строительством моста через Ижорский пруд и путепровода через </w:t>
      </w:r>
      <w:proofErr w:type="spellStart"/>
      <w:r w:rsidR="00146B49" w:rsidRPr="00146B49">
        <w:rPr>
          <w:bCs/>
        </w:rPr>
        <w:t>ж.д</w:t>
      </w:r>
      <w:proofErr w:type="spellEnd"/>
      <w:r w:rsidR="00146B49" w:rsidRPr="00146B49">
        <w:rPr>
          <w:bCs/>
        </w:rPr>
        <w:t>. пути Московского направления» в границах Ленинградской области</w:t>
      </w:r>
      <w:r w:rsidR="00146B49">
        <w:rPr>
          <w:bCs/>
        </w:rPr>
        <w:t>.</w:t>
      </w:r>
    </w:p>
    <w:p w:rsidR="00AC23B8" w:rsidRDefault="00AC23B8" w:rsidP="00964930">
      <w:pPr>
        <w:jc w:val="both"/>
      </w:pPr>
      <w:r w:rsidRPr="00B922B1">
        <w:rPr>
          <w:b/>
        </w:rPr>
        <w:t xml:space="preserve">Начальная (максимальная) цена договора: </w:t>
      </w:r>
      <w:r w:rsidR="00146B49" w:rsidRPr="00146B49">
        <w:t xml:space="preserve">2 929 574 (два миллиона девятьсот двадцать девять тысяч пятьсот семьдесят четыре) </w:t>
      </w:r>
      <w:r w:rsidR="004A294C">
        <w:t xml:space="preserve">руб. </w:t>
      </w:r>
      <w:bookmarkStart w:id="0" w:name="_GoBack"/>
      <w:bookmarkEnd w:id="0"/>
      <w:r w:rsidR="00146B49" w:rsidRPr="00146B49">
        <w:t>13 коп</w:t>
      </w:r>
      <w:r w:rsidR="00146B49">
        <w:t>.</w:t>
      </w:r>
    </w:p>
    <w:p w:rsidR="00A347FA" w:rsidRPr="00A347FA" w:rsidRDefault="00A347FA" w:rsidP="00964930">
      <w:pPr>
        <w:jc w:val="both"/>
      </w:pPr>
      <w:r>
        <w:rPr>
          <w:b/>
        </w:rPr>
        <w:t xml:space="preserve">Сроки выполнения работ: </w:t>
      </w:r>
      <w:r>
        <w:t>по условиям проекта договора.</w:t>
      </w:r>
    </w:p>
    <w:p w:rsidR="00C24A18" w:rsidRPr="003663C9" w:rsidRDefault="003663C9" w:rsidP="00964930">
      <w:pPr>
        <w:jc w:val="both"/>
        <w:rPr>
          <w:color w:val="000000" w:themeColor="text1"/>
        </w:rPr>
      </w:pPr>
      <w:r w:rsidRPr="003A29DA">
        <w:rPr>
          <w:b/>
          <w:color w:val="000000" w:themeColor="text1"/>
        </w:rPr>
        <w:t>Место выполнение работ</w:t>
      </w:r>
      <w:r w:rsidR="00964930" w:rsidRPr="003663C9">
        <w:rPr>
          <w:color w:val="000000" w:themeColor="text1"/>
        </w:rPr>
        <w:t>:</w:t>
      </w:r>
      <w:r w:rsidRPr="003663C9">
        <w:rPr>
          <w:color w:val="000000" w:themeColor="text1"/>
        </w:rPr>
        <w:t xml:space="preserve"> в соответствии с техническим заданием и проектом договора.</w:t>
      </w:r>
    </w:p>
    <w:p w:rsidR="00964930" w:rsidRPr="00B922B1" w:rsidRDefault="00964930" w:rsidP="00964930">
      <w:pPr>
        <w:jc w:val="both"/>
      </w:pPr>
      <w:r w:rsidRPr="00B922B1">
        <w:rPr>
          <w:b/>
        </w:rPr>
        <w:t>Порядок предоставления конкурсной документации:</w:t>
      </w:r>
      <w:r w:rsidRPr="00B922B1">
        <w:t xml:space="preserve"> документация о конкурсе предоставляется бесплатно со дня размещения на сайте </w:t>
      </w:r>
      <w:hyperlink r:id="rId6" w:history="1">
        <w:r w:rsidR="005A4139" w:rsidRPr="00B922B1">
          <w:rPr>
            <w:rStyle w:val="a5"/>
            <w:lang w:val="en-US"/>
          </w:rPr>
          <w:t>www</w:t>
        </w:r>
        <w:r w:rsidR="005A4139" w:rsidRPr="00B922B1">
          <w:rPr>
            <w:rStyle w:val="a5"/>
          </w:rPr>
          <w:t>.</w:t>
        </w:r>
        <w:proofErr w:type="spellStart"/>
        <w:r w:rsidR="005A4139" w:rsidRPr="00B922B1">
          <w:rPr>
            <w:rStyle w:val="a5"/>
            <w:lang w:val="en-US"/>
          </w:rPr>
          <w:t>spbtrd</w:t>
        </w:r>
        <w:proofErr w:type="spellEnd"/>
        <w:r w:rsidR="005A4139" w:rsidRPr="00B922B1">
          <w:rPr>
            <w:rStyle w:val="a5"/>
          </w:rPr>
          <w:t>.</w:t>
        </w:r>
        <w:proofErr w:type="spellStart"/>
        <w:r w:rsidR="005A4139" w:rsidRPr="00B922B1">
          <w:rPr>
            <w:rStyle w:val="a5"/>
            <w:lang w:val="en-US"/>
          </w:rPr>
          <w:t>ru</w:t>
        </w:r>
        <w:proofErr w:type="spellEnd"/>
      </w:hyperlink>
      <w:r w:rsidRPr="00B922B1">
        <w:t xml:space="preserve">. извещения о проведении открытого конкурса до даты окончания приема заявок по письменному запросу участника размещения заказа в течение двух рабочих дней по адресу: </w:t>
      </w:r>
      <w:r w:rsidR="005A4139" w:rsidRPr="00B922B1">
        <w:t xml:space="preserve">г. </w:t>
      </w:r>
      <w:r w:rsidRPr="00B922B1">
        <w:t xml:space="preserve">Санкт-Петербург, </w:t>
      </w:r>
      <w:r w:rsidR="005A4139" w:rsidRPr="00B922B1">
        <w:t>Московский пр., д.10-12</w:t>
      </w:r>
      <w:r w:rsidRPr="00B922B1">
        <w:t>, лит. А,</w:t>
      </w:r>
      <w:r w:rsidR="007A5AE8">
        <w:t xml:space="preserve"> 4</w:t>
      </w:r>
      <w:r w:rsidR="00A1604E">
        <w:t xml:space="preserve"> </w:t>
      </w:r>
      <w:r w:rsidR="007A5AE8">
        <w:t>этаж,</w:t>
      </w:r>
      <w:r w:rsidRPr="00B922B1">
        <w:t xml:space="preserve"> </w:t>
      </w:r>
      <w:proofErr w:type="spellStart"/>
      <w:r w:rsidRPr="00B922B1">
        <w:t>к</w:t>
      </w:r>
      <w:r w:rsidR="005A4139" w:rsidRPr="00B922B1">
        <w:t>аб</w:t>
      </w:r>
      <w:proofErr w:type="spellEnd"/>
      <w:r w:rsidRPr="00B922B1">
        <w:t xml:space="preserve">. </w:t>
      </w:r>
      <w:r w:rsidR="005A4139" w:rsidRPr="00B922B1">
        <w:t>4</w:t>
      </w:r>
      <w:r w:rsidR="007A5AE8">
        <w:t>13</w:t>
      </w:r>
      <w:r w:rsidRPr="00B922B1">
        <w:t xml:space="preserve"> с 10-00 до 1</w:t>
      </w:r>
      <w:r w:rsidR="007A5AE8">
        <w:t>2-</w:t>
      </w:r>
      <w:r w:rsidR="00CE735A">
        <w:t>3</w:t>
      </w:r>
      <w:r w:rsidR="007A5AE8">
        <w:t>0 и с 14-3</w:t>
      </w:r>
      <w:r w:rsidRPr="00B922B1">
        <w:t>0 до 16-00.</w:t>
      </w:r>
    </w:p>
    <w:p w:rsidR="00964930" w:rsidRPr="00B922B1" w:rsidRDefault="00964930" w:rsidP="00964930">
      <w:pPr>
        <w:jc w:val="both"/>
        <w:rPr>
          <w:b/>
        </w:rPr>
      </w:pPr>
      <w:r w:rsidRPr="00B922B1">
        <w:rPr>
          <w:b/>
        </w:rPr>
        <w:t>Срок и место подачи заявок:</w:t>
      </w:r>
    </w:p>
    <w:p w:rsidR="00964930" w:rsidRPr="00B922B1" w:rsidRDefault="00D20D0F" w:rsidP="00964930">
      <w:pPr>
        <w:jc w:val="both"/>
      </w:pPr>
      <w:r w:rsidRPr="00B922B1">
        <w:rPr>
          <w:b/>
          <w:u w:val="single"/>
        </w:rPr>
        <w:t xml:space="preserve">с </w:t>
      </w:r>
      <w:r w:rsidR="001C0173">
        <w:rPr>
          <w:b/>
          <w:u w:val="single"/>
        </w:rPr>
        <w:t xml:space="preserve">07 августа </w:t>
      </w:r>
      <w:r w:rsidRPr="00B922B1">
        <w:rPr>
          <w:b/>
          <w:u w:val="single"/>
        </w:rPr>
        <w:t>201</w:t>
      </w:r>
      <w:r w:rsidR="00504D28">
        <w:rPr>
          <w:b/>
          <w:u w:val="single"/>
        </w:rPr>
        <w:t>5</w:t>
      </w:r>
      <w:r w:rsidRPr="00B922B1">
        <w:rPr>
          <w:b/>
          <w:u w:val="single"/>
        </w:rPr>
        <w:t xml:space="preserve"> года по </w:t>
      </w:r>
      <w:r w:rsidR="001C0173">
        <w:rPr>
          <w:b/>
          <w:u w:val="single"/>
        </w:rPr>
        <w:t>07 сентября</w:t>
      </w:r>
      <w:r w:rsidRPr="00B922B1">
        <w:rPr>
          <w:b/>
          <w:u w:val="single"/>
        </w:rPr>
        <w:t xml:space="preserve"> 201</w:t>
      </w:r>
      <w:r w:rsidR="00504D28">
        <w:rPr>
          <w:b/>
          <w:u w:val="single"/>
        </w:rPr>
        <w:t>5</w:t>
      </w:r>
      <w:r w:rsidRPr="00B922B1">
        <w:rPr>
          <w:b/>
          <w:u w:val="single"/>
        </w:rPr>
        <w:t xml:space="preserve"> года </w:t>
      </w:r>
      <w:r w:rsidRPr="00B922B1">
        <w:t xml:space="preserve">по адресу: г. </w:t>
      </w:r>
      <w:r w:rsidRPr="00B922B1">
        <w:rPr>
          <w:bCs/>
        </w:rPr>
        <w:t>Санкт-Петербург, Московский пр., д.10-12</w:t>
      </w:r>
      <w:r w:rsidRPr="00B922B1">
        <w:t xml:space="preserve">, </w:t>
      </w:r>
      <w:proofErr w:type="spellStart"/>
      <w:r w:rsidRPr="00B922B1">
        <w:t>лит.А</w:t>
      </w:r>
      <w:proofErr w:type="spellEnd"/>
      <w:r w:rsidRPr="00B922B1">
        <w:t xml:space="preserve">, 4 этаж, </w:t>
      </w:r>
      <w:proofErr w:type="spellStart"/>
      <w:r w:rsidRPr="00B922B1">
        <w:t>каб</w:t>
      </w:r>
      <w:proofErr w:type="spellEnd"/>
      <w:r w:rsidRPr="00B922B1">
        <w:t>. 4</w:t>
      </w:r>
      <w:r w:rsidR="007A5AE8">
        <w:t>13</w:t>
      </w:r>
      <w:r w:rsidRPr="00B922B1">
        <w:t xml:space="preserve"> ежедневно в рабочие дни с 10.00 до 1</w:t>
      </w:r>
      <w:r w:rsidR="007A5AE8">
        <w:t>2</w:t>
      </w:r>
      <w:r w:rsidR="00CE735A">
        <w:t>.3</w:t>
      </w:r>
      <w:r w:rsidRPr="00B922B1">
        <w:t>0 часов, с 14.</w:t>
      </w:r>
      <w:r w:rsidR="007A5AE8">
        <w:t>3</w:t>
      </w:r>
      <w:r w:rsidRPr="00B922B1">
        <w:t xml:space="preserve">0 до 16.00 часов, </w:t>
      </w:r>
      <w:r w:rsidR="001C0173">
        <w:rPr>
          <w:b/>
          <w:u w:val="single"/>
        </w:rPr>
        <w:t>07 сентября</w:t>
      </w:r>
      <w:r w:rsidR="001C0173" w:rsidRPr="00B922B1">
        <w:rPr>
          <w:b/>
          <w:u w:val="single"/>
        </w:rPr>
        <w:t xml:space="preserve"> </w:t>
      </w:r>
      <w:r w:rsidR="00504D28">
        <w:rPr>
          <w:b/>
          <w:u w:val="single"/>
        </w:rPr>
        <w:t>2015</w:t>
      </w:r>
      <w:r w:rsidRPr="00B922B1">
        <w:rPr>
          <w:b/>
          <w:u w:val="single"/>
        </w:rPr>
        <w:t xml:space="preserve"> года заявки принимаются </w:t>
      </w:r>
      <w:r w:rsidR="004124A1" w:rsidRPr="00B922B1">
        <w:rPr>
          <w:b/>
          <w:u w:val="single"/>
        </w:rPr>
        <w:t xml:space="preserve">с 10.00 </w:t>
      </w:r>
      <w:r w:rsidRPr="00B922B1">
        <w:rPr>
          <w:b/>
          <w:u w:val="single"/>
        </w:rPr>
        <w:t xml:space="preserve">до 12.00 часов, а </w:t>
      </w:r>
      <w:proofErr w:type="gramStart"/>
      <w:r w:rsidRPr="00B922B1">
        <w:rPr>
          <w:b/>
          <w:u w:val="single"/>
        </w:rPr>
        <w:t>так же</w:t>
      </w:r>
      <w:proofErr w:type="gramEnd"/>
      <w:r w:rsidRPr="00B922B1">
        <w:rPr>
          <w:b/>
          <w:u w:val="single"/>
        </w:rPr>
        <w:t xml:space="preserve"> в 14.</w:t>
      </w:r>
      <w:r w:rsidR="007A5AE8">
        <w:rPr>
          <w:b/>
          <w:u w:val="single"/>
        </w:rPr>
        <w:t>3</w:t>
      </w:r>
      <w:r w:rsidRPr="00B922B1">
        <w:rPr>
          <w:b/>
          <w:u w:val="single"/>
        </w:rPr>
        <w:t xml:space="preserve">0 </w:t>
      </w:r>
      <w:r w:rsidRPr="00B922B1">
        <w:t xml:space="preserve">заявки </w:t>
      </w:r>
      <w:r w:rsidR="00964930" w:rsidRPr="00B922B1">
        <w:t>можно подать непосредственно на заседании конкурсной комиссии после объявления участникам о возможности подать заявки.</w:t>
      </w:r>
    </w:p>
    <w:p w:rsidR="00964930" w:rsidRPr="00B922B1" w:rsidRDefault="00964930" w:rsidP="00964930">
      <w:pPr>
        <w:jc w:val="both"/>
        <w:rPr>
          <w:b/>
        </w:rPr>
      </w:pPr>
      <w:r w:rsidRPr="00B922B1">
        <w:rPr>
          <w:b/>
        </w:rPr>
        <w:t>Дата, время и место вскрытия конвертов с заявками на участие в конкурсе:</w:t>
      </w:r>
    </w:p>
    <w:p w:rsidR="00964930" w:rsidRPr="00B922B1" w:rsidRDefault="001C0173" w:rsidP="00964930">
      <w:pPr>
        <w:jc w:val="both"/>
      </w:pPr>
      <w:r>
        <w:rPr>
          <w:b/>
          <w:u w:val="single"/>
        </w:rPr>
        <w:t>07 сентября</w:t>
      </w:r>
      <w:r w:rsidRPr="00B922B1">
        <w:rPr>
          <w:b/>
          <w:u w:val="single"/>
        </w:rPr>
        <w:t xml:space="preserve"> </w:t>
      </w:r>
      <w:r w:rsidR="007A5AE8">
        <w:rPr>
          <w:b/>
          <w:u w:val="single"/>
        </w:rPr>
        <w:t>201</w:t>
      </w:r>
      <w:r w:rsidR="00504D28">
        <w:rPr>
          <w:b/>
          <w:u w:val="single"/>
        </w:rPr>
        <w:t>5</w:t>
      </w:r>
      <w:r w:rsidR="007A5AE8">
        <w:rPr>
          <w:b/>
          <w:u w:val="single"/>
        </w:rPr>
        <w:t xml:space="preserve"> </w:t>
      </w:r>
      <w:r w:rsidR="00964930" w:rsidRPr="00B922B1">
        <w:rPr>
          <w:b/>
          <w:u w:val="single"/>
        </w:rPr>
        <w:t xml:space="preserve">г.  в </w:t>
      </w:r>
      <w:r w:rsidR="00D20D0F" w:rsidRPr="00B922B1">
        <w:rPr>
          <w:b/>
          <w:u w:val="single"/>
        </w:rPr>
        <w:t>14.</w:t>
      </w:r>
      <w:r w:rsidR="007A5AE8">
        <w:rPr>
          <w:b/>
          <w:u w:val="single"/>
        </w:rPr>
        <w:t>3</w:t>
      </w:r>
      <w:r w:rsidR="00D20D0F" w:rsidRPr="00B922B1">
        <w:rPr>
          <w:b/>
          <w:u w:val="single"/>
        </w:rPr>
        <w:t>0</w:t>
      </w:r>
      <w:r w:rsidR="00964930" w:rsidRPr="00B922B1">
        <w:t xml:space="preserve"> по адресу: г. Санкт- Петербург, </w:t>
      </w:r>
      <w:r w:rsidR="005A4139" w:rsidRPr="00B922B1">
        <w:t>Московский пр.</w:t>
      </w:r>
      <w:r w:rsidR="00964930" w:rsidRPr="00B922B1">
        <w:t>, д.</w:t>
      </w:r>
      <w:r w:rsidR="005A4139" w:rsidRPr="00B922B1">
        <w:t>10-12</w:t>
      </w:r>
      <w:r w:rsidR="00964930" w:rsidRPr="00B922B1">
        <w:t>,</w:t>
      </w:r>
      <w:r w:rsidR="00D20D0F" w:rsidRPr="00B922B1">
        <w:t xml:space="preserve"> лит. А, 4 этаж, </w:t>
      </w:r>
      <w:r w:rsidR="00964930" w:rsidRPr="00B922B1">
        <w:t xml:space="preserve"> </w:t>
      </w:r>
      <w:proofErr w:type="spellStart"/>
      <w:r w:rsidR="00964930" w:rsidRPr="00B922B1">
        <w:t>к</w:t>
      </w:r>
      <w:r w:rsidR="005A4139" w:rsidRPr="00B922B1">
        <w:t>аб</w:t>
      </w:r>
      <w:proofErr w:type="spellEnd"/>
      <w:r w:rsidR="005A4139" w:rsidRPr="00B922B1">
        <w:t>. 4</w:t>
      </w:r>
      <w:r w:rsidR="00D20D0F" w:rsidRPr="00B922B1">
        <w:t>1</w:t>
      </w:r>
      <w:r w:rsidR="006C5934">
        <w:t>3</w:t>
      </w:r>
      <w:r w:rsidR="00964930" w:rsidRPr="00B922B1">
        <w:t>.</w:t>
      </w:r>
    </w:p>
    <w:p w:rsidR="00964930" w:rsidRDefault="006B186A" w:rsidP="00964930">
      <w:pPr>
        <w:jc w:val="both"/>
      </w:pPr>
      <w:r w:rsidRPr="00B922B1">
        <w:rPr>
          <w:b/>
        </w:rPr>
        <w:t>Место и дата окончания рассмотрения заявок на участие в конкурсе и подведение итогов конкурса:</w:t>
      </w:r>
      <w:r w:rsidR="000E5625" w:rsidRPr="000E5625">
        <w:rPr>
          <w:b/>
          <w:u w:val="single"/>
        </w:rPr>
        <w:t xml:space="preserve"> </w:t>
      </w:r>
      <w:r w:rsidR="001C0173">
        <w:rPr>
          <w:b/>
          <w:u w:val="single"/>
        </w:rPr>
        <w:t>10</w:t>
      </w:r>
      <w:r w:rsidR="0002284E">
        <w:rPr>
          <w:b/>
          <w:u w:val="single"/>
        </w:rPr>
        <w:t xml:space="preserve"> сентября</w:t>
      </w:r>
      <w:r w:rsidR="0059710A" w:rsidRPr="00B922B1">
        <w:rPr>
          <w:b/>
          <w:u w:val="single"/>
        </w:rPr>
        <w:t xml:space="preserve"> </w:t>
      </w:r>
      <w:r w:rsidRPr="00B922B1">
        <w:rPr>
          <w:b/>
          <w:u w:val="single"/>
        </w:rPr>
        <w:t>201</w:t>
      </w:r>
      <w:r w:rsidR="00372285">
        <w:rPr>
          <w:b/>
          <w:u w:val="single"/>
        </w:rPr>
        <w:t>5</w:t>
      </w:r>
      <w:r w:rsidRPr="00B922B1">
        <w:rPr>
          <w:b/>
          <w:u w:val="single"/>
        </w:rPr>
        <w:t xml:space="preserve"> года</w:t>
      </w:r>
      <w:r w:rsidRPr="00B922B1">
        <w:rPr>
          <w:color w:val="000080"/>
        </w:rPr>
        <w:t xml:space="preserve"> </w:t>
      </w:r>
      <w:r w:rsidRPr="00B922B1">
        <w:t>по адресу:</w:t>
      </w:r>
      <w:r w:rsidR="00740E3F">
        <w:t xml:space="preserve"> </w:t>
      </w:r>
      <w:r w:rsidRPr="00B922B1">
        <w:t xml:space="preserve">г. Санкт- Петербург, Московский пр., д.10-12, </w:t>
      </w:r>
      <w:proofErr w:type="spellStart"/>
      <w:r w:rsidRPr="00B922B1">
        <w:t>лит.А</w:t>
      </w:r>
      <w:proofErr w:type="spellEnd"/>
      <w:r w:rsidRPr="00B922B1">
        <w:t xml:space="preserve">, </w:t>
      </w:r>
      <w:r w:rsidR="00D20D0F" w:rsidRPr="00B922B1">
        <w:t xml:space="preserve">4 этаж, </w:t>
      </w:r>
      <w:proofErr w:type="spellStart"/>
      <w:r w:rsidRPr="00B922B1">
        <w:t>каб</w:t>
      </w:r>
      <w:proofErr w:type="spellEnd"/>
      <w:r w:rsidRPr="00B922B1">
        <w:t xml:space="preserve">. </w:t>
      </w:r>
      <w:r w:rsidR="00D20D0F" w:rsidRPr="00B922B1">
        <w:t>41</w:t>
      </w:r>
      <w:r w:rsidR="006C5934">
        <w:t>3</w:t>
      </w:r>
      <w:r w:rsidRPr="00B922B1">
        <w:t>.</w:t>
      </w:r>
    </w:p>
    <w:p w:rsidR="00CF13C0" w:rsidRDefault="00CF13C0" w:rsidP="00964930">
      <w:pPr>
        <w:jc w:val="both"/>
      </w:pPr>
    </w:p>
    <w:p w:rsidR="00A1604E" w:rsidRPr="00B922B1" w:rsidRDefault="00A1604E" w:rsidP="00964930">
      <w:pPr>
        <w:jc w:val="both"/>
      </w:pPr>
      <w:r w:rsidRPr="00C3611D">
        <w:t xml:space="preserve">Опубликовано </w:t>
      </w:r>
      <w:r w:rsidR="001C0173">
        <w:t>06 августа</w:t>
      </w:r>
      <w:r w:rsidRPr="00C3611D">
        <w:t xml:space="preserve"> </w:t>
      </w:r>
      <w:r w:rsidR="00372285">
        <w:t xml:space="preserve">2015 </w:t>
      </w:r>
      <w:r w:rsidRPr="00C3611D">
        <w:t>года.</w:t>
      </w:r>
    </w:p>
    <w:sectPr w:rsidR="00A1604E" w:rsidRPr="00B9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E4D71"/>
    <w:multiLevelType w:val="hybridMultilevel"/>
    <w:tmpl w:val="30EAE24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6F"/>
    <w:rsid w:val="0002284E"/>
    <w:rsid w:val="000A1104"/>
    <w:rsid w:val="000E5625"/>
    <w:rsid w:val="00146B49"/>
    <w:rsid w:val="00196121"/>
    <w:rsid w:val="001C0173"/>
    <w:rsid w:val="002046B6"/>
    <w:rsid w:val="00242E89"/>
    <w:rsid w:val="002D3A87"/>
    <w:rsid w:val="0031660D"/>
    <w:rsid w:val="00334C53"/>
    <w:rsid w:val="003663C9"/>
    <w:rsid w:val="00372285"/>
    <w:rsid w:val="003A29DA"/>
    <w:rsid w:val="003D1903"/>
    <w:rsid w:val="003F7821"/>
    <w:rsid w:val="004124A1"/>
    <w:rsid w:val="00442560"/>
    <w:rsid w:val="00451B7F"/>
    <w:rsid w:val="004A294C"/>
    <w:rsid w:val="004F7525"/>
    <w:rsid w:val="00504D28"/>
    <w:rsid w:val="0059710A"/>
    <w:rsid w:val="005A4139"/>
    <w:rsid w:val="006B186A"/>
    <w:rsid w:val="006C5934"/>
    <w:rsid w:val="00740E3F"/>
    <w:rsid w:val="0075703A"/>
    <w:rsid w:val="007A5AE8"/>
    <w:rsid w:val="0089513C"/>
    <w:rsid w:val="008951B9"/>
    <w:rsid w:val="008D4039"/>
    <w:rsid w:val="008E5219"/>
    <w:rsid w:val="0093254D"/>
    <w:rsid w:val="00964930"/>
    <w:rsid w:val="00A00D6F"/>
    <w:rsid w:val="00A02670"/>
    <w:rsid w:val="00A1604E"/>
    <w:rsid w:val="00A31ECC"/>
    <w:rsid w:val="00A347FA"/>
    <w:rsid w:val="00A60FE3"/>
    <w:rsid w:val="00AC23B8"/>
    <w:rsid w:val="00B53532"/>
    <w:rsid w:val="00B610E3"/>
    <w:rsid w:val="00B922B1"/>
    <w:rsid w:val="00B97B81"/>
    <w:rsid w:val="00C24A18"/>
    <w:rsid w:val="00C3611D"/>
    <w:rsid w:val="00C5560D"/>
    <w:rsid w:val="00CC716A"/>
    <w:rsid w:val="00CE4898"/>
    <w:rsid w:val="00CE735A"/>
    <w:rsid w:val="00CF13C0"/>
    <w:rsid w:val="00D20D0F"/>
    <w:rsid w:val="00DB4BD7"/>
    <w:rsid w:val="00DF3A2D"/>
    <w:rsid w:val="00E26160"/>
    <w:rsid w:val="00EF3FAF"/>
    <w:rsid w:val="00F167B2"/>
    <w:rsid w:val="00F339FB"/>
    <w:rsid w:val="00F45FBF"/>
    <w:rsid w:val="00F8705B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1F208-925A-4CE0-846D-E275F836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9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A00D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nhideWhenUsed/>
    <w:rsid w:val="00964930"/>
    <w:rPr>
      <w:color w:val="0000FF"/>
      <w:u w:val="single"/>
    </w:rPr>
  </w:style>
  <w:style w:type="character" w:customStyle="1" w:styleId="a4">
    <w:name w:val="Абзац списка Знак"/>
    <w:link w:val="a3"/>
    <w:rsid w:val="0059710A"/>
  </w:style>
  <w:style w:type="paragraph" w:styleId="a6">
    <w:name w:val="Balloon Text"/>
    <w:basedOn w:val="a"/>
    <w:link w:val="a7"/>
    <w:uiPriority w:val="99"/>
    <w:semiHidden/>
    <w:unhideWhenUsed/>
    <w:rsid w:val="00DB4BD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4B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btrd.ru" TargetMode="External"/><Relationship Id="rId5" Type="http://schemas.openxmlformats.org/officeDocument/2006/relationships/hyperlink" Target="mailto:e.ahmedova@spbtr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Ахмедова Елена Александровна</cp:lastModifiedBy>
  <cp:revision>32</cp:revision>
  <cp:lastPrinted>2015-08-04T12:46:00Z</cp:lastPrinted>
  <dcterms:created xsi:type="dcterms:W3CDTF">2014-03-20T12:21:00Z</dcterms:created>
  <dcterms:modified xsi:type="dcterms:W3CDTF">2015-08-04T12:46:00Z</dcterms:modified>
</cp:coreProperties>
</file>