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  <w:r w:rsidR="00BB2803">
        <w:rPr>
          <w:lang w:val="ru-RU"/>
        </w:rPr>
        <w:t xml:space="preserve"> - </w:t>
      </w:r>
      <w:r w:rsidR="00BB2803" w:rsidRPr="004671F7">
        <w:rPr>
          <w:rFonts w:cs="Times New Roman"/>
          <w:szCs w:val="28"/>
          <w:lang w:val="ru-RU"/>
        </w:rPr>
        <w:t>утверждена приказом по университету от 13 апреля 2017 г. № 627-с.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 w:rsidRPr="005908A1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5908A1">
      <w:pPr>
        <w:ind w:firstLine="709"/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5908A1">
      <w:pPr>
        <w:jc w:val="left"/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5908A1">
      <w:pPr>
        <w:jc w:val="left"/>
        <w:rPr>
          <w:lang w:val="ru-RU"/>
        </w:rPr>
      </w:pPr>
      <w:r>
        <w:rPr>
          <w:lang w:val="ru-RU"/>
        </w:rPr>
        <w:t xml:space="preserve">7. </w:t>
      </w:r>
      <w:r w:rsidR="00E30C74" w:rsidRPr="005908A1">
        <w:rPr>
          <w:rFonts w:eastAsia="Times New Roman"/>
          <w:szCs w:val="28"/>
          <w:lang w:val="ru-RU" w:eastAsia="ru-RU"/>
        </w:rPr>
        <w:t>Технико-экономическое обоснование</w:t>
      </w:r>
      <w:r w:rsidR="00E30C74" w:rsidRPr="00730D74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эффективности</w:t>
      </w:r>
      <w:r w:rsidR="00E30C74"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E30C74">
        <w:rPr>
          <w:rFonts w:eastAsia="Times New Roman"/>
          <w:szCs w:val="28"/>
          <w:lang w:val="ru-RU" w:eastAsia="ru-RU"/>
        </w:rPr>
        <w:t xml:space="preserve"> и реализации</w:t>
      </w:r>
      <w:r w:rsidR="00E30C74" w:rsidRPr="005908A1">
        <w:rPr>
          <w:rFonts w:eastAsia="Times New Roman"/>
          <w:szCs w:val="28"/>
          <w:lang w:val="ru-RU" w:eastAsia="ru-RU"/>
        </w:rPr>
        <w:t xml:space="preserve"> </w:t>
      </w:r>
      <w:r w:rsidR="00E30C74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>
        <w:rPr>
          <w:lang w:val="ru-RU"/>
        </w:rPr>
        <w:t xml:space="preserve">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 xml:space="preserve">Список </w:t>
      </w:r>
      <w:r w:rsidR="00E30C74">
        <w:rPr>
          <w:lang w:val="ru-RU"/>
        </w:rPr>
        <w:t>использованных источников</w:t>
      </w:r>
      <w:r w:rsidR="004856DC">
        <w:rPr>
          <w:lang w:val="ru-RU"/>
        </w:rPr>
        <w:t>. Приложения.</w:t>
      </w:r>
    </w:p>
    <w:p w:rsidR="00713680" w:rsidRDefault="00713680" w:rsidP="00AB6F35">
      <w:pPr>
        <w:rPr>
          <w:lang w:val="ru-RU"/>
        </w:rPr>
      </w:pPr>
    </w:p>
    <w:p w:rsid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b/>
          <w:szCs w:val="28"/>
          <w:lang w:val="ru-RU" w:eastAsia="ru-RU"/>
        </w:rPr>
        <w:t xml:space="preserve">5 </w:t>
      </w:r>
      <w:r>
        <w:rPr>
          <w:rFonts w:eastAsia="Times New Roman"/>
          <w:szCs w:val="28"/>
          <w:lang w:val="ru-RU" w:eastAsia="ru-RU"/>
        </w:rPr>
        <w:t>Перечень графического материала (с точным указанием обязательных чертежей)</w:t>
      </w:r>
      <w:r w:rsidRPr="005908A1">
        <w:rPr>
          <w:rFonts w:eastAsia="Times New Roman"/>
          <w:szCs w:val="28"/>
          <w:lang w:val="ru-RU" w:eastAsia="ru-RU"/>
        </w:rPr>
        <w:t>:</w:t>
      </w:r>
    </w:p>
    <w:p w:rsidR="00BB2803" w:rsidRDefault="005908A1" w:rsidP="005908A1">
      <w:pPr>
        <w:widowControl w:val="0"/>
        <w:rPr>
          <w:rFonts w:eastAsia="Times New Roman"/>
          <w:szCs w:val="28"/>
          <w:lang w:val="ru-RU" w:eastAsia="ru-RU"/>
        </w:rPr>
        <w:sectPr w:rsidR="00BB2803" w:rsidSect="00BB2803">
          <w:footerReference w:type="default" r:id="rId8"/>
          <w:pgSz w:w="11907" w:h="16839" w:code="9"/>
          <w:pgMar w:top="1134" w:right="851" w:bottom="1531" w:left="1701" w:header="709" w:footer="709" w:gutter="0"/>
          <w:cols w:space="708"/>
          <w:docGrid w:linePitch="381"/>
        </w:sectPr>
      </w:pPr>
      <w:r>
        <w:rPr>
          <w:rFonts w:eastAsia="Times New Roman"/>
          <w:szCs w:val="28"/>
          <w:lang w:val="ru-RU" w:eastAsia="ru-RU"/>
        </w:rPr>
        <w:tab/>
      </w: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5908A1" w:rsidRPr="005D4C0D" w:rsidRDefault="005908A1" w:rsidP="00BB2803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5.2</w:t>
      </w:r>
      <w:r w:rsidR="005D4C0D">
        <w:rPr>
          <w:rFonts w:eastAsia="Times New Roman"/>
          <w:szCs w:val="28"/>
          <w:lang w:val="ru-RU" w:eastAsia="ru-RU"/>
        </w:rPr>
        <w:t xml:space="preserve"> </w:t>
      </w:r>
      <w:r w:rsidRPr="005D4C0D">
        <w:rPr>
          <w:rFonts w:eastAsia="Times New Roman"/>
          <w:szCs w:val="28"/>
          <w:lang w:val="ru-RU" w:eastAsia="ru-RU"/>
        </w:rPr>
        <w:t>Файловый менеджер с функцие</w:t>
      </w:r>
      <w:r w:rsidR="00BB2803">
        <w:rPr>
          <w:rFonts w:eastAsia="Times New Roman"/>
          <w:szCs w:val="28"/>
          <w:lang w:val="ru-RU" w:eastAsia="ru-RU"/>
        </w:rPr>
        <w:t xml:space="preserve">й автоматического </w:t>
      </w:r>
      <w:proofErr w:type="spellStart"/>
      <w:r w:rsidR="00BB2803">
        <w:rPr>
          <w:rFonts w:eastAsia="Times New Roman"/>
          <w:szCs w:val="28"/>
          <w:lang w:val="ru-RU" w:eastAsia="ru-RU"/>
        </w:rPr>
        <w:t>распределения</w:t>
      </w:r>
      <w:r w:rsidRPr="005D4C0D">
        <w:rPr>
          <w:rFonts w:eastAsia="Times New Roman"/>
          <w:szCs w:val="28"/>
          <w:lang w:val="ru-RU" w:eastAsia="ru-RU"/>
        </w:rPr>
        <w:t>файлов</w:t>
      </w:r>
      <w:proofErr w:type="spellEnd"/>
      <w:r w:rsidRPr="005D4C0D">
        <w:rPr>
          <w:rFonts w:eastAsia="Times New Roman"/>
          <w:szCs w:val="28"/>
          <w:lang w:val="ru-RU" w:eastAsia="ru-RU"/>
        </w:rPr>
        <w:t>. Схема структурная.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5.3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Схема программы.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Файловый менеджер с функцией автоматического распределения файлов. Диаграмма последовательности.</w:t>
      </w:r>
    </w:p>
    <w:p w:rsidR="005908A1" w:rsidRDefault="005908A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 w:rsidR="00605C51">
        <w:rPr>
          <w:rFonts w:eastAsia="Times New Roman"/>
          <w:szCs w:val="28"/>
          <w:lang w:val="ru-RU" w:eastAsia="ru-RU"/>
        </w:rPr>
        <w:t>Файловый менеджер с функцией автоматического распределения файлов. Диаграмма классов.</w:t>
      </w:r>
    </w:p>
    <w:p w:rsidR="00605C51" w:rsidRPr="00F8399B" w:rsidRDefault="00605C51" w:rsidP="00F8399B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 w:rsidR="00F254ED">
        <w:rPr>
          <w:rFonts w:eastAsia="Times New Roman"/>
          <w:szCs w:val="28"/>
          <w:lang w:val="ru-RU" w:eastAsia="ru-RU"/>
        </w:rPr>
        <w:t xml:space="preserve"> Заключительный плакат. Плакат</w:t>
      </w:r>
      <w:r>
        <w:rPr>
          <w:rFonts w:eastAsia="Times New Roman"/>
          <w:szCs w:val="28"/>
          <w:lang w:val="ru-RU" w:eastAsia="ru-RU"/>
        </w:rPr>
        <w:t>.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</w:t>
      </w:r>
      <w:r w:rsidR="00730D74" w:rsidRPr="00730D74">
        <w:rPr>
          <w:rFonts w:eastAsia="Times New Roman"/>
          <w:szCs w:val="28"/>
          <w:lang w:val="ru-RU" w:eastAsia="ru-RU"/>
        </w:rPr>
        <w:t xml:space="preserve"> </w:t>
      </w:r>
      <w:r w:rsidR="00730D74">
        <w:rPr>
          <w:rFonts w:eastAsia="Times New Roman"/>
          <w:szCs w:val="28"/>
          <w:lang w:val="ru-RU" w:eastAsia="ru-RU"/>
        </w:rPr>
        <w:t>эффективности</w:t>
      </w:r>
      <w:r w:rsidRPr="005908A1">
        <w:rPr>
          <w:rFonts w:eastAsia="Times New Roman"/>
          <w:szCs w:val="28"/>
          <w:lang w:val="ru-RU" w:eastAsia="ru-RU"/>
        </w:rPr>
        <w:t xml:space="preserve"> разработки</w:t>
      </w:r>
      <w:r w:rsidR="00730D74">
        <w:rPr>
          <w:rFonts w:eastAsia="Times New Roman"/>
          <w:szCs w:val="28"/>
          <w:lang w:val="ru-RU" w:eastAsia="ru-RU"/>
        </w:rPr>
        <w:t xml:space="preserve"> и реализации</w:t>
      </w:r>
      <w:r w:rsidRPr="005908A1">
        <w:rPr>
          <w:rFonts w:eastAsia="Times New Roman"/>
          <w:szCs w:val="28"/>
          <w:lang w:val="ru-RU" w:eastAsia="ru-RU"/>
        </w:rPr>
        <w:t xml:space="preserve"> </w:t>
      </w:r>
      <w:r w:rsidR="00B0302F">
        <w:rPr>
          <w:rFonts w:eastAsia="Times New Roman"/>
          <w:szCs w:val="28"/>
          <w:lang w:val="ru-RU" w:eastAsia="ru-RU"/>
        </w:rPr>
        <w:t>файлового менеджера с функцией автоматического распределения файлов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ind w:left="360" w:firstLine="15"/>
        <w:rPr>
          <w:rFonts w:eastAsia="Times New Roman"/>
          <w:szCs w:val="28"/>
          <w:lang w:val="ru-RU" w:eastAsia="ru-RU"/>
        </w:rPr>
      </w:pPr>
    </w:p>
    <w:p w:rsidR="005908A1" w:rsidRPr="005908A1" w:rsidRDefault="005908A1" w:rsidP="00B0302F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</w:r>
      <w:r w:rsidR="00717BA9"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F008B4" w:rsidRDefault="005908A1" w:rsidP="005908A1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5908A1" w:rsidRPr="00F008B4" w:rsidTr="00D7292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5908A1" w:rsidRPr="00F008B4" w:rsidRDefault="005908A1" w:rsidP="004D0AAB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5908A1" w:rsidRPr="00F008B4" w:rsidTr="00D7292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Подбор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D7292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D7292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Функциональное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E87115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D7292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D7292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D7292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E87115" w:rsidP="00E87115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="005908A1"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908A1" w:rsidRPr="00F008B4" w:rsidTr="00D7292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bookmarkStart w:id="0" w:name="_GoBack"/>
            <w:bookmarkEnd w:id="0"/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8A1" w:rsidRPr="00AF38DE" w:rsidRDefault="005908A1" w:rsidP="004D0AAB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5908A1" w:rsidRPr="00B14194" w:rsidRDefault="005908A1" w:rsidP="004D0AAB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5908A1" w:rsidRPr="00F008B4" w:rsidRDefault="005908A1" w:rsidP="005908A1">
      <w:pPr>
        <w:widowControl w:val="0"/>
        <w:rPr>
          <w:rFonts w:eastAsia="Times New Roman"/>
          <w:szCs w:val="28"/>
          <w:lang w:eastAsia="ru-RU"/>
        </w:rPr>
      </w:pP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 w:rsidR="00E87115">
        <w:rPr>
          <w:rFonts w:eastAsia="Times New Roman"/>
          <w:szCs w:val="28"/>
          <w:lang w:val="ru-RU" w:eastAsia="ru-RU"/>
        </w:rPr>
        <w:t>23.03.2017</w:t>
      </w:r>
    </w:p>
    <w:p w:rsidR="005908A1" w:rsidRPr="005908A1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="00E87115">
        <w:rPr>
          <w:rFonts w:eastAsia="Times New Roman"/>
          <w:szCs w:val="28"/>
          <w:lang w:val="ru-RU" w:eastAsia="ru-RU"/>
        </w:rPr>
        <w:tab/>
        <w:t xml:space="preserve"> Е.А</w:t>
      </w:r>
      <w:r w:rsidRPr="00E87115">
        <w:rPr>
          <w:rFonts w:eastAsia="Times New Roman"/>
          <w:szCs w:val="28"/>
          <w:lang w:val="ru-RU" w:eastAsia="ru-RU"/>
        </w:rPr>
        <w:t xml:space="preserve">. </w:t>
      </w:r>
      <w:r w:rsidR="00E87115">
        <w:rPr>
          <w:rFonts w:eastAsia="Times New Roman"/>
          <w:szCs w:val="28"/>
          <w:lang w:val="ru-RU" w:eastAsia="ru-RU"/>
        </w:rPr>
        <w:t>Сасин</w:t>
      </w:r>
    </w:p>
    <w:p w:rsidR="005908A1" w:rsidRPr="00E87115" w:rsidRDefault="005908A1" w:rsidP="005908A1">
      <w:pPr>
        <w:widowControl w:val="0"/>
        <w:rPr>
          <w:rFonts w:eastAsia="Times New Roman"/>
          <w:szCs w:val="28"/>
          <w:lang w:val="ru-RU" w:eastAsia="ru-RU"/>
        </w:rPr>
      </w:pPr>
    </w:p>
    <w:p w:rsidR="005908A1" w:rsidRPr="001B3883" w:rsidRDefault="005908A1" w:rsidP="005908A1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5908A1" w:rsidRPr="001B3883" w:rsidSect="00BB2803">
      <w:pgSz w:w="11907" w:h="16839" w:code="9"/>
      <w:pgMar w:top="1134" w:right="1701" w:bottom="1531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0E" w:rsidRDefault="00FE5F0E">
      <w:r>
        <w:separator/>
      </w:r>
    </w:p>
  </w:endnote>
  <w:endnote w:type="continuationSeparator" w:id="0">
    <w:p w:rsidR="00FE5F0E" w:rsidRDefault="00FE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FE5F0E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0E" w:rsidRDefault="00FE5F0E">
      <w:r>
        <w:separator/>
      </w:r>
    </w:p>
  </w:footnote>
  <w:footnote w:type="continuationSeparator" w:id="0">
    <w:p w:rsidR="00FE5F0E" w:rsidRDefault="00FE5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75A"/>
    <w:multiLevelType w:val="hybridMultilevel"/>
    <w:tmpl w:val="50925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23D55"/>
    <w:rsid w:val="00230863"/>
    <w:rsid w:val="00354115"/>
    <w:rsid w:val="003D2497"/>
    <w:rsid w:val="004856DC"/>
    <w:rsid w:val="004F08E9"/>
    <w:rsid w:val="005006D6"/>
    <w:rsid w:val="00586EEB"/>
    <w:rsid w:val="005908A1"/>
    <w:rsid w:val="005D4C0D"/>
    <w:rsid w:val="00605C51"/>
    <w:rsid w:val="006062CC"/>
    <w:rsid w:val="00657824"/>
    <w:rsid w:val="00713680"/>
    <w:rsid w:val="00717BA9"/>
    <w:rsid w:val="00730D74"/>
    <w:rsid w:val="008D7233"/>
    <w:rsid w:val="00A50CB2"/>
    <w:rsid w:val="00AB6F35"/>
    <w:rsid w:val="00AC7AC0"/>
    <w:rsid w:val="00AF38DE"/>
    <w:rsid w:val="00B0302F"/>
    <w:rsid w:val="00BB2803"/>
    <w:rsid w:val="00D56202"/>
    <w:rsid w:val="00D72923"/>
    <w:rsid w:val="00E30C74"/>
    <w:rsid w:val="00E451E7"/>
    <w:rsid w:val="00E87115"/>
    <w:rsid w:val="00F200B0"/>
    <w:rsid w:val="00F254ED"/>
    <w:rsid w:val="00F8399B"/>
    <w:rsid w:val="00F91C2E"/>
    <w:rsid w:val="00FC4ECF"/>
    <w:rsid w:val="00FE5F0E"/>
    <w:rsid w:val="00F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1"/>
    <w:uiPriority w:val="99"/>
    <w:unhideWhenUsed/>
    <w:rsid w:val="005908A1"/>
    <w:pPr>
      <w:tabs>
        <w:tab w:val="center" w:pos="4677"/>
        <w:tab w:val="right" w:pos="9355"/>
      </w:tabs>
      <w:jc w:val="left"/>
    </w:pPr>
    <w:rPr>
      <w:rFonts w:eastAsia="Calibri" w:cs="Times New Roman"/>
      <w:lang w:val="ru-RU"/>
    </w:rPr>
  </w:style>
  <w:style w:type="character" w:customStyle="1" w:styleId="FooterChar">
    <w:name w:val="Footer Char"/>
    <w:basedOn w:val="DefaultParagraphFont"/>
    <w:uiPriority w:val="99"/>
    <w:semiHidden/>
    <w:rsid w:val="005908A1"/>
    <w:rPr>
      <w:rFonts w:ascii="Times New Roman" w:hAnsi="Times New Roman"/>
      <w:sz w:val="28"/>
    </w:rPr>
  </w:style>
  <w:style w:type="character" w:customStyle="1" w:styleId="FooterChar1">
    <w:name w:val="Footer Char1"/>
    <w:link w:val="Footer"/>
    <w:uiPriority w:val="99"/>
    <w:rsid w:val="005908A1"/>
    <w:rPr>
      <w:rFonts w:ascii="Times New Roman" w:eastAsia="Calibri" w:hAnsi="Times New Roman" w:cs="Times New Roman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5D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CC741-C138-4D79-B6D8-FF9BCE2D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23</cp:revision>
  <cp:lastPrinted>2017-04-12T20:38:00Z</cp:lastPrinted>
  <dcterms:created xsi:type="dcterms:W3CDTF">2017-02-05T08:07:00Z</dcterms:created>
  <dcterms:modified xsi:type="dcterms:W3CDTF">2017-06-04T14:59:00Z</dcterms:modified>
</cp:coreProperties>
</file>