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Zmluva o povinnosti zachovávať mlčanlivosť</w:t>
      </w:r>
    </w:p>
    <w:p w:rsidR="00000000" w:rsidDel="00000000" w:rsidP="00000000" w:rsidRDefault="00000000" w:rsidRPr="00000000" w14:paraId="00000002">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uzatvorená </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i w:val="1"/>
          <w:sz w:val="20"/>
          <w:szCs w:val="20"/>
          <w:rtl w:val="0"/>
        </w:rPr>
        <w:t xml:space="preserve">podľa ust. § 269 ods. 2 zákona č. 513/1991 Zb. Obchodného  zákonníka v znení neskorších predpisov a v súlade s Nariadením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rFonts w:ascii="Arial Narrow" w:cs="Arial Narrow" w:eastAsia="Arial Narrow" w:hAnsi="Arial Narrow"/>
          <w:b w:val="1"/>
          <w:i w:val="1"/>
          <w:sz w:val="20"/>
          <w:szCs w:val="20"/>
          <w:rtl w:val="0"/>
        </w:rPr>
        <w:t xml:space="preserve">zmluva</w:t>
      </w:r>
      <w:r w:rsidDel="00000000" w:rsidR="00000000" w:rsidRPr="00000000">
        <w:rPr>
          <w:rFonts w:ascii="Arial Narrow" w:cs="Arial Narrow" w:eastAsia="Arial Narrow" w:hAnsi="Arial Narrow"/>
          <w:i w:val="1"/>
          <w:sz w:val="20"/>
          <w:szCs w:val="20"/>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medzi:</w:t>
      </w:r>
    </w:p>
    <w:p w:rsidR="00000000" w:rsidDel="00000000" w:rsidP="00000000" w:rsidRDefault="00000000" w:rsidRPr="00000000" w14:paraId="00000005">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Prevádzkovateľ: </w:t>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8">
      <w:pPr>
        <w:spacing w:after="0" w:line="276"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9">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prevádzkovateľ</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p w:rsidR="00000000" w:rsidDel="00000000" w:rsidP="00000000" w:rsidRDefault="00000000" w:rsidRPr="00000000" w14:paraId="0000000D">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Povinná osoba:</w:t>
      </w:r>
      <w:r w:rsidDel="00000000" w:rsidR="00000000" w:rsidRPr="00000000">
        <w:rPr>
          <w:rFonts w:ascii="Arial Narrow" w:cs="Arial Narrow" w:eastAsia="Arial Narrow" w:hAnsi="Arial Narrow"/>
          <w:sz w:val="24"/>
          <w:szCs w:val="24"/>
          <w:rtl w:val="0"/>
        </w:rPr>
        <w:tab/>
        <w:tab/>
      </w: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Názov: ....................................</w:t>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Právna forma: ........................</w:t>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Sídlo:   ....................................</w:t>
      </w:r>
    </w:p>
    <w:p w:rsidR="00000000" w:rsidDel="00000000" w:rsidP="00000000" w:rsidRDefault="00000000" w:rsidRPr="00000000" w14:paraId="0000001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IČO: ....................................</w:t>
      </w:r>
    </w:p>
    <w:p w:rsidR="00000000" w:rsidDel="00000000" w:rsidP="00000000" w:rsidRDefault="00000000" w:rsidRPr="00000000" w14:paraId="0000001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Zapísaný v: Obchodný register Okresného súdu ............, Oddiel: ............, Vložka číslo: ................ </w:t>
      </w:r>
    </w:p>
    <w:p w:rsidR="00000000" w:rsidDel="00000000" w:rsidP="00000000" w:rsidRDefault="00000000" w:rsidRPr="00000000" w14:paraId="0000001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mene ktorého koná: ............................... </w:t>
      </w:r>
    </w:p>
    <w:p w:rsidR="00000000" w:rsidDel="00000000" w:rsidP="00000000" w:rsidRDefault="00000000" w:rsidRPr="00000000" w14:paraId="0000001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povinná osoba</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1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(ďalej spolu aj ako „</w:t>
      </w:r>
      <w:r w:rsidDel="00000000" w:rsidR="00000000" w:rsidRPr="00000000">
        <w:rPr>
          <w:rFonts w:ascii="Arial Narrow" w:cs="Arial Narrow" w:eastAsia="Arial Narrow" w:hAnsi="Arial Narrow"/>
          <w:b w:val="1"/>
          <w:sz w:val="24"/>
          <w:szCs w:val="24"/>
          <w:rtl w:val="0"/>
        </w:rPr>
        <w:t xml:space="preserve">zmluvné strany</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nasledujúcom znení: </w:t>
      </w:r>
    </w:p>
    <w:p w:rsidR="00000000" w:rsidDel="00000000" w:rsidP="00000000" w:rsidRDefault="00000000" w:rsidRPr="00000000" w14:paraId="0000001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w:t>
      </w:r>
    </w:p>
    <w:p w:rsidR="00000000" w:rsidDel="00000000" w:rsidP="00000000" w:rsidRDefault="00000000" w:rsidRPr="00000000" w14:paraId="0000001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Úvodné ustanovenia</w:t>
      </w:r>
    </w:p>
    <w:p w:rsidR="00000000" w:rsidDel="00000000" w:rsidP="00000000" w:rsidRDefault="00000000" w:rsidRPr="00000000" w14:paraId="0000001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Prevádzkovateľ je právnická osoba, ktorá určuje účel a prostriedky spracúvania osobných údajov dotknutých osôb podľa Nariadenia Európskeho parlamentu a Rady (EÚ) 2016/679 o ochrane fyzických osôb pri spracúvaní osobných údajov a o voľnom pohybe týchto údajov, ktorým sa zrušuje smernica 95/46/ES (ďalej len „nariadenie GDPR“).</w:t>
      </w:r>
    </w:p>
    <w:p w:rsidR="00000000" w:rsidDel="00000000" w:rsidP="00000000" w:rsidRDefault="00000000" w:rsidRPr="00000000" w14:paraId="0000002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V súlade s ust. § 79 ods. 1 zákona č. 18/2018 Z. z. o ochrane osobných údajov a o zmene a doplnení niektorých zákonov (ďalej len „zákon č. 18/2018 Z.z.“)  prevádzkovateľ je povinný zachovávať mlčanlivosť o osobných údajoch, ktoré spracúva. Povinnosť mlčanlivosti trvá aj po ukončení spracúvania osobných údajov.</w:t>
      </w:r>
    </w:p>
    <w:p w:rsidR="00000000" w:rsidDel="00000000" w:rsidP="00000000" w:rsidRDefault="00000000" w:rsidRPr="00000000" w14:paraId="0000002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V súlade s ust. § 79 ods. 2 zákona č. 18/2018 Z. z. prevádzkovateľ je povinný zaviazať mlčanlivosťou o osobných údajoch fyzické osoby, ktoré prídu do styku s osobnými údajmi u prevádzkovateľa. Povinnosť mlčanlivosti podľa prvej vety musí trvať aj po skončení pracovného pomeru, štátnozamestnaneckého pomeru, služobného pomeru alebo obdobného pracovného vzťahu tejto fyzickej osoby.</w:t>
      </w:r>
    </w:p>
    <w:p w:rsidR="00000000" w:rsidDel="00000000" w:rsidP="00000000" w:rsidRDefault="00000000" w:rsidRPr="00000000" w14:paraId="0000002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02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 Povinná osoba je fyzickou/právnickou osobou, ktorá prichádza do styku s osobnými údajmi u prevádzkovateľa a ktorá tieto osobné údaje ďalej nespracúva.</w:t>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 Podľa Článku 4 ods. 1 nariadenia GDPR „osobné údaje“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 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    </w:t>
      </w:r>
    </w:p>
    <w:p w:rsidR="00000000" w:rsidDel="00000000" w:rsidP="00000000" w:rsidRDefault="00000000" w:rsidRPr="00000000" w14:paraId="0000002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w:t>
      </w:r>
    </w:p>
    <w:p w:rsidR="00000000" w:rsidDel="00000000" w:rsidP="00000000" w:rsidRDefault="00000000" w:rsidRPr="00000000" w14:paraId="0000002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Predmet zmluvy</w:t>
      </w:r>
    </w:p>
    <w:p w:rsidR="00000000" w:rsidDel="00000000" w:rsidP="00000000" w:rsidRDefault="00000000" w:rsidRPr="00000000" w14:paraId="0000003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Predmetom tejto zmluvy je úprava povinností zmluvných strán pri zachovávaní mlčanlivosti o osobných údajoch dotknutých osôb, ktoré prevádzkovateľ spracúva, a s ktorými povinná osoba u prevádzkovateľa prichádza do styku (ďalej len „osobné údaje“). </w:t>
      </w:r>
    </w:p>
    <w:p w:rsidR="00000000" w:rsidDel="00000000" w:rsidP="00000000" w:rsidRDefault="00000000" w:rsidRPr="00000000" w14:paraId="0000003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Povinná osoba prichádza do styku s osobnými údajmi u prevádzkovateľa na základe </w:t>
      </w:r>
      <w:r w:rsidDel="00000000" w:rsidR="00000000" w:rsidRPr="00000000">
        <w:rPr>
          <w:rFonts w:ascii="Arial Narrow" w:cs="Arial Narrow" w:eastAsia="Arial Narrow" w:hAnsi="Arial Narrow"/>
          <w:sz w:val="24"/>
          <w:szCs w:val="24"/>
          <w:highlight w:val="yellow"/>
          <w:rtl w:val="0"/>
        </w:rPr>
        <w:t xml:space="preserve">osobitnej ........................................ zmluvy zo dňa ...........................</w:t>
      </w:r>
      <w:r w:rsidDel="00000000" w:rsidR="00000000" w:rsidRPr="00000000">
        <w:rPr>
          <w:rFonts w:ascii="Arial Narrow" w:cs="Arial Narrow" w:eastAsia="Arial Narrow" w:hAnsi="Arial Narrow"/>
          <w:sz w:val="24"/>
          <w:szCs w:val="24"/>
          <w:rtl w:val="0"/>
        </w:rPr>
        <w:t xml:space="preserve"> (ďalej len „hlavná zmluva“), a to za účelom poskytovania IT služieb v zmysle tejto osobitnej zmluvy, servisu technických prostriedkov a ich programového vybavenia (PC), a to v automatizovanej forme, v rozsahu nevyhnutnom na výkon svojich služieb.</w:t>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 Povinná osoba prichádza u prevádzkovateľa do styku s osobnými údajmi nasledujúcich fyzických osôb: zamestnanci, klienti, resp. ďalšie fyzické osoby, ktorých osobné údaje prevádzkovateľ spracúva, a to v rozsahu nevyhnutnom na zabezpečenie systémovej správy a údržby serverov a pracovných staníc prevádzkovateľa, a na zabezpečenie ich nepretržitého fungovania.</w:t>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III.</w:t>
      </w:r>
    </w:p>
    <w:p w:rsidR="00000000" w:rsidDel="00000000" w:rsidP="00000000" w:rsidRDefault="00000000" w:rsidRPr="00000000" w14:paraId="0000003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zmluvných strán</w:t>
      </w:r>
    </w:p>
    <w:p w:rsidR="00000000" w:rsidDel="00000000" w:rsidP="00000000" w:rsidRDefault="00000000" w:rsidRPr="00000000" w14:paraId="0000003A">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Prevádzkovateľ je povinný pri spracúvaní osobných údajov v automatizovanej/neautomatizovanej podobe postupovať v súlade s nariadením GDPR a v súlade so  zákonom č. 18/2018 Z.z. </w:t>
      </w:r>
    </w:p>
    <w:p w:rsidR="00000000" w:rsidDel="00000000" w:rsidP="00000000" w:rsidRDefault="00000000" w:rsidRPr="00000000" w14:paraId="0000003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 Prevádzkovateľ je povinný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w:t>
      </w:r>
    </w:p>
    <w:p w:rsidR="00000000" w:rsidDel="00000000" w:rsidP="00000000" w:rsidRDefault="00000000" w:rsidRPr="00000000" w14:paraId="0000003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 Povinná osoba je povinná dodržiavať technické a organizačné opatrenia prevádzkovateľa prijaté za účelom zabezpečenia ochrany osobných údajov. </w:t>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 Povinná osoba je povinná oboznámiť sa s bezpečnostnou dokumentáciou prevádzkovateľa, vypracovanou podľa  nariadenia GDPR a v súlade so  zákonom č. 18/2018 Z.z. </w:t>
      </w:r>
    </w:p>
    <w:p w:rsidR="00000000" w:rsidDel="00000000" w:rsidP="00000000" w:rsidRDefault="00000000" w:rsidRPr="00000000" w14:paraId="0000004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 Povinná osoba je povinná zachovávať mlčanlivosť o osobných údajoch dotknutých osôb, pričom tieto nesmie najmä bez súhlasu prevádzkovateľa zverejniť, nikomu poskytnúť a ani sprístupniť.  </w:t>
      </w:r>
    </w:p>
    <w:p w:rsidR="00000000" w:rsidDel="00000000" w:rsidP="00000000" w:rsidRDefault="00000000" w:rsidRPr="00000000" w14:paraId="0000004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 Všetky nosiče informácií, ktoré obsahujú osobné údaje dotknutých osôb, je povinná osoba povinná chrániť pred ich stratou, poškodením, odcudzením, zničením, nedovoleným rozmnožovaním, rozširovaním alebo iným neoprávneným použitím. </w:t>
      </w:r>
    </w:p>
    <w:p w:rsidR="00000000" w:rsidDel="00000000" w:rsidP="00000000" w:rsidRDefault="00000000" w:rsidRPr="00000000" w14:paraId="0000004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 Povinná osoba sa zaväzuje akékoľvek písomnosti, vrátane písomností v elektronickej podobe, ktoré obsahujú osobné údaje dotknutých osôb, nekopírovať ani žiadnym iným spôsobom rozmnožovať, ani nesprístupňovať tretím osobám. </w:t>
      </w:r>
    </w:p>
    <w:p w:rsidR="00000000" w:rsidDel="00000000" w:rsidP="00000000" w:rsidRDefault="00000000" w:rsidRPr="00000000" w14:paraId="0000004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3.8. Sprístupňovanie, rozmnožovanie, kopírovanie a využívanie osobných údajov dotknutých osôb, vo svoj prospech alebo v prospech tretích osôb sa považuje za porušenie povinnosti zachovávať mlčanlivosť podľa tejto zmluvy. </w:t>
      </w:r>
    </w:p>
    <w:p w:rsidR="00000000" w:rsidDel="00000000" w:rsidP="00000000" w:rsidRDefault="00000000" w:rsidRPr="00000000" w14:paraId="0000004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 O porušenie povinnosti zachovávať mlčanlivosť nepôjde v prípade, ak povinná osoba poskytne osobné údaje dotknutých osôb tretej osobe na základe povinnosti uloženej zákonom. </w:t>
      </w:r>
    </w:p>
    <w:p w:rsidR="00000000" w:rsidDel="00000000" w:rsidP="00000000" w:rsidRDefault="00000000" w:rsidRPr="00000000" w14:paraId="0000004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3.10. Povinná osoba môže byť zbavená povinnosti mlčanlivosti iba zo strany prevádzkovateľa, a to na základe písomného vyhlásenia o zbavení mlčanlivosti. </w:t>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3.11.  Povinná osoba  v celom rozsahu zodpovedá za škodu, ktorú spôsobí porušením povinnosti zachovávať mlčanlivosť podľa tejto zmluvy. </w:t>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3.12. Povinnosť zachovávať mlčanlivosť neplatí, ak je to nevyhnutné za účelom plnenia úloh súdu a orgánov činných v trestnom konaní podľa osobitného zákona.</w:t>
      </w:r>
    </w:p>
    <w:p w:rsidR="00000000" w:rsidDel="00000000" w:rsidP="00000000" w:rsidRDefault="00000000" w:rsidRPr="00000000" w14:paraId="0000005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3">
      <w:pPr>
        <w:spacing w:after="0"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Článok IV.</w:t>
      </w:r>
      <w:r w:rsidDel="00000000" w:rsidR="00000000" w:rsidRPr="00000000">
        <w:rPr>
          <w:rtl w:val="0"/>
        </w:rPr>
      </w:r>
    </w:p>
    <w:p w:rsidR="00000000" w:rsidDel="00000000" w:rsidP="00000000" w:rsidRDefault="00000000" w:rsidRPr="00000000" w14:paraId="0000005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Trvanie zmluvy</w:t>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Táto zmluva sa uzatvára na dobu trvania hlavnej zmluvy.</w:t>
      </w:r>
    </w:p>
    <w:p w:rsidR="00000000" w:rsidDel="00000000" w:rsidP="00000000" w:rsidRDefault="00000000" w:rsidRPr="00000000" w14:paraId="00000057">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 Povinnosť mlčanlivosti povinnej osoby o osobných údajoch fyzických osôb, s ktorými prišla do styku u prevádzkovateľa trvá aj po zániku tejto zmluvy. </w:t>
      </w:r>
    </w:p>
    <w:p w:rsidR="00000000" w:rsidDel="00000000" w:rsidP="00000000" w:rsidRDefault="00000000" w:rsidRPr="00000000" w14:paraId="00000059">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w:t>
      </w:r>
    </w:p>
    <w:p w:rsidR="00000000" w:rsidDel="00000000" w:rsidP="00000000" w:rsidRDefault="00000000" w:rsidRPr="00000000" w14:paraId="0000005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Záverečné ustanovenia</w:t>
      </w:r>
    </w:p>
    <w:p w:rsidR="00000000" w:rsidDel="00000000" w:rsidP="00000000" w:rsidRDefault="00000000" w:rsidRPr="00000000" w14:paraId="0000005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 Táto zmluva nadobúda platnosť a účinnosť dňom jej podpisu oboma zmluvnými stranami. </w:t>
      </w:r>
    </w:p>
    <w:p w:rsidR="00000000" w:rsidDel="00000000" w:rsidP="00000000" w:rsidRDefault="00000000" w:rsidRPr="00000000" w14:paraId="0000005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 Túto zmluvu je možné meniť a dopĺňať len formou písomných dodatkov, podpísaných oboma zmluvnými stranami. </w:t>
      </w:r>
    </w:p>
    <w:p w:rsidR="00000000" w:rsidDel="00000000" w:rsidP="00000000" w:rsidRDefault="00000000" w:rsidRPr="00000000" w14:paraId="0000006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 Táto zmluva sa riadi príslušnými ustanoveniami nariadenia GDPR, zákona č. 18/2018 Z.z., a ostatnými všeobecne záväznými právnymi predpismi SR. </w:t>
      </w:r>
    </w:p>
    <w:p w:rsidR="00000000" w:rsidDel="00000000" w:rsidP="00000000" w:rsidRDefault="00000000" w:rsidRPr="00000000" w14:paraId="0000006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 Táto zmluva je vyhotovená v dvoch rovnopisoch, z ktorých každá zo zmluvných strán dostane po jednom rovnopise. </w:t>
      </w:r>
    </w:p>
    <w:p w:rsidR="00000000" w:rsidDel="00000000" w:rsidP="00000000" w:rsidRDefault="00000000" w:rsidRPr="00000000" w14:paraId="0000006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 Zmluvné strany týmto vyhlasujú, že si zmluvu prečítali, jej obsahu porozumeli a  bez výhrad s ním súhlasia, prejav ich vôle je slobodný a vážny, určitý a zrozumiteľný a že ich zmluvná sloboda nebola obmedzená, na znak čoho ju vlastnoručne podpisujú. </w:t>
      </w:r>
    </w:p>
    <w:p w:rsidR="00000000" w:rsidDel="00000000" w:rsidP="00000000" w:rsidRDefault="00000000" w:rsidRPr="00000000" w14:paraId="00000066">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 .....................</w:t>
        <w:tab/>
        <w:tab/>
        <w:t xml:space="preserve">V ........................., dňa ..............................</w:t>
      </w:r>
    </w:p>
    <w:p w:rsidR="00000000" w:rsidDel="00000000" w:rsidP="00000000" w:rsidRDefault="00000000" w:rsidRPr="00000000" w14:paraId="0000006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Prevádzkovateľ</w:t>
        <w:tab/>
        <w:tab/>
        <w:tab/>
        <w:tab/>
        <w:tab/>
        <w:t xml:space="preserve">Sprostredkovateľ </w:t>
      </w:r>
      <w:r w:rsidDel="00000000" w:rsidR="00000000" w:rsidRPr="00000000">
        <w:rPr>
          <w:rtl w:val="0"/>
        </w:rPr>
      </w:r>
    </w:p>
    <w:p w:rsidR="00000000" w:rsidDel="00000000" w:rsidP="00000000" w:rsidRDefault="00000000" w:rsidRPr="00000000" w14:paraId="0000006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tab/>
        <w:tab/>
        <w:tab/>
        <w:tab/>
        <w:t xml:space="preserve">............................................     </w:t>
      </w:r>
    </w:p>
    <w:p w:rsidR="00000000" w:rsidDel="00000000" w:rsidP="00000000" w:rsidRDefault="00000000" w:rsidRPr="00000000" w14:paraId="0000006E">
      <w:pPr>
        <w:spacing w:line="259" w:lineRule="auto"/>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Konateľ</w:t>
        <w:tab/>
        <w:tab/>
        <w:tab/>
        <w:tab/>
        <w:tab/>
        <w:tab/>
        <w:t xml:space="preserve">Obchodné meno, meno a priezvisko</w:t>
        <w:tab/>
        <w:tab/>
        <w:tab/>
        <w:tab/>
        <w:tab/>
        <w:tab/>
      </w:r>
      <w:r w:rsidDel="00000000" w:rsidR="00000000" w:rsidRPr="00000000">
        <w:rPr>
          <w:rtl w:val="0"/>
        </w:rPr>
      </w:r>
    </w:p>
    <w:p w:rsidR="00000000" w:rsidDel="00000000" w:rsidP="00000000" w:rsidRDefault="00000000" w:rsidRPr="00000000" w14:paraId="0000006F">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rPr>
          <w:rFonts w:ascii="Arial Narrow" w:cs="Arial Narrow" w:eastAsia="Arial Narrow" w:hAnsi="Arial Narrow"/>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E61697"/>
    <w:pPr>
      <w:suppressAutoHyphens w:val="1"/>
      <w:autoSpaceDN w:val="0"/>
      <w:textAlignment w:val="baseline"/>
    </w:pPr>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Zkladntext">
    <w:name w:val="Body Text"/>
    <w:basedOn w:val="Normlny"/>
    <w:link w:val="ZkladntextChar"/>
    <w:uiPriority w:val="1"/>
    <w:qFormat w:val="1"/>
    <w:rsid w:val="00627E89"/>
    <w:pPr>
      <w:widowControl w:val="0"/>
      <w:suppressAutoHyphens w:val="0"/>
      <w:autoSpaceDE w:val="0"/>
      <w:spacing w:after="0" w:line="240" w:lineRule="auto"/>
      <w:ind w:left="116"/>
      <w:textAlignment w:val="auto"/>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627E89"/>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UxOK1U6RB5Ra+LvLwadQP0Wng==">CgMxLjA4AHIhMXo1ZkVYTFJEUm1yVkxrTFpybHFNQ2RHYUxYbWRQT2xB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2022-08-09T07:50:00Z</dcterms:created>
  <dc:creator>Používateľ</dc:creator>
</cp:coreProperties>
</file>