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90" w:rsidRPr="00504A50" w:rsidRDefault="00D21290" w:rsidP="00D21290">
      <w:pPr>
        <w:tabs>
          <w:tab w:val="left" w:pos="708"/>
        </w:tabs>
        <w:jc w:val="right"/>
        <w:rPr>
          <w:b/>
          <w:bCs/>
        </w:rPr>
      </w:pPr>
      <w:r w:rsidRPr="00504A50">
        <w:rPr>
          <w:b/>
          <w:bCs/>
        </w:rPr>
        <w:t xml:space="preserve">Приложение </w:t>
      </w:r>
      <w:r>
        <w:rPr>
          <w:b/>
          <w:bCs/>
        </w:rPr>
        <w:t>6</w:t>
      </w:r>
    </w:p>
    <w:p w:rsidR="00D21290" w:rsidRPr="00504A50" w:rsidRDefault="00D21290" w:rsidP="00D21290">
      <w:pPr>
        <w:tabs>
          <w:tab w:val="left" w:pos="708"/>
        </w:tabs>
        <w:jc w:val="right"/>
        <w:rPr>
          <w:b/>
          <w:bCs/>
        </w:rPr>
      </w:pPr>
      <w:r w:rsidRPr="00504A50">
        <w:rPr>
          <w:b/>
          <w:bCs/>
        </w:rPr>
        <w:t xml:space="preserve"> к рабочей программе</w:t>
      </w:r>
    </w:p>
    <w:p w:rsidR="00D21290" w:rsidRDefault="00D21290" w:rsidP="00D21290">
      <w:pPr>
        <w:tabs>
          <w:tab w:val="left" w:pos="708"/>
        </w:tabs>
        <w:ind w:firstLine="7938"/>
        <w:jc w:val="center"/>
        <w:rPr>
          <w:rStyle w:val="dxdefaultcursor"/>
        </w:rPr>
      </w:pPr>
    </w:p>
    <w:p w:rsidR="00D21290" w:rsidRDefault="00D21290" w:rsidP="00D21290">
      <w:pPr>
        <w:tabs>
          <w:tab w:val="left" w:pos="708"/>
        </w:tabs>
        <w:jc w:val="center"/>
        <w:rPr>
          <w:rStyle w:val="dxdefaultcursor"/>
        </w:rPr>
      </w:pPr>
    </w:p>
    <w:p w:rsidR="00D21290" w:rsidRDefault="00D21290" w:rsidP="00D21290">
      <w:pPr>
        <w:tabs>
          <w:tab w:val="left" w:pos="708"/>
        </w:tabs>
        <w:jc w:val="center"/>
        <w:rPr>
          <w:rStyle w:val="dxdefaultcursor"/>
        </w:rPr>
      </w:pPr>
    </w:p>
    <w:p w:rsidR="00D21290" w:rsidRPr="002C43DC" w:rsidRDefault="00D21290" w:rsidP="00D21290">
      <w:pPr>
        <w:keepNext/>
        <w:jc w:val="center"/>
        <w:outlineLvl w:val="0"/>
        <w:rPr>
          <w:sz w:val="20"/>
          <w:szCs w:val="20"/>
        </w:rPr>
      </w:pPr>
      <w:r w:rsidRPr="002C43DC">
        <w:rPr>
          <w:sz w:val="20"/>
          <w:szCs w:val="20"/>
        </w:rPr>
        <w:t>Федеральное государственное бюджетное образовательное</w:t>
      </w:r>
      <w:r>
        <w:rPr>
          <w:sz w:val="20"/>
          <w:szCs w:val="20"/>
        </w:rPr>
        <w:t xml:space="preserve"> </w:t>
      </w:r>
      <w:r w:rsidRPr="002C43DC">
        <w:rPr>
          <w:sz w:val="20"/>
          <w:szCs w:val="20"/>
        </w:rPr>
        <w:t>учреждение высшего образования</w:t>
      </w:r>
    </w:p>
    <w:p w:rsidR="00D21290" w:rsidRPr="002C43DC" w:rsidRDefault="00D21290" w:rsidP="00D21290">
      <w:pPr>
        <w:spacing w:line="280" w:lineRule="exact"/>
        <w:jc w:val="center"/>
        <w:rPr>
          <w:b/>
          <w:spacing w:val="30"/>
          <w:sz w:val="20"/>
          <w:szCs w:val="20"/>
        </w:rPr>
      </w:pPr>
      <w:r>
        <w:rPr>
          <w:b/>
          <w:sz w:val="20"/>
          <w:szCs w:val="20"/>
        </w:rPr>
        <w:t>УРАЛЬСКИЙ ГОСУДАРСТВЕННЫЙ ЭКОНОМИЧЕСКИЙ УНИВЕРСИТЕТ</w:t>
      </w:r>
    </w:p>
    <w:p w:rsidR="00D21290" w:rsidRDefault="00D21290" w:rsidP="00D21290">
      <w:pPr>
        <w:ind w:left="5670"/>
        <w:rPr>
          <w:sz w:val="20"/>
          <w:szCs w:val="20"/>
        </w:rPr>
      </w:pPr>
    </w:p>
    <w:p w:rsidR="00D21290" w:rsidRDefault="00D21290" w:rsidP="00D21290">
      <w:pPr>
        <w:ind w:left="5670"/>
        <w:rPr>
          <w:sz w:val="20"/>
          <w:szCs w:val="20"/>
        </w:rPr>
      </w:pPr>
    </w:p>
    <w:p w:rsidR="00D21290" w:rsidRDefault="00D21290" w:rsidP="00D21290">
      <w:pPr>
        <w:ind w:left="5670"/>
        <w:rPr>
          <w:sz w:val="20"/>
          <w:szCs w:val="20"/>
        </w:rPr>
      </w:pPr>
    </w:p>
    <w:p w:rsidR="00D21290" w:rsidRPr="002C43DC" w:rsidRDefault="00D21290" w:rsidP="00D21290">
      <w:pPr>
        <w:ind w:left="5670"/>
        <w:rPr>
          <w:sz w:val="20"/>
          <w:szCs w:val="20"/>
        </w:rPr>
      </w:pPr>
      <w:r w:rsidRPr="002C43DC">
        <w:rPr>
          <w:sz w:val="20"/>
          <w:szCs w:val="20"/>
        </w:rPr>
        <w:t>УТВЕРЖД</w:t>
      </w:r>
      <w:r>
        <w:rPr>
          <w:sz w:val="20"/>
          <w:szCs w:val="20"/>
        </w:rPr>
        <w:t>ЕНЫ</w:t>
      </w:r>
    </w:p>
    <w:p w:rsidR="00D21290" w:rsidRPr="002C43DC" w:rsidRDefault="00D21290" w:rsidP="00D21290">
      <w:pPr>
        <w:ind w:left="567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на заседании кафедры </w:t>
      </w:r>
      <w:r w:rsidR="00A37453">
        <w:rPr>
          <w:sz w:val="20"/>
          <w:szCs w:val="20"/>
        </w:rPr>
        <w:t>региональной, муниципальной экономики и управления</w:t>
      </w:r>
      <w:bookmarkStart w:id="0" w:name="_GoBack"/>
      <w:bookmarkEnd w:id="0"/>
    </w:p>
    <w:p w:rsidR="00D21290" w:rsidRPr="002C43DC" w:rsidRDefault="00D21290" w:rsidP="00D21290">
      <w:pPr>
        <w:ind w:left="5670"/>
        <w:rPr>
          <w:color w:val="000000"/>
          <w:sz w:val="20"/>
          <w:szCs w:val="20"/>
        </w:rPr>
      </w:pPr>
    </w:p>
    <w:p w:rsidR="00D21290" w:rsidRDefault="00D21290" w:rsidP="00D21290">
      <w:pPr>
        <w:tabs>
          <w:tab w:val="left" w:pos="708"/>
        </w:tabs>
        <w:jc w:val="center"/>
        <w:rPr>
          <w:rStyle w:val="dxdefaultcursor"/>
        </w:rPr>
      </w:pPr>
    </w:p>
    <w:p w:rsidR="00D21290" w:rsidRDefault="00D21290" w:rsidP="00D21290">
      <w:pPr>
        <w:tabs>
          <w:tab w:val="left" w:pos="708"/>
        </w:tabs>
        <w:jc w:val="center"/>
        <w:rPr>
          <w:rStyle w:val="dxdefaultcursor"/>
        </w:rPr>
      </w:pPr>
    </w:p>
    <w:p w:rsidR="00D21290" w:rsidRDefault="00D21290" w:rsidP="00D21290">
      <w:pPr>
        <w:tabs>
          <w:tab w:val="left" w:pos="708"/>
        </w:tabs>
        <w:jc w:val="center"/>
        <w:rPr>
          <w:rStyle w:val="dxdefaultcursor"/>
        </w:rPr>
      </w:pPr>
    </w:p>
    <w:p w:rsidR="00D21290" w:rsidRDefault="00D21290" w:rsidP="00D21290">
      <w:pPr>
        <w:tabs>
          <w:tab w:val="left" w:pos="708"/>
        </w:tabs>
        <w:jc w:val="center"/>
        <w:rPr>
          <w:rStyle w:val="dxdefaultcursor"/>
        </w:rPr>
      </w:pPr>
    </w:p>
    <w:p w:rsidR="00D21290" w:rsidRPr="00D21290" w:rsidRDefault="00D21290" w:rsidP="00D21290">
      <w:pPr>
        <w:tabs>
          <w:tab w:val="left" w:pos="708"/>
        </w:tabs>
        <w:jc w:val="center"/>
        <w:rPr>
          <w:rStyle w:val="dxdefaultcursor"/>
          <w:b/>
        </w:rPr>
      </w:pPr>
      <w:r w:rsidRPr="00D21290">
        <w:rPr>
          <w:rStyle w:val="dxdefaultcursor"/>
          <w:b/>
        </w:rPr>
        <w:t xml:space="preserve">МЕТОДИЧЕСКИЕ РЕКОМЕНДАЦИИ ПО ВЫПОЛНЕНИЮ </w:t>
      </w:r>
    </w:p>
    <w:p w:rsidR="00D21290" w:rsidRPr="00D21290" w:rsidRDefault="00D21290" w:rsidP="00D21290">
      <w:pPr>
        <w:tabs>
          <w:tab w:val="left" w:pos="708"/>
        </w:tabs>
        <w:jc w:val="center"/>
        <w:rPr>
          <w:rStyle w:val="dxdefaultcursor"/>
          <w:b/>
        </w:rPr>
      </w:pPr>
    </w:p>
    <w:p w:rsidR="00D21290" w:rsidRPr="00D21290" w:rsidRDefault="00D21290" w:rsidP="00D21290">
      <w:pPr>
        <w:tabs>
          <w:tab w:val="left" w:pos="708"/>
        </w:tabs>
        <w:jc w:val="center"/>
        <w:rPr>
          <w:rStyle w:val="dxdefaultcursor"/>
          <w:b/>
        </w:rPr>
      </w:pPr>
      <w:r w:rsidRPr="00D21290">
        <w:rPr>
          <w:rStyle w:val="dxdefaultcursor"/>
          <w:b/>
        </w:rPr>
        <w:t xml:space="preserve">КОНТРОЛЬНОЙ РАБОТЫ </w:t>
      </w:r>
    </w:p>
    <w:p w:rsidR="00D21290" w:rsidRPr="00D21290" w:rsidRDefault="00D21290" w:rsidP="00D21290">
      <w:pPr>
        <w:tabs>
          <w:tab w:val="left" w:pos="708"/>
        </w:tabs>
        <w:jc w:val="center"/>
        <w:rPr>
          <w:rStyle w:val="dxdefaultcursor"/>
          <w:b/>
        </w:rPr>
      </w:pPr>
      <w:r w:rsidRPr="00D21290">
        <w:rPr>
          <w:rStyle w:val="dxdefaultcursor"/>
          <w:b/>
        </w:rPr>
        <w:t xml:space="preserve">по дисциплине </w:t>
      </w:r>
    </w:p>
    <w:p w:rsidR="00D21290" w:rsidRDefault="00D21290" w:rsidP="00D21290">
      <w:pPr>
        <w:jc w:val="center"/>
        <w:rPr>
          <w:rStyle w:val="dxdefaultcursor"/>
          <w:b/>
        </w:rPr>
      </w:pPr>
      <w:r>
        <w:rPr>
          <w:rStyle w:val="dxdefaultcursor"/>
          <w:b/>
        </w:rPr>
        <w:t>Территориальное планирование</w:t>
      </w:r>
      <w:r w:rsidR="00362D97">
        <w:rPr>
          <w:rStyle w:val="dxdefaultcursor"/>
          <w:b/>
        </w:rPr>
        <w:t xml:space="preserve"> и зонирование</w:t>
      </w: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center"/>
        <w:rPr>
          <w:rStyle w:val="dxdefaultcursor"/>
          <w:b/>
        </w:rPr>
      </w:pP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 xml:space="preserve">Прежде чем приступить к выполнению контрольных заданий, прочитайте методические рекомендации. Вам необходимо определить вариант работы по начальной букве Вашей фамилии: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21290" w:rsidTr="00D21290"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>Вариант 1</w:t>
            </w:r>
          </w:p>
        </w:tc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>Вариант 2</w:t>
            </w:r>
          </w:p>
        </w:tc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>Вариант 3</w:t>
            </w:r>
          </w:p>
        </w:tc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>Вариант 4</w:t>
            </w:r>
          </w:p>
        </w:tc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>Вариант 5</w:t>
            </w:r>
          </w:p>
        </w:tc>
      </w:tr>
      <w:tr w:rsidR="00D21290" w:rsidTr="00D21290"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 xml:space="preserve">А–Д </w:t>
            </w:r>
          </w:p>
        </w:tc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 xml:space="preserve">Е–К </w:t>
            </w:r>
          </w:p>
        </w:tc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 xml:space="preserve">Л–П </w:t>
            </w:r>
          </w:p>
        </w:tc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 xml:space="preserve">Р–Ф </w:t>
            </w:r>
          </w:p>
        </w:tc>
        <w:tc>
          <w:tcPr>
            <w:tcW w:w="1869" w:type="dxa"/>
          </w:tcPr>
          <w:p w:rsidR="00D21290" w:rsidRDefault="00D21290" w:rsidP="00D21290">
            <w:pPr>
              <w:jc w:val="center"/>
              <w:rPr>
                <w:sz w:val="28"/>
              </w:rPr>
            </w:pPr>
            <w:r w:rsidRPr="00D21290">
              <w:rPr>
                <w:sz w:val="28"/>
              </w:rPr>
              <w:t>Х–Я</w:t>
            </w:r>
          </w:p>
        </w:tc>
      </w:tr>
    </w:tbl>
    <w:p w:rsidR="00D21290" w:rsidRDefault="00D21290" w:rsidP="00D21290">
      <w:pPr>
        <w:jc w:val="both"/>
        <w:rPr>
          <w:sz w:val="28"/>
        </w:rPr>
      </w:pP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 xml:space="preserve">Замена одного варианта другим возможна только в исключительных случаях с разрешения кафедры. Обратите внимание: контрольные задания состоят из двух частей: первая – теоретическая, вторая – практическая. При выполнении первого задания студент должен изучить рекомендованную литературу, а затем ясно, логично и кратко изложить теорию вопроса по теме, сформулированной под цифрой 1 в соответствующем варианте. При выполнении второго задания студенту необходимо провести аналитическое исследование и на основе полученных результатов сформулировать выводы. Контрольная работа должна быть оформлена грамотно и аккуратно. Не допускайте сокращений. В конце контрольной работы приведите список использованной литературы. Работу подпишите и поставьте дату выполнения. Внимание! Работа выполняется в межсессионный период. Если на проверку будут направлены две или более одинаковые работы, то они не будут зачтены. Контрольная работа выполняется на носителе формата А4 в одном экземпляре компьютерным способом. Параметры страницы: поля слева – 3 см, справа – 2 см, вверху – 2 см и внизу – 2,5 см. Шрифт текста – 14 </w:t>
      </w:r>
      <w:proofErr w:type="spellStart"/>
      <w:r w:rsidRPr="00D21290">
        <w:rPr>
          <w:sz w:val="28"/>
        </w:rPr>
        <w:t>пт</w:t>
      </w:r>
      <w:proofErr w:type="spellEnd"/>
      <w:r w:rsidRPr="00D21290">
        <w:rPr>
          <w:sz w:val="28"/>
        </w:rPr>
        <w:t xml:space="preserve">, интервал – 1,5; в таблицах шрифт – 12 </w:t>
      </w:r>
      <w:proofErr w:type="spellStart"/>
      <w:r w:rsidRPr="00D21290">
        <w:rPr>
          <w:sz w:val="28"/>
        </w:rPr>
        <w:t>пт</w:t>
      </w:r>
      <w:proofErr w:type="spellEnd"/>
      <w:r w:rsidRPr="00D21290">
        <w:rPr>
          <w:sz w:val="28"/>
        </w:rPr>
        <w:t>; интервал – 1,0. Номер страницы помещается в правом верхнем углу. Объем работы не должен превышать 10 страниц.</w:t>
      </w:r>
    </w:p>
    <w:p w:rsidR="00D21290" w:rsidRDefault="00D21290" w:rsidP="00D21290">
      <w:pPr>
        <w:jc w:val="both"/>
        <w:rPr>
          <w:sz w:val="28"/>
        </w:rPr>
      </w:pPr>
    </w:p>
    <w:p w:rsidR="00D21290" w:rsidRDefault="00D21290" w:rsidP="00D21290">
      <w:pPr>
        <w:jc w:val="center"/>
        <w:rPr>
          <w:sz w:val="28"/>
        </w:rPr>
      </w:pPr>
      <w:r w:rsidRPr="00D21290">
        <w:rPr>
          <w:sz w:val="28"/>
        </w:rPr>
        <w:t>Вариант 1</w:t>
      </w: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 xml:space="preserve">1. Используя рекомендованную литературу, а также действующие в РФ «Санитарные нормы и правила», изложите основные требования (инженерно-технические, экономические, санитарные, экологические, архитектурные и др.) к организации и благоустройству селитебных зон в городах. </w:t>
      </w: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 xml:space="preserve">2. На примере Вашего города охарактеризуйте территориальную планировку селитебных зон, оцените степень ее эффективности на основе соответствия выявленным требованиям и нормативам. В ответе рекомендуется использовать карты, схемы, графики, картограммы, диаграммы и другой наглядный материал. </w:t>
      </w:r>
    </w:p>
    <w:p w:rsidR="00D21290" w:rsidRDefault="00D21290" w:rsidP="00D21290">
      <w:pPr>
        <w:jc w:val="both"/>
        <w:rPr>
          <w:sz w:val="28"/>
        </w:rPr>
      </w:pPr>
    </w:p>
    <w:p w:rsidR="00D21290" w:rsidRDefault="00D21290" w:rsidP="00D21290">
      <w:pPr>
        <w:jc w:val="center"/>
        <w:rPr>
          <w:sz w:val="28"/>
        </w:rPr>
      </w:pPr>
      <w:r w:rsidRPr="00D21290">
        <w:rPr>
          <w:sz w:val="28"/>
        </w:rPr>
        <w:t>Вариант 2</w:t>
      </w: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 xml:space="preserve">1. Используя рекомендованную литературу, а также действующие в РФ «Санитарные нормы и правила», изложите основные требования (инженерно-технические, экономические, санитарные, экологические, архитектурные и др.) к организации производственных зон в городах. </w:t>
      </w: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 xml:space="preserve">2. На примере Вашего города охарактеризуйте территориальную планировку производственных зон, оцените степень ее эффективности на основе </w:t>
      </w:r>
      <w:r w:rsidRPr="00D21290">
        <w:rPr>
          <w:sz w:val="28"/>
        </w:rPr>
        <w:lastRenderedPageBreak/>
        <w:t xml:space="preserve">соответствия выявленным требованиям и нормативам. В ответе рекомендуется использовать карты, схемы, графики, картограммы, диаграммы и другой наглядный материал. </w:t>
      </w:r>
    </w:p>
    <w:p w:rsidR="00D21290" w:rsidRDefault="00D21290" w:rsidP="00D21290">
      <w:pPr>
        <w:jc w:val="both"/>
        <w:rPr>
          <w:sz w:val="28"/>
        </w:rPr>
      </w:pPr>
    </w:p>
    <w:p w:rsidR="00D21290" w:rsidRDefault="00D21290" w:rsidP="00D21290">
      <w:pPr>
        <w:jc w:val="center"/>
        <w:rPr>
          <w:sz w:val="28"/>
        </w:rPr>
      </w:pPr>
      <w:r w:rsidRPr="00D21290">
        <w:rPr>
          <w:sz w:val="28"/>
        </w:rPr>
        <w:t>Вариант 3</w:t>
      </w: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 xml:space="preserve">1. Используя рекомендованную литературу, а также действующие в РФ «Санитарные нормы и правила», изложите основные требования (инженерно-технические, экономические, санитарные, экологические, архитектурные и др.) к организации транспортных зон в городах. </w:t>
      </w: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>2. На примере Вашего города охарактеризуйте территориальную планировку транспортных зон, оцените степень ее эффективности на основе соответствия выявленным требованиям и нормативам. В ответе рекомендуется использовать карты, схемы, графики, картограммы, диаграммы</w:t>
      </w:r>
      <w:r>
        <w:rPr>
          <w:sz w:val="28"/>
        </w:rPr>
        <w:t xml:space="preserve"> </w:t>
      </w:r>
      <w:r w:rsidRPr="00D21290">
        <w:rPr>
          <w:sz w:val="28"/>
        </w:rPr>
        <w:t xml:space="preserve">и другой наглядный материал. </w:t>
      </w:r>
    </w:p>
    <w:p w:rsidR="00D21290" w:rsidRDefault="00D21290" w:rsidP="00D21290">
      <w:pPr>
        <w:jc w:val="both"/>
        <w:rPr>
          <w:sz w:val="28"/>
        </w:rPr>
      </w:pPr>
    </w:p>
    <w:p w:rsidR="00D21290" w:rsidRDefault="00D21290" w:rsidP="00D21290">
      <w:pPr>
        <w:jc w:val="center"/>
        <w:rPr>
          <w:sz w:val="28"/>
        </w:rPr>
      </w:pPr>
      <w:r w:rsidRPr="00D21290">
        <w:rPr>
          <w:sz w:val="28"/>
        </w:rPr>
        <w:t>Вариант 4</w:t>
      </w: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 xml:space="preserve">1. Используя рекомендованную литературу, а также действующие в РФ «Санитарные нормы и правила», изложите основные требования (инженерно-технические, экономические, санитарные, экологические, архитектурные и др.) к организации коммунально-складских зон в городах. </w:t>
      </w:r>
    </w:p>
    <w:p w:rsidR="00D21290" w:rsidRDefault="00D21290" w:rsidP="00D21290">
      <w:pPr>
        <w:jc w:val="both"/>
        <w:rPr>
          <w:sz w:val="28"/>
        </w:rPr>
      </w:pPr>
      <w:r w:rsidRPr="00D21290">
        <w:rPr>
          <w:sz w:val="28"/>
        </w:rPr>
        <w:t xml:space="preserve">2. На примере Вашего города охарактеризуйте территориальную планировку коммунально-складских зон, оцените степень ее эффективности на основе соответствия выявленным требованиям и нормативам. В ответе рекомендуется использовать карты, схемы, графики, картограммы, диаграммы и другой наглядный материал. </w:t>
      </w:r>
    </w:p>
    <w:p w:rsidR="00D21290" w:rsidRDefault="00D21290" w:rsidP="00D21290">
      <w:pPr>
        <w:jc w:val="both"/>
        <w:rPr>
          <w:sz w:val="28"/>
        </w:rPr>
      </w:pPr>
    </w:p>
    <w:p w:rsidR="00D21290" w:rsidRDefault="00D21290" w:rsidP="00D21290">
      <w:pPr>
        <w:jc w:val="center"/>
        <w:rPr>
          <w:sz w:val="28"/>
        </w:rPr>
      </w:pPr>
      <w:r w:rsidRPr="00D21290">
        <w:rPr>
          <w:sz w:val="28"/>
        </w:rPr>
        <w:t>Вариант 5</w:t>
      </w:r>
    </w:p>
    <w:p w:rsidR="00D21290" w:rsidRPr="00D21290" w:rsidRDefault="00D21290" w:rsidP="00D21290">
      <w:pPr>
        <w:jc w:val="both"/>
        <w:rPr>
          <w:sz w:val="32"/>
        </w:rPr>
      </w:pPr>
      <w:r w:rsidRPr="00D21290">
        <w:rPr>
          <w:sz w:val="28"/>
        </w:rPr>
        <w:t>1. Используя рекомендованную литературу, а также действующие в РФ «Санитарные нормы и правила», изложите основные требования (инженерно-технические, экономические, санитарные, экологические, архитектурные и др.) к организации лесопарковых зон и зон отдыха в городах. 2. На примере Вашего города охарактеризуйте территориальную планировку лесопарковых зон и зон отдыха, оцените степень ее эффективности на основе соответствия выявленным требованиям и нормативам. В ответе рекомендуется использовать карты, схемы, графики, картограммы, диаграммы и другой наглядный материал</w:t>
      </w:r>
    </w:p>
    <w:p w:rsidR="00D21290" w:rsidRPr="00D21290" w:rsidRDefault="00D21290" w:rsidP="00D21290">
      <w:pPr>
        <w:jc w:val="both"/>
        <w:rPr>
          <w:sz w:val="32"/>
        </w:rPr>
      </w:pPr>
    </w:p>
    <w:p w:rsidR="00D21290" w:rsidRPr="00D21290" w:rsidRDefault="00D21290" w:rsidP="00D21290">
      <w:pPr>
        <w:jc w:val="both"/>
        <w:rPr>
          <w:sz w:val="32"/>
        </w:rPr>
      </w:pPr>
    </w:p>
    <w:p w:rsidR="00D21290" w:rsidRPr="00D21290" w:rsidRDefault="00D21290" w:rsidP="00D21290">
      <w:pPr>
        <w:jc w:val="both"/>
        <w:rPr>
          <w:sz w:val="32"/>
        </w:rPr>
      </w:pPr>
    </w:p>
    <w:p w:rsidR="009911D3" w:rsidRDefault="009911D3" w:rsidP="00D21290"/>
    <w:sectPr w:rsidR="00991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FC"/>
    <w:rsid w:val="00257EFC"/>
    <w:rsid w:val="00362D97"/>
    <w:rsid w:val="009911D3"/>
    <w:rsid w:val="00A37453"/>
    <w:rsid w:val="00D21290"/>
    <w:rsid w:val="00F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xdefaultcursor">
    <w:name w:val="dxdefaultcursor"/>
    <w:basedOn w:val="a0"/>
    <w:rsid w:val="00D21290"/>
  </w:style>
  <w:style w:type="table" w:styleId="a3">
    <w:name w:val="Table Grid"/>
    <w:basedOn w:val="a1"/>
    <w:uiPriority w:val="39"/>
    <w:rsid w:val="00D2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xdefaultcursor">
    <w:name w:val="dxdefaultcursor"/>
    <w:basedOn w:val="a0"/>
    <w:rsid w:val="00D21290"/>
  </w:style>
  <w:style w:type="table" w:styleId="a3">
    <w:name w:val="Table Grid"/>
    <w:basedOn w:val="a1"/>
    <w:uiPriority w:val="39"/>
    <w:rsid w:val="00D2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Ольга Юрьевна</dc:creator>
  <cp:lastModifiedBy>Прльзователь</cp:lastModifiedBy>
  <cp:revision>4</cp:revision>
  <dcterms:created xsi:type="dcterms:W3CDTF">2022-01-25T15:44:00Z</dcterms:created>
  <dcterms:modified xsi:type="dcterms:W3CDTF">2022-01-26T11:29:00Z</dcterms:modified>
</cp:coreProperties>
</file>