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73F799C4">
      <w:pPr>
        <w:spacing w:line="360" w:lineRule="auto"/>
        <w:jc w:val="center"/>
        <w:rPr>
          <w:b/>
          <w:bCs/>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73F799C4">
      <w:pPr>
        <w:spacing w:line="360" w:lineRule="auto"/>
        <w:jc w:val="center"/>
        <w:rPr>
          <w:sz w:val="28"/>
          <w:szCs w:val="28"/>
        </w:rPr>
      </w:pPr>
    </w:p>
    <w:p w14:paraId="5519F206" w14:textId="2FEBBB46" w:rsidR="73F799C4" w:rsidRDefault="73F799C4" w:rsidP="73F799C4">
      <w:pPr>
        <w:spacing w:line="360" w:lineRule="auto"/>
        <w:jc w:val="center"/>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0DDBCB92" w14:textId="039AB7EB" w:rsidR="00594AD8" w:rsidRDefault="00905D49" w:rsidP="20D74426">
      <w:pPr>
        <w:jc w:val="center"/>
        <w:rPr>
          <w:b/>
          <w:bCs/>
          <w:sz w:val="28"/>
          <w:szCs w:val="28"/>
        </w:rPr>
      </w:pPr>
      <w:r w:rsidRPr="20D74426">
        <w:rPr>
          <w:b/>
          <w:bCs/>
          <w:sz w:val="28"/>
          <w:szCs w:val="28"/>
        </w:rPr>
        <w:t xml:space="preserve">Тема: </w:t>
      </w:r>
      <w:r w:rsidR="0F06D7A4" w:rsidRPr="20D74426">
        <w:rPr>
          <w:b/>
          <w:bCs/>
          <w:sz w:val="28"/>
          <w:szCs w:val="28"/>
        </w:rPr>
        <w:t xml:space="preserve">Типы данных и их </w:t>
      </w:r>
      <w:r w:rsidR="17A38337" w:rsidRPr="20D74426">
        <w:rPr>
          <w:b/>
          <w:bCs/>
          <w:sz w:val="28"/>
          <w:szCs w:val="28"/>
        </w:rPr>
        <w:t xml:space="preserve">внутреннее </w:t>
      </w:r>
      <w:r w:rsidR="0F06D7A4" w:rsidRPr="20D74426">
        <w:rPr>
          <w:b/>
          <w:bCs/>
          <w:sz w:val="28"/>
          <w:szCs w:val="28"/>
        </w:rPr>
        <w:t>представление в памяти</w:t>
      </w:r>
    </w:p>
    <w:p w14:paraId="441D5217" w14:textId="77777777" w:rsidR="00594AD8" w:rsidRDefault="00594AD8" w:rsidP="007F6E90">
      <w:pPr>
        <w:spacing w:line="360" w:lineRule="auto"/>
        <w:jc w:val="center"/>
        <w:rPr>
          <w:sz w:val="28"/>
          <w:szCs w:val="28"/>
        </w:rPr>
      </w:pPr>
    </w:p>
    <w:p w14:paraId="1DBCA9A3" w14:textId="3279CC17" w:rsidR="73F799C4" w:rsidRDefault="73F799C4" w:rsidP="73F799C4">
      <w:pPr>
        <w:spacing w:line="360" w:lineRule="auto"/>
        <w:jc w:val="center"/>
        <w:rPr>
          <w:sz w:val="28"/>
          <w:szCs w:val="28"/>
        </w:rPr>
      </w:pPr>
    </w:p>
    <w:p w14:paraId="6CB50B38" w14:textId="53F01C76" w:rsidR="73F799C4" w:rsidRDefault="73F799C4" w:rsidP="73F799C4">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4A5178AC" w14:textId="494D98E6" w:rsidR="0096408A" w:rsidRPr="00BE4534" w:rsidRDefault="0096408A" w:rsidP="73F799C4">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jc w:val="center"/>
        <w:tblLook w:val="04A0" w:firstRow="1" w:lastRow="0" w:firstColumn="1" w:lastColumn="0" w:noHBand="0" w:noVBand="1"/>
      </w:tblPr>
      <w:tblGrid>
        <w:gridCol w:w="4618"/>
        <w:gridCol w:w="2771"/>
        <w:gridCol w:w="3077"/>
      </w:tblGrid>
      <w:tr w:rsidR="007F6E90" w:rsidRPr="00BE4534" w14:paraId="38F29C48" w14:textId="77777777" w:rsidTr="73F799C4">
        <w:trPr>
          <w:trHeight w:val="614"/>
          <w:jc w:val="center"/>
        </w:trPr>
        <w:tc>
          <w:tcPr>
            <w:tcW w:w="2206" w:type="pct"/>
            <w:vAlign w:val="bottom"/>
          </w:tcPr>
          <w:p w14:paraId="5DF83EFC" w14:textId="70ACDA23" w:rsidR="007F6E90" w:rsidRPr="006D6020" w:rsidRDefault="007F6E90" w:rsidP="0096408A">
            <w:pPr>
              <w:rPr>
                <w:sz w:val="28"/>
                <w:szCs w:val="28"/>
              </w:rPr>
            </w:pPr>
            <w:r w:rsidRPr="73F799C4">
              <w:rPr>
                <w:sz w:val="28"/>
                <w:szCs w:val="28"/>
              </w:rPr>
              <w:t>Студен</w:t>
            </w:r>
            <w:r w:rsidR="2161CD92" w:rsidRPr="73F799C4">
              <w:rPr>
                <w:sz w:val="28"/>
                <w:szCs w:val="28"/>
              </w:rPr>
              <w:t>т</w:t>
            </w:r>
            <w:r w:rsidR="0096408A" w:rsidRPr="73F799C4">
              <w:rPr>
                <w:color w:val="000000" w:themeColor="text1"/>
                <w:sz w:val="28"/>
                <w:szCs w:val="28"/>
              </w:rPr>
              <w:t>ка</w:t>
            </w:r>
            <w:r w:rsidR="00594AD8" w:rsidRPr="73F799C4">
              <w:rPr>
                <w:color w:val="000000" w:themeColor="text1"/>
                <w:sz w:val="28"/>
                <w:szCs w:val="28"/>
              </w:rPr>
              <w:t xml:space="preserve"> </w:t>
            </w:r>
            <w:r w:rsidR="00594AD8" w:rsidRPr="73F799C4">
              <w:rPr>
                <w:sz w:val="28"/>
                <w:szCs w:val="28"/>
              </w:rPr>
              <w:t>гр.</w:t>
            </w:r>
            <w:r w:rsidR="72549ED9" w:rsidRPr="73F799C4">
              <w:rPr>
                <w:sz w:val="28"/>
                <w:szCs w:val="28"/>
              </w:rPr>
              <w:t xml:space="preserve"> </w:t>
            </w:r>
            <w:r w:rsidR="5964AEE0" w:rsidRPr="73F799C4">
              <w:rPr>
                <w:sz w:val="28"/>
                <w:szCs w:val="28"/>
              </w:rPr>
              <w:t>4373</w:t>
            </w:r>
            <w:r w:rsidR="00594AD8" w:rsidRPr="73F799C4">
              <w:rPr>
                <w:sz w:val="28"/>
                <w:szCs w:val="28"/>
              </w:rPr>
              <w:t xml:space="preserve"> </w:t>
            </w:r>
          </w:p>
        </w:tc>
        <w:tc>
          <w:tcPr>
            <w:tcW w:w="1324" w:type="pct"/>
            <w:tcBorders>
              <w:bottom w:val="single" w:sz="4" w:space="0" w:color="auto"/>
            </w:tcBorders>
            <w:vAlign w:val="bottom"/>
          </w:tcPr>
          <w:p w14:paraId="17952D34" w14:textId="53EF169A" w:rsidR="007F6E90" w:rsidRPr="006A4BCC" w:rsidRDefault="004D683A" w:rsidP="007F6E90">
            <w:pPr>
              <w:rPr>
                <w:sz w:val="28"/>
                <w:szCs w:val="28"/>
              </w:rPr>
            </w:pPr>
            <w:proofErr w:type="spellStart"/>
            <w:r>
              <w:rPr>
                <w:sz w:val="28"/>
                <w:szCs w:val="28"/>
              </w:rPr>
              <w:t>Репков</w:t>
            </w:r>
            <w:proofErr w:type="spellEnd"/>
            <w:r>
              <w:rPr>
                <w:sz w:val="28"/>
                <w:szCs w:val="28"/>
              </w:rPr>
              <w:t xml:space="preserve"> А.А</w:t>
            </w:r>
          </w:p>
        </w:tc>
        <w:tc>
          <w:tcPr>
            <w:tcW w:w="1470" w:type="pct"/>
            <w:vAlign w:val="bottom"/>
          </w:tcPr>
          <w:p w14:paraId="50F3EDB2" w14:textId="36F8D49B" w:rsidR="007F6E90" w:rsidRPr="006A4BCC" w:rsidRDefault="007F6E90" w:rsidP="004D683A">
            <w:pPr>
              <w:rPr>
                <w:sz w:val="28"/>
                <w:szCs w:val="28"/>
              </w:rPr>
            </w:pPr>
          </w:p>
        </w:tc>
      </w:tr>
      <w:tr w:rsidR="00A14520" w:rsidRPr="00BE4534" w14:paraId="68314125" w14:textId="77777777" w:rsidTr="73F799C4">
        <w:trPr>
          <w:trHeight w:val="603"/>
          <w:jc w:val="center"/>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A999EC2" w:rsidR="00A14520" w:rsidRPr="006A4BCC" w:rsidRDefault="004D683A" w:rsidP="00A14520">
            <w:pPr>
              <w:rPr>
                <w:sz w:val="28"/>
                <w:szCs w:val="28"/>
              </w:rPr>
            </w:pPr>
            <w:r>
              <w:rPr>
                <w:sz w:val="28"/>
                <w:szCs w:val="28"/>
              </w:rPr>
              <w:t>Глущенко А. Г.</w:t>
            </w:r>
          </w:p>
        </w:tc>
        <w:tc>
          <w:tcPr>
            <w:tcW w:w="1470" w:type="pct"/>
            <w:vAlign w:val="bottom"/>
          </w:tcPr>
          <w:p w14:paraId="7508A866" w14:textId="76E60FCB" w:rsidR="00A14520" w:rsidRPr="006A4BCC" w:rsidRDefault="00A14520" w:rsidP="00EA14B2">
            <w:pPr>
              <w:rPr>
                <w:sz w:val="28"/>
                <w:szCs w:val="28"/>
              </w:rPr>
            </w:pPr>
          </w:p>
        </w:tc>
      </w:tr>
    </w:tbl>
    <w:p w14:paraId="449D1E74" w14:textId="77777777" w:rsidR="00A34642" w:rsidRDefault="00A34642" w:rsidP="73F799C4">
      <w:pPr>
        <w:spacing w:line="360" w:lineRule="auto"/>
        <w:jc w:val="center"/>
        <w:rPr>
          <w:sz w:val="28"/>
          <w:szCs w:val="28"/>
        </w:rPr>
      </w:pPr>
    </w:p>
    <w:p w14:paraId="5AA62533" w14:textId="77777777" w:rsidR="00706E41" w:rsidRPr="00BE4534" w:rsidRDefault="00706E41" w:rsidP="73F799C4">
      <w:pPr>
        <w:jc w:val="center"/>
      </w:pPr>
    </w:p>
    <w:p w14:paraId="69ACEB06" w14:textId="01EEACB6" w:rsidR="00E12A69" w:rsidRPr="0096408A" w:rsidRDefault="00706E41" w:rsidP="73F799C4">
      <w:pPr>
        <w:spacing w:line="360" w:lineRule="auto"/>
        <w:jc w:val="center"/>
        <w:rPr>
          <w:b/>
          <w:bCs/>
          <w:caps/>
          <w:sz w:val="28"/>
          <w:szCs w:val="28"/>
          <w:highlight w:val="yellow"/>
        </w:rPr>
      </w:pPr>
      <w:r w:rsidRPr="73F799C4">
        <w:rPr>
          <w:sz w:val="28"/>
          <w:szCs w:val="28"/>
        </w:rPr>
        <w:t>Санкт-Петербург</w:t>
      </w:r>
    </w:p>
    <w:p w14:paraId="7074533E" w14:textId="0374026F" w:rsidR="00E12A69" w:rsidRPr="0096408A" w:rsidRDefault="006D6020" w:rsidP="73F799C4">
      <w:pPr>
        <w:spacing w:line="360" w:lineRule="auto"/>
        <w:jc w:val="center"/>
        <w:rPr>
          <w:color w:val="000000" w:themeColor="text1"/>
          <w:sz w:val="28"/>
          <w:szCs w:val="28"/>
        </w:rPr>
      </w:pPr>
      <w:r w:rsidRPr="73F799C4">
        <w:rPr>
          <w:sz w:val="28"/>
          <w:szCs w:val="28"/>
        </w:rPr>
        <w:t>20</w:t>
      </w:r>
      <w:r w:rsidR="005E2A00" w:rsidRPr="73F799C4">
        <w:rPr>
          <w:color w:val="000000" w:themeColor="text1"/>
          <w:sz w:val="28"/>
          <w:szCs w:val="28"/>
          <w:lang w:val="en-US"/>
        </w:rPr>
        <w:t>2</w:t>
      </w:r>
      <w:r w:rsidR="70B8CC24" w:rsidRPr="73F799C4">
        <w:rPr>
          <w:color w:val="000000" w:themeColor="text1"/>
          <w:sz w:val="28"/>
          <w:szCs w:val="28"/>
          <w:lang w:val="en-US"/>
        </w:rPr>
        <w:t>4</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3F879C3" w:rsidR="009C1091" w:rsidRDefault="0096408A" w:rsidP="0096408A">
      <w:pPr>
        <w:spacing w:line="360" w:lineRule="auto"/>
        <w:ind w:firstLine="567"/>
        <w:jc w:val="both"/>
        <w:rPr>
          <w:color w:val="000000" w:themeColor="text1"/>
          <w:sz w:val="28"/>
          <w:szCs w:val="28"/>
        </w:rPr>
      </w:pPr>
      <w:r w:rsidRPr="20D74426">
        <w:rPr>
          <w:color w:val="000000" w:themeColor="text1"/>
          <w:sz w:val="28"/>
          <w:szCs w:val="28"/>
        </w:rPr>
        <w:t xml:space="preserve">Изучение </w:t>
      </w:r>
      <w:r w:rsidR="0C593304" w:rsidRPr="20D74426">
        <w:rPr>
          <w:color w:val="000000" w:themeColor="text1"/>
          <w:sz w:val="28"/>
          <w:szCs w:val="28"/>
        </w:rPr>
        <w:t>типов данных</w:t>
      </w:r>
      <w:r w:rsidRPr="20D74426">
        <w:rPr>
          <w:color w:val="000000" w:themeColor="text1"/>
          <w:sz w:val="28"/>
          <w:szCs w:val="28"/>
        </w:rPr>
        <w:t xml:space="preserve">; получение практических навыков работы </w:t>
      </w:r>
      <w:r w:rsidR="0F616F2E" w:rsidRPr="20D74426">
        <w:rPr>
          <w:color w:val="000000" w:themeColor="text1"/>
          <w:sz w:val="28"/>
          <w:szCs w:val="28"/>
        </w:rPr>
        <w:t>с памятью и типами данных</w:t>
      </w:r>
      <w:r w:rsidRPr="20D74426">
        <w:rPr>
          <w:color w:val="000000" w:themeColor="text1"/>
          <w:sz w:val="28"/>
          <w:szCs w:val="28"/>
        </w:rPr>
        <w:t>;</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1E90CFDD">
      <w:pPr>
        <w:spacing w:line="360" w:lineRule="auto"/>
        <w:ind w:firstLine="567"/>
        <w:jc w:val="both"/>
        <w:rPr>
          <w:b/>
          <w:bCs/>
          <w:sz w:val="28"/>
          <w:szCs w:val="28"/>
        </w:rPr>
      </w:pPr>
      <w:r w:rsidRPr="1E90CFDD">
        <w:rPr>
          <w:b/>
          <w:bCs/>
          <w:sz w:val="28"/>
          <w:szCs w:val="28"/>
        </w:rPr>
        <w:t>Основные теоретические положения.</w:t>
      </w:r>
    </w:p>
    <w:p w14:paraId="2E9421D3" w14:textId="47CFB91F" w:rsidR="004D683A" w:rsidRPr="004D683A" w:rsidRDefault="004D683A" w:rsidP="004D683A">
      <w:pPr>
        <w:shd w:val="clear" w:color="auto" w:fill="FFFFFF" w:themeFill="background1"/>
        <w:spacing w:before="240" w:after="240"/>
        <w:jc w:val="center"/>
        <w:rPr>
          <w:b/>
          <w:bCs/>
          <w:color w:val="222222"/>
          <w:sz w:val="28"/>
          <w:szCs w:val="28"/>
        </w:rPr>
      </w:pPr>
      <w:r>
        <w:rPr>
          <w:b/>
          <w:bCs/>
          <w:color w:val="222222"/>
          <w:sz w:val="28"/>
          <w:szCs w:val="28"/>
        </w:rPr>
        <w:t>Типы данных</w:t>
      </w:r>
      <w:r w:rsidRPr="00A1150C">
        <w:rPr>
          <w:b/>
          <w:bCs/>
          <w:color w:val="222222"/>
          <w:sz w:val="28"/>
          <w:szCs w:val="28"/>
        </w:rPr>
        <w:t>:</w:t>
      </w:r>
    </w:p>
    <w:p w14:paraId="457C4A90" w14:textId="6C9516AF" w:rsidR="004D683A" w:rsidRDefault="004D683A" w:rsidP="1E90CFDD">
      <w:pPr>
        <w:shd w:val="clear" w:color="auto" w:fill="FFFFFF" w:themeFill="background1"/>
        <w:spacing w:before="240" w:after="240"/>
        <w:jc w:val="both"/>
        <w:rPr>
          <w:color w:val="222222"/>
          <w:sz w:val="28"/>
          <w:szCs w:val="28"/>
        </w:rPr>
      </w:pPr>
      <w:r w:rsidRPr="004D683A">
        <w:rPr>
          <w:b/>
          <w:bCs/>
          <w:color w:val="222222"/>
          <w:sz w:val="28"/>
          <w:szCs w:val="28"/>
          <w:lang w:val="en-US"/>
        </w:rPr>
        <w:t>int</w:t>
      </w:r>
      <w:r w:rsidRPr="004D683A">
        <w:rPr>
          <w:color w:val="222222"/>
          <w:sz w:val="28"/>
          <w:szCs w:val="28"/>
        </w:rPr>
        <w:t xml:space="preserve"> (</w:t>
      </w:r>
      <w:r>
        <w:rPr>
          <w:color w:val="222222"/>
          <w:sz w:val="28"/>
          <w:szCs w:val="28"/>
        </w:rPr>
        <w:t>целый тип данных)</w:t>
      </w:r>
    </w:p>
    <w:p w14:paraId="69F37DD3" w14:textId="29FA91F3" w:rsidR="004D683A" w:rsidRDefault="004D683A" w:rsidP="1E90CFDD">
      <w:pPr>
        <w:shd w:val="clear" w:color="auto" w:fill="FFFFFF" w:themeFill="background1"/>
        <w:spacing w:before="240" w:after="240"/>
        <w:jc w:val="both"/>
        <w:rPr>
          <w:color w:val="222222"/>
          <w:sz w:val="28"/>
          <w:szCs w:val="28"/>
        </w:rPr>
      </w:pPr>
      <w:proofErr w:type="spellStart"/>
      <w:r w:rsidRPr="1E90CFDD">
        <w:rPr>
          <w:b/>
          <w:bCs/>
          <w:color w:val="222222"/>
          <w:sz w:val="28"/>
          <w:szCs w:val="28"/>
        </w:rPr>
        <w:t>float</w:t>
      </w:r>
      <w:proofErr w:type="spellEnd"/>
      <w:r w:rsidRPr="1E90CFDD">
        <w:rPr>
          <w:color w:val="222222"/>
          <w:sz w:val="28"/>
          <w:szCs w:val="28"/>
        </w:rPr>
        <w:t>(вещественный)</w:t>
      </w:r>
    </w:p>
    <w:p w14:paraId="0CBDEBCD" w14:textId="3CFBB381" w:rsidR="004D683A" w:rsidRDefault="004D683A" w:rsidP="1E90CFDD">
      <w:pPr>
        <w:shd w:val="clear" w:color="auto" w:fill="FFFFFF" w:themeFill="background1"/>
        <w:spacing w:before="240" w:after="240"/>
        <w:jc w:val="both"/>
        <w:rPr>
          <w:color w:val="222222"/>
          <w:sz w:val="28"/>
          <w:szCs w:val="28"/>
        </w:rPr>
      </w:pPr>
      <w:proofErr w:type="spellStart"/>
      <w:proofErr w:type="gramStart"/>
      <w:r w:rsidRPr="1E90CFDD">
        <w:rPr>
          <w:b/>
          <w:bCs/>
          <w:color w:val="222222"/>
          <w:sz w:val="28"/>
          <w:szCs w:val="28"/>
        </w:rPr>
        <w:t>double</w:t>
      </w:r>
      <w:proofErr w:type="spellEnd"/>
      <w:r w:rsidRPr="1E90CFDD">
        <w:rPr>
          <w:color w:val="222222"/>
          <w:sz w:val="28"/>
          <w:szCs w:val="28"/>
        </w:rPr>
        <w:t>(</w:t>
      </w:r>
      <w:proofErr w:type="gramEnd"/>
      <w:r w:rsidRPr="1E90CFDD">
        <w:rPr>
          <w:color w:val="222222"/>
          <w:sz w:val="28"/>
          <w:szCs w:val="28"/>
        </w:rPr>
        <w:t>вещественный тип с двойной точностью)</w:t>
      </w:r>
    </w:p>
    <w:p w14:paraId="1F224058" w14:textId="279F1A77" w:rsidR="004D683A" w:rsidRDefault="004D683A" w:rsidP="1E90CFDD">
      <w:pPr>
        <w:shd w:val="clear" w:color="auto" w:fill="FFFFFF" w:themeFill="background1"/>
        <w:spacing w:before="240" w:after="240"/>
        <w:jc w:val="both"/>
        <w:rPr>
          <w:color w:val="222222"/>
          <w:sz w:val="28"/>
          <w:szCs w:val="28"/>
        </w:rPr>
      </w:pPr>
      <w:proofErr w:type="spellStart"/>
      <w:r w:rsidRPr="1E90CFDD">
        <w:rPr>
          <w:b/>
          <w:bCs/>
          <w:color w:val="222222"/>
          <w:sz w:val="28"/>
          <w:szCs w:val="28"/>
        </w:rPr>
        <w:t>bool</w:t>
      </w:r>
      <w:proofErr w:type="spellEnd"/>
      <w:r w:rsidRPr="1E90CFDD">
        <w:rPr>
          <w:color w:val="222222"/>
          <w:sz w:val="28"/>
          <w:szCs w:val="28"/>
        </w:rPr>
        <w:t xml:space="preserve"> (логический)</w:t>
      </w:r>
    </w:p>
    <w:p w14:paraId="1DC7142F" w14:textId="29B6A8D0" w:rsidR="004D683A" w:rsidRPr="004D683A" w:rsidRDefault="004D683A" w:rsidP="1E90CFDD">
      <w:pPr>
        <w:shd w:val="clear" w:color="auto" w:fill="FFFFFF" w:themeFill="background1"/>
        <w:spacing w:before="240" w:after="240"/>
        <w:jc w:val="both"/>
        <w:rPr>
          <w:color w:val="222222"/>
          <w:sz w:val="28"/>
          <w:szCs w:val="28"/>
        </w:rPr>
      </w:pPr>
      <w:proofErr w:type="spellStart"/>
      <w:r w:rsidRPr="1E90CFDD">
        <w:rPr>
          <w:b/>
          <w:bCs/>
          <w:color w:val="222222"/>
          <w:sz w:val="28"/>
          <w:szCs w:val="28"/>
        </w:rPr>
        <w:t>char</w:t>
      </w:r>
      <w:proofErr w:type="spellEnd"/>
      <w:r w:rsidRPr="1E90CFDD">
        <w:rPr>
          <w:b/>
          <w:bCs/>
          <w:color w:val="222222"/>
          <w:sz w:val="28"/>
          <w:szCs w:val="28"/>
        </w:rPr>
        <w:t xml:space="preserve"> </w:t>
      </w:r>
      <w:r w:rsidRPr="1E90CFDD">
        <w:rPr>
          <w:color w:val="222222"/>
          <w:sz w:val="28"/>
          <w:szCs w:val="28"/>
        </w:rPr>
        <w:t>(символьный)</w:t>
      </w:r>
    </w:p>
    <w:p w14:paraId="0A32F758" w14:textId="7566B8CB" w:rsidR="02BF4A67" w:rsidRDefault="02BF4A67" w:rsidP="1E90CFDD">
      <w:pPr>
        <w:shd w:val="clear" w:color="auto" w:fill="FFFFFF" w:themeFill="background1"/>
        <w:spacing w:before="240" w:after="240"/>
        <w:jc w:val="both"/>
        <w:rPr>
          <w:color w:val="222222"/>
          <w:sz w:val="28"/>
          <w:szCs w:val="28"/>
        </w:rPr>
      </w:pPr>
      <w:r w:rsidRPr="1E90CFDD">
        <w:rPr>
          <w:color w:val="222222"/>
          <w:sz w:val="28"/>
          <w:szCs w:val="28"/>
        </w:rPr>
        <w:t xml:space="preserve">Типы </w:t>
      </w:r>
      <w:proofErr w:type="spellStart"/>
      <w:r w:rsidRPr="1E90CFDD">
        <w:rPr>
          <w:b/>
          <w:bCs/>
          <w:color w:val="222222"/>
          <w:sz w:val="28"/>
          <w:szCs w:val="28"/>
        </w:rPr>
        <w:t>int</w:t>
      </w:r>
      <w:proofErr w:type="spellEnd"/>
      <w:r w:rsidRPr="1E90CFDD">
        <w:rPr>
          <w:color w:val="222222"/>
          <w:sz w:val="28"/>
          <w:szCs w:val="28"/>
        </w:rPr>
        <w:t>,</w:t>
      </w:r>
      <w:r w:rsidRPr="1E90CFDD">
        <w:rPr>
          <w:b/>
          <w:bCs/>
          <w:color w:val="222222"/>
          <w:sz w:val="28"/>
          <w:szCs w:val="28"/>
        </w:rPr>
        <w:t xml:space="preserve"> </w:t>
      </w:r>
      <w:proofErr w:type="spellStart"/>
      <w:r w:rsidRPr="1E90CFDD">
        <w:rPr>
          <w:b/>
          <w:bCs/>
          <w:color w:val="222222"/>
          <w:sz w:val="28"/>
          <w:szCs w:val="28"/>
        </w:rPr>
        <w:t>bool</w:t>
      </w:r>
      <w:proofErr w:type="spellEnd"/>
      <w:r w:rsidRPr="1E90CFDD">
        <w:rPr>
          <w:b/>
          <w:bCs/>
          <w:color w:val="222222"/>
          <w:sz w:val="28"/>
          <w:szCs w:val="28"/>
        </w:rPr>
        <w:t xml:space="preserve"> </w:t>
      </w:r>
      <w:r w:rsidRPr="1E90CFDD">
        <w:rPr>
          <w:color w:val="222222"/>
          <w:sz w:val="28"/>
          <w:szCs w:val="28"/>
        </w:rPr>
        <w:t>и</w:t>
      </w:r>
      <w:r w:rsidRPr="1E90CFDD">
        <w:rPr>
          <w:b/>
          <w:bCs/>
          <w:color w:val="222222"/>
          <w:sz w:val="28"/>
          <w:szCs w:val="28"/>
        </w:rPr>
        <w:t xml:space="preserve"> </w:t>
      </w:r>
      <w:proofErr w:type="spellStart"/>
      <w:proofErr w:type="gramStart"/>
      <w:r w:rsidRPr="1E90CFDD">
        <w:rPr>
          <w:b/>
          <w:bCs/>
          <w:color w:val="222222"/>
          <w:sz w:val="28"/>
          <w:szCs w:val="28"/>
        </w:rPr>
        <w:t>char</w:t>
      </w:r>
      <w:proofErr w:type="spellEnd"/>
      <w:r w:rsidRPr="1E90CFDD">
        <w:rPr>
          <w:color w:val="222222"/>
          <w:sz w:val="28"/>
          <w:szCs w:val="28"/>
        </w:rPr>
        <w:t xml:space="preserve">  относят</w:t>
      </w:r>
      <w:proofErr w:type="gramEnd"/>
      <w:r w:rsidRPr="1E90CFDD">
        <w:rPr>
          <w:color w:val="222222"/>
          <w:sz w:val="28"/>
          <w:szCs w:val="28"/>
        </w:rPr>
        <w:t xml:space="preserve"> к группе целочисленных (целых) типов, а </w:t>
      </w:r>
      <w:proofErr w:type="spellStart"/>
      <w:r w:rsidRPr="1E90CFDD">
        <w:rPr>
          <w:b/>
          <w:bCs/>
          <w:color w:val="222222"/>
          <w:sz w:val="28"/>
          <w:szCs w:val="28"/>
        </w:rPr>
        <w:t>float</w:t>
      </w:r>
      <w:proofErr w:type="spellEnd"/>
      <w:r w:rsidRPr="1E90CFDD">
        <w:rPr>
          <w:b/>
          <w:bCs/>
          <w:color w:val="222222"/>
          <w:sz w:val="28"/>
          <w:szCs w:val="28"/>
        </w:rPr>
        <w:t xml:space="preserve"> </w:t>
      </w:r>
      <w:r w:rsidRPr="1E90CFDD">
        <w:rPr>
          <w:color w:val="222222"/>
          <w:sz w:val="28"/>
          <w:szCs w:val="28"/>
        </w:rPr>
        <w:t>и</w:t>
      </w:r>
      <w:r w:rsidRPr="1E90CFDD">
        <w:rPr>
          <w:b/>
          <w:bCs/>
          <w:color w:val="222222"/>
          <w:sz w:val="28"/>
          <w:szCs w:val="28"/>
        </w:rPr>
        <w:t xml:space="preserve"> </w:t>
      </w:r>
      <w:proofErr w:type="spellStart"/>
      <w:r w:rsidRPr="1E90CFDD">
        <w:rPr>
          <w:b/>
          <w:bCs/>
          <w:color w:val="222222"/>
          <w:sz w:val="28"/>
          <w:szCs w:val="28"/>
        </w:rPr>
        <w:t>double</w:t>
      </w:r>
      <w:proofErr w:type="spellEnd"/>
      <w:r w:rsidRPr="1E90CFDD">
        <w:rPr>
          <w:color w:val="222222"/>
          <w:sz w:val="28"/>
          <w:szCs w:val="28"/>
        </w:rPr>
        <w:t xml:space="preserve"> - к группе вещественных типов - типов с плавающей точкой.</w:t>
      </w:r>
    </w:p>
    <w:p w14:paraId="27CD06EF" w14:textId="65BAFDC7" w:rsidR="02BF4A67" w:rsidRDefault="02BF4A67" w:rsidP="1E90CFDD">
      <w:pPr>
        <w:shd w:val="clear" w:color="auto" w:fill="FFFFFF" w:themeFill="background1"/>
        <w:spacing w:before="240" w:after="240"/>
        <w:jc w:val="both"/>
        <w:rPr>
          <w:color w:val="222222"/>
          <w:sz w:val="28"/>
          <w:szCs w:val="28"/>
        </w:rPr>
      </w:pPr>
      <w:r w:rsidRPr="1E90CFDD">
        <w:rPr>
          <w:color w:val="222222"/>
          <w:sz w:val="28"/>
          <w:szCs w:val="28"/>
        </w:rPr>
        <w:t>Существует четыре спецификатора типа, уточняющих внутреннее представление и диапазон значений стандартных типов:</w:t>
      </w:r>
    </w:p>
    <w:p w14:paraId="18E0B5B6" w14:textId="58180B57" w:rsidR="02BF4A67" w:rsidRDefault="02BF4A67" w:rsidP="1E90CFDD">
      <w:pPr>
        <w:shd w:val="clear" w:color="auto" w:fill="FFFFFF" w:themeFill="background1"/>
        <w:spacing w:before="240" w:after="240"/>
        <w:jc w:val="both"/>
        <w:rPr>
          <w:color w:val="222222"/>
          <w:sz w:val="28"/>
          <w:szCs w:val="28"/>
        </w:rPr>
      </w:pPr>
      <w:proofErr w:type="spellStart"/>
      <w:r w:rsidRPr="1E90CFDD">
        <w:rPr>
          <w:b/>
          <w:bCs/>
          <w:color w:val="222222"/>
          <w:sz w:val="28"/>
          <w:szCs w:val="28"/>
        </w:rPr>
        <w:t>short</w:t>
      </w:r>
      <w:proofErr w:type="spellEnd"/>
      <w:r w:rsidRPr="1E90CFDD">
        <w:rPr>
          <w:b/>
          <w:bCs/>
          <w:color w:val="222222"/>
          <w:sz w:val="28"/>
          <w:szCs w:val="28"/>
        </w:rPr>
        <w:t xml:space="preserve"> </w:t>
      </w:r>
      <w:r w:rsidRPr="1E90CFDD">
        <w:rPr>
          <w:color w:val="222222"/>
          <w:sz w:val="28"/>
          <w:szCs w:val="28"/>
        </w:rPr>
        <w:t>(короткий);</w:t>
      </w:r>
      <w:r w:rsidR="11327E8A" w:rsidRPr="1E90CFDD">
        <w:rPr>
          <w:color w:val="222222"/>
          <w:sz w:val="28"/>
          <w:szCs w:val="28"/>
        </w:rPr>
        <w:t xml:space="preserve"> </w:t>
      </w:r>
      <w:proofErr w:type="spellStart"/>
      <w:r w:rsidRPr="1E90CFDD">
        <w:rPr>
          <w:b/>
          <w:bCs/>
          <w:color w:val="222222"/>
          <w:sz w:val="28"/>
          <w:szCs w:val="28"/>
        </w:rPr>
        <w:t>long</w:t>
      </w:r>
      <w:proofErr w:type="spellEnd"/>
      <w:r w:rsidRPr="1E90CFDD">
        <w:rPr>
          <w:color w:val="222222"/>
          <w:sz w:val="28"/>
          <w:szCs w:val="28"/>
        </w:rPr>
        <w:t xml:space="preserve"> (длинный);</w:t>
      </w:r>
      <w:r w:rsidR="04E04E25" w:rsidRPr="1E90CFDD">
        <w:rPr>
          <w:color w:val="222222"/>
          <w:sz w:val="28"/>
          <w:szCs w:val="28"/>
        </w:rPr>
        <w:t xml:space="preserve"> </w:t>
      </w:r>
      <w:proofErr w:type="spellStart"/>
      <w:r w:rsidRPr="1E90CFDD">
        <w:rPr>
          <w:b/>
          <w:bCs/>
          <w:color w:val="222222"/>
          <w:sz w:val="28"/>
          <w:szCs w:val="28"/>
        </w:rPr>
        <w:t>signed</w:t>
      </w:r>
      <w:proofErr w:type="spellEnd"/>
      <w:r w:rsidRPr="1E90CFDD">
        <w:rPr>
          <w:color w:val="222222"/>
          <w:sz w:val="28"/>
          <w:szCs w:val="28"/>
        </w:rPr>
        <w:t xml:space="preserve"> (знаковый);</w:t>
      </w:r>
      <w:r w:rsidR="0A5C0037" w:rsidRPr="1E90CFDD">
        <w:rPr>
          <w:color w:val="222222"/>
          <w:sz w:val="28"/>
          <w:szCs w:val="28"/>
        </w:rPr>
        <w:t xml:space="preserve"> </w:t>
      </w:r>
      <w:proofErr w:type="spellStart"/>
      <w:r w:rsidRPr="1E90CFDD">
        <w:rPr>
          <w:b/>
          <w:bCs/>
          <w:color w:val="222222"/>
          <w:sz w:val="28"/>
          <w:szCs w:val="28"/>
        </w:rPr>
        <w:t>unsigned</w:t>
      </w:r>
      <w:proofErr w:type="spellEnd"/>
      <w:r w:rsidRPr="1E90CFDD">
        <w:rPr>
          <w:color w:val="222222"/>
          <w:sz w:val="28"/>
          <w:szCs w:val="28"/>
        </w:rPr>
        <w:t xml:space="preserve"> (без знаковый).</w:t>
      </w:r>
    </w:p>
    <w:p w14:paraId="273EE742" w14:textId="31B213C8" w:rsidR="2CA408BF" w:rsidRPr="004D683A" w:rsidRDefault="2CA408BF" w:rsidP="1E90CFDD">
      <w:pPr>
        <w:shd w:val="clear" w:color="auto" w:fill="FFFFFF" w:themeFill="background1"/>
        <w:spacing w:before="240" w:after="240"/>
        <w:jc w:val="both"/>
      </w:pPr>
      <w:r w:rsidRPr="1E90CFDD">
        <w:rPr>
          <w:rFonts w:ascii="Roboto" w:eastAsia="Roboto" w:hAnsi="Roboto" w:cs="Roboto"/>
          <w:color w:val="222222"/>
        </w:rPr>
        <w:t xml:space="preserve">Описание переменной можно совместить с ее </w:t>
      </w:r>
      <w:r w:rsidRPr="1E90CFDD">
        <w:rPr>
          <w:rFonts w:ascii="Roboto" w:eastAsia="Roboto" w:hAnsi="Roboto" w:cs="Roboto"/>
          <w:b/>
          <w:bCs/>
          <w:color w:val="222222"/>
        </w:rPr>
        <w:t>инициализацией</w:t>
      </w:r>
      <w:r w:rsidRPr="1E90CFDD">
        <w:rPr>
          <w:rFonts w:ascii="Roboto" w:eastAsia="Roboto" w:hAnsi="Roboto" w:cs="Roboto"/>
          <w:color w:val="222222"/>
        </w:rPr>
        <w:t>:</w:t>
      </w:r>
    </w:p>
    <w:p w14:paraId="2BE623E2" w14:textId="1D2615AA" w:rsidR="2CA408BF" w:rsidRDefault="2CA408BF" w:rsidP="1E90CFDD">
      <w:pPr>
        <w:shd w:val="clear" w:color="auto" w:fill="FFFFFF" w:themeFill="background1"/>
        <w:spacing w:before="240" w:after="240"/>
        <w:jc w:val="both"/>
        <w:rPr>
          <w:rFonts w:ascii="Consolas" w:eastAsia="Consolas" w:hAnsi="Consolas" w:cs="Consolas"/>
          <w:color w:val="000000" w:themeColor="text1"/>
        </w:rPr>
      </w:pPr>
      <w:proofErr w:type="spellStart"/>
      <w:r w:rsidRPr="1E90CFDD">
        <w:rPr>
          <w:rFonts w:ascii="Consolas" w:eastAsia="Consolas" w:hAnsi="Consolas" w:cs="Consolas"/>
          <w:color w:val="660066"/>
        </w:rPr>
        <w:t>setlocale</w:t>
      </w:r>
      <w:proofErr w:type="spellEnd"/>
      <w:r w:rsidRPr="1E90CFDD">
        <w:rPr>
          <w:rFonts w:ascii="Consolas" w:eastAsia="Consolas" w:hAnsi="Consolas" w:cs="Consolas"/>
          <w:color w:val="000000" w:themeColor="text1"/>
        </w:rPr>
        <w:t xml:space="preserve"> (</w:t>
      </w:r>
      <w:r w:rsidRPr="1E90CFDD">
        <w:rPr>
          <w:rFonts w:ascii="Consolas" w:eastAsia="Consolas" w:hAnsi="Consolas" w:cs="Consolas"/>
          <w:color w:val="006666"/>
        </w:rPr>
        <w:t>0</w:t>
      </w:r>
      <w:r w:rsidRPr="1E90CFDD">
        <w:rPr>
          <w:rFonts w:ascii="Consolas" w:eastAsia="Consolas" w:hAnsi="Consolas" w:cs="Consolas"/>
          <w:color w:val="000000" w:themeColor="text1"/>
        </w:rPr>
        <w:t xml:space="preserve">, </w:t>
      </w:r>
      <w:r w:rsidRPr="1E90CFDD">
        <w:rPr>
          <w:rFonts w:ascii="Consolas" w:eastAsia="Consolas" w:hAnsi="Consolas" w:cs="Consolas"/>
          <w:color w:val="008800"/>
        </w:rPr>
        <w:t>""</w:t>
      </w:r>
      <w:r w:rsidRPr="1E90CFDD">
        <w:rPr>
          <w:rFonts w:ascii="Consolas" w:eastAsia="Consolas" w:hAnsi="Consolas" w:cs="Consolas"/>
          <w:color w:val="000000" w:themeColor="text1"/>
        </w:rPr>
        <w:t>); // русский язык</w:t>
      </w:r>
    </w:p>
    <w:p w14:paraId="248DF61F" w14:textId="3FE79B6B" w:rsidR="2CA408BF" w:rsidRDefault="2CA408BF" w:rsidP="1E90CFDD">
      <w:pPr>
        <w:shd w:val="clear" w:color="auto" w:fill="FFFFFF" w:themeFill="background1"/>
        <w:spacing w:before="240" w:after="240"/>
        <w:jc w:val="both"/>
        <w:rPr>
          <w:rFonts w:ascii="Consolas" w:eastAsia="Consolas" w:hAnsi="Consolas" w:cs="Consolas"/>
          <w:color w:val="000000" w:themeColor="text1"/>
        </w:rPr>
      </w:pPr>
      <w:proofErr w:type="spellStart"/>
      <w:r w:rsidRPr="1E90CFDD">
        <w:rPr>
          <w:rFonts w:ascii="Consolas" w:eastAsia="Consolas" w:hAnsi="Consolas" w:cs="Consolas"/>
          <w:color w:val="660066"/>
        </w:rPr>
        <w:t>int</w:t>
      </w:r>
      <w:proofErr w:type="spellEnd"/>
      <w:r w:rsidRPr="1E90CFDD">
        <w:rPr>
          <w:rFonts w:ascii="Consolas" w:eastAsia="Consolas" w:hAnsi="Consolas" w:cs="Consolas"/>
          <w:color w:val="000000" w:themeColor="text1"/>
        </w:rPr>
        <w:t xml:space="preserve"> a; // инициализация переменной</w:t>
      </w:r>
    </w:p>
    <w:p w14:paraId="15E4CA9E" w14:textId="69F5A3B9" w:rsidR="2CA408BF" w:rsidRDefault="2CA408BF" w:rsidP="1E90CFDD">
      <w:pPr>
        <w:shd w:val="clear" w:color="auto" w:fill="FFFFFF" w:themeFill="background1"/>
        <w:spacing w:before="240" w:after="240"/>
        <w:jc w:val="both"/>
        <w:rPr>
          <w:rFonts w:ascii="Consolas" w:eastAsia="Consolas" w:hAnsi="Consolas" w:cs="Consolas"/>
          <w:color w:val="000000" w:themeColor="text1"/>
        </w:rPr>
      </w:pPr>
      <w:proofErr w:type="spellStart"/>
      <w:r w:rsidRPr="1E90CFDD">
        <w:rPr>
          <w:rFonts w:ascii="Consolas" w:eastAsia="Consolas" w:hAnsi="Consolas" w:cs="Consolas"/>
          <w:color w:val="000000" w:themeColor="text1"/>
        </w:rPr>
        <w:t>cout</w:t>
      </w:r>
      <w:proofErr w:type="spellEnd"/>
      <w:r w:rsidRPr="1E90CFDD">
        <w:rPr>
          <w:rFonts w:ascii="Consolas" w:eastAsia="Consolas" w:hAnsi="Consolas" w:cs="Consolas"/>
          <w:color w:val="000000" w:themeColor="text1"/>
        </w:rPr>
        <w:t xml:space="preserve"> </w:t>
      </w:r>
      <w:proofErr w:type="gramStart"/>
      <w:r w:rsidRPr="1E90CFDD">
        <w:rPr>
          <w:rFonts w:ascii="Consolas" w:eastAsia="Consolas" w:hAnsi="Consolas" w:cs="Consolas"/>
          <w:color w:val="000000" w:themeColor="text1"/>
        </w:rPr>
        <w:t xml:space="preserve">&lt;&lt; </w:t>
      </w:r>
      <w:r w:rsidRPr="1E90CFDD">
        <w:rPr>
          <w:rFonts w:ascii="Consolas" w:eastAsia="Consolas" w:hAnsi="Consolas" w:cs="Consolas"/>
          <w:color w:val="008800"/>
        </w:rPr>
        <w:t>"</w:t>
      </w:r>
      <w:proofErr w:type="gramEnd"/>
      <w:r w:rsidRPr="1E90CFDD">
        <w:rPr>
          <w:rFonts w:ascii="Consolas" w:eastAsia="Consolas" w:hAnsi="Consolas" w:cs="Consolas"/>
          <w:color w:val="008800"/>
        </w:rPr>
        <w:t>Введите целое число:\t"</w:t>
      </w:r>
      <w:r w:rsidRPr="1E90CFDD">
        <w:rPr>
          <w:rFonts w:ascii="Consolas" w:eastAsia="Consolas" w:hAnsi="Consolas" w:cs="Consolas"/>
          <w:color w:val="000000" w:themeColor="text1"/>
        </w:rPr>
        <w:t>; // вывод текста в консоль</w:t>
      </w:r>
    </w:p>
    <w:p w14:paraId="518483B5" w14:textId="623C09BB" w:rsidR="2CA408BF" w:rsidRDefault="2CA408BF" w:rsidP="1E90CFDD">
      <w:pPr>
        <w:shd w:val="clear" w:color="auto" w:fill="FFFFFF" w:themeFill="background1"/>
        <w:spacing w:before="240" w:after="240"/>
        <w:jc w:val="both"/>
        <w:rPr>
          <w:rFonts w:ascii="Consolas" w:eastAsia="Consolas" w:hAnsi="Consolas" w:cs="Consolas"/>
          <w:color w:val="000000" w:themeColor="text1"/>
        </w:rPr>
      </w:pPr>
      <w:proofErr w:type="spellStart"/>
      <w:proofErr w:type="gramStart"/>
      <w:r w:rsidRPr="1E90CFDD">
        <w:rPr>
          <w:rFonts w:ascii="Consolas" w:eastAsia="Consolas" w:hAnsi="Consolas" w:cs="Consolas"/>
          <w:color w:val="000000" w:themeColor="text1"/>
        </w:rPr>
        <w:t>cin</w:t>
      </w:r>
      <w:proofErr w:type="spellEnd"/>
      <w:r w:rsidRPr="1E90CFDD">
        <w:rPr>
          <w:rFonts w:ascii="Consolas" w:eastAsia="Consolas" w:hAnsi="Consolas" w:cs="Consolas"/>
          <w:color w:val="000000" w:themeColor="text1"/>
        </w:rPr>
        <w:t xml:space="preserve"> &gt;</w:t>
      </w:r>
      <w:proofErr w:type="gramEnd"/>
      <w:r w:rsidRPr="1E90CFDD">
        <w:rPr>
          <w:rFonts w:ascii="Consolas" w:eastAsia="Consolas" w:hAnsi="Consolas" w:cs="Consolas"/>
          <w:color w:val="000000" w:themeColor="text1"/>
        </w:rPr>
        <w:t>&gt; a; // ввод текста</w:t>
      </w:r>
      <w:r w:rsidR="004D683A">
        <w:rPr>
          <w:rFonts w:ascii="Consolas" w:eastAsia="Consolas" w:hAnsi="Consolas" w:cs="Consolas"/>
          <w:color w:val="000000" w:themeColor="text1"/>
        </w:rPr>
        <w:t xml:space="preserve"> с клавиатуры</w:t>
      </w:r>
    </w:p>
    <w:p w14:paraId="2480FFF9" w14:textId="03E8B459" w:rsidR="004D683A" w:rsidRDefault="004D683A" w:rsidP="1E90CFDD">
      <w:pPr>
        <w:shd w:val="clear" w:color="auto" w:fill="FFFFFF" w:themeFill="background1"/>
        <w:spacing w:before="240" w:after="240"/>
        <w:jc w:val="both"/>
        <w:rPr>
          <w:rFonts w:ascii="Consolas" w:eastAsia="Consolas" w:hAnsi="Consolas" w:cs="Consolas"/>
          <w:color w:val="000000" w:themeColor="text1"/>
        </w:rPr>
      </w:pPr>
    </w:p>
    <w:p w14:paraId="115B795A" w14:textId="344E3209" w:rsidR="004D683A" w:rsidRDefault="004D683A" w:rsidP="1E90CFDD">
      <w:pPr>
        <w:shd w:val="clear" w:color="auto" w:fill="FFFFFF" w:themeFill="background1"/>
        <w:spacing w:before="240" w:after="240"/>
        <w:jc w:val="both"/>
        <w:rPr>
          <w:rFonts w:ascii="Consolas" w:eastAsia="Consolas" w:hAnsi="Consolas" w:cs="Consolas"/>
          <w:color w:val="000000" w:themeColor="text1"/>
        </w:rPr>
      </w:pPr>
    </w:p>
    <w:p w14:paraId="36E25AB6" w14:textId="24BED0FC" w:rsidR="004D683A" w:rsidRDefault="004D683A" w:rsidP="1E90CFDD">
      <w:pPr>
        <w:shd w:val="clear" w:color="auto" w:fill="FFFFFF" w:themeFill="background1"/>
        <w:spacing w:before="240" w:after="240"/>
        <w:jc w:val="both"/>
        <w:rPr>
          <w:rFonts w:ascii="Consolas" w:eastAsia="Consolas" w:hAnsi="Consolas" w:cs="Consolas"/>
          <w:color w:val="000000" w:themeColor="text1"/>
        </w:rPr>
      </w:pPr>
    </w:p>
    <w:p w14:paraId="4764175B" w14:textId="65E0E6A8" w:rsidR="004D683A" w:rsidRDefault="004D683A" w:rsidP="1E90CFDD">
      <w:pPr>
        <w:shd w:val="clear" w:color="auto" w:fill="FFFFFF" w:themeFill="background1"/>
        <w:spacing w:before="240" w:after="240"/>
        <w:jc w:val="both"/>
        <w:rPr>
          <w:rFonts w:ascii="Consolas" w:eastAsia="Consolas" w:hAnsi="Consolas" w:cs="Consolas"/>
          <w:color w:val="000000" w:themeColor="text1"/>
        </w:rPr>
      </w:pPr>
    </w:p>
    <w:p w14:paraId="7FFDAABF" w14:textId="418C5AEC" w:rsidR="004D683A" w:rsidRDefault="004D683A" w:rsidP="1E90CFDD">
      <w:pPr>
        <w:shd w:val="clear" w:color="auto" w:fill="FFFFFF" w:themeFill="background1"/>
        <w:spacing w:before="240" w:after="240"/>
        <w:jc w:val="both"/>
        <w:rPr>
          <w:rFonts w:ascii="Consolas" w:eastAsia="Consolas" w:hAnsi="Consolas" w:cs="Consolas"/>
          <w:color w:val="000000" w:themeColor="text1"/>
        </w:rPr>
      </w:pPr>
    </w:p>
    <w:p w14:paraId="4088DB30" w14:textId="5D4D96E7" w:rsidR="004D683A" w:rsidRDefault="004D683A" w:rsidP="1E90CFDD">
      <w:pPr>
        <w:shd w:val="clear" w:color="auto" w:fill="FFFFFF" w:themeFill="background1"/>
        <w:spacing w:before="240" w:after="240"/>
        <w:jc w:val="both"/>
        <w:rPr>
          <w:rFonts w:ascii="Consolas" w:eastAsia="Consolas" w:hAnsi="Consolas" w:cs="Consolas"/>
          <w:color w:val="000000" w:themeColor="text1"/>
        </w:rPr>
      </w:pPr>
    </w:p>
    <w:p w14:paraId="31539DDD" w14:textId="77777777" w:rsidR="004D683A" w:rsidRDefault="004D683A" w:rsidP="1E90CFDD">
      <w:pPr>
        <w:shd w:val="clear" w:color="auto" w:fill="FFFFFF" w:themeFill="background1"/>
        <w:spacing w:before="240" w:after="240"/>
        <w:jc w:val="both"/>
        <w:rPr>
          <w:rFonts w:ascii="Consolas" w:eastAsia="Consolas" w:hAnsi="Consolas" w:cs="Consolas"/>
          <w:color w:val="000000" w:themeColor="text1"/>
        </w:rPr>
      </w:pPr>
    </w:p>
    <w:p w14:paraId="41658716" w14:textId="59221DDB" w:rsidR="199C9390" w:rsidRDefault="199C9390" w:rsidP="1E90CFDD">
      <w:pPr>
        <w:shd w:val="clear" w:color="auto" w:fill="FFFFFF" w:themeFill="background1"/>
        <w:spacing w:before="240" w:after="240"/>
        <w:jc w:val="center"/>
        <w:rPr>
          <w:color w:val="000000" w:themeColor="text1"/>
          <w:sz w:val="28"/>
          <w:szCs w:val="28"/>
        </w:rPr>
      </w:pPr>
      <w:r w:rsidRPr="1E90CFDD">
        <w:rPr>
          <w:color w:val="000000" w:themeColor="text1"/>
          <w:sz w:val="28"/>
          <w:szCs w:val="28"/>
        </w:rPr>
        <w:lastRenderedPageBreak/>
        <w:t>Список необходимых операций и выражений</w:t>
      </w:r>
    </w:p>
    <w:tbl>
      <w:tblPr>
        <w:tblW w:w="0" w:type="auto"/>
        <w:jc w:val="center"/>
        <w:tblBorders>
          <w:top w:val="single" w:sz="6" w:space="0" w:color="DDDDDD"/>
          <w:left w:val="single" w:sz="6" w:space="0" w:color="DDDDDD"/>
          <w:bottom w:val="single" w:sz="6" w:space="0" w:color="DDDDDD"/>
          <w:right w:val="single" w:sz="6" w:space="0" w:color="DDDDDD"/>
        </w:tblBorders>
        <w:tblLayout w:type="fixed"/>
        <w:tblLook w:val="06A0" w:firstRow="1" w:lastRow="0" w:firstColumn="1" w:lastColumn="0" w:noHBand="1" w:noVBand="1"/>
      </w:tblPr>
      <w:tblGrid>
        <w:gridCol w:w="1234"/>
        <w:gridCol w:w="5342"/>
      </w:tblGrid>
      <w:tr w:rsidR="1E90CFDD" w14:paraId="7C60D0F1" w14:textId="77777777" w:rsidTr="1E90CFDD">
        <w:trPr>
          <w:trHeight w:val="300"/>
          <w:jc w:val="center"/>
        </w:trPr>
        <w:tc>
          <w:tcPr>
            <w:tcW w:w="1234" w:type="dxa"/>
            <w:shd w:val="clear" w:color="auto" w:fill="FFFFFF" w:themeFill="background1"/>
            <w:vAlign w:val="center"/>
          </w:tcPr>
          <w:p w14:paraId="05CC0952" w14:textId="39BD53D1" w:rsidR="1E90CFDD" w:rsidRDefault="1E90CFDD" w:rsidP="1E90CFDD">
            <w:pPr>
              <w:spacing w:before="240" w:after="240"/>
              <w:jc w:val="center"/>
              <w:rPr>
                <w:rFonts w:ascii="Roboto" w:eastAsia="Roboto" w:hAnsi="Roboto" w:cs="Roboto"/>
                <w:color w:val="222222"/>
              </w:rPr>
            </w:pPr>
            <w:proofErr w:type="spellStart"/>
            <w:r w:rsidRPr="1E90CFDD">
              <w:rPr>
                <w:rFonts w:ascii="Roboto" w:eastAsia="Roboto" w:hAnsi="Roboto" w:cs="Roboto"/>
                <w:color w:val="222222"/>
              </w:rPr>
              <w:t>sizeof</w:t>
            </w:r>
            <w:proofErr w:type="spellEnd"/>
          </w:p>
        </w:tc>
        <w:tc>
          <w:tcPr>
            <w:tcW w:w="5342" w:type="dxa"/>
            <w:shd w:val="clear" w:color="auto" w:fill="FFFFFF" w:themeFill="background1"/>
            <w:vAlign w:val="center"/>
          </w:tcPr>
          <w:p w14:paraId="1B5A4610" w14:textId="4FAC6BF2" w:rsidR="1E90CFDD" w:rsidRDefault="1E90CFDD" w:rsidP="1E90CFDD">
            <w:pPr>
              <w:spacing w:before="240" w:after="240"/>
              <w:jc w:val="center"/>
            </w:pPr>
            <w:r w:rsidRPr="1E90CFDD">
              <w:rPr>
                <w:rFonts w:ascii="Roboto" w:eastAsia="Roboto" w:hAnsi="Roboto" w:cs="Roboto"/>
                <w:color w:val="222222"/>
              </w:rPr>
              <w:t>размер объекта или типа данных в байтах</w:t>
            </w:r>
          </w:p>
        </w:tc>
      </w:tr>
      <w:tr w:rsidR="1E90CFDD" w14:paraId="3DB57838" w14:textId="77777777" w:rsidTr="1E90CFDD">
        <w:trPr>
          <w:trHeight w:val="300"/>
          <w:jc w:val="center"/>
        </w:trPr>
        <w:tc>
          <w:tcPr>
            <w:tcW w:w="1234" w:type="dxa"/>
            <w:shd w:val="clear" w:color="auto" w:fill="FFFFFF" w:themeFill="background1"/>
            <w:vAlign w:val="center"/>
          </w:tcPr>
          <w:p w14:paraId="077DFE15" w14:textId="4722D41B" w:rsidR="1E90CFDD" w:rsidRDefault="1E90CFDD" w:rsidP="1E90CFDD">
            <w:pPr>
              <w:spacing w:before="240" w:after="240"/>
              <w:jc w:val="center"/>
            </w:pPr>
            <w:r w:rsidRPr="1E90CFDD">
              <w:rPr>
                <w:rFonts w:ascii="Roboto" w:eastAsia="Roboto" w:hAnsi="Roboto" w:cs="Roboto"/>
                <w:color w:val="222222"/>
              </w:rPr>
              <w:t>%</w:t>
            </w:r>
          </w:p>
        </w:tc>
        <w:tc>
          <w:tcPr>
            <w:tcW w:w="5342" w:type="dxa"/>
            <w:shd w:val="clear" w:color="auto" w:fill="FFFFFF" w:themeFill="background1"/>
            <w:vAlign w:val="center"/>
          </w:tcPr>
          <w:p w14:paraId="47C7D781" w14:textId="2B2EC9A2" w:rsidR="1E90CFDD" w:rsidRDefault="1E90CFDD" w:rsidP="1E90CFDD">
            <w:pPr>
              <w:spacing w:before="240" w:after="240"/>
              <w:jc w:val="center"/>
            </w:pPr>
            <w:r w:rsidRPr="1E90CFDD">
              <w:rPr>
                <w:rFonts w:ascii="Roboto" w:eastAsia="Roboto" w:hAnsi="Roboto" w:cs="Roboto"/>
                <w:color w:val="222222"/>
              </w:rPr>
              <w:t>остаток от деления</w:t>
            </w:r>
          </w:p>
        </w:tc>
      </w:tr>
      <w:tr w:rsidR="1E90CFDD" w14:paraId="223BDF52" w14:textId="77777777" w:rsidTr="1E90CFDD">
        <w:trPr>
          <w:trHeight w:val="300"/>
          <w:jc w:val="center"/>
        </w:trPr>
        <w:tc>
          <w:tcPr>
            <w:tcW w:w="1234" w:type="dxa"/>
            <w:shd w:val="clear" w:color="auto" w:fill="F9F9F9"/>
            <w:vAlign w:val="center"/>
          </w:tcPr>
          <w:p w14:paraId="49E11B62" w14:textId="0FE15F33" w:rsidR="1E90CFDD" w:rsidRDefault="1E90CFDD" w:rsidP="1E90CFDD">
            <w:pPr>
              <w:spacing w:before="240" w:after="240"/>
              <w:jc w:val="center"/>
            </w:pPr>
            <w:r w:rsidRPr="1E90CFDD">
              <w:rPr>
                <w:rFonts w:ascii="Roboto" w:eastAsia="Roboto" w:hAnsi="Roboto" w:cs="Roboto"/>
                <w:color w:val="222222"/>
              </w:rPr>
              <w:t xml:space="preserve">&lt;&lt; </w:t>
            </w:r>
          </w:p>
        </w:tc>
        <w:tc>
          <w:tcPr>
            <w:tcW w:w="5342" w:type="dxa"/>
            <w:shd w:val="clear" w:color="auto" w:fill="F9F9F9"/>
            <w:vAlign w:val="center"/>
          </w:tcPr>
          <w:p w14:paraId="7BEB2B95" w14:textId="4395E5B7" w:rsidR="1E90CFDD" w:rsidRDefault="1E90CFDD" w:rsidP="1E90CFDD">
            <w:pPr>
              <w:spacing w:before="240" w:after="240"/>
              <w:jc w:val="center"/>
            </w:pPr>
            <w:r w:rsidRPr="1E90CFDD">
              <w:rPr>
                <w:rFonts w:ascii="Roboto" w:eastAsia="Roboto" w:hAnsi="Roboto" w:cs="Roboto"/>
                <w:color w:val="222222"/>
              </w:rPr>
              <w:t>сдвиг влево</w:t>
            </w:r>
          </w:p>
        </w:tc>
      </w:tr>
      <w:tr w:rsidR="1E90CFDD" w14:paraId="52DDEE3B" w14:textId="77777777" w:rsidTr="1E90CFDD">
        <w:trPr>
          <w:trHeight w:val="300"/>
          <w:jc w:val="center"/>
        </w:trPr>
        <w:tc>
          <w:tcPr>
            <w:tcW w:w="1234" w:type="dxa"/>
            <w:shd w:val="clear" w:color="auto" w:fill="FFFFFF" w:themeFill="background1"/>
            <w:vAlign w:val="center"/>
          </w:tcPr>
          <w:p w14:paraId="52BF0943" w14:textId="0829FE71" w:rsidR="1E90CFDD" w:rsidRDefault="1E90CFDD" w:rsidP="1E90CFDD">
            <w:pPr>
              <w:spacing w:before="240" w:after="240"/>
              <w:jc w:val="center"/>
            </w:pPr>
            <w:r w:rsidRPr="1E90CFDD">
              <w:rPr>
                <w:rFonts w:ascii="Roboto" w:eastAsia="Roboto" w:hAnsi="Roboto" w:cs="Roboto"/>
                <w:color w:val="222222"/>
              </w:rPr>
              <w:t xml:space="preserve">&gt;&gt; </w:t>
            </w:r>
          </w:p>
        </w:tc>
        <w:tc>
          <w:tcPr>
            <w:tcW w:w="5342" w:type="dxa"/>
            <w:shd w:val="clear" w:color="auto" w:fill="FFFFFF" w:themeFill="background1"/>
            <w:vAlign w:val="center"/>
          </w:tcPr>
          <w:p w14:paraId="56AFC1A7" w14:textId="65ABF77D" w:rsidR="1E90CFDD" w:rsidRDefault="1E90CFDD" w:rsidP="1E90CFDD">
            <w:pPr>
              <w:spacing w:before="240" w:after="240"/>
              <w:jc w:val="center"/>
            </w:pPr>
            <w:r w:rsidRPr="1E90CFDD">
              <w:rPr>
                <w:rFonts w:ascii="Roboto" w:eastAsia="Roboto" w:hAnsi="Roboto" w:cs="Roboto"/>
                <w:color w:val="222222"/>
              </w:rPr>
              <w:t>сдвиг вправо</w:t>
            </w:r>
          </w:p>
        </w:tc>
      </w:tr>
      <w:tr w:rsidR="1E90CFDD" w14:paraId="19ED6728" w14:textId="77777777" w:rsidTr="1E90CFDD">
        <w:trPr>
          <w:trHeight w:val="300"/>
          <w:jc w:val="center"/>
        </w:trPr>
        <w:tc>
          <w:tcPr>
            <w:tcW w:w="1234" w:type="dxa"/>
            <w:shd w:val="clear" w:color="auto" w:fill="F9F9F9"/>
            <w:vAlign w:val="center"/>
          </w:tcPr>
          <w:p w14:paraId="73032C79" w14:textId="56E023AD" w:rsidR="1E90CFDD" w:rsidRDefault="1E90CFDD" w:rsidP="1E90CFDD">
            <w:pPr>
              <w:spacing w:before="240" w:after="240"/>
              <w:jc w:val="center"/>
            </w:pPr>
            <w:r w:rsidRPr="1E90CFDD">
              <w:rPr>
                <w:rFonts w:ascii="Roboto" w:eastAsia="Roboto" w:hAnsi="Roboto" w:cs="Roboto"/>
                <w:color w:val="222222"/>
              </w:rPr>
              <w:t xml:space="preserve">&lt; </w:t>
            </w:r>
          </w:p>
        </w:tc>
        <w:tc>
          <w:tcPr>
            <w:tcW w:w="5342" w:type="dxa"/>
            <w:shd w:val="clear" w:color="auto" w:fill="F9F9F9"/>
            <w:vAlign w:val="center"/>
          </w:tcPr>
          <w:p w14:paraId="3CF64F34" w14:textId="295D604C" w:rsidR="1E90CFDD" w:rsidRDefault="1E90CFDD" w:rsidP="1E90CFDD">
            <w:pPr>
              <w:spacing w:before="240" w:after="240"/>
              <w:jc w:val="center"/>
            </w:pPr>
            <w:r w:rsidRPr="1E90CFDD">
              <w:rPr>
                <w:rFonts w:ascii="Roboto" w:eastAsia="Roboto" w:hAnsi="Roboto" w:cs="Roboto"/>
                <w:color w:val="222222"/>
              </w:rPr>
              <w:t>меньше</w:t>
            </w:r>
          </w:p>
        </w:tc>
      </w:tr>
      <w:tr w:rsidR="1E90CFDD" w14:paraId="308326DF" w14:textId="77777777" w:rsidTr="1E90CFDD">
        <w:trPr>
          <w:trHeight w:val="300"/>
          <w:jc w:val="center"/>
        </w:trPr>
        <w:tc>
          <w:tcPr>
            <w:tcW w:w="1234" w:type="dxa"/>
            <w:shd w:val="clear" w:color="auto" w:fill="FFFFFF" w:themeFill="background1"/>
            <w:vAlign w:val="center"/>
          </w:tcPr>
          <w:p w14:paraId="4358EE4D" w14:textId="37A7FA0A" w:rsidR="1E90CFDD" w:rsidRDefault="1E90CFDD" w:rsidP="1E90CFDD">
            <w:pPr>
              <w:spacing w:before="240" w:after="240"/>
              <w:jc w:val="center"/>
            </w:pPr>
            <w:r w:rsidRPr="1E90CFDD">
              <w:rPr>
                <w:rFonts w:ascii="Roboto" w:eastAsia="Roboto" w:hAnsi="Roboto" w:cs="Roboto"/>
                <w:color w:val="222222"/>
              </w:rPr>
              <w:t>&lt;=</w:t>
            </w:r>
          </w:p>
        </w:tc>
        <w:tc>
          <w:tcPr>
            <w:tcW w:w="5342" w:type="dxa"/>
            <w:shd w:val="clear" w:color="auto" w:fill="FFFFFF" w:themeFill="background1"/>
            <w:vAlign w:val="center"/>
          </w:tcPr>
          <w:p w14:paraId="2BF4E0D8" w14:textId="07E66743" w:rsidR="1E90CFDD" w:rsidRDefault="1E90CFDD" w:rsidP="1E90CFDD">
            <w:pPr>
              <w:spacing w:before="240" w:after="240"/>
              <w:jc w:val="center"/>
            </w:pPr>
            <w:r w:rsidRPr="1E90CFDD">
              <w:rPr>
                <w:rFonts w:ascii="Roboto" w:eastAsia="Roboto" w:hAnsi="Roboto" w:cs="Roboto"/>
                <w:color w:val="222222"/>
              </w:rPr>
              <w:t>меньше или равно</w:t>
            </w:r>
          </w:p>
        </w:tc>
      </w:tr>
      <w:tr w:rsidR="1E90CFDD" w14:paraId="66FF8335" w14:textId="77777777" w:rsidTr="1E90CFDD">
        <w:trPr>
          <w:trHeight w:val="300"/>
          <w:jc w:val="center"/>
        </w:trPr>
        <w:tc>
          <w:tcPr>
            <w:tcW w:w="1234" w:type="dxa"/>
            <w:shd w:val="clear" w:color="auto" w:fill="F9F9F9"/>
            <w:vAlign w:val="center"/>
          </w:tcPr>
          <w:p w14:paraId="0824E3B1" w14:textId="71D032ED" w:rsidR="1E90CFDD" w:rsidRDefault="1E90CFDD" w:rsidP="1E90CFDD">
            <w:pPr>
              <w:spacing w:before="240" w:after="240"/>
              <w:jc w:val="center"/>
            </w:pPr>
            <w:r w:rsidRPr="1E90CFDD">
              <w:rPr>
                <w:rFonts w:ascii="Roboto" w:eastAsia="Roboto" w:hAnsi="Roboto" w:cs="Roboto"/>
                <w:color w:val="222222"/>
              </w:rPr>
              <w:t>==</w:t>
            </w:r>
          </w:p>
        </w:tc>
        <w:tc>
          <w:tcPr>
            <w:tcW w:w="5342" w:type="dxa"/>
            <w:shd w:val="clear" w:color="auto" w:fill="F9F9F9"/>
            <w:vAlign w:val="center"/>
          </w:tcPr>
          <w:p w14:paraId="5A80A8AA" w14:textId="422E09D6" w:rsidR="1E90CFDD" w:rsidRDefault="1E90CFDD" w:rsidP="1E90CFDD">
            <w:pPr>
              <w:spacing w:before="240" w:after="240"/>
              <w:jc w:val="center"/>
            </w:pPr>
            <w:r w:rsidRPr="1E90CFDD">
              <w:rPr>
                <w:rFonts w:ascii="Roboto" w:eastAsia="Roboto" w:hAnsi="Roboto" w:cs="Roboto"/>
                <w:color w:val="222222"/>
              </w:rPr>
              <w:t>равно</w:t>
            </w:r>
          </w:p>
        </w:tc>
      </w:tr>
      <w:tr w:rsidR="1E90CFDD" w14:paraId="022C76D5" w14:textId="77777777" w:rsidTr="1E90CFDD">
        <w:trPr>
          <w:trHeight w:val="300"/>
          <w:jc w:val="center"/>
        </w:trPr>
        <w:tc>
          <w:tcPr>
            <w:tcW w:w="1234" w:type="dxa"/>
            <w:shd w:val="clear" w:color="auto" w:fill="FFFFFF" w:themeFill="background1"/>
            <w:vAlign w:val="center"/>
          </w:tcPr>
          <w:p w14:paraId="0FC0E04D" w14:textId="4AF1A181" w:rsidR="1E90CFDD" w:rsidRDefault="1E90CFDD" w:rsidP="1E90CFDD">
            <w:pPr>
              <w:spacing w:before="240" w:after="240"/>
              <w:jc w:val="center"/>
            </w:pPr>
            <w:r w:rsidRPr="1E90CFDD">
              <w:rPr>
                <w:rFonts w:ascii="Roboto" w:eastAsia="Roboto" w:hAnsi="Roboto" w:cs="Roboto"/>
                <w:color w:val="222222"/>
              </w:rPr>
              <w:t>!=</w:t>
            </w:r>
          </w:p>
        </w:tc>
        <w:tc>
          <w:tcPr>
            <w:tcW w:w="5342" w:type="dxa"/>
            <w:shd w:val="clear" w:color="auto" w:fill="FFFFFF" w:themeFill="background1"/>
            <w:vAlign w:val="center"/>
          </w:tcPr>
          <w:p w14:paraId="561A0796" w14:textId="0E2DFBE2" w:rsidR="1E90CFDD" w:rsidRDefault="1E90CFDD" w:rsidP="1E90CFDD">
            <w:pPr>
              <w:spacing w:before="240" w:after="240"/>
              <w:jc w:val="center"/>
            </w:pPr>
            <w:r w:rsidRPr="1E90CFDD">
              <w:rPr>
                <w:rFonts w:ascii="Roboto" w:eastAsia="Roboto" w:hAnsi="Roboto" w:cs="Roboto"/>
                <w:color w:val="222222"/>
              </w:rPr>
              <w:t>не равно</w:t>
            </w:r>
          </w:p>
        </w:tc>
      </w:tr>
      <w:tr w:rsidR="1E90CFDD" w14:paraId="3BE73226" w14:textId="77777777" w:rsidTr="1E90CFDD">
        <w:trPr>
          <w:trHeight w:val="300"/>
          <w:jc w:val="center"/>
        </w:trPr>
        <w:tc>
          <w:tcPr>
            <w:tcW w:w="1234" w:type="dxa"/>
            <w:shd w:val="clear" w:color="auto" w:fill="F9F9F9"/>
            <w:vAlign w:val="center"/>
          </w:tcPr>
          <w:p w14:paraId="150FD194" w14:textId="02181F19" w:rsidR="1E90CFDD" w:rsidRDefault="1E90CFDD" w:rsidP="1E90CFDD">
            <w:pPr>
              <w:spacing w:before="240" w:after="240"/>
              <w:jc w:val="center"/>
            </w:pPr>
            <w:r w:rsidRPr="1E90CFDD">
              <w:rPr>
                <w:rFonts w:ascii="Roboto" w:eastAsia="Roboto" w:hAnsi="Roboto" w:cs="Roboto"/>
                <w:color w:val="222222"/>
              </w:rPr>
              <w:t>&amp;</w:t>
            </w:r>
          </w:p>
        </w:tc>
        <w:tc>
          <w:tcPr>
            <w:tcW w:w="5342" w:type="dxa"/>
            <w:shd w:val="clear" w:color="auto" w:fill="F9F9F9"/>
            <w:vAlign w:val="center"/>
          </w:tcPr>
          <w:p w14:paraId="54FA6BC4" w14:textId="6071CD53" w:rsidR="1E90CFDD" w:rsidRDefault="1E90CFDD" w:rsidP="1E90CFDD">
            <w:pPr>
              <w:spacing w:before="240" w:after="240"/>
              <w:jc w:val="center"/>
            </w:pPr>
            <w:r w:rsidRPr="1E90CFDD">
              <w:rPr>
                <w:rFonts w:ascii="Roboto" w:eastAsia="Roboto" w:hAnsi="Roboto" w:cs="Roboto"/>
                <w:color w:val="222222"/>
              </w:rPr>
              <w:t>поразрядная конъюнкция (И)</w:t>
            </w:r>
          </w:p>
        </w:tc>
      </w:tr>
      <w:tr w:rsidR="1E90CFDD" w14:paraId="26EB072E" w14:textId="77777777" w:rsidTr="1E90CFDD">
        <w:trPr>
          <w:trHeight w:val="300"/>
          <w:jc w:val="center"/>
        </w:trPr>
        <w:tc>
          <w:tcPr>
            <w:tcW w:w="1234" w:type="dxa"/>
            <w:shd w:val="clear" w:color="auto" w:fill="F9F9F9"/>
            <w:vAlign w:val="center"/>
          </w:tcPr>
          <w:p w14:paraId="4DD11D2F" w14:textId="5C707A82" w:rsidR="1E90CFDD" w:rsidRDefault="1E90CFDD" w:rsidP="1E90CFDD">
            <w:pPr>
              <w:spacing w:before="240" w:after="240"/>
              <w:jc w:val="center"/>
            </w:pPr>
            <w:r w:rsidRPr="1E90CFDD">
              <w:rPr>
                <w:rFonts w:ascii="Roboto" w:eastAsia="Roboto" w:hAnsi="Roboto" w:cs="Roboto"/>
                <w:color w:val="222222"/>
              </w:rPr>
              <w:t>||</w:t>
            </w:r>
          </w:p>
        </w:tc>
        <w:tc>
          <w:tcPr>
            <w:tcW w:w="5342" w:type="dxa"/>
            <w:shd w:val="clear" w:color="auto" w:fill="F9F9F9"/>
            <w:vAlign w:val="center"/>
          </w:tcPr>
          <w:p w14:paraId="4CB1660E" w14:textId="798B004C" w:rsidR="1E90CFDD" w:rsidRDefault="1E90CFDD" w:rsidP="1E90CFDD">
            <w:pPr>
              <w:spacing w:before="240" w:after="240"/>
              <w:jc w:val="center"/>
            </w:pPr>
            <w:r w:rsidRPr="1E90CFDD">
              <w:rPr>
                <w:rFonts w:ascii="Roboto" w:eastAsia="Roboto" w:hAnsi="Roboto" w:cs="Roboto"/>
                <w:color w:val="222222"/>
              </w:rPr>
              <w:t>логическое ИЛИ</w:t>
            </w:r>
          </w:p>
        </w:tc>
      </w:tr>
      <w:tr w:rsidR="1E90CFDD" w14:paraId="76FFEC9C" w14:textId="77777777" w:rsidTr="1E90CFDD">
        <w:trPr>
          <w:trHeight w:val="300"/>
          <w:jc w:val="center"/>
        </w:trPr>
        <w:tc>
          <w:tcPr>
            <w:tcW w:w="1234" w:type="dxa"/>
            <w:shd w:val="clear" w:color="auto" w:fill="F9F9F9"/>
            <w:vAlign w:val="center"/>
          </w:tcPr>
          <w:p w14:paraId="7124188D" w14:textId="62854A5D" w:rsidR="1E90CFDD" w:rsidRDefault="1E90CFDD" w:rsidP="1E90CFDD">
            <w:pPr>
              <w:spacing w:before="240" w:after="240"/>
            </w:pPr>
            <w:r w:rsidRPr="1E90CFDD">
              <w:rPr>
                <w:rFonts w:ascii="Roboto" w:eastAsia="Roboto" w:hAnsi="Roboto" w:cs="Roboto"/>
                <w:color w:val="222222"/>
              </w:rPr>
              <w:t>&lt;&lt;=</w:t>
            </w:r>
          </w:p>
        </w:tc>
        <w:tc>
          <w:tcPr>
            <w:tcW w:w="5342" w:type="dxa"/>
            <w:shd w:val="clear" w:color="auto" w:fill="F9F9F9"/>
            <w:vAlign w:val="center"/>
          </w:tcPr>
          <w:p w14:paraId="5C585C21" w14:textId="0A8D4383" w:rsidR="1E90CFDD" w:rsidRDefault="1E90CFDD" w:rsidP="1E90CFDD">
            <w:pPr>
              <w:spacing w:before="240" w:after="240"/>
            </w:pPr>
            <w:r w:rsidRPr="1E90CFDD">
              <w:rPr>
                <w:rFonts w:ascii="Roboto" w:eastAsia="Roboto" w:hAnsi="Roboto" w:cs="Roboto"/>
                <w:color w:val="222222"/>
              </w:rPr>
              <w:t>сдвиг влево с присваиванием</w:t>
            </w:r>
          </w:p>
        </w:tc>
      </w:tr>
      <w:tr w:rsidR="1E90CFDD" w14:paraId="72C253FD" w14:textId="77777777" w:rsidTr="1E90CFDD">
        <w:trPr>
          <w:trHeight w:val="300"/>
          <w:jc w:val="center"/>
        </w:trPr>
        <w:tc>
          <w:tcPr>
            <w:tcW w:w="1234" w:type="dxa"/>
            <w:shd w:val="clear" w:color="auto" w:fill="FFFFFF" w:themeFill="background1"/>
            <w:vAlign w:val="center"/>
          </w:tcPr>
          <w:p w14:paraId="073C6B25" w14:textId="25855616" w:rsidR="1E90CFDD" w:rsidRDefault="1E90CFDD" w:rsidP="1E90CFDD">
            <w:pPr>
              <w:spacing w:before="240" w:after="240"/>
            </w:pPr>
            <w:r w:rsidRPr="1E90CFDD">
              <w:rPr>
                <w:rFonts w:ascii="Roboto" w:eastAsia="Roboto" w:hAnsi="Roboto" w:cs="Roboto"/>
                <w:color w:val="222222"/>
              </w:rPr>
              <w:t>&gt;&gt;=</w:t>
            </w:r>
          </w:p>
        </w:tc>
        <w:tc>
          <w:tcPr>
            <w:tcW w:w="5342" w:type="dxa"/>
            <w:shd w:val="clear" w:color="auto" w:fill="FFFFFF" w:themeFill="background1"/>
            <w:vAlign w:val="center"/>
          </w:tcPr>
          <w:p w14:paraId="5ED98AD3" w14:textId="36598C08" w:rsidR="1E90CFDD" w:rsidRDefault="1E90CFDD" w:rsidP="1E90CFDD">
            <w:pPr>
              <w:spacing w:before="240" w:after="240"/>
            </w:pPr>
            <w:r w:rsidRPr="1E90CFDD">
              <w:rPr>
                <w:rFonts w:ascii="Roboto" w:eastAsia="Roboto" w:hAnsi="Roboto" w:cs="Roboto"/>
                <w:color w:val="222222"/>
              </w:rPr>
              <w:t>сдвиг вправо с присваиванием</w:t>
            </w:r>
          </w:p>
        </w:tc>
      </w:tr>
      <w:tr w:rsidR="1E90CFDD" w14:paraId="591C41C1" w14:textId="77777777" w:rsidTr="1E90CFDD">
        <w:trPr>
          <w:trHeight w:val="300"/>
          <w:jc w:val="center"/>
        </w:trPr>
        <w:tc>
          <w:tcPr>
            <w:tcW w:w="1234" w:type="dxa"/>
            <w:shd w:val="clear" w:color="auto" w:fill="FFFFFF" w:themeFill="background1"/>
            <w:vAlign w:val="center"/>
          </w:tcPr>
          <w:p w14:paraId="13E19EC3" w14:textId="48F674B2" w:rsidR="1E90CFDD" w:rsidRDefault="1E90CFDD" w:rsidP="1E90CFDD">
            <w:pPr>
              <w:spacing w:before="240" w:after="240"/>
            </w:pPr>
            <w:r w:rsidRPr="1E90CFDD">
              <w:rPr>
                <w:rFonts w:ascii="Roboto" w:eastAsia="Roboto" w:hAnsi="Roboto" w:cs="Roboto"/>
                <w:color w:val="222222"/>
              </w:rPr>
              <w:t>?:</w:t>
            </w:r>
          </w:p>
        </w:tc>
        <w:tc>
          <w:tcPr>
            <w:tcW w:w="5342" w:type="dxa"/>
            <w:shd w:val="clear" w:color="auto" w:fill="FFFFFF" w:themeFill="background1"/>
            <w:vAlign w:val="center"/>
          </w:tcPr>
          <w:p w14:paraId="517900AC" w14:textId="75632B87" w:rsidR="1E90CFDD" w:rsidRDefault="1E90CFDD" w:rsidP="1E90CFDD">
            <w:pPr>
              <w:spacing w:before="240" w:after="240"/>
            </w:pPr>
            <w:r w:rsidRPr="1E90CFDD">
              <w:rPr>
                <w:rFonts w:ascii="Roboto" w:eastAsia="Roboto" w:hAnsi="Roboto" w:cs="Roboto"/>
                <w:color w:val="222222"/>
              </w:rPr>
              <w:t>условная операция</w:t>
            </w:r>
            <w:r w:rsidR="2228B6DE" w:rsidRPr="1E90CFDD">
              <w:rPr>
                <w:rFonts w:ascii="Roboto" w:eastAsia="Roboto" w:hAnsi="Roboto" w:cs="Roboto"/>
                <w:color w:val="222222"/>
              </w:rPr>
              <w:t>(тернарная)</w:t>
            </w:r>
          </w:p>
        </w:tc>
      </w:tr>
    </w:tbl>
    <w:p w14:paraId="5BB5A43D" w14:textId="4FFAF2F0" w:rsidR="1E90CFDD" w:rsidRDefault="1E90CFDD" w:rsidP="1E90CFDD">
      <w:pPr>
        <w:shd w:val="clear" w:color="auto" w:fill="FFFFFF" w:themeFill="background1"/>
        <w:spacing w:before="240" w:after="240"/>
        <w:jc w:val="both"/>
        <w:rPr>
          <w:rFonts w:ascii="Consolas" w:eastAsia="Consolas" w:hAnsi="Consolas" w:cs="Consolas"/>
          <w:color w:val="000000" w:themeColor="text1"/>
          <w:sz w:val="21"/>
          <w:szCs w:val="21"/>
        </w:rPr>
      </w:pPr>
    </w:p>
    <w:p w14:paraId="712A142F" w14:textId="3F711084" w:rsidR="20D74426" w:rsidRDefault="1108D695" w:rsidP="1E90CFDD">
      <w:pPr>
        <w:shd w:val="clear" w:color="auto" w:fill="FFFFFF" w:themeFill="background1"/>
        <w:spacing w:before="240" w:after="240" w:line="360" w:lineRule="auto"/>
        <w:jc w:val="both"/>
        <w:rPr>
          <w:color w:val="222222"/>
          <w:sz w:val="28"/>
          <w:szCs w:val="28"/>
        </w:rPr>
      </w:pPr>
      <w:r w:rsidRPr="1E90CFDD">
        <w:rPr>
          <w:color w:val="222222"/>
          <w:sz w:val="28"/>
          <w:szCs w:val="28"/>
        </w:rPr>
        <w:t xml:space="preserve">Внутреннее представление величин целого типа – целое число в двоичном коде. При использовании спецификатора </w:t>
      </w:r>
      <w:proofErr w:type="spellStart"/>
      <w:r w:rsidRPr="1E90CFDD">
        <w:rPr>
          <w:color w:val="222222"/>
          <w:sz w:val="28"/>
          <w:szCs w:val="28"/>
        </w:rPr>
        <w:t>signed</w:t>
      </w:r>
      <w:proofErr w:type="spellEnd"/>
      <w:r w:rsidRPr="1E90CFDD">
        <w:rPr>
          <w:color w:val="222222"/>
          <w:sz w:val="28"/>
          <w:szCs w:val="28"/>
        </w:rPr>
        <w:t xml:space="preserve"> старший бит числа интерпретируется как знаковый (0 – положительное число, 1 – отрицательное). Для кодирования целых чисел со знаком применяется прямой, обратный и дополнительный коды.</w:t>
      </w:r>
    </w:p>
    <w:p w14:paraId="0FF17532" w14:textId="240CA1DE" w:rsidR="20D74426" w:rsidRDefault="1108D695" w:rsidP="1E90CFDD">
      <w:pPr>
        <w:shd w:val="clear" w:color="auto" w:fill="FFFFFF" w:themeFill="background1"/>
        <w:spacing w:before="240" w:after="240" w:line="360" w:lineRule="auto"/>
        <w:jc w:val="both"/>
        <w:rPr>
          <w:color w:val="222222"/>
          <w:sz w:val="28"/>
          <w:szCs w:val="28"/>
        </w:rPr>
      </w:pPr>
      <w:r w:rsidRPr="1E90CFDD">
        <w:rPr>
          <w:color w:val="222222"/>
          <w:sz w:val="28"/>
          <w:szCs w:val="28"/>
        </w:rPr>
        <w:t>Представление положительных и отрицательных чисел в прямом, обратном и дополнительном кодах отличается. В прямом коде в знаковый разряд помещается цифра 1, а в разряды цифровой части числа – двоичный код его абсолютной величины.</w:t>
      </w:r>
    </w:p>
    <w:p w14:paraId="19C0CCAD" w14:textId="786F3F75" w:rsidR="00F3DEAA" w:rsidRDefault="00F3DEAA" w:rsidP="1E90CFDD">
      <w:pPr>
        <w:shd w:val="clear" w:color="auto" w:fill="FFFFFF" w:themeFill="background1"/>
        <w:spacing w:before="240" w:after="240"/>
        <w:jc w:val="center"/>
      </w:pPr>
      <w:r>
        <w:rPr>
          <w:noProof/>
        </w:rPr>
        <w:lastRenderedPageBreak/>
        <w:drawing>
          <wp:inline distT="0" distB="0" distL="0" distR="0" wp14:anchorId="08CB454B" wp14:editId="246A20BE">
            <wp:extent cx="5611010" cy="790685"/>
            <wp:effectExtent l="0" t="0" r="0" b="0"/>
            <wp:docPr id="1327379391" name="Рисунок 1327379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11010" cy="790685"/>
                    </a:xfrm>
                    <a:prstGeom prst="rect">
                      <a:avLst/>
                    </a:prstGeom>
                  </pic:spPr>
                </pic:pic>
              </a:graphicData>
            </a:graphic>
          </wp:inline>
        </w:drawing>
      </w:r>
    </w:p>
    <w:p w14:paraId="5FA2FC5E" w14:textId="091D3ED1" w:rsidR="00F3DEAA" w:rsidRDefault="00F3DEAA" w:rsidP="1E90CFDD">
      <w:pPr>
        <w:shd w:val="clear" w:color="auto" w:fill="FFFFFF" w:themeFill="background1"/>
        <w:spacing w:before="240" w:after="240"/>
        <w:jc w:val="both"/>
        <w:rPr>
          <w:color w:val="222222"/>
          <w:sz w:val="28"/>
          <w:szCs w:val="28"/>
        </w:rPr>
      </w:pPr>
      <w:r w:rsidRPr="1E90CFDD">
        <w:rPr>
          <w:color w:val="222222"/>
          <w:sz w:val="28"/>
          <w:szCs w:val="28"/>
        </w:rPr>
        <w:t>Обратный код получается инвертированием всех цифр двоичного кода абсолютной величины, включая разряд знака: нули заменяются единицами, единицы – нулями. Прямой код можно преобразовать в обратный, инвертировав все значения всех битов (кроме знакового). Обратный код числа −3:</w:t>
      </w:r>
    </w:p>
    <w:p w14:paraId="446F5FCA" w14:textId="0B21F388" w:rsidR="00F3DEAA" w:rsidRDefault="00F3DEAA" w:rsidP="1E90CFDD">
      <w:pPr>
        <w:shd w:val="clear" w:color="auto" w:fill="FFFFFF" w:themeFill="background1"/>
        <w:spacing w:before="240" w:after="240"/>
        <w:jc w:val="center"/>
        <w:rPr>
          <w:sz w:val="28"/>
          <w:szCs w:val="28"/>
        </w:rPr>
      </w:pPr>
      <w:r>
        <w:rPr>
          <w:noProof/>
        </w:rPr>
        <w:drawing>
          <wp:inline distT="0" distB="0" distL="0" distR="0" wp14:anchorId="4579C4F8" wp14:editId="718ABB62">
            <wp:extent cx="5611010" cy="743054"/>
            <wp:effectExtent l="0" t="0" r="0" b="0"/>
            <wp:docPr id="1447543664" name="Рисунок 1447543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11010" cy="743054"/>
                    </a:xfrm>
                    <a:prstGeom prst="rect">
                      <a:avLst/>
                    </a:prstGeom>
                  </pic:spPr>
                </pic:pic>
              </a:graphicData>
            </a:graphic>
          </wp:inline>
        </w:drawing>
      </w:r>
    </w:p>
    <w:p w14:paraId="2A412BF6" w14:textId="6923BFD6" w:rsidR="00F3DEAA" w:rsidRDefault="00F3DEAA" w:rsidP="1E90CFDD">
      <w:pPr>
        <w:shd w:val="clear" w:color="auto" w:fill="FFFFFF" w:themeFill="background1"/>
        <w:spacing w:before="240" w:after="240"/>
        <w:jc w:val="both"/>
        <w:rPr>
          <w:color w:val="222222"/>
          <w:sz w:val="28"/>
          <w:szCs w:val="28"/>
        </w:rPr>
      </w:pPr>
      <w:r w:rsidRPr="1E90CFDD">
        <w:rPr>
          <w:color w:val="222222"/>
          <w:sz w:val="28"/>
          <w:szCs w:val="28"/>
        </w:rPr>
        <w:t>Дополнительный код получается образованием обратного кода с последующим прибавлением единицы к его младшему разряду. Дополнительный код числа −3:</w:t>
      </w:r>
    </w:p>
    <w:p w14:paraId="0A915C39" w14:textId="07AF33A1" w:rsidR="00F3DEAA" w:rsidRDefault="00F3DEAA" w:rsidP="1E90CFDD">
      <w:pPr>
        <w:shd w:val="clear" w:color="auto" w:fill="FFFFFF" w:themeFill="background1"/>
        <w:spacing w:before="240" w:after="240"/>
        <w:jc w:val="center"/>
      </w:pPr>
      <w:r>
        <w:rPr>
          <w:noProof/>
        </w:rPr>
        <w:drawing>
          <wp:inline distT="0" distB="0" distL="0" distR="0" wp14:anchorId="5A0D76A5" wp14:editId="17637978">
            <wp:extent cx="5363322" cy="838317"/>
            <wp:effectExtent l="0" t="0" r="0" b="0"/>
            <wp:docPr id="1344736797" name="Рисунок 1344736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363322" cy="838317"/>
                    </a:xfrm>
                    <a:prstGeom prst="rect">
                      <a:avLst/>
                    </a:prstGeom>
                  </pic:spPr>
                </pic:pic>
              </a:graphicData>
            </a:graphic>
          </wp:inline>
        </w:drawing>
      </w:r>
    </w:p>
    <w:p w14:paraId="1D0C5C3B" w14:textId="2B0F5248" w:rsidR="20D74426" w:rsidRDefault="1108D695" w:rsidP="1E90CFDD">
      <w:pPr>
        <w:shd w:val="clear" w:color="auto" w:fill="FFFFFF" w:themeFill="background1"/>
        <w:spacing w:before="240" w:after="240" w:line="360" w:lineRule="auto"/>
        <w:jc w:val="both"/>
        <w:rPr>
          <w:color w:val="222222"/>
          <w:sz w:val="28"/>
          <w:szCs w:val="28"/>
        </w:rPr>
      </w:pPr>
      <w:r w:rsidRPr="1E90CFDD">
        <w:rPr>
          <w:color w:val="222222"/>
          <w:sz w:val="28"/>
          <w:szCs w:val="28"/>
        </w:rPr>
        <w:t>Увидеть, каким образом тип данных представляется на компьютере, можно при помощи логических операций: побитового сдвига (&lt;&lt;) и поразрядной конъюнкции (&amp;).</w:t>
      </w:r>
    </w:p>
    <w:p w14:paraId="254EF947" w14:textId="575DC142" w:rsidR="20D74426" w:rsidRDefault="1108D695" w:rsidP="090F2DD3">
      <w:pPr>
        <w:spacing w:line="360" w:lineRule="auto"/>
        <w:jc w:val="both"/>
        <w:rPr>
          <w:rFonts w:ascii="Consolas" w:eastAsia="Consolas" w:hAnsi="Consolas" w:cs="Consolas"/>
          <w:color w:val="FFFFFF" w:themeColor="background1"/>
          <w:highlight w:val="black"/>
        </w:rPr>
      </w:pPr>
      <w:proofErr w:type="spellStart"/>
      <w:proofErr w:type="gramStart"/>
      <w:r w:rsidRPr="090F2DD3">
        <w:rPr>
          <w:rFonts w:ascii="Consolas" w:eastAsia="Consolas" w:hAnsi="Consolas" w:cs="Consolas"/>
          <w:color w:val="FFFFFF" w:themeColor="background1"/>
          <w:highlight w:val="black"/>
        </w:rPr>
        <w:t>putchar</w:t>
      </w:r>
      <w:proofErr w:type="spellEnd"/>
      <w:r w:rsidRPr="090F2DD3">
        <w:rPr>
          <w:rFonts w:ascii="Consolas" w:eastAsia="Consolas" w:hAnsi="Consolas" w:cs="Consolas"/>
          <w:color w:val="FFFFFF" w:themeColor="background1"/>
          <w:highlight w:val="black"/>
        </w:rPr>
        <w:t>(</w:t>
      </w:r>
      <w:proofErr w:type="spellStart"/>
      <w:proofErr w:type="gramEnd"/>
      <w:r w:rsidRPr="090F2DD3">
        <w:rPr>
          <w:rFonts w:ascii="Consolas" w:eastAsia="Consolas" w:hAnsi="Consolas" w:cs="Consolas"/>
          <w:color w:val="FFFFFF" w:themeColor="background1"/>
          <w:highlight w:val="black"/>
        </w:rPr>
        <w:t>value</w:t>
      </w:r>
      <w:proofErr w:type="spellEnd"/>
      <w:r w:rsidRPr="090F2DD3">
        <w:rPr>
          <w:rFonts w:ascii="Consolas" w:eastAsia="Consolas" w:hAnsi="Consolas" w:cs="Consolas"/>
          <w:color w:val="FFFFFF" w:themeColor="background1"/>
          <w:highlight w:val="black"/>
        </w:rPr>
        <w:t xml:space="preserve"> &amp; </w:t>
      </w:r>
      <w:proofErr w:type="spellStart"/>
      <w:r w:rsidRPr="090F2DD3">
        <w:rPr>
          <w:rFonts w:ascii="Consolas" w:eastAsia="Consolas" w:hAnsi="Consolas" w:cs="Consolas"/>
          <w:color w:val="FFFFFF" w:themeColor="background1"/>
          <w:highlight w:val="black"/>
        </w:rPr>
        <w:t>mask</w:t>
      </w:r>
      <w:proofErr w:type="spellEnd"/>
      <w:r w:rsidRPr="090F2DD3">
        <w:rPr>
          <w:rFonts w:ascii="Consolas" w:eastAsia="Consolas" w:hAnsi="Consolas" w:cs="Consolas"/>
          <w:color w:val="FFFFFF" w:themeColor="background1"/>
          <w:highlight w:val="black"/>
        </w:rPr>
        <w:t xml:space="preserve"> ? '1</w:t>
      </w:r>
      <w:proofErr w:type="gramStart"/>
      <w:r w:rsidRPr="090F2DD3">
        <w:rPr>
          <w:rFonts w:ascii="Consolas" w:eastAsia="Consolas" w:hAnsi="Consolas" w:cs="Consolas"/>
          <w:color w:val="FFFFFF" w:themeColor="background1"/>
          <w:highlight w:val="black"/>
        </w:rPr>
        <w:t>' :</w:t>
      </w:r>
      <w:proofErr w:type="gramEnd"/>
      <w:r w:rsidRPr="090F2DD3">
        <w:rPr>
          <w:rFonts w:ascii="Consolas" w:eastAsia="Consolas" w:hAnsi="Consolas" w:cs="Consolas"/>
          <w:color w:val="FFFFFF" w:themeColor="background1"/>
          <w:highlight w:val="black"/>
        </w:rPr>
        <w:t xml:space="preserve"> '0'); // если 1, то возвращается 1, иначе 0</w:t>
      </w:r>
      <w:r w:rsidR="20D74426">
        <w:br/>
      </w:r>
      <w:proofErr w:type="spellStart"/>
      <w:r w:rsidRPr="090F2DD3">
        <w:rPr>
          <w:rFonts w:ascii="Consolas" w:eastAsia="Consolas" w:hAnsi="Consolas" w:cs="Consolas"/>
          <w:color w:val="FFFFFF" w:themeColor="background1"/>
          <w:highlight w:val="black"/>
        </w:rPr>
        <w:t>value</w:t>
      </w:r>
      <w:proofErr w:type="spellEnd"/>
      <w:r w:rsidRPr="090F2DD3">
        <w:rPr>
          <w:rFonts w:ascii="Consolas" w:eastAsia="Consolas" w:hAnsi="Consolas" w:cs="Consolas"/>
          <w:color w:val="FFFFFF" w:themeColor="background1"/>
          <w:highlight w:val="black"/>
        </w:rPr>
        <w:t xml:space="preserve"> &lt;&lt;= 1; // побитовый сдвиг влево на 1 бит</w:t>
      </w:r>
    </w:p>
    <w:p w14:paraId="408A8D80" w14:textId="4CA05FA4" w:rsidR="1108D695" w:rsidRDefault="1108D695" w:rsidP="1E90CFDD">
      <w:pPr>
        <w:shd w:val="clear" w:color="auto" w:fill="FFFFFF" w:themeFill="background1"/>
        <w:spacing w:before="240" w:after="240"/>
        <w:jc w:val="both"/>
        <w:rPr>
          <w:color w:val="222222"/>
          <w:sz w:val="28"/>
          <w:szCs w:val="28"/>
        </w:rPr>
      </w:pPr>
      <w:proofErr w:type="spellStart"/>
      <w:r w:rsidRPr="1E90CFDD">
        <w:rPr>
          <w:b/>
          <w:bCs/>
          <w:color w:val="222222"/>
          <w:sz w:val="28"/>
          <w:szCs w:val="28"/>
        </w:rPr>
        <w:t>Putchar</w:t>
      </w:r>
      <w:proofErr w:type="spellEnd"/>
      <w:r w:rsidRPr="1E90CFDD">
        <w:rPr>
          <w:b/>
          <w:bCs/>
          <w:color w:val="222222"/>
          <w:sz w:val="28"/>
          <w:szCs w:val="28"/>
        </w:rPr>
        <w:t xml:space="preserve"> </w:t>
      </w:r>
      <w:r w:rsidRPr="1E90CFDD">
        <w:rPr>
          <w:color w:val="222222"/>
          <w:sz w:val="28"/>
          <w:szCs w:val="28"/>
        </w:rPr>
        <w:t xml:space="preserve">возвращает один символ в консоль. Альтернатива - </w:t>
      </w:r>
      <w:proofErr w:type="spellStart"/>
      <w:r w:rsidRPr="1E90CFDD">
        <w:rPr>
          <w:b/>
          <w:bCs/>
          <w:color w:val="222222"/>
          <w:sz w:val="28"/>
          <w:szCs w:val="28"/>
        </w:rPr>
        <w:t>cout</w:t>
      </w:r>
      <w:proofErr w:type="spellEnd"/>
      <w:r w:rsidRPr="1E90CFDD">
        <w:rPr>
          <w:color w:val="222222"/>
          <w:sz w:val="28"/>
          <w:szCs w:val="28"/>
        </w:rPr>
        <w:t xml:space="preserve">. В представленном способе, маска - то, с чем сравнивается значение. И побитовый сдвиг применяется для </w:t>
      </w:r>
      <w:proofErr w:type="spellStart"/>
      <w:r w:rsidRPr="1E90CFDD">
        <w:rPr>
          <w:b/>
          <w:bCs/>
          <w:color w:val="222222"/>
          <w:sz w:val="28"/>
          <w:szCs w:val="28"/>
        </w:rPr>
        <w:t>value</w:t>
      </w:r>
      <w:proofErr w:type="spellEnd"/>
      <w:r w:rsidRPr="1E90CFDD">
        <w:rPr>
          <w:b/>
          <w:bCs/>
          <w:color w:val="222222"/>
          <w:sz w:val="28"/>
          <w:szCs w:val="28"/>
        </w:rPr>
        <w:t>.</w:t>
      </w:r>
      <w:r w:rsidRPr="1E90CFDD">
        <w:rPr>
          <w:color w:val="222222"/>
          <w:sz w:val="28"/>
          <w:szCs w:val="28"/>
        </w:rPr>
        <w:t xml:space="preserve"> Таким образом 1 бит будет сравниваться с каждым битом числа. Альтернатива - побитовый сдвиг вправо, но при этом нужно проводить данную операцию не над значением(единицей), а над маской (</w:t>
      </w:r>
      <w:proofErr w:type="spellStart"/>
      <w:r w:rsidRPr="1E90CFDD">
        <w:rPr>
          <w:color w:val="222222"/>
          <w:sz w:val="28"/>
          <w:szCs w:val="28"/>
        </w:rPr>
        <w:t>исходым</w:t>
      </w:r>
      <w:proofErr w:type="spellEnd"/>
      <w:r w:rsidRPr="1E90CFDD">
        <w:rPr>
          <w:color w:val="222222"/>
          <w:sz w:val="28"/>
          <w:szCs w:val="28"/>
        </w:rPr>
        <w:t xml:space="preserve"> числом, битовое представление которого нужно получить).</w:t>
      </w:r>
    </w:p>
    <w:p w14:paraId="077950A5" w14:textId="6AFB94CA" w:rsidR="1108D695" w:rsidRDefault="1108D695" w:rsidP="1E90CFDD">
      <w:pPr>
        <w:shd w:val="clear" w:color="auto" w:fill="FFFFFF" w:themeFill="background1"/>
        <w:spacing w:before="240" w:after="240"/>
        <w:jc w:val="both"/>
        <w:rPr>
          <w:color w:val="222222"/>
          <w:sz w:val="28"/>
          <w:szCs w:val="28"/>
        </w:rPr>
      </w:pPr>
      <w:r w:rsidRPr="1E90CFDD">
        <w:rPr>
          <w:color w:val="222222"/>
          <w:sz w:val="28"/>
          <w:szCs w:val="28"/>
        </w:rPr>
        <w:t>При сдвиге вправо для чисел без знака позиции битов, освобожденные при операции сдвига, заполняются нулями. Для чисел со знаком бит знака используется для заполнения освобожденных позиций битов. Другими словами, если число 25 является положительным, используется 0, если число является отрицательным, используется 1. При сдвиге влево позиции битов, освобожденных при операции сдвига, заполняются нулями. Сдвиг влево является логическим сдвигом (биты, сдвигаемые с конца, отбрасываются, включая бит знака).</w:t>
      </w:r>
    </w:p>
    <w:p w14:paraId="10C5A65C" w14:textId="21F044A4" w:rsidR="1108D695" w:rsidRDefault="1108D695" w:rsidP="1E90CFDD">
      <w:pPr>
        <w:shd w:val="clear" w:color="auto" w:fill="FFFFFF" w:themeFill="background1"/>
        <w:spacing w:before="240" w:after="240"/>
        <w:jc w:val="both"/>
        <w:rPr>
          <w:color w:val="222222"/>
          <w:sz w:val="28"/>
          <w:szCs w:val="28"/>
        </w:rPr>
      </w:pPr>
      <w:r w:rsidRPr="1E90CFDD">
        <w:rPr>
          <w:color w:val="222222"/>
          <w:sz w:val="28"/>
          <w:szCs w:val="28"/>
        </w:rPr>
        <w:t>Вещественные типы данных хранятся в памяти компьютера иначе, чем целочисленные. Внутреннее представление вещественного числа состоит из двух частей – мантиссы и порядка.</w:t>
      </w:r>
    </w:p>
    <w:p w14:paraId="1EA9B32E" w14:textId="4E622911" w:rsidR="1108D695" w:rsidRDefault="1108D695" w:rsidP="1E90CFDD">
      <w:pPr>
        <w:shd w:val="clear" w:color="auto" w:fill="FFFFFF" w:themeFill="background1"/>
        <w:spacing w:before="240" w:after="240"/>
        <w:jc w:val="both"/>
        <w:rPr>
          <w:sz w:val="28"/>
          <w:szCs w:val="28"/>
        </w:rPr>
      </w:pPr>
      <w:r w:rsidRPr="1E90CFDD">
        <w:rPr>
          <w:color w:val="222222"/>
          <w:sz w:val="28"/>
          <w:szCs w:val="28"/>
        </w:rPr>
        <w:lastRenderedPageBreak/>
        <w:t xml:space="preserve">Для 32-разрядного процессора для </w:t>
      </w:r>
      <w:proofErr w:type="spellStart"/>
      <w:r w:rsidRPr="1E90CFDD">
        <w:rPr>
          <w:color w:val="222222"/>
          <w:sz w:val="28"/>
          <w:szCs w:val="28"/>
        </w:rPr>
        <w:t>float</w:t>
      </w:r>
      <w:proofErr w:type="spellEnd"/>
      <w:r w:rsidRPr="1E90CFDD">
        <w:rPr>
          <w:color w:val="222222"/>
          <w:sz w:val="28"/>
          <w:szCs w:val="28"/>
        </w:rPr>
        <w:t xml:space="preserve"> под мантиссу отводится 23 бита, под экспоненту – 8, под знак – 1. Для </w:t>
      </w:r>
      <w:proofErr w:type="spellStart"/>
      <w:r w:rsidRPr="1E90CFDD">
        <w:rPr>
          <w:color w:val="222222"/>
          <w:sz w:val="28"/>
          <w:szCs w:val="28"/>
        </w:rPr>
        <w:t>double</w:t>
      </w:r>
      <w:proofErr w:type="spellEnd"/>
      <w:r w:rsidRPr="1E90CFDD">
        <w:rPr>
          <w:color w:val="222222"/>
          <w:sz w:val="28"/>
          <w:szCs w:val="28"/>
        </w:rPr>
        <w:t xml:space="preserve"> под мантиссу отводится 52 бита, под экспоненту – 11, под знак – 1. </w:t>
      </w:r>
    </w:p>
    <w:p w14:paraId="1BB2833B" w14:textId="5807D079" w:rsidR="1108D695" w:rsidRDefault="1108D695" w:rsidP="1E90CFDD">
      <w:pPr>
        <w:shd w:val="clear" w:color="auto" w:fill="FFFFFF" w:themeFill="background1"/>
        <w:spacing w:before="240" w:after="240"/>
        <w:jc w:val="both"/>
        <w:rPr>
          <w:sz w:val="28"/>
          <w:szCs w:val="28"/>
        </w:rPr>
      </w:pPr>
      <w:r w:rsidRPr="1E90CFDD">
        <w:rPr>
          <w:b/>
          <w:bCs/>
          <w:color w:val="222222"/>
          <w:sz w:val="28"/>
          <w:szCs w:val="28"/>
        </w:rPr>
        <w:t>Объединения</w:t>
      </w:r>
      <w:r w:rsidRPr="1E90CFDD">
        <w:rPr>
          <w:color w:val="222222"/>
          <w:sz w:val="28"/>
          <w:szCs w:val="28"/>
        </w:rPr>
        <w:t xml:space="preserve"> – это две или более переменных расположенных по одному адресу (они разделяют одну и ту же память). Объединения определяются с использованием ключевого слова </w:t>
      </w:r>
      <w:proofErr w:type="spellStart"/>
      <w:r w:rsidRPr="1E90CFDD">
        <w:rPr>
          <w:color w:val="222222"/>
          <w:sz w:val="28"/>
          <w:szCs w:val="28"/>
        </w:rPr>
        <w:t>union</w:t>
      </w:r>
      <w:proofErr w:type="spellEnd"/>
      <w:r w:rsidRPr="1E90CFDD">
        <w:rPr>
          <w:color w:val="222222"/>
          <w:sz w:val="28"/>
          <w:szCs w:val="28"/>
        </w:rPr>
        <w:t>. Объединения не могут хранить одновременно несколько различных значений, они позволяют интерпретировать несколькими различными способами содержимое одной и той же области памяти.</w:t>
      </w: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A6B5065" w14:textId="5671A0DD" w:rsidR="00056A7E" w:rsidRPr="0085703F" w:rsidRDefault="0096408A" w:rsidP="1E90CFDD">
      <w:pPr>
        <w:spacing w:line="360" w:lineRule="auto"/>
        <w:ind w:firstLine="567"/>
        <w:jc w:val="both"/>
        <w:rPr>
          <w:color w:val="000000" w:themeColor="text1"/>
          <w:sz w:val="28"/>
          <w:szCs w:val="28"/>
        </w:rPr>
      </w:pPr>
      <w:r w:rsidRPr="1E90CFDD">
        <w:rPr>
          <w:color w:val="000000" w:themeColor="text1"/>
          <w:sz w:val="28"/>
          <w:szCs w:val="28"/>
        </w:rPr>
        <w:t xml:space="preserve">Необходимо создать </w:t>
      </w:r>
      <w:r w:rsidR="2476AE1D" w:rsidRPr="1E90CFDD">
        <w:rPr>
          <w:color w:val="000000" w:themeColor="text1"/>
          <w:sz w:val="28"/>
          <w:szCs w:val="28"/>
        </w:rPr>
        <w:t xml:space="preserve">программу для работы с типами данных и их представлением во внутренней памяти. </w:t>
      </w:r>
    </w:p>
    <w:p w14:paraId="7ADC2858" w14:textId="0299867D" w:rsidR="00056A7E" w:rsidRPr="0085703F" w:rsidRDefault="0096408A" w:rsidP="1E90CFDD">
      <w:pPr>
        <w:spacing w:line="360" w:lineRule="auto"/>
        <w:ind w:firstLine="567"/>
        <w:jc w:val="both"/>
        <w:rPr>
          <w:color w:val="000000" w:themeColor="text1"/>
          <w:sz w:val="28"/>
          <w:szCs w:val="28"/>
        </w:rPr>
      </w:pPr>
      <w:r w:rsidRPr="1E90CFDD">
        <w:rPr>
          <w:color w:val="000000" w:themeColor="text1"/>
          <w:sz w:val="28"/>
          <w:szCs w:val="28"/>
        </w:rPr>
        <w:t>Написать функции, реализующие операции со структурами (ввод данных с клавиатуры):</w:t>
      </w:r>
    </w:p>
    <w:p w14:paraId="5F250FBE" w14:textId="7ECA911A" w:rsidR="00056A7E" w:rsidRPr="0085703F" w:rsidRDefault="7A1C4F0D" w:rsidP="1E90CFDD">
      <w:pPr>
        <w:spacing w:line="360" w:lineRule="auto"/>
        <w:ind w:firstLine="567"/>
        <w:rPr>
          <w:color w:val="000000" w:themeColor="text1"/>
          <w:sz w:val="28"/>
          <w:szCs w:val="28"/>
        </w:rPr>
      </w:pPr>
      <w:r w:rsidRPr="1E90CFDD">
        <w:rPr>
          <w:color w:val="222222"/>
          <w:sz w:val="28"/>
          <w:szCs w:val="28"/>
        </w:rPr>
        <w:t xml:space="preserve">1) Вывести, сколько памяти (в байтах) на вашем компьютере отводится под различные типы данных со спецификаторами и без: </w:t>
      </w:r>
      <w:proofErr w:type="spellStart"/>
      <w:r w:rsidRPr="1E90CFDD">
        <w:rPr>
          <w:color w:val="222222"/>
          <w:sz w:val="28"/>
          <w:szCs w:val="28"/>
        </w:rPr>
        <w:t>int</w:t>
      </w:r>
      <w:proofErr w:type="spellEnd"/>
      <w:r w:rsidRPr="1E90CFDD">
        <w:rPr>
          <w:color w:val="222222"/>
          <w:sz w:val="28"/>
          <w:szCs w:val="28"/>
        </w:rPr>
        <w:t xml:space="preserve">, </w:t>
      </w:r>
      <w:proofErr w:type="spellStart"/>
      <w:r w:rsidRPr="1E90CFDD">
        <w:rPr>
          <w:color w:val="222222"/>
          <w:sz w:val="28"/>
          <w:szCs w:val="28"/>
        </w:rPr>
        <w:t>short</w:t>
      </w:r>
      <w:proofErr w:type="spellEnd"/>
      <w:r w:rsidRPr="1E90CFDD">
        <w:rPr>
          <w:color w:val="222222"/>
          <w:sz w:val="28"/>
          <w:szCs w:val="28"/>
        </w:rPr>
        <w:t xml:space="preserve"> </w:t>
      </w:r>
      <w:proofErr w:type="spellStart"/>
      <w:r w:rsidRPr="1E90CFDD">
        <w:rPr>
          <w:color w:val="222222"/>
          <w:sz w:val="28"/>
          <w:szCs w:val="28"/>
        </w:rPr>
        <w:t>int</w:t>
      </w:r>
      <w:proofErr w:type="spellEnd"/>
      <w:r w:rsidRPr="1E90CFDD">
        <w:rPr>
          <w:color w:val="222222"/>
          <w:sz w:val="28"/>
          <w:szCs w:val="28"/>
        </w:rPr>
        <w:t xml:space="preserve">, </w:t>
      </w:r>
      <w:proofErr w:type="spellStart"/>
      <w:r w:rsidRPr="1E90CFDD">
        <w:rPr>
          <w:color w:val="222222"/>
          <w:sz w:val="28"/>
          <w:szCs w:val="28"/>
        </w:rPr>
        <w:t>long</w:t>
      </w:r>
      <w:proofErr w:type="spellEnd"/>
      <w:r w:rsidRPr="1E90CFDD">
        <w:rPr>
          <w:color w:val="222222"/>
          <w:sz w:val="28"/>
          <w:szCs w:val="28"/>
        </w:rPr>
        <w:t xml:space="preserve"> </w:t>
      </w:r>
      <w:proofErr w:type="spellStart"/>
      <w:r w:rsidRPr="1E90CFDD">
        <w:rPr>
          <w:color w:val="222222"/>
          <w:sz w:val="28"/>
          <w:szCs w:val="28"/>
        </w:rPr>
        <w:t>int</w:t>
      </w:r>
      <w:proofErr w:type="spellEnd"/>
      <w:r w:rsidRPr="1E90CFDD">
        <w:rPr>
          <w:color w:val="222222"/>
          <w:sz w:val="28"/>
          <w:szCs w:val="28"/>
        </w:rPr>
        <w:t xml:space="preserve">, </w:t>
      </w:r>
      <w:proofErr w:type="spellStart"/>
      <w:r w:rsidRPr="1E90CFDD">
        <w:rPr>
          <w:color w:val="222222"/>
          <w:sz w:val="28"/>
          <w:szCs w:val="28"/>
        </w:rPr>
        <w:t>float</w:t>
      </w:r>
      <w:proofErr w:type="spellEnd"/>
      <w:r w:rsidRPr="1E90CFDD">
        <w:rPr>
          <w:color w:val="222222"/>
          <w:sz w:val="28"/>
          <w:szCs w:val="28"/>
        </w:rPr>
        <w:t xml:space="preserve">, </w:t>
      </w:r>
      <w:proofErr w:type="spellStart"/>
      <w:r w:rsidRPr="1E90CFDD">
        <w:rPr>
          <w:color w:val="222222"/>
          <w:sz w:val="28"/>
          <w:szCs w:val="28"/>
        </w:rPr>
        <w:t>double</w:t>
      </w:r>
      <w:proofErr w:type="spellEnd"/>
      <w:r w:rsidRPr="1E90CFDD">
        <w:rPr>
          <w:color w:val="222222"/>
          <w:sz w:val="28"/>
          <w:szCs w:val="28"/>
        </w:rPr>
        <w:t xml:space="preserve">, </w:t>
      </w:r>
      <w:proofErr w:type="spellStart"/>
      <w:r w:rsidRPr="1E90CFDD">
        <w:rPr>
          <w:color w:val="222222"/>
          <w:sz w:val="28"/>
          <w:szCs w:val="28"/>
        </w:rPr>
        <w:t>long</w:t>
      </w:r>
      <w:proofErr w:type="spellEnd"/>
      <w:r w:rsidRPr="1E90CFDD">
        <w:rPr>
          <w:color w:val="222222"/>
          <w:sz w:val="28"/>
          <w:szCs w:val="28"/>
        </w:rPr>
        <w:t xml:space="preserve"> </w:t>
      </w:r>
      <w:proofErr w:type="spellStart"/>
      <w:r w:rsidRPr="1E90CFDD">
        <w:rPr>
          <w:color w:val="222222"/>
          <w:sz w:val="28"/>
          <w:szCs w:val="28"/>
        </w:rPr>
        <w:t>double</w:t>
      </w:r>
      <w:proofErr w:type="spellEnd"/>
      <w:r w:rsidRPr="1E90CFDD">
        <w:rPr>
          <w:color w:val="222222"/>
          <w:sz w:val="28"/>
          <w:szCs w:val="28"/>
        </w:rPr>
        <w:t xml:space="preserve">, </w:t>
      </w:r>
      <w:proofErr w:type="spellStart"/>
      <w:r w:rsidRPr="1E90CFDD">
        <w:rPr>
          <w:color w:val="222222"/>
          <w:sz w:val="28"/>
          <w:szCs w:val="28"/>
        </w:rPr>
        <w:t>char</w:t>
      </w:r>
      <w:proofErr w:type="spellEnd"/>
      <w:r w:rsidRPr="1E90CFDD">
        <w:rPr>
          <w:color w:val="222222"/>
          <w:sz w:val="28"/>
          <w:szCs w:val="28"/>
        </w:rPr>
        <w:t xml:space="preserve"> и </w:t>
      </w:r>
      <w:proofErr w:type="spellStart"/>
      <w:r w:rsidRPr="1E90CFDD">
        <w:rPr>
          <w:color w:val="222222"/>
          <w:sz w:val="28"/>
          <w:szCs w:val="28"/>
        </w:rPr>
        <w:t>bool</w:t>
      </w:r>
      <w:proofErr w:type="spellEnd"/>
      <w:r w:rsidRPr="1E90CFDD">
        <w:rPr>
          <w:color w:val="222222"/>
          <w:sz w:val="28"/>
          <w:szCs w:val="28"/>
        </w:rPr>
        <w:t>.</w:t>
      </w:r>
    </w:p>
    <w:p w14:paraId="36B1BB92" w14:textId="3212EE92" w:rsidR="00056A7E" w:rsidRPr="0085703F" w:rsidRDefault="7A1C4F0D" w:rsidP="1E90CFDD">
      <w:pPr>
        <w:shd w:val="clear" w:color="auto" w:fill="FFFFFF" w:themeFill="background1"/>
        <w:spacing w:before="240" w:after="240" w:line="360" w:lineRule="auto"/>
        <w:ind w:firstLine="567"/>
        <w:rPr>
          <w:color w:val="222222"/>
          <w:sz w:val="28"/>
          <w:szCs w:val="28"/>
        </w:rPr>
      </w:pPr>
      <w:r w:rsidRPr="1E90CFDD">
        <w:rPr>
          <w:color w:val="222222"/>
          <w:sz w:val="28"/>
          <w:szCs w:val="28"/>
        </w:rPr>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25FC45A9" w14:textId="3ED40299" w:rsidR="00056A7E" w:rsidRPr="0085703F" w:rsidRDefault="7A1C4F0D" w:rsidP="1E90CFDD">
      <w:pPr>
        <w:shd w:val="clear" w:color="auto" w:fill="FFFFFF" w:themeFill="background1"/>
        <w:spacing w:before="240" w:after="240" w:line="360" w:lineRule="auto"/>
        <w:ind w:firstLine="567"/>
        <w:rPr>
          <w:color w:val="222222"/>
          <w:sz w:val="28"/>
          <w:szCs w:val="28"/>
        </w:rPr>
      </w:pPr>
      <w:r w:rsidRPr="1E90CFDD">
        <w:rPr>
          <w:color w:val="222222"/>
          <w:sz w:val="28"/>
          <w:szCs w:val="28"/>
        </w:rPr>
        <w:t xml:space="preserve">3) Вывести на экран двоичное представление в памяти (все разряды) типа </w:t>
      </w:r>
      <w:proofErr w:type="spellStart"/>
      <w:r w:rsidRPr="1E90CFDD">
        <w:rPr>
          <w:color w:val="222222"/>
          <w:sz w:val="28"/>
          <w:szCs w:val="28"/>
        </w:rPr>
        <w:t>float</w:t>
      </w:r>
      <w:proofErr w:type="spellEnd"/>
      <w:r w:rsidRPr="1E90CFDD">
        <w:rPr>
          <w:color w:val="222222"/>
          <w:sz w:val="28"/>
          <w:szCs w:val="28"/>
        </w:rPr>
        <w:t>. При выводе необходимо визуально обозначить знаковый разряд мантиссы, знаковый разряд порядка (если есть), мантиссу и порядок.</w:t>
      </w:r>
    </w:p>
    <w:p w14:paraId="74F20E1E" w14:textId="457625B7" w:rsidR="00056A7E" w:rsidRPr="0085703F" w:rsidRDefault="7A1C4F0D" w:rsidP="20D74426">
      <w:pPr>
        <w:shd w:val="clear" w:color="auto" w:fill="FFFFFF" w:themeFill="background1"/>
        <w:spacing w:before="240" w:after="240" w:line="360" w:lineRule="auto"/>
        <w:ind w:firstLine="567"/>
      </w:pPr>
      <w:r w:rsidRPr="1E90CFDD">
        <w:rPr>
          <w:color w:val="222222"/>
          <w:sz w:val="28"/>
          <w:szCs w:val="28"/>
        </w:rPr>
        <w:t xml:space="preserve">4) Вывести на экран двоичное представление в памяти (все разряды) типа </w:t>
      </w:r>
      <w:proofErr w:type="spellStart"/>
      <w:r w:rsidRPr="1E90CFDD">
        <w:rPr>
          <w:color w:val="222222"/>
          <w:sz w:val="28"/>
          <w:szCs w:val="28"/>
        </w:rPr>
        <w:t>double</w:t>
      </w:r>
      <w:proofErr w:type="spellEnd"/>
      <w:r w:rsidRPr="1E90CFDD">
        <w:rPr>
          <w:color w:val="222222"/>
          <w:sz w:val="28"/>
          <w:szCs w:val="28"/>
        </w:rPr>
        <w:t>. При выводе необходимо визуально обозначить знаковый разряд мантиссы, знаковый разряд порядка (если есть), мантиссу и порядок</w:t>
      </w:r>
      <w:r w:rsidRPr="1E90CFDD">
        <w:rPr>
          <w:rFonts w:ascii="Roboto" w:eastAsia="Roboto" w:hAnsi="Roboto" w:cs="Roboto"/>
          <w:color w:val="222222"/>
        </w:rPr>
        <w:t>.</w:t>
      </w:r>
    </w:p>
    <w:p w14:paraId="399D2DC6" w14:textId="577A6C98" w:rsidR="090F2DD3" w:rsidRDefault="090F2DD3" w:rsidP="1E90CFDD">
      <w:pPr>
        <w:spacing w:line="360" w:lineRule="auto"/>
        <w:ind w:firstLine="709"/>
        <w:jc w:val="both"/>
        <w:rPr>
          <w:color w:val="000000" w:themeColor="text1"/>
          <w:sz w:val="28"/>
          <w:szCs w:val="28"/>
        </w:rPr>
      </w:pPr>
    </w:p>
    <w:p w14:paraId="32808C04" w14:textId="12D07873" w:rsidR="1E90CFDD" w:rsidRDefault="1E90CFDD" w:rsidP="1E90CFDD">
      <w:pPr>
        <w:spacing w:line="360" w:lineRule="auto"/>
        <w:ind w:firstLine="567"/>
        <w:jc w:val="both"/>
        <w:rPr>
          <w:b/>
          <w:bCs/>
          <w:sz w:val="28"/>
          <w:szCs w:val="28"/>
        </w:rPr>
      </w:pPr>
    </w:p>
    <w:p w14:paraId="64CB09D0" w14:textId="77777777" w:rsidR="004D683A" w:rsidRDefault="004D683A" w:rsidP="0096408A">
      <w:pPr>
        <w:spacing w:line="360" w:lineRule="auto"/>
        <w:ind w:firstLine="567"/>
        <w:jc w:val="both"/>
        <w:rPr>
          <w:b/>
          <w:sz w:val="28"/>
          <w:szCs w:val="28"/>
        </w:rPr>
      </w:pPr>
    </w:p>
    <w:p w14:paraId="47FA68A2" w14:textId="77777777" w:rsidR="004D683A" w:rsidRDefault="004D683A" w:rsidP="0096408A">
      <w:pPr>
        <w:spacing w:line="360" w:lineRule="auto"/>
        <w:ind w:firstLine="567"/>
        <w:jc w:val="both"/>
        <w:rPr>
          <w:b/>
          <w:sz w:val="28"/>
          <w:szCs w:val="28"/>
        </w:rPr>
      </w:pPr>
    </w:p>
    <w:p w14:paraId="7745C342" w14:textId="77777777" w:rsidR="004D683A" w:rsidRDefault="004D683A" w:rsidP="0096408A">
      <w:pPr>
        <w:spacing w:line="360" w:lineRule="auto"/>
        <w:ind w:firstLine="567"/>
        <w:jc w:val="both"/>
        <w:rPr>
          <w:b/>
          <w:sz w:val="28"/>
          <w:szCs w:val="28"/>
        </w:rPr>
      </w:pPr>
    </w:p>
    <w:p w14:paraId="0E2D81EE" w14:textId="6C8CF953" w:rsidR="00B27337" w:rsidRDefault="006C2947" w:rsidP="0096408A">
      <w:pPr>
        <w:spacing w:line="360" w:lineRule="auto"/>
        <w:ind w:firstLine="567"/>
        <w:jc w:val="both"/>
        <w:rPr>
          <w:b/>
          <w:sz w:val="28"/>
          <w:szCs w:val="28"/>
        </w:rPr>
      </w:pPr>
      <w:r>
        <w:rPr>
          <w:b/>
          <w:sz w:val="28"/>
          <w:szCs w:val="28"/>
        </w:rPr>
        <w:lastRenderedPageBreak/>
        <w:t>Выполнение работы</w:t>
      </w:r>
      <w:r w:rsidR="00B27337">
        <w:rPr>
          <w:b/>
          <w:sz w:val="28"/>
          <w:szCs w:val="28"/>
        </w:rPr>
        <w:t>.</w:t>
      </w:r>
    </w:p>
    <w:p w14:paraId="1B8536B7" w14:textId="507DD762" w:rsidR="007765D9" w:rsidRDefault="007765D9" w:rsidP="1E90CFDD">
      <w:pPr>
        <w:spacing w:after="120" w:line="360" w:lineRule="auto"/>
        <w:ind w:firstLine="567"/>
        <w:jc w:val="both"/>
        <w:rPr>
          <w:color w:val="000000" w:themeColor="text1"/>
          <w:sz w:val="28"/>
          <w:szCs w:val="28"/>
        </w:rPr>
      </w:pPr>
      <w:r w:rsidRPr="1E90CFDD">
        <w:rPr>
          <w:color w:val="000000" w:themeColor="text1"/>
          <w:sz w:val="28"/>
          <w:szCs w:val="28"/>
        </w:rPr>
        <w:t>Код программы представлен в приложении А</w:t>
      </w:r>
      <w:r w:rsidR="1F404E08" w:rsidRPr="1E90CFDD">
        <w:rPr>
          <w:color w:val="000000" w:themeColor="text1"/>
          <w:sz w:val="28"/>
          <w:szCs w:val="28"/>
        </w:rPr>
        <w:t>.</w:t>
      </w:r>
    </w:p>
    <w:p w14:paraId="17FC96F4" w14:textId="0F353BAE" w:rsidR="31AC68C2" w:rsidRDefault="31AC68C2" w:rsidP="090F2DD3">
      <w:pPr>
        <w:spacing w:after="120" w:line="360" w:lineRule="auto"/>
        <w:ind w:firstLine="567"/>
        <w:jc w:val="both"/>
        <w:rPr>
          <w:color w:val="000000" w:themeColor="text1"/>
          <w:sz w:val="28"/>
          <w:szCs w:val="28"/>
        </w:rPr>
      </w:pPr>
      <w:r w:rsidRPr="090F2DD3">
        <w:rPr>
          <w:color w:val="000000" w:themeColor="text1"/>
          <w:sz w:val="28"/>
          <w:szCs w:val="28"/>
        </w:rPr>
        <w:t>Вывод количества (памяти в байтах) под различные типы данных:</w:t>
      </w:r>
    </w:p>
    <w:p w14:paraId="493D2777" w14:textId="1765EB46" w:rsidR="090F2DD3" w:rsidRDefault="00682F22" w:rsidP="090F2DD3">
      <w:pPr>
        <w:spacing w:after="120" w:line="360" w:lineRule="auto"/>
        <w:ind w:firstLine="567"/>
        <w:jc w:val="both"/>
      </w:pPr>
      <w:r>
        <w:rPr>
          <w:noProof/>
        </w:rPr>
        <w:drawing>
          <wp:inline distT="0" distB="0" distL="0" distR="0" wp14:anchorId="48B48D9D" wp14:editId="70556739">
            <wp:extent cx="2406650" cy="192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6650" cy="1924050"/>
                    </a:xfrm>
                    <a:prstGeom prst="rect">
                      <a:avLst/>
                    </a:prstGeom>
                    <a:noFill/>
                    <a:ln>
                      <a:noFill/>
                    </a:ln>
                  </pic:spPr>
                </pic:pic>
              </a:graphicData>
            </a:graphic>
          </wp:inline>
        </w:drawing>
      </w:r>
    </w:p>
    <w:p w14:paraId="2A492D0D" w14:textId="20080F90" w:rsidR="31AC68C2" w:rsidRDefault="31AC68C2" w:rsidP="090F2DD3">
      <w:pPr>
        <w:spacing w:after="120" w:line="360" w:lineRule="auto"/>
        <w:ind w:firstLine="567"/>
        <w:jc w:val="both"/>
        <w:rPr>
          <w:sz w:val="28"/>
          <w:szCs w:val="28"/>
        </w:rPr>
      </w:pPr>
      <w:r w:rsidRPr="090F2DD3">
        <w:rPr>
          <w:sz w:val="28"/>
          <w:szCs w:val="28"/>
        </w:rPr>
        <w:t>Ввод с клавиатуры целого числа и вывод двоичного представления целого числа:</w:t>
      </w:r>
    </w:p>
    <w:p w14:paraId="1FA9E934" w14:textId="6FAF353F" w:rsidR="090F2DD3" w:rsidRDefault="00682F22" w:rsidP="090F2DD3">
      <w:pPr>
        <w:spacing w:after="120" w:line="360" w:lineRule="auto"/>
        <w:ind w:firstLine="567"/>
        <w:jc w:val="center"/>
      </w:pPr>
      <w:r>
        <w:rPr>
          <w:noProof/>
        </w:rPr>
        <w:drawing>
          <wp:inline distT="0" distB="0" distL="0" distR="0" wp14:anchorId="129D745F" wp14:editId="0967D6FC">
            <wp:extent cx="6642100" cy="908050"/>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0" cy="908050"/>
                    </a:xfrm>
                    <a:prstGeom prst="rect">
                      <a:avLst/>
                    </a:prstGeom>
                    <a:noFill/>
                    <a:ln>
                      <a:noFill/>
                    </a:ln>
                  </pic:spPr>
                </pic:pic>
              </a:graphicData>
            </a:graphic>
          </wp:inline>
        </w:drawing>
      </w:r>
    </w:p>
    <w:p w14:paraId="521B4249" w14:textId="58D7DA55" w:rsidR="60AF0908" w:rsidRDefault="60AF0908" w:rsidP="090F2DD3">
      <w:pPr>
        <w:spacing w:after="120" w:line="360" w:lineRule="auto"/>
        <w:ind w:firstLine="567"/>
        <w:jc w:val="center"/>
        <w:rPr>
          <w:sz w:val="28"/>
          <w:szCs w:val="28"/>
        </w:rPr>
      </w:pPr>
      <w:r w:rsidRPr="3C6935E7">
        <w:rPr>
          <w:sz w:val="28"/>
          <w:szCs w:val="28"/>
        </w:rPr>
        <w:t>Выполнение ИДЗ на примере положительного целого числа и на примере отрицательного целого числа:</w:t>
      </w:r>
    </w:p>
    <w:p w14:paraId="6BDFC532" w14:textId="216C2A20" w:rsidR="00682F22" w:rsidRDefault="00682F22" w:rsidP="090F2DD3">
      <w:pPr>
        <w:spacing w:after="120" w:line="360" w:lineRule="auto"/>
        <w:ind w:firstLine="567"/>
        <w:jc w:val="center"/>
        <w:rPr>
          <w:sz w:val="28"/>
          <w:szCs w:val="28"/>
        </w:rPr>
      </w:pPr>
      <w:r>
        <w:rPr>
          <w:noProof/>
          <w:sz w:val="28"/>
          <w:szCs w:val="28"/>
        </w:rPr>
        <w:drawing>
          <wp:inline distT="0" distB="0" distL="0" distR="0" wp14:anchorId="1B9DAEC3" wp14:editId="7DC59EDB">
            <wp:extent cx="6642100" cy="908050"/>
            <wp:effectExtent l="0" t="0" r="635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0" cy="908050"/>
                    </a:xfrm>
                    <a:prstGeom prst="rect">
                      <a:avLst/>
                    </a:prstGeom>
                    <a:noFill/>
                    <a:ln>
                      <a:noFill/>
                    </a:ln>
                  </pic:spPr>
                </pic:pic>
              </a:graphicData>
            </a:graphic>
          </wp:inline>
        </w:drawing>
      </w:r>
    </w:p>
    <w:p w14:paraId="25895CDA" w14:textId="2F9A9877" w:rsidR="4B506AAE" w:rsidRDefault="24EC35DC" w:rsidP="1E90CFDD">
      <w:pPr>
        <w:spacing w:after="120" w:line="360" w:lineRule="auto"/>
        <w:ind w:firstLine="567"/>
        <w:jc w:val="center"/>
        <w:rPr>
          <w:sz w:val="28"/>
          <w:szCs w:val="28"/>
        </w:rPr>
      </w:pPr>
      <w:r w:rsidRPr="1E90CFDD">
        <w:rPr>
          <w:sz w:val="28"/>
          <w:szCs w:val="28"/>
        </w:rPr>
        <w:t>Отрицательное число:</w:t>
      </w:r>
    </w:p>
    <w:p w14:paraId="37619C69" w14:textId="64F53C90" w:rsidR="506665A2" w:rsidRDefault="00682F22" w:rsidP="506665A2">
      <w:pPr>
        <w:spacing w:after="120" w:line="360" w:lineRule="auto"/>
        <w:ind w:firstLine="567"/>
        <w:jc w:val="center"/>
      </w:pPr>
      <w:r>
        <w:rPr>
          <w:noProof/>
        </w:rPr>
        <w:drawing>
          <wp:inline distT="0" distB="0" distL="0" distR="0" wp14:anchorId="3EF8EECD" wp14:editId="7D19E1B8">
            <wp:extent cx="6642100" cy="97155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2100" cy="971550"/>
                    </a:xfrm>
                    <a:prstGeom prst="rect">
                      <a:avLst/>
                    </a:prstGeom>
                    <a:noFill/>
                    <a:ln>
                      <a:noFill/>
                    </a:ln>
                  </pic:spPr>
                </pic:pic>
              </a:graphicData>
            </a:graphic>
          </wp:inline>
        </w:drawing>
      </w:r>
    </w:p>
    <w:p w14:paraId="7E1BE88A" w14:textId="65D46C50" w:rsidR="24EC35DC" w:rsidRDefault="24EC35DC" w:rsidP="1E90CFDD">
      <w:pPr>
        <w:spacing w:after="120" w:line="360" w:lineRule="auto"/>
        <w:jc w:val="center"/>
        <w:rPr>
          <w:sz w:val="28"/>
          <w:szCs w:val="28"/>
        </w:rPr>
      </w:pPr>
    </w:p>
    <w:p w14:paraId="118B8223" w14:textId="711B0210" w:rsidR="24EC35DC" w:rsidRDefault="24EC35DC" w:rsidP="1E90CFDD">
      <w:pPr>
        <w:spacing w:after="120" w:line="360" w:lineRule="auto"/>
        <w:jc w:val="center"/>
        <w:rPr>
          <w:sz w:val="28"/>
          <w:szCs w:val="28"/>
        </w:rPr>
      </w:pPr>
    </w:p>
    <w:p w14:paraId="48082925" w14:textId="71E5F231" w:rsidR="24EC35DC" w:rsidRDefault="24EC35DC" w:rsidP="1E90CFDD">
      <w:pPr>
        <w:spacing w:after="120" w:line="360" w:lineRule="auto"/>
        <w:jc w:val="center"/>
        <w:rPr>
          <w:sz w:val="28"/>
          <w:szCs w:val="28"/>
        </w:rPr>
      </w:pPr>
    </w:p>
    <w:p w14:paraId="3F393276" w14:textId="65810566" w:rsidR="24EC35DC" w:rsidRDefault="24EC35DC" w:rsidP="1E90CFDD">
      <w:pPr>
        <w:spacing w:after="120" w:line="360" w:lineRule="auto"/>
        <w:jc w:val="center"/>
        <w:rPr>
          <w:sz w:val="28"/>
          <w:szCs w:val="28"/>
        </w:rPr>
      </w:pPr>
    </w:p>
    <w:p w14:paraId="29381DE7" w14:textId="75402BB8" w:rsidR="24EC35DC" w:rsidRDefault="122D538F" w:rsidP="1E90CFDD">
      <w:pPr>
        <w:spacing w:after="120" w:line="360" w:lineRule="auto"/>
        <w:jc w:val="center"/>
        <w:rPr>
          <w:sz w:val="28"/>
          <w:szCs w:val="28"/>
        </w:rPr>
      </w:pPr>
      <w:r w:rsidRPr="1E90CFDD">
        <w:rPr>
          <w:sz w:val="28"/>
          <w:szCs w:val="28"/>
        </w:rPr>
        <w:lastRenderedPageBreak/>
        <w:t xml:space="preserve">Ввод с клавиатуры числа типа </w:t>
      </w:r>
      <w:proofErr w:type="spellStart"/>
      <w:r w:rsidRPr="1E90CFDD">
        <w:rPr>
          <w:sz w:val="28"/>
          <w:szCs w:val="28"/>
        </w:rPr>
        <w:t>float</w:t>
      </w:r>
      <w:proofErr w:type="spellEnd"/>
      <w:r w:rsidRPr="1E90CFDD">
        <w:rPr>
          <w:sz w:val="28"/>
          <w:szCs w:val="28"/>
        </w:rPr>
        <w:t xml:space="preserve"> и вывод двоичного представления данного числа:</w:t>
      </w:r>
    </w:p>
    <w:p w14:paraId="1D6E19E7" w14:textId="3624B12D" w:rsidR="24EC35DC" w:rsidRDefault="00682F22" w:rsidP="1E90CFDD">
      <w:pPr>
        <w:spacing w:after="120" w:line="360" w:lineRule="auto"/>
        <w:jc w:val="center"/>
      </w:pPr>
      <w:r>
        <w:rPr>
          <w:noProof/>
        </w:rPr>
        <w:drawing>
          <wp:inline distT="0" distB="0" distL="0" distR="0" wp14:anchorId="6E2CC3CE" wp14:editId="4AA4FA57">
            <wp:extent cx="6642100" cy="1060450"/>
            <wp:effectExtent l="0" t="0" r="635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2100" cy="1060450"/>
                    </a:xfrm>
                    <a:prstGeom prst="rect">
                      <a:avLst/>
                    </a:prstGeom>
                    <a:noFill/>
                    <a:ln>
                      <a:noFill/>
                    </a:ln>
                  </pic:spPr>
                </pic:pic>
              </a:graphicData>
            </a:graphic>
          </wp:inline>
        </w:drawing>
      </w:r>
    </w:p>
    <w:p w14:paraId="56D73AF9" w14:textId="77C2C97A" w:rsidR="24EC35DC" w:rsidRDefault="24EC35DC" w:rsidP="1E90CFDD">
      <w:pPr>
        <w:spacing w:after="120" w:line="360" w:lineRule="auto"/>
        <w:jc w:val="center"/>
        <w:rPr>
          <w:sz w:val="28"/>
          <w:szCs w:val="28"/>
        </w:rPr>
      </w:pPr>
      <w:r w:rsidRPr="1E90CFDD">
        <w:rPr>
          <w:sz w:val="28"/>
          <w:szCs w:val="28"/>
        </w:rPr>
        <w:t xml:space="preserve">Ввод с клавиатуры числа типа </w:t>
      </w:r>
      <w:proofErr w:type="spellStart"/>
      <w:r w:rsidRPr="1E90CFDD">
        <w:rPr>
          <w:sz w:val="28"/>
          <w:szCs w:val="28"/>
        </w:rPr>
        <w:t>double</w:t>
      </w:r>
      <w:proofErr w:type="spellEnd"/>
      <w:r w:rsidRPr="1E90CFDD">
        <w:rPr>
          <w:sz w:val="28"/>
          <w:szCs w:val="28"/>
        </w:rPr>
        <w:t xml:space="preserve"> и вывод двоичного представления данного числа:</w:t>
      </w:r>
    </w:p>
    <w:p w14:paraId="569458CE" w14:textId="779A7EBA" w:rsidR="4B506AAE" w:rsidRDefault="00682F22" w:rsidP="4B506AAE">
      <w:pPr>
        <w:spacing w:after="120" w:line="360" w:lineRule="auto"/>
        <w:ind w:firstLine="567"/>
        <w:jc w:val="center"/>
      </w:pPr>
      <w:r>
        <w:rPr>
          <w:noProof/>
        </w:rPr>
        <w:drawing>
          <wp:inline distT="0" distB="0" distL="0" distR="0" wp14:anchorId="1951A1C0" wp14:editId="73ED747B">
            <wp:extent cx="6642100" cy="46355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2100" cy="463550"/>
                    </a:xfrm>
                    <a:prstGeom prst="rect">
                      <a:avLst/>
                    </a:prstGeom>
                    <a:noFill/>
                    <a:ln>
                      <a:noFill/>
                    </a:ln>
                  </pic:spPr>
                </pic:pic>
              </a:graphicData>
            </a:graphic>
          </wp:inline>
        </w:drawing>
      </w:r>
    </w:p>
    <w:p w14:paraId="2C11E6D8" w14:textId="77777777" w:rsidR="00D52B75" w:rsidRDefault="00B27337" w:rsidP="20D74426">
      <w:pPr>
        <w:spacing w:line="360" w:lineRule="auto"/>
        <w:ind w:firstLine="567"/>
        <w:jc w:val="both"/>
        <w:rPr>
          <w:b/>
          <w:bCs/>
          <w:sz w:val="28"/>
          <w:szCs w:val="28"/>
        </w:rPr>
      </w:pPr>
      <w:r w:rsidRPr="20D74426">
        <w:rPr>
          <w:b/>
          <w:bCs/>
          <w:sz w:val="28"/>
          <w:szCs w:val="28"/>
        </w:rPr>
        <w:t>Выводы.</w:t>
      </w:r>
    </w:p>
    <w:p w14:paraId="61CC6D33" w14:textId="58396282" w:rsidR="7FD1100C" w:rsidRDefault="7FD1100C" w:rsidP="090F2DD3">
      <w:pPr>
        <w:spacing w:line="360" w:lineRule="auto"/>
        <w:ind w:firstLine="567"/>
        <w:jc w:val="both"/>
        <w:rPr>
          <w:sz w:val="28"/>
          <w:szCs w:val="28"/>
        </w:rPr>
      </w:pPr>
      <w:r w:rsidRPr="090F2DD3">
        <w:rPr>
          <w:sz w:val="28"/>
          <w:szCs w:val="28"/>
        </w:rPr>
        <w:t xml:space="preserve">Я узнал о различных типах данных и об их преставлении во внутренней памяти, </w:t>
      </w:r>
      <w:r w:rsidR="00682F22">
        <w:rPr>
          <w:sz w:val="28"/>
          <w:szCs w:val="28"/>
        </w:rPr>
        <w:t>написал</w:t>
      </w:r>
      <w:r w:rsidRPr="090F2DD3">
        <w:rPr>
          <w:sz w:val="28"/>
          <w:szCs w:val="28"/>
        </w:rPr>
        <w:t xml:space="preserve"> программу,</w:t>
      </w:r>
      <w:r w:rsidR="3D85FCCF" w:rsidRPr="090F2DD3">
        <w:rPr>
          <w:sz w:val="28"/>
          <w:szCs w:val="28"/>
        </w:rPr>
        <w:t xml:space="preserve"> </w:t>
      </w:r>
      <w:r w:rsidRPr="090F2DD3">
        <w:rPr>
          <w:sz w:val="28"/>
          <w:szCs w:val="28"/>
        </w:rPr>
        <w:t>которая помогает увиде</w:t>
      </w:r>
      <w:r w:rsidR="4AC4D708" w:rsidRPr="090F2DD3">
        <w:rPr>
          <w:sz w:val="28"/>
          <w:szCs w:val="28"/>
        </w:rPr>
        <w:t xml:space="preserve">ть двоичное представление </w:t>
      </w:r>
      <w:r w:rsidR="00AF6D15">
        <w:rPr>
          <w:sz w:val="28"/>
          <w:szCs w:val="28"/>
        </w:rPr>
        <w:t>различных типов данных</w:t>
      </w:r>
    </w:p>
    <w:p w14:paraId="655FB778" w14:textId="769E9FD0" w:rsidR="00416255" w:rsidRPr="00A1150C" w:rsidRDefault="00B27337" w:rsidP="00A1150C">
      <w:pPr>
        <w:pStyle w:val="Times142"/>
        <w:spacing w:line="360" w:lineRule="auto"/>
        <w:ind w:firstLine="0"/>
        <w:jc w:val="center"/>
        <w:rPr>
          <w:rStyle w:val="afe"/>
          <w:b w:val="0"/>
          <w:smallCaps w:val="0"/>
          <w:spacing w:val="0"/>
          <w:szCs w:val="28"/>
        </w:rPr>
      </w:pPr>
      <w:r w:rsidRPr="00C22521">
        <w:rPr>
          <w:bCs/>
          <w:szCs w:val="28"/>
        </w:rPr>
        <w:br w:type="page"/>
      </w:r>
      <w:r w:rsidR="006C2947">
        <w:rPr>
          <w:rStyle w:val="afe"/>
          <w:bCs w:val="0"/>
          <w:caps/>
        </w:rPr>
        <w:lastRenderedPageBreak/>
        <w:t>Приложение</w:t>
      </w:r>
      <w:r w:rsidR="006C2947" w:rsidRPr="0096408A">
        <w:rPr>
          <w:rStyle w:val="afe"/>
          <w:bCs w:val="0"/>
          <w:caps/>
        </w:rPr>
        <w:t xml:space="preserve"> </w:t>
      </w:r>
      <w:r w:rsidR="006C2947">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6C0F00A9" w:rsidR="005F25CE" w:rsidRPr="0096408A" w:rsidRDefault="00A1150C" w:rsidP="005F25CE">
      <w:pPr>
        <w:spacing w:line="276" w:lineRule="auto"/>
        <w:rPr>
          <w:rFonts w:ascii="Consolas" w:hAnsi="Consolas"/>
          <w:color w:val="000000" w:themeColor="text1"/>
        </w:rPr>
      </w:pPr>
      <w:r>
        <w:rPr>
          <w:noProof/>
        </w:rPr>
        <w:drawing>
          <wp:inline distT="0" distB="0" distL="0" distR="0" wp14:anchorId="169955EC" wp14:editId="7E0A817C">
            <wp:extent cx="6705600" cy="29532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48730" cy="2972255"/>
                    </a:xfrm>
                    <a:prstGeom prst="rect">
                      <a:avLst/>
                    </a:prstGeom>
                    <a:noFill/>
                    <a:ln>
                      <a:noFill/>
                    </a:ln>
                  </pic:spPr>
                </pic:pic>
              </a:graphicData>
            </a:graphic>
          </wp:inline>
        </w:drawing>
      </w:r>
    </w:p>
    <w:p w14:paraId="336195A6" w14:textId="188ACEEC" w:rsidR="00812820" w:rsidRPr="0096408A" w:rsidRDefault="00A1150C" w:rsidP="090F2DD3">
      <w:pPr>
        <w:spacing w:line="276" w:lineRule="auto"/>
      </w:pPr>
      <w:r>
        <w:rPr>
          <w:noProof/>
        </w:rPr>
        <w:lastRenderedPageBreak/>
        <w:drawing>
          <wp:inline distT="0" distB="0" distL="0" distR="0" wp14:anchorId="7246BB5E" wp14:editId="1E8EE85B">
            <wp:extent cx="6642100" cy="291465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2100" cy="2914650"/>
                    </a:xfrm>
                    <a:prstGeom prst="rect">
                      <a:avLst/>
                    </a:prstGeom>
                    <a:noFill/>
                    <a:ln>
                      <a:noFill/>
                    </a:ln>
                  </pic:spPr>
                </pic:pic>
              </a:graphicData>
            </a:graphic>
          </wp:inline>
        </w:drawing>
      </w:r>
      <w:r>
        <w:rPr>
          <w:noProof/>
        </w:rPr>
        <w:drawing>
          <wp:inline distT="0" distB="0" distL="0" distR="0" wp14:anchorId="615F0F30" wp14:editId="7965775F">
            <wp:extent cx="6642100" cy="2889250"/>
            <wp:effectExtent l="0" t="0" r="635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2100" cy="2889250"/>
                    </a:xfrm>
                    <a:prstGeom prst="rect">
                      <a:avLst/>
                    </a:prstGeom>
                    <a:noFill/>
                    <a:ln>
                      <a:noFill/>
                    </a:ln>
                  </pic:spPr>
                </pic:pic>
              </a:graphicData>
            </a:graphic>
          </wp:inline>
        </w:drawing>
      </w:r>
      <w:r>
        <w:rPr>
          <w:noProof/>
        </w:rPr>
        <w:drawing>
          <wp:inline distT="0" distB="0" distL="0" distR="0" wp14:anchorId="28929EED" wp14:editId="479D74CA">
            <wp:extent cx="6692900" cy="290217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15398" cy="2911930"/>
                    </a:xfrm>
                    <a:prstGeom prst="rect">
                      <a:avLst/>
                    </a:prstGeom>
                    <a:noFill/>
                    <a:ln>
                      <a:noFill/>
                    </a:ln>
                  </pic:spPr>
                </pic:pic>
              </a:graphicData>
            </a:graphic>
          </wp:inline>
        </w:drawing>
      </w:r>
    </w:p>
    <w:p w14:paraId="41B6C8F0" w14:textId="2CCDA244" w:rsidR="00812820" w:rsidRPr="0096408A" w:rsidRDefault="00A1150C" w:rsidP="090F2DD3">
      <w:pPr>
        <w:spacing w:line="276" w:lineRule="auto"/>
      </w:pPr>
      <w:r>
        <w:rPr>
          <w:noProof/>
        </w:rPr>
        <w:lastRenderedPageBreak/>
        <w:drawing>
          <wp:inline distT="0" distB="0" distL="0" distR="0" wp14:anchorId="7D8AED7D" wp14:editId="3D92337A">
            <wp:extent cx="6642100" cy="2882900"/>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2100" cy="2882900"/>
                    </a:xfrm>
                    <a:prstGeom prst="rect">
                      <a:avLst/>
                    </a:prstGeom>
                    <a:noFill/>
                    <a:ln>
                      <a:noFill/>
                    </a:ln>
                  </pic:spPr>
                </pic:pic>
              </a:graphicData>
            </a:graphic>
          </wp:inline>
        </w:drawing>
      </w:r>
    </w:p>
    <w:p w14:paraId="1C476B8B" w14:textId="77118816" w:rsidR="00812820" w:rsidRPr="0096408A" w:rsidRDefault="00A1150C" w:rsidP="090F2DD3">
      <w:pPr>
        <w:spacing w:line="276" w:lineRule="auto"/>
      </w:pPr>
      <w:r>
        <w:rPr>
          <w:noProof/>
        </w:rPr>
        <w:drawing>
          <wp:inline distT="0" distB="0" distL="0" distR="0" wp14:anchorId="231D823A" wp14:editId="1D739B17">
            <wp:extent cx="6648450" cy="2857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8450" cy="2857500"/>
                    </a:xfrm>
                    <a:prstGeom prst="rect">
                      <a:avLst/>
                    </a:prstGeom>
                    <a:noFill/>
                    <a:ln>
                      <a:noFill/>
                    </a:ln>
                  </pic:spPr>
                </pic:pic>
              </a:graphicData>
            </a:graphic>
          </wp:inline>
        </w:drawing>
      </w:r>
    </w:p>
    <w:p w14:paraId="56E2605B" w14:textId="4F9F96BE" w:rsidR="0096408A" w:rsidRPr="0096408A" w:rsidRDefault="0096408A" w:rsidP="090F2DD3">
      <w:pPr>
        <w:spacing w:line="276" w:lineRule="auto"/>
      </w:pPr>
    </w:p>
    <w:sectPr w:rsidR="0096408A" w:rsidRPr="0096408A" w:rsidSect="0059669B">
      <w:headerReference w:type="default" r:id="rId22"/>
      <w:footerReference w:type="default" r:id="rId23"/>
      <w:pgSz w:w="11906" w:h="16838"/>
      <w:pgMar w:top="720" w:right="720" w:bottom="720" w:left="720"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CD7B1" w14:textId="77777777" w:rsidR="009066BF" w:rsidRDefault="009066BF" w:rsidP="0098338E">
      <w:r>
        <w:separator/>
      </w:r>
    </w:p>
  </w:endnote>
  <w:endnote w:type="continuationSeparator" w:id="0">
    <w:p w14:paraId="27DD6BA1" w14:textId="77777777" w:rsidR="009066BF" w:rsidRDefault="009066BF"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BC138" w14:textId="77777777" w:rsidR="009066BF" w:rsidRDefault="009066BF" w:rsidP="0098338E">
      <w:r>
        <w:separator/>
      </w:r>
    </w:p>
  </w:footnote>
  <w:footnote w:type="continuationSeparator" w:id="0">
    <w:p w14:paraId="0B0FCBC0" w14:textId="77777777" w:rsidR="009066BF" w:rsidRDefault="009066BF"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77B1" w14:textId="77777777" w:rsidR="00301213" w:rsidRDefault="00301213" w:rsidP="00B26317">
    <w:pPr>
      <w:pStyle w:val="af4"/>
      <w:ind w:right="-1"/>
      <w:jc w:val="right"/>
    </w:pPr>
    <w:r>
      <w:t xml:space="preserve">     </w:t>
    </w:r>
  </w:p>
</w:hdr>
</file>

<file path=word/intelligence2.xml><?xml version="1.0" encoding="utf-8"?>
<int2:intelligence xmlns:int2="http://schemas.microsoft.com/office/intelligence/2020/intelligence">
  <int2:observations>
    <int2:textHash int2:hashCode="UDnRVaccCl96Ky" int2:id="cAbnoiDM">
      <int2:state int2:type="LegacyProofing" int2:value="Rejected"/>
    </int2:textHash>
    <int2:textHash int2:hashCode="cfr8Ti/B5H4jR2" int2:id="mrYPgiEK">
      <int2:state int2:type="LegacyProofing" int2:value="Rejected"/>
    </int2:textHash>
    <int2:textHash int2:hashCode="vbNrsi3rFpJ1sw" int2:id="yNbC4xsf">
      <int2:state int2:type="LegacyProofing" int2:value="Rejected"/>
    </int2:textHash>
    <int2:textHash int2:hashCode="aF6ANmEwOHy3XA" int2:id="3FckEqQB">
      <int2:state int2:type="LegacyProofing" int2:value="Rejected"/>
    </int2:textHash>
    <int2:textHash int2:hashCode="vTAn+laeoVynbY" int2:id="tYOsXtAH">
      <int2:state int2:type="LegacyProofing" int2:value="Rejected"/>
    </int2:textHash>
    <int2:textHash int2:hashCode="RvirfAz/nffNEk" int2:id="hvxcTojm">
      <int2:state int2:type="LegacyProofing" int2:value="Rejected"/>
    </int2:textHash>
    <int2:textHash int2:hashCode="oPTqfZFJXfkrus" int2:id="MtjJk2p1">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2EE"/>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BD4"/>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D683A"/>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7EC4F"/>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0EC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2F22"/>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37"/>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66BF"/>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150C"/>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AF6D15"/>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3DEAA"/>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 w:val="02BF4A67"/>
    <w:rsid w:val="02CEB9E0"/>
    <w:rsid w:val="02D33FA4"/>
    <w:rsid w:val="034757FB"/>
    <w:rsid w:val="03F4BD6C"/>
    <w:rsid w:val="04E04E25"/>
    <w:rsid w:val="04E0BCD7"/>
    <w:rsid w:val="06E1B57A"/>
    <w:rsid w:val="07B4973E"/>
    <w:rsid w:val="090F2DD3"/>
    <w:rsid w:val="091746E7"/>
    <w:rsid w:val="09B68B36"/>
    <w:rsid w:val="0A1C57D5"/>
    <w:rsid w:val="0A5C0037"/>
    <w:rsid w:val="0C40B6C9"/>
    <w:rsid w:val="0C593304"/>
    <w:rsid w:val="0F06D7A4"/>
    <w:rsid w:val="0F616F2E"/>
    <w:rsid w:val="0FD84F30"/>
    <w:rsid w:val="1108D695"/>
    <w:rsid w:val="11327E8A"/>
    <w:rsid w:val="122D538F"/>
    <w:rsid w:val="138F3663"/>
    <w:rsid w:val="1669D1A8"/>
    <w:rsid w:val="17A38337"/>
    <w:rsid w:val="17CC5C9B"/>
    <w:rsid w:val="1828952B"/>
    <w:rsid w:val="199C9390"/>
    <w:rsid w:val="1CE788C7"/>
    <w:rsid w:val="1E90CFDD"/>
    <w:rsid w:val="1F404E08"/>
    <w:rsid w:val="2080372C"/>
    <w:rsid w:val="20D74426"/>
    <w:rsid w:val="20FA618E"/>
    <w:rsid w:val="2161CD92"/>
    <w:rsid w:val="2228B6DE"/>
    <w:rsid w:val="2420779F"/>
    <w:rsid w:val="2476AE1D"/>
    <w:rsid w:val="24EC35DC"/>
    <w:rsid w:val="29FD3A80"/>
    <w:rsid w:val="2C916451"/>
    <w:rsid w:val="2CA408BF"/>
    <w:rsid w:val="2DEBA2B5"/>
    <w:rsid w:val="2E88A3E3"/>
    <w:rsid w:val="2ECEEA72"/>
    <w:rsid w:val="31AC68C2"/>
    <w:rsid w:val="33BC95EF"/>
    <w:rsid w:val="34C7473E"/>
    <w:rsid w:val="376BB3AA"/>
    <w:rsid w:val="385C56C3"/>
    <w:rsid w:val="3C2F3368"/>
    <w:rsid w:val="3C6935E7"/>
    <w:rsid w:val="3D85FCCF"/>
    <w:rsid w:val="3E1A7CC8"/>
    <w:rsid w:val="3FE0B8F2"/>
    <w:rsid w:val="4157829D"/>
    <w:rsid w:val="45BF15FC"/>
    <w:rsid w:val="4933ABC6"/>
    <w:rsid w:val="4968A4AD"/>
    <w:rsid w:val="496E4393"/>
    <w:rsid w:val="4A3068C4"/>
    <w:rsid w:val="4AC4D708"/>
    <w:rsid w:val="4B506AAE"/>
    <w:rsid w:val="4EAF02B7"/>
    <w:rsid w:val="4EBD0BB1"/>
    <w:rsid w:val="4EEAC9FE"/>
    <w:rsid w:val="506665A2"/>
    <w:rsid w:val="51171F6A"/>
    <w:rsid w:val="51D47CCC"/>
    <w:rsid w:val="5324F57B"/>
    <w:rsid w:val="54FED426"/>
    <w:rsid w:val="559DF340"/>
    <w:rsid w:val="5657CE6A"/>
    <w:rsid w:val="5964AEE0"/>
    <w:rsid w:val="59D39B0C"/>
    <w:rsid w:val="5BA67BB1"/>
    <w:rsid w:val="5FCECE7F"/>
    <w:rsid w:val="6044B503"/>
    <w:rsid w:val="60AF0908"/>
    <w:rsid w:val="611DAF3D"/>
    <w:rsid w:val="63859DD3"/>
    <w:rsid w:val="6586DBD1"/>
    <w:rsid w:val="66A852FE"/>
    <w:rsid w:val="6B5901E5"/>
    <w:rsid w:val="6C0497F5"/>
    <w:rsid w:val="6CDEA97A"/>
    <w:rsid w:val="6CF7A40D"/>
    <w:rsid w:val="6D07C554"/>
    <w:rsid w:val="6D8051FA"/>
    <w:rsid w:val="6DA2D793"/>
    <w:rsid w:val="6DF68E2A"/>
    <w:rsid w:val="6E2095EE"/>
    <w:rsid w:val="70B8CC24"/>
    <w:rsid w:val="718B9C29"/>
    <w:rsid w:val="72549ED9"/>
    <w:rsid w:val="72AF2A8A"/>
    <w:rsid w:val="73F799C4"/>
    <w:rsid w:val="7550EC88"/>
    <w:rsid w:val="7A1C4F0D"/>
    <w:rsid w:val="7C8A5B4B"/>
    <w:rsid w:val="7FCC9343"/>
    <w:rsid w:val="7FD110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788c158187e048dd" Type="http://schemas.microsoft.com/office/2020/10/relationships/intelligence" Target="intelligence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913</Words>
  <Characters>5209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Антон</cp:lastModifiedBy>
  <cp:revision>3</cp:revision>
  <cp:lastPrinted>2015-07-17T09:06:00Z</cp:lastPrinted>
  <dcterms:created xsi:type="dcterms:W3CDTF">2024-09-26T14:39:00Z</dcterms:created>
  <dcterms:modified xsi:type="dcterms:W3CDTF">2024-09-26T19:55:00Z</dcterms:modified>
</cp:coreProperties>
</file>