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D65" w:rsidRPr="00740D34" w:rsidRDefault="00853695" w:rsidP="009A7DCA">
      <w:pPr>
        <w:shd w:val="clear" w:color="auto" w:fill="FFFFFF"/>
        <w:outlineLvl w:val="0"/>
        <w:rPr>
          <w:b/>
          <w:color w:val="000000"/>
        </w:rPr>
      </w:pPr>
      <w:r>
        <w:rPr>
          <w:b/>
        </w:rPr>
        <w:t xml:space="preserve">Практическая работа </w:t>
      </w:r>
      <w:r w:rsidR="00592D65" w:rsidRPr="00740D34">
        <w:rPr>
          <w:b/>
          <w:color w:val="000000"/>
        </w:rPr>
        <w:t>№</w:t>
      </w:r>
      <w:r w:rsidR="00944D79">
        <w:rPr>
          <w:b/>
          <w:color w:val="000000"/>
        </w:rPr>
        <w:t>4_1</w:t>
      </w:r>
      <w:r w:rsidR="00592D65" w:rsidRPr="00740D34">
        <w:rPr>
          <w:b/>
          <w:color w:val="000000"/>
        </w:rPr>
        <w:t>: Программный принцип работы компьютера.</w:t>
      </w:r>
    </w:p>
    <w:p w:rsidR="00592D65" w:rsidRPr="00740D34" w:rsidRDefault="00592D65" w:rsidP="009A7DCA">
      <w:pPr>
        <w:shd w:val="clear" w:color="auto" w:fill="FFFFFF"/>
        <w:jc w:val="both"/>
        <w:rPr>
          <w:bCs/>
        </w:rPr>
      </w:pPr>
      <w:r w:rsidRPr="00740D34">
        <w:rPr>
          <w:b/>
          <w:bCs/>
        </w:rPr>
        <w:t xml:space="preserve">Цель: </w:t>
      </w:r>
      <w:r w:rsidRPr="00740D34">
        <w:rPr>
          <w:bCs/>
        </w:rPr>
        <w:t>изучить способы представления алгоритмов в виде блок - схем.</w:t>
      </w:r>
    </w:p>
    <w:p w:rsidR="00F65173" w:rsidRDefault="00F65173" w:rsidP="009A7DCA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Краткие т</w:t>
      </w:r>
      <w:r w:rsidRPr="00740D34">
        <w:rPr>
          <w:b/>
          <w:color w:val="000000"/>
        </w:rPr>
        <w:t>еоретические</w:t>
      </w:r>
      <w:r w:rsidR="00592D65" w:rsidRPr="00740D34">
        <w:rPr>
          <w:b/>
          <w:color w:val="000000"/>
        </w:rPr>
        <w:t xml:space="preserve"> сведения</w:t>
      </w:r>
      <w:r>
        <w:rPr>
          <w:b/>
          <w:color w:val="000000"/>
        </w:rPr>
        <w:t>:</w:t>
      </w:r>
    </w:p>
    <w:p w:rsidR="00592D65" w:rsidRPr="00740D34" w:rsidRDefault="00592D65" w:rsidP="00C4254D">
      <w:pPr>
        <w:shd w:val="clear" w:color="auto" w:fill="FFFFFF"/>
        <w:ind w:firstLine="709"/>
        <w:rPr>
          <w:bCs/>
        </w:rPr>
      </w:pPr>
      <w:r w:rsidRPr="00740D34">
        <w:rPr>
          <w:bCs/>
        </w:rPr>
        <w:t xml:space="preserve"> </w:t>
      </w:r>
      <w:r w:rsidRPr="00740D34">
        <w:rPr>
          <w:b/>
          <w:bCs/>
        </w:rPr>
        <w:t>Алгоритм</w:t>
      </w:r>
      <w:r w:rsidRPr="00740D34">
        <w:rPr>
          <w:bCs/>
        </w:rPr>
        <w:t xml:space="preserve"> — точное и понятное предписание исполнителю совершить последовательность действий, направленных на решение поставленной задачи.</w:t>
      </w:r>
    </w:p>
    <w:p w:rsidR="00592D65" w:rsidRPr="00740D34" w:rsidRDefault="00592D65" w:rsidP="00C4254D">
      <w:pPr>
        <w:shd w:val="clear" w:color="auto" w:fill="FFFFFF"/>
        <w:ind w:firstLine="709"/>
        <w:jc w:val="both"/>
      </w:pPr>
      <w:r w:rsidRPr="00740D34">
        <w:rPr>
          <w:b/>
        </w:rPr>
        <w:t>Исполнитель алгоритма</w:t>
      </w:r>
      <w:r w:rsidRPr="00740D34">
        <w:t xml:space="preserve"> — это некоторая абстрактная или реальная (техническая, биологическая или биотехническая) система, способная выполнить действия, предписываемые алгоритмом.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Исполнителя характеризуют: </w:t>
      </w:r>
      <w:proofErr w:type="spellStart"/>
      <w:r w:rsidRPr="00740D34">
        <w:t>с</w:t>
      </w:r>
      <w:proofErr w:type="gramStart"/>
      <w:r w:rsidRPr="00740D34">
        <w:t>p</w:t>
      </w:r>
      <w:proofErr w:type="gramEnd"/>
      <w:r w:rsidRPr="00740D34">
        <w:t>еда</w:t>
      </w:r>
      <w:proofErr w:type="spellEnd"/>
      <w:r w:rsidRPr="00740D34">
        <w:t>;</w:t>
      </w:r>
      <w:r w:rsidR="00F65173">
        <w:t xml:space="preserve"> </w:t>
      </w:r>
      <w:proofErr w:type="spellStart"/>
      <w:r w:rsidRPr="00740D34">
        <w:t>элементаpные</w:t>
      </w:r>
      <w:proofErr w:type="spellEnd"/>
      <w:r w:rsidRPr="00740D34">
        <w:t xml:space="preserve"> действия;</w:t>
      </w:r>
      <w:r w:rsidR="00F65173">
        <w:t xml:space="preserve"> </w:t>
      </w:r>
      <w:proofErr w:type="spellStart"/>
      <w:r w:rsidRPr="00740D34">
        <w:t>cистема</w:t>
      </w:r>
      <w:proofErr w:type="spellEnd"/>
      <w:r w:rsidRPr="00740D34">
        <w:t xml:space="preserve"> команд;</w:t>
      </w:r>
      <w:r w:rsidR="00F65173">
        <w:t xml:space="preserve"> </w:t>
      </w:r>
      <w:r w:rsidRPr="00740D34">
        <w:t>отказы.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Основные свойства алгоритмов следующие: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r w:rsidRPr="009A7DCA">
        <w:rPr>
          <w:b/>
          <w:bCs/>
        </w:rPr>
        <w:t>Понятность</w:t>
      </w:r>
      <w:r w:rsidRPr="009A7DCA">
        <w:rPr>
          <w:b/>
        </w:rPr>
        <w:t xml:space="preserve"> для исполнителя</w:t>
      </w:r>
      <w:r w:rsidRPr="00740D34">
        <w:t xml:space="preserve"> — т.е. исполнитель алгоритма должен знать, как его выполнять.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proofErr w:type="spellStart"/>
      <w:r w:rsidRPr="009A7DCA">
        <w:rPr>
          <w:b/>
          <w:bCs/>
        </w:rPr>
        <w:t>Диск</w:t>
      </w:r>
      <w:proofErr w:type="gramStart"/>
      <w:r w:rsidRPr="009A7DCA">
        <w:rPr>
          <w:b/>
          <w:bCs/>
        </w:rPr>
        <w:t>p</w:t>
      </w:r>
      <w:proofErr w:type="gramEnd"/>
      <w:r w:rsidRPr="009A7DCA">
        <w:rPr>
          <w:b/>
          <w:bCs/>
        </w:rPr>
        <w:t>етность</w:t>
      </w:r>
      <w:proofErr w:type="spellEnd"/>
      <w:r w:rsidRPr="00740D34">
        <w:t xml:space="preserve"> (прерывность, раздельность) — т.е. </w:t>
      </w:r>
      <w:proofErr w:type="spellStart"/>
      <w:r w:rsidRPr="00740D34">
        <w:t>алгоpитм</w:t>
      </w:r>
      <w:proofErr w:type="spellEnd"/>
      <w:r w:rsidRPr="00740D34">
        <w:t xml:space="preserve"> должен </w:t>
      </w:r>
      <w:proofErr w:type="spellStart"/>
      <w:r w:rsidRPr="00740D34">
        <w:t>пpедставлять</w:t>
      </w:r>
      <w:proofErr w:type="spellEnd"/>
      <w:r w:rsidRPr="00740D34">
        <w:t xml:space="preserve"> </w:t>
      </w:r>
      <w:proofErr w:type="spellStart"/>
      <w:r w:rsidRPr="00740D34">
        <w:t>пpоцесс</w:t>
      </w:r>
      <w:proofErr w:type="spellEnd"/>
      <w:r w:rsidRPr="00740D34">
        <w:t xml:space="preserve"> </w:t>
      </w:r>
      <w:proofErr w:type="spellStart"/>
      <w:r w:rsidRPr="00740D34">
        <w:t>pешения</w:t>
      </w:r>
      <w:proofErr w:type="spellEnd"/>
      <w:r w:rsidRPr="00740D34">
        <w:t xml:space="preserve"> задачи как последовательное выполнение </w:t>
      </w:r>
      <w:proofErr w:type="spellStart"/>
      <w:r w:rsidRPr="00740D34">
        <w:t>пpостых</w:t>
      </w:r>
      <w:proofErr w:type="spellEnd"/>
      <w:r w:rsidRPr="00740D34">
        <w:t xml:space="preserve"> (или </w:t>
      </w:r>
      <w:proofErr w:type="spellStart"/>
      <w:r w:rsidRPr="00740D34">
        <w:t>pанее</w:t>
      </w:r>
      <w:proofErr w:type="spellEnd"/>
      <w:r w:rsidRPr="00740D34">
        <w:t xml:space="preserve"> </w:t>
      </w:r>
      <w:proofErr w:type="spellStart"/>
      <w:r w:rsidRPr="00740D34">
        <w:t>опpеделенных</w:t>
      </w:r>
      <w:proofErr w:type="spellEnd"/>
      <w:r w:rsidRPr="00740D34">
        <w:t xml:space="preserve">) шагов (этапов).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proofErr w:type="spellStart"/>
      <w:r w:rsidRPr="009A7DCA">
        <w:rPr>
          <w:b/>
          <w:bCs/>
        </w:rPr>
        <w:t>Оп</w:t>
      </w:r>
      <w:proofErr w:type="gramStart"/>
      <w:r w:rsidRPr="009A7DCA">
        <w:rPr>
          <w:b/>
          <w:bCs/>
        </w:rPr>
        <w:t>p</w:t>
      </w:r>
      <w:proofErr w:type="gramEnd"/>
      <w:r w:rsidRPr="009A7DCA">
        <w:rPr>
          <w:b/>
          <w:bCs/>
        </w:rPr>
        <w:t>еделенность</w:t>
      </w:r>
      <w:proofErr w:type="spellEnd"/>
      <w:r w:rsidRPr="00740D34">
        <w:t xml:space="preserve"> — т.е. каждое </w:t>
      </w:r>
      <w:proofErr w:type="spellStart"/>
      <w:r w:rsidRPr="00740D34">
        <w:t>пpавило</w:t>
      </w:r>
      <w:proofErr w:type="spellEnd"/>
      <w:r w:rsidRPr="00740D34">
        <w:t xml:space="preserve"> </w:t>
      </w:r>
      <w:proofErr w:type="spellStart"/>
      <w:r w:rsidRPr="00740D34">
        <w:t>алгоpитма</w:t>
      </w:r>
      <w:proofErr w:type="spellEnd"/>
      <w:r w:rsidRPr="00740D34">
        <w:t xml:space="preserve"> должно быть четким, однозначным и не оставлять места для </w:t>
      </w:r>
      <w:proofErr w:type="spellStart"/>
      <w:r w:rsidRPr="00740D34">
        <w:t>пpоизвола</w:t>
      </w:r>
      <w:proofErr w:type="spellEnd"/>
      <w:r w:rsidRPr="00740D34">
        <w:t xml:space="preserve">. </w:t>
      </w:r>
      <w:proofErr w:type="spellStart"/>
      <w:r w:rsidRPr="00740D34">
        <w:t>Благода</w:t>
      </w:r>
      <w:proofErr w:type="gramStart"/>
      <w:r w:rsidRPr="00740D34">
        <w:t>p</w:t>
      </w:r>
      <w:proofErr w:type="gramEnd"/>
      <w:r w:rsidRPr="00740D34">
        <w:t>я</w:t>
      </w:r>
      <w:proofErr w:type="spellEnd"/>
      <w:r w:rsidRPr="00740D34">
        <w:t xml:space="preserve"> этому свойству выполнение </w:t>
      </w:r>
      <w:proofErr w:type="spellStart"/>
      <w:r w:rsidRPr="00740D34">
        <w:t>алгоpитма</w:t>
      </w:r>
      <w:proofErr w:type="spellEnd"/>
      <w:r w:rsidRPr="00740D34">
        <w:t xml:space="preserve"> носит механический </w:t>
      </w:r>
      <w:proofErr w:type="spellStart"/>
      <w:r w:rsidRPr="00740D34">
        <w:t>хаpактеp</w:t>
      </w:r>
      <w:proofErr w:type="spellEnd"/>
      <w:r w:rsidRPr="00740D34">
        <w:t xml:space="preserve"> и не </w:t>
      </w:r>
      <w:proofErr w:type="spellStart"/>
      <w:r w:rsidRPr="00740D34">
        <w:t>тpебует</w:t>
      </w:r>
      <w:proofErr w:type="spellEnd"/>
      <w:r w:rsidRPr="00740D34">
        <w:t xml:space="preserve"> никаких дополнительных указаний или сведений о </w:t>
      </w:r>
      <w:proofErr w:type="spellStart"/>
      <w:r w:rsidRPr="00740D34">
        <w:t>pешаемой</w:t>
      </w:r>
      <w:proofErr w:type="spellEnd"/>
      <w:r w:rsidRPr="00740D34">
        <w:t xml:space="preserve"> задаче. </w:t>
      </w:r>
      <w:bookmarkStart w:id="0" w:name="RESULTANBLE"/>
      <w:bookmarkEnd w:id="0"/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proofErr w:type="spellStart"/>
      <w:proofErr w:type="gramStart"/>
      <w:r w:rsidRPr="009A7DCA">
        <w:rPr>
          <w:b/>
          <w:bCs/>
        </w:rPr>
        <w:t>P</w:t>
      </w:r>
      <w:proofErr w:type="gramEnd"/>
      <w:r w:rsidRPr="009A7DCA">
        <w:rPr>
          <w:b/>
          <w:bCs/>
        </w:rPr>
        <w:t>езультативность</w:t>
      </w:r>
      <w:proofErr w:type="spellEnd"/>
      <w:r w:rsidRPr="009A7DCA">
        <w:rPr>
          <w:b/>
        </w:rPr>
        <w:t xml:space="preserve"> (или конечность).</w:t>
      </w:r>
      <w:r w:rsidRPr="00740D34">
        <w:t xml:space="preserve"> Это свойство состоит в том, что </w:t>
      </w:r>
      <w:proofErr w:type="spellStart"/>
      <w:r w:rsidRPr="00740D34">
        <w:t>алго</w:t>
      </w:r>
      <w:proofErr w:type="gramStart"/>
      <w:r w:rsidRPr="00740D34">
        <w:t>p</w:t>
      </w:r>
      <w:proofErr w:type="gramEnd"/>
      <w:r w:rsidRPr="00740D34">
        <w:t>итм</w:t>
      </w:r>
      <w:proofErr w:type="spellEnd"/>
      <w:r w:rsidRPr="00740D34">
        <w:t xml:space="preserve"> должен </w:t>
      </w:r>
      <w:proofErr w:type="spellStart"/>
      <w:r w:rsidRPr="00740D34">
        <w:t>пpиводить</w:t>
      </w:r>
      <w:proofErr w:type="spellEnd"/>
      <w:r w:rsidRPr="00740D34">
        <w:t xml:space="preserve"> к </w:t>
      </w:r>
      <w:proofErr w:type="spellStart"/>
      <w:r w:rsidRPr="00740D34">
        <w:t>pешению</w:t>
      </w:r>
      <w:proofErr w:type="spellEnd"/>
      <w:r w:rsidRPr="00740D34">
        <w:t xml:space="preserve"> задачи за конечное число шагов.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r w:rsidRPr="009A7DCA">
        <w:rPr>
          <w:b/>
          <w:bCs/>
        </w:rPr>
        <w:t>Массовость</w:t>
      </w:r>
      <w:r w:rsidRPr="009A7DCA">
        <w:rPr>
          <w:b/>
        </w:rPr>
        <w:t>.</w:t>
      </w:r>
      <w:r w:rsidRPr="00740D34">
        <w:t xml:space="preserve"> Это означает, что </w:t>
      </w:r>
      <w:proofErr w:type="spellStart"/>
      <w:r w:rsidRPr="00740D34">
        <w:t>алго</w:t>
      </w:r>
      <w:proofErr w:type="gramStart"/>
      <w:r w:rsidRPr="00740D34">
        <w:t>p</w:t>
      </w:r>
      <w:proofErr w:type="gramEnd"/>
      <w:r w:rsidRPr="00740D34">
        <w:t>итм</w:t>
      </w:r>
      <w:proofErr w:type="spellEnd"/>
      <w:r w:rsidRPr="00740D34">
        <w:t xml:space="preserve"> </w:t>
      </w:r>
      <w:proofErr w:type="spellStart"/>
      <w:r w:rsidRPr="00740D34">
        <w:t>pешения</w:t>
      </w:r>
      <w:proofErr w:type="spellEnd"/>
      <w:r w:rsidRPr="00740D34">
        <w:t xml:space="preserve"> задачи </w:t>
      </w:r>
      <w:proofErr w:type="spellStart"/>
      <w:r w:rsidRPr="00740D34">
        <w:t>pазpабатывается</w:t>
      </w:r>
      <w:proofErr w:type="spellEnd"/>
      <w:r w:rsidRPr="00740D34">
        <w:t xml:space="preserve"> в общем виде, т.е. он должен быть </w:t>
      </w:r>
      <w:proofErr w:type="spellStart"/>
      <w:r w:rsidRPr="00740D34">
        <w:t>пpименим</w:t>
      </w:r>
      <w:proofErr w:type="spellEnd"/>
      <w:r w:rsidRPr="00740D34">
        <w:t xml:space="preserve"> для </w:t>
      </w:r>
      <w:proofErr w:type="spellStart"/>
      <w:r w:rsidRPr="00740D34">
        <w:t>некотоpого</w:t>
      </w:r>
      <w:proofErr w:type="spellEnd"/>
      <w:r w:rsidRPr="00740D34">
        <w:t xml:space="preserve"> класса задач, </w:t>
      </w:r>
      <w:proofErr w:type="spellStart"/>
      <w:r w:rsidRPr="00740D34">
        <w:t>pазличающихся</w:t>
      </w:r>
      <w:proofErr w:type="spellEnd"/>
      <w:r w:rsidRPr="00740D34">
        <w:t xml:space="preserve"> лишь исходными данными. </w:t>
      </w:r>
      <w:proofErr w:type="spellStart"/>
      <w:r w:rsidRPr="00740D34">
        <w:t>П</w:t>
      </w:r>
      <w:proofErr w:type="gramStart"/>
      <w:r w:rsidRPr="00740D34">
        <w:t>p</w:t>
      </w:r>
      <w:proofErr w:type="gramEnd"/>
      <w:r w:rsidRPr="00740D34">
        <w:t>и</w:t>
      </w:r>
      <w:proofErr w:type="spellEnd"/>
      <w:r w:rsidRPr="00740D34">
        <w:t xml:space="preserve"> этом исходные данные могут </w:t>
      </w:r>
      <w:proofErr w:type="spellStart"/>
      <w:r w:rsidRPr="00740D34">
        <w:t>выбиpаться</w:t>
      </w:r>
      <w:proofErr w:type="spellEnd"/>
      <w:r w:rsidRPr="00740D34">
        <w:t xml:space="preserve"> из </w:t>
      </w:r>
      <w:proofErr w:type="spellStart"/>
      <w:r w:rsidRPr="00740D34">
        <w:t>некотоpой</w:t>
      </w:r>
      <w:proofErr w:type="spellEnd"/>
      <w:r w:rsidRPr="00740D34">
        <w:t xml:space="preserve"> области, </w:t>
      </w:r>
      <w:proofErr w:type="spellStart"/>
      <w:r w:rsidRPr="00740D34">
        <w:t>котоpая</w:t>
      </w:r>
      <w:proofErr w:type="spellEnd"/>
      <w:r w:rsidRPr="00740D34">
        <w:t xml:space="preserve"> называется областью </w:t>
      </w:r>
      <w:proofErr w:type="spellStart"/>
      <w:r w:rsidRPr="00740D34">
        <w:t>пpименимости</w:t>
      </w:r>
      <w:proofErr w:type="spellEnd"/>
      <w:r w:rsidRPr="00740D34">
        <w:t xml:space="preserve"> </w:t>
      </w:r>
      <w:proofErr w:type="spellStart"/>
      <w:r w:rsidRPr="00740D34">
        <w:t>алгоpитма</w:t>
      </w:r>
      <w:proofErr w:type="spellEnd"/>
      <w:r w:rsidRPr="00740D34">
        <w:t>.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На практике наиболее распространены следующие формы представления алгоритмов: </w:t>
      </w:r>
    </w:p>
    <w:p w:rsidR="00592D65" w:rsidRPr="00740D34" w:rsidRDefault="00CF47A4" w:rsidP="00C4254D">
      <w:pPr>
        <w:numPr>
          <w:ilvl w:val="0"/>
          <w:numId w:val="2"/>
        </w:numPr>
        <w:ind w:left="0" w:firstLine="709"/>
        <w:jc w:val="both"/>
      </w:pPr>
      <w:hyperlink r:id="rId6" w:history="1">
        <w:proofErr w:type="gramStart"/>
        <w:r w:rsidR="00592D65" w:rsidRPr="00740D34">
          <w:rPr>
            <w:rStyle w:val="a3"/>
            <w:bCs/>
          </w:rPr>
          <w:t>словесная</w:t>
        </w:r>
        <w:proofErr w:type="gramEnd"/>
      </w:hyperlink>
      <w:r w:rsidR="00592D65" w:rsidRPr="00740D34">
        <w:t xml:space="preserve"> (записи на естественном языке);</w:t>
      </w:r>
    </w:p>
    <w:p w:rsidR="00592D65" w:rsidRPr="00740D34" w:rsidRDefault="00CF47A4" w:rsidP="00C4254D">
      <w:pPr>
        <w:numPr>
          <w:ilvl w:val="0"/>
          <w:numId w:val="2"/>
        </w:numPr>
        <w:ind w:left="0" w:firstLine="709"/>
        <w:jc w:val="both"/>
      </w:pPr>
      <w:hyperlink r:id="rId7" w:history="1">
        <w:proofErr w:type="gramStart"/>
        <w:r w:rsidR="00592D65" w:rsidRPr="00740D34">
          <w:rPr>
            <w:rStyle w:val="a3"/>
            <w:bCs/>
          </w:rPr>
          <w:t>графическая</w:t>
        </w:r>
        <w:proofErr w:type="gramEnd"/>
      </w:hyperlink>
      <w:r w:rsidR="00592D65" w:rsidRPr="00740D34">
        <w:t xml:space="preserve"> (изображения из графических символов);</w:t>
      </w:r>
    </w:p>
    <w:p w:rsidR="00592D65" w:rsidRPr="00740D34" w:rsidRDefault="00C4254D" w:rsidP="00C4254D">
      <w:pPr>
        <w:numPr>
          <w:ilvl w:val="0"/>
          <w:numId w:val="2"/>
        </w:numPr>
        <w:ind w:left="0" w:firstLine="709"/>
        <w:jc w:val="both"/>
      </w:pPr>
      <w:r>
        <w:rPr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858520</wp:posOffset>
            </wp:positionV>
            <wp:extent cx="5791200" cy="3581400"/>
            <wp:effectExtent l="19050" t="0" r="0" b="0"/>
            <wp:wrapTopAndBottom/>
            <wp:docPr id="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75" t="5371" r="9108" b="2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9" w:history="1">
        <w:r w:rsidR="00592D65" w:rsidRPr="00740D34">
          <w:rPr>
            <w:rStyle w:val="a3"/>
            <w:bCs/>
          </w:rPr>
          <w:t>псевдокоды</w:t>
        </w:r>
      </w:hyperlink>
      <w:r w:rsidR="00592D65" w:rsidRPr="00740D34">
        <w:t xml:space="preserve"> (полуформализованные описания алгоритмов на условном алгоритмическом языке, включающие в себя как элементы языка программирования, так и фразы естественного языка, общепринятые математические обозначения и др.);</w:t>
      </w:r>
    </w:p>
    <w:p w:rsidR="00592D65" w:rsidRPr="00740D34" w:rsidRDefault="00CF47A4" w:rsidP="00C4254D">
      <w:pPr>
        <w:numPr>
          <w:ilvl w:val="0"/>
          <w:numId w:val="2"/>
        </w:numPr>
        <w:ind w:left="0" w:firstLine="709"/>
        <w:jc w:val="both"/>
      </w:pPr>
      <w:hyperlink r:id="rId10" w:history="1">
        <w:proofErr w:type="gramStart"/>
        <w:r w:rsidR="00592D65" w:rsidRPr="00740D34">
          <w:rPr>
            <w:rStyle w:val="a3"/>
            <w:bCs/>
          </w:rPr>
          <w:t>программная</w:t>
        </w:r>
        <w:proofErr w:type="gramEnd"/>
      </w:hyperlink>
      <w:r w:rsidR="00592D65" w:rsidRPr="00740D34">
        <w:t xml:space="preserve"> (тексты на языках программирования).</w:t>
      </w:r>
    </w:p>
    <w:p w:rsidR="00592D65" w:rsidRPr="00F65173" w:rsidRDefault="00592D65" w:rsidP="00C4254D">
      <w:pPr>
        <w:pStyle w:val="a4"/>
        <w:spacing w:before="0" w:beforeAutospacing="0" w:after="0" w:afterAutospacing="0"/>
        <w:ind w:firstLine="709"/>
      </w:pP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r w:rsidRPr="00740D34">
        <w:lastRenderedPageBreak/>
        <w:t xml:space="preserve">Блок </w:t>
      </w:r>
      <w:r w:rsidRPr="00740D34">
        <w:rPr>
          <w:b/>
          <w:bCs/>
        </w:rPr>
        <w:t>"процесс"</w:t>
      </w:r>
      <w:r w:rsidRPr="00740D34">
        <w:t xml:space="preserve"> применяется для обозначения действия или последовательности действий, изменяющих значение, форму представления или размещения данных. Для улучшения наглядности схемы несколько отдельных блоков обработки можно объединять в один блок. Представление отдельных операций достаточно свободно.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r w:rsidRPr="00740D34">
        <w:t xml:space="preserve">Блок </w:t>
      </w:r>
      <w:r w:rsidRPr="00740D34">
        <w:rPr>
          <w:b/>
          <w:bCs/>
        </w:rPr>
        <w:t>"решение"</w:t>
      </w:r>
      <w:r w:rsidRPr="00740D34">
        <w:t xml:space="preserve"> используется для обозначения переходов управления по условию. В каждом блоке "решение" должны быть указаны вопрос, условие или сравнение, которые он определяет.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Блок </w:t>
      </w:r>
      <w:r w:rsidRPr="00740D34">
        <w:rPr>
          <w:b/>
          <w:bCs/>
        </w:rPr>
        <w:t>"модификация"</w:t>
      </w:r>
      <w:r w:rsidRPr="00740D34">
        <w:t xml:space="preserve"> используется для организации циклических конструкций. (Слово модификация означает видоизменение, преобразование). Внутри блока записывается параметр цикла, для которого указываются его начальное значение, граничное условие и шаг изменения значения параметра для каждого повторения. </w:t>
      </w:r>
    </w:p>
    <w:p w:rsidR="00592D65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Блок </w:t>
      </w:r>
      <w:r w:rsidRPr="00740D34">
        <w:rPr>
          <w:b/>
          <w:bCs/>
        </w:rPr>
        <w:t>"предопределенный процесс"</w:t>
      </w:r>
      <w:r w:rsidRPr="00740D34">
        <w:t xml:space="preserve"> используется для указания обращений к вспомогательным алгоритмам, существующим автономно в виде некоторых самостоятельных модулей, и для обращений к библиотечным подпрограммам.</w:t>
      </w:r>
    </w:p>
    <w:p w:rsidR="00C4254D" w:rsidRDefault="00C4254D" w:rsidP="00C4254D">
      <w:pPr>
        <w:pStyle w:val="a4"/>
        <w:spacing w:before="0" w:beforeAutospacing="0" w:after="0" w:afterAutospacing="0"/>
        <w:ind w:firstLine="709"/>
      </w:pPr>
    </w:p>
    <w:p w:rsidR="00C4254D" w:rsidRPr="00740D34" w:rsidRDefault="00C4254D" w:rsidP="00C4254D">
      <w:pPr>
        <w:pStyle w:val="a4"/>
        <w:spacing w:before="0" w:beforeAutospacing="0" w:after="0" w:afterAutospacing="0"/>
        <w:ind w:firstLine="709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27"/>
        <w:gridCol w:w="3955"/>
      </w:tblGrid>
      <w:tr w:rsidR="00F65173" w:rsidRPr="002878A8" w:rsidTr="00C4254D">
        <w:tc>
          <w:tcPr>
            <w:tcW w:w="0" w:type="auto"/>
          </w:tcPr>
          <w:p w:rsidR="00F65173" w:rsidRPr="002878A8" w:rsidRDefault="00F65173" w:rsidP="002878A8">
            <w:pPr>
              <w:jc w:val="both"/>
            </w:pPr>
            <w:r w:rsidRPr="002878A8">
              <w:rPr>
                <w:rStyle w:val="a5"/>
                <w:b/>
              </w:rPr>
              <w:t>Линейный алгоритм</w:t>
            </w:r>
            <w:r w:rsidRPr="002878A8">
              <w:t xml:space="preserve"> – это алгоритм, в котором блоки выполняются последовательно сверху вниз от начала до конца. </w:t>
            </w:r>
          </w:p>
          <w:p w:rsidR="00F65173" w:rsidRPr="002878A8" w:rsidRDefault="00F65173" w:rsidP="002878A8">
            <w:pPr>
              <w:jc w:val="both"/>
            </w:pPr>
            <w:r w:rsidRPr="002878A8">
              <w:t xml:space="preserve">На </w:t>
            </w:r>
            <w:r w:rsidRPr="002878A8">
              <w:rPr>
                <w:rStyle w:val="a6"/>
                <w:b w:val="0"/>
              </w:rPr>
              <w:t xml:space="preserve">рисунке </w:t>
            </w:r>
            <w:r w:rsidRPr="002878A8">
              <w:t xml:space="preserve">приведен пример блок-схемы алгоритма вычисления периметра </w:t>
            </w:r>
            <w:proofErr w:type="gramStart"/>
            <w:r w:rsidRPr="002878A8">
              <w:t>Р</w:t>
            </w:r>
            <w:proofErr w:type="gramEnd"/>
            <w:r w:rsidRPr="002878A8">
              <w:t xml:space="preserve"> и площади S квадрата со стороной длины A.</w:t>
            </w:r>
          </w:p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jc w:val="right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1270</wp:posOffset>
                  </wp:positionV>
                  <wp:extent cx="1085850" cy="2057400"/>
                  <wp:effectExtent l="19050" t="0" r="0" b="0"/>
                  <wp:wrapTight wrapText="bothSides">
                    <wp:wrapPolygon edited="0">
                      <wp:start x="-379" y="0"/>
                      <wp:lineTo x="-379" y="21400"/>
                      <wp:lineTo x="21600" y="21400"/>
                      <wp:lineTo x="21600" y="0"/>
                      <wp:lineTo x="-379" y="0"/>
                    </wp:wrapPolygon>
                  </wp:wrapTight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5173" w:rsidRPr="002878A8" w:rsidTr="00C4254D">
        <w:tc>
          <w:tcPr>
            <w:tcW w:w="0" w:type="auto"/>
          </w:tcPr>
          <w:p w:rsidR="00F65173" w:rsidRPr="002878A8" w:rsidRDefault="00F65173" w:rsidP="002878A8">
            <w:r w:rsidRPr="002878A8">
              <w:rPr>
                <w:b/>
                <w:bCs/>
              </w:rPr>
              <w:t>Разветвляющийся</w:t>
            </w:r>
            <w:r w:rsidRPr="002878A8">
              <w:t xml:space="preserve"> </w:t>
            </w:r>
            <w:r w:rsidRPr="002878A8">
              <w:rPr>
                <w:b/>
                <w:bCs/>
              </w:rPr>
              <w:t>алгоритм</w:t>
            </w:r>
            <w:r w:rsidRPr="002878A8">
              <w:t xml:space="preserve"> это </w:t>
            </w:r>
            <w:r w:rsidRPr="002878A8">
              <w:rPr>
                <w:b/>
                <w:bCs/>
              </w:rPr>
              <w:t>алгоритм</w:t>
            </w:r>
            <w:r w:rsidRPr="002878A8">
              <w:t>, в котором в зависимости от условия выполняется либо одна, либо другая последовательность действий.</w:t>
            </w:r>
          </w:p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F65173" w:rsidRPr="002878A8" w:rsidRDefault="00F65173" w:rsidP="00C4254D">
            <w:pPr>
              <w:pStyle w:val="1"/>
              <w:spacing w:before="0" w:after="0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165100</wp:posOffset>
                  </wp:positionV>
                  <wp:extent cx="2019300" cy="2171700"/>
                  <wp:effectExtent l="19050" t="0" r="0" b="0"/>
                  <wp:wrapTight wrapText="bothSides">
                    <wp:wrapPolygon edited="0">
                      <wp:start x="-204" y="0"/>
                      <wp:lineTo x="-204" y="21411"/>
                      <wp:lineTo x="21600" y="21411"/>
                      <wp:lineTo x="21600" y="0"/>
                      <wp:lineTo x="-204" y="0"/>
                    </wp:wrapPolygon>
                  </wp:wrapTight>
                  <wp:docPr id="1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5173" w:rsidRPr="002878A8" w:rsidTr="00C4254D">
        <w:tc>
          <w:tcPr>
            <w:tcW w:w="0" w:type="auto"/>
            <w:gridSpan w:val="2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Fonts w:ascii="Times New Roman" w:hAnsi="Times New Roman"/>
                <w:sz w:val="22"/>
                <w:szCs w:val="22"/>
              </w:rPr>
            </w:pPr>
            <w:bookmarkStart w:id="1" w:name="SS7"/>
            <w:r w:rsidRPr="002878A8"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  <w:t>Циклические алгоритмы</w:t>
            </w:r>
            <w:bookmarkEnd w:id="1"/>
          </w:p>
          <w:p w:rsidR="00F65173" w:rsidRPr="002878A8" w:rsidRDefault="00F65173" w:rsidP="00C4254D">
            <w:pPr>
              <w:ind w:firstLine="709"/>
              <w:jc w:val="both"/>
              <w:rPr>
                <w:rStyle w:val="a6"/>
                <w:b w:val="0"/>
                <w:bCs w:val="0"/>
              </w:rPr>
            </w:pPr>
            <w:r w:rsidRPr="002878A8">
              <w:t xml:space="preserve">Часто при решении задач приходится повторять выполнение операций по одним и тем же зависимостям при различных значениях входящих в них переменных и производить многократный проход по одним и тем же участкам алгоритма. Такие участки называются </w:t>
            </w:r>
            <w:r w:rsidRPr="002878A8">
              <w:rPr>
                <w:rStyle w:val="a5"/>
              </w:rPr>
              <w:t>циклами</w:t>
            </w:r>
            <w:r w:rsidRPr="002878A8">
              <w:t xml:space="preserve">. Алгоритмы, содержащие циклы, называется </w:t>
            </w:r>
            <w:r w:rsidRPr="002878A8">
              <w:rPr>
                <w:rStyle w:val="a5"/>
              </w:rPr>
              <w:t>циклическими</w:t>
            </w:r>
            <w:r w:rsidRPr="002878A8">
              <w:t>. Использование циклов существенно сокращает объем алгоритма.</w:t>
            </w:r>
            <w:r w:rsidR="00C4254D" w:rsidRPr="002878A8">
              <w:t xml:space="preserve"> </w:t>
            </w:r>
            <w:r w:rsidRPr="002878A8">
              <w:t>Различают циклы с наперед известным и наперед неизвестным количеством проходов.</w:t>
            </w:r>
          </w:p>
        </w:tc>
      </w:tr>
    </w:tbl>
    <w:p w:rsidR="002878A8" w:rsidRDefault="002878A8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4"/>
        <w:gridCol w:w="224"/>
        <w:gridCol w:w="6359"/>
      </w:tblGrid>
      <w:tr w:rsidR="00F65173" w:rsidRPr="002878A8" w:rsidTr="002878A8">
        <w:tc>
          <w:tcPr>
            <w:tcW w:w="0" w:type="auto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2000250" cy="2609850"/>
                  <wp:effectExtent l="19050" t="0" r="0" b="0"/>
                  <wp:docPr id="22" name="Рисунок 7" descr="../Downloads/Массивы/В_А_Коднянко_%20Алгоритмы%20и%20алгоритмизация.files/RazvAl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../Downloads/Массивы/В_А_Коднянко_%20Алгоритмы%20и%20алгоритмизация.files/RazvAl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609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9" w:type="dxa"/>
            <w:gridSpan w:val="2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inline distT="0" distB="0" distL="0" distR="0">
                  <wp:extent cx="1771015" cy="3234690"/>
                  <wp:effectExtent l="19050" t="0" r="635" b="0"/>
                  <wp:docPr id="23" name="Рисунок 4" descr="../Downloads/Массивы/В_А_Коднянко_%20Алгоритмы%20и%20алгоритмизация.files/CircleAl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../Downloads/Массивы/В_А_Коднянко_%20Алгоритмы%20и%20алгоритмизация.files/CircleAl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323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173" w:rsidRPr="002878A8" w:rsidTr="002878A8">
        <w:tc>
          <w:tcPr>
            <w:tcW w:w="10456" w:type="dxa"/>
            <w:gridSpan w:val="3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sz w:val="22"/>
                <w:szCs w:val="22"/>
              </w:rPr>
              <w:t>Сначала производится вход в цикл. После этого начинается его выполнение</w:t>
            </w:r>
          </w:p>
        </w:tc>
      </w:tr>
      <w:tr w:rsidR="00F65173" w:rsidRPr="002878A8" w:rsidTr="002878A8">
        <w:tc>
          <w:tcPr>
            <w:tcW w:w="0" w:type="auto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344805</wp:posOffset>
                  </wp:positionV>
                  <wp:extent cx="2286000" cy="1181100"/>
                  <wp:effectExtent l="19050" t="0" r="0" b="0"/>
                  <wp:wrapTight wrapText="bothSides">
                    <wp:wrapPolygon edited="0">
                      <wp:start x="-180" y="0"/>
                      <wp:lineTo x="-180" y="21252"/>
                      <wp:lineTo x="21600" y="21252"/>
                      <wp:lineTo x="21600" y="0"/>
                      <wp:lineTo x="-180" y="0"/>
                    </wp:wrapPolygon>
                  </wp:wrapTight>
                  <wp:docPr id="24" name="Рисунок 6" descr="../Downloads/Массивы/В_А_Коднянко_%20Алгоритмы%20и%20алгоритмизация.files/CircleZa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../Downloads/Массивы/В_А_Коднянко_%20Алгоритмы%20и%20алгоритмизация.files/CircleZa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18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313" w:type="dxa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1905</wp:posOffset>
                  </wp:positionV>
                  <wp:extent cx="2476500" cy="1524000"/>
                  <wp:effectExtent l="19050" t="0" r="0" b="0"/>
                  <wp:wrapTight wrapText="bothSides">
                    <wp:wrapPolygon edited="0">
                      <wp:start x="-166" y="0"/>
                      <wp:lineTo x="-166" y="21330"/>
                      <wp:lineTo x="21600" y="21330"/>
                      <wp:lineTo x="21600" y="0"/>
                      <wp:lineTo x="-166" y="0"/>
                    </wp:wrapPolygon>
                  </wp:wrapTight>
                  <wp:docPr id="25" name="Рисунок 5" descr="../Downloads/Массивы/В_А_Коднянко_%20Алгоритмы%20и%20алгоритмизация.files/Circ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../Downloads/Массивы/В_А_Коднянко_%20Алгоритмы%20и%20алгоритмизация.files/Circ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5173" w:rsidRPr="002878A8" w:rsidTr="002878A8">
        <w:tc>
          <w:tcPr>
            <w:tcW w:w="0" w:type="auto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rStyle w:val="a6"/>
                <w:b/>
                <w:sz w:val="22"/>
                <w:szCs w:val="22"/>
              </w:rPr>
              <w:t>Структура цикла</w:t>
            </w:r>
          </w:p>
        </w:tc>
        <w:tc>
          <w:tcPr>
            <w:tcW w:w="0" w:type="auto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313" w:type="dxa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rStyle w:val="a6"/>
                <w:b/>
                <w:sz w:val="22"/>
                <w:szCs w:val="22"/>
              </w:rPr>
              <w:t>Структура заголовка цикла</w:t>
            </w:r>
          </w:p>
        </w:tc>
      </w:tr>
    </w:tbl>
    <w:p w:rsidR="00592D65" w:rsidRPr="00740D34" w:rsidRDefault="00592D65" w:rsidP="001E13E9"/>
    <w:p w:rsidR="00592D65" w:rsidRPr="00740D34" w:rsidRDefault="00592D65" w:rsidP="00C4254D">
      <w:pPr>
        <w:ind w:firstLine="709"/>
        <w:jc w:val="both"/>
      </w:pPr>
      <w:r w:rsidRPr="00740D34">
        <w:t xml:space="preserve">Внутри заголовка счетчику первоначально присваивается значение </w:t>
      </w:r>
      <w:proofErr w:type="spellStart"/>
      <w:r w:rsidRPr="00740D34">
        <w:t>i</w:t>
      </w:r>
      <w:proofErr w:type="spellEnd"/>
      <w:r w:rsidRPr="00740D34">
        <w:t xml:space="preserve"> = </w:t>
      </w:r>
      <w:proofErr w:type="spellStart"/>
      <w:r w:rsidRPr="00740D34">
        <w:t>j</w:t>
      </w:r>
      <w:proofErr w:type="spellEnd"/>
      <w:r w:rsidRPr="00740D34">
        <w:t xml:space="preserve">. Затем выполняется блоки, образующие тело цикла. Обработка блоков внутри цикла производится по часовой стрелке. В результате после первого выполнения тела цикла управление вновь передается заголовку. Здесь к текущему значению счетчика добавится шаг. Теперь, если новое значение счетчика не вышло за свои пределы (т. е. не стало больше своего конечного значения при положительном шаге или меньше конечного значения – при отрицательном шаге), то снова выполняется тело цикла, вновь после возврата к заголовку к счетчику добавляется шаг. Так цикл будет выполняться до тех пор, пока значение счетчика однажды не выйдет за предписанный предел. Как только такой предел будет преодолен, произойдет выход из цикла и управление будет передано блоку, который следует сразу за циклом. </w:t>
      </w:r>
    </w:p>
    <w:p w:rsidR="00592D65" w:rsidRPr="00740D34" w:rsidRDefault="00592D65" w:rsidP="00C4254D">
      <w:pPr>
        <w:ind w:firstLine="709"/>
        <w:jc w:val="both"/>
      </w:pPr>
      <w:r w:rsidRPr="00740D34">
        <w:t xml:space="preserve">Вернемся к блок-схеме рис. Заголовок ее цикла представлен блоком 4. Роль счетчика цикла играет переменная </w:t>
      </w:r>
      <w:proofErr w:type="spellStart"/>
      <w:r w:rsidRPr="00740D34">
        <w:t>i</w:t>
      </w:r>
      <w:proofErr w:type="spellEnd"/>
      <w:r w:rsidRPr="00740D34">
        <w:t xml:space="preserve">, которая должна в цикле изменяться от 1 до N. Поскольку шаг явно не указан, то по умолчанию он подразумевается </w:t>
      </w:r>
      <w:proofErr w:type="gramStart"/>
      <w:r w:rsidRPr="00740D34">
        <w:t>равным</w:t>
      </w:r>
      <w:proofErr w:type="gramEnd"/>
      <w:r w:rsidRPr="00740D34">
        <w:t xml:space="preserve"> 1. Тело цикла образуют блоки 5 и 6.</w:t>
      </w:r>
    </w:p>
    <w:p w:rsidR="00592D65" w:rsidRPr="00740D34" w:rsidRDefault="00592D65" w:rsidP="00C4254D">
      <w:pPr>
        <w:ind w:firstLine="709"/>
        <w:jc w:val="both"/>
      </w:pPr>
      <w:r w:rsidRPr="00740D34">
        <w:t xml:space="preserve">Сразу после входа в цикл переменная </w:t>
      </w:r>
      <w:proofErr w:type="spellStart"/>
      <w:r w:rsidRPr="00740D34">
        <w:t>i</w:t>
      </w:r>
      <w:proofErr w:type="spellEnd"/>
      <w:r w:rsidRPr="00740D34">
        <w:t xml:space="preserve"> примет начальное значение  </w:t>
      </w:r>
      <w:proofErr w:type="spellStart"/>
      <w:r w:rsidRPr="00740D34">
        <w:t>i</w:t>
      </w:r>
      <w:proofErr w:type="spellEnd"/>
      <w:r w:rsidRPr="00740D34">
        <w:t xml:space="preserve"> = 1. Далее в блоке 5 выполняется проверка положительности первого элемента массива Z (т. к. </w:t>
      </w:r>
      <w:proofErr w:type="spellStart"/>
      <w:r w:rsidRPr="00740D34">
        <w:t>i</w:t>
      </w:r>
      <w:proofErr w:type="spellEnd"/>
      <w:r w:rsidRPr="00740D34">
        <w:t xml:space="preserve"> = 1). Если этот элемент действительно положителен, то в блоке б он будет добавлен к переменной S, после чего выполняется возврат к заголовку цикла. Если этот элемент не положителен (т. е. нуль или отрицательный), то будет выполнен переход сразу к заголовку цикла, минуя блок суммирования 6.</w:t>
      </w:r>
    </w:p>
    <w:p w:rsidR="00592D65" w:rsidRPr="00740D34" w:rsidRDefault="00592D65" w:rsidP="00C4254D">
      <w:pPr>
        <w:ind w:firstLine="709"/>
        <w:jc w:val="both"/>
      </w:pPr>
      <w:r w:rsidRPr="00740D34">
        <w:t xml:space="preserve">На втором круге цикла счетчик </w:t>
      </w:r>
      <w:proofErr w:type="spellStart"/>
      <w:r w:rsidRPr="00740D34">
        <w:t>i</w:t>
      </w:r>
      <w:proofErr w:type="spellEnd"/>
      <w:r w:rsidRPr="00740D34">
        <w:t xml:space="preserve"> в заголовке увеличится на 1 и станет равным 2. Теперь, при новом выполнении тела цикла, в блоке 5 проверяется на положительность второй элемент массива Z и, если он положителен, то добавляется в сумму и т. д. Последний раз тело цикла выполнится при </w:t>
      </w:r>
      <w:proofErr w:type="spellStart"/>
      <w:r w:rsidRPr="00740D34">
        <w:t>i</w:t>
      </w:r>
      <w:proofErr w:type="spellEnd"/>
      <w:r w:rsidRPr="00740D34">
        <w:t xml:space="preserve"> = N. При этом значении счетчика проверяется последний элемент массива. Наконец, в заголовке цикла </w:t>
      </w:r>
      <w:proofErr w:type="spellStart"/>
      <w:r w:rsidRPr="00740D34">
        <w:t>i</w:t>
      </w:r>
      <w:proofErr w:type="spellEnd"/>
      <w:r w:rsidRPr="00740D34">
        <w:t xml:space="preserve"> примет значение N+1. Это значение выходит за предписанный предел, следовательно, произойдет выход из цикла и управление перейдет блоку 7. В этом блоке выводится накопленная </w:t>
      </w:r>
      <w:proofErr w:type="gramStart"/>
      <w:r w:rsidRPr="00740D34">
        <w:t>сумма</w:t>
      </w:r>
      <w:proofErr w:type="gramEnd"/>
      <w:r w:rsidRPr="00740D34">
        <w:t xml:space="preserve"> и алгоритм закончит работу.</w:t>
      </w:r>
    </w:p>
    <w:p w:rsidR="00592D65" w:rsidRPr="009A7DCA" w:rsidRDefault="009A7DCA" w:rsidP="009A7DCA">
      <w:pPr>
        <w:ind w:firstLine="708"/>
        <w:jc w:val="both"/>
        <w:rPr>
          <w:b/>
          <w:i/>
        </w:rPr>
      </w:pPr>
      <w:r>
        <w:rPr>
          <w:b/>
          <w:i/>
        </w:rPr>
        <w:lastRenderedPageBreak/>
        <w:t>Практические задания</w:t>
      </w:r>
      <w:r w:rsidR="00592D65" w:rsidRPr="00740D34">
        <w:rPr>
          <w:b/>
          <w:color w:val="000000"/>
        </w:rPr>
        <w:t>:</w:t>
      </w:r>
    </w:p>
    <w:p w:rsidR="00592D65" w:rsidRPr="00740D34" w:rsidRDefault="009A7DCA" w:rsidP="00C4254D">
      <w:pPr>
        <w:ind w:firstLine="709"/>
      </w:pPr>
      <w:r>
        <w:rPr>
          <w:b/>
        </w:rPr>
        <w:t xml:space="preserve">Задание </w:t>
      </w:r>
      <w:r w:rsidR="00592D65" w:rsidRPr="00740D34">
        <w:rPr>
          <w:b/>
        </w:rPr>
        <w:t xml:space="preserve">1. </w:t>
      </w:r>
      <w:r w:rsidR="00592D65" w:rsidRPr="00740D34">
        <w:t xml:space="preserve">Вычислить сумму элементов числового массива   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>.</w:t>
      </w:r>
    </w:p>
    <w:p w:rsidR="00592D65" w:rsidRPr="00740D34" w:rsidRDefault="00592D65" w:rsidP="00C4254D">
      <w:pPr>
        <w:ind w:firstLine="709"/>
      </w:pPr>
      <w:r w:rsidRPr="00740D34">
        <w:t xml:space="preserve">Составить блок-схему алгоритма </w:t>
      </w:r>
    </w:p>
    <w:tbl>
      <w:tblPr>
        <w:tblW w:w="3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0"/>
        <w:gridCol w:w="3484"/>
        <w:gridCol w:w="2893"/>
      </w:tblGrid>
      <w:tr w:rsidR="00592D65" w:rsidRPr="00740D34" w:rsidTr="00C4254D">
        <w:tc>
          <w:tcPr>
            <w:tcW w:w="4584" w:type="dxa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2893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C4254D">
        <w:tc>
          <w:tcPr>
            <w:tcW w:w="1100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3484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A=(3, 5, -2, 6, 3)</w:t>
            </w:r>
          </w:p>
        </w:tc>
        <w:tc>
          <w:tcPr>
            <w:tcW w:w="2893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S=</w:t>
            </w:r>
          </w:p>
        </w:tc>
      </w:tr>
    </w:tbl>
    <w:p w:rsidR="00592D65" w:rsidRPr="00740D34" w:rsidRDefault="00592D65" w:rsidP="002878A8">
      <w:pPr>
        <w:ind w:firstLine="709"/>
      </w:pPr>
      <w:r w:rsidRPr="00740D34">
        <w:t xml:space="preserve">Записать </w:t>
      </w:r>
      <w:r w:rsidRPr="00740D34">
        <w:rPr>
          <w:b/>
        </w:rPr>
        <w:t>исполнение алгоритма</w:t>
      </w:r>
      <w:r w:rsidRPr="00740D34">
        <w:t xml:space="preserve"> </w:t>
      </w:r>
      <w:proofErr w:type="gramStart"/>
      <w:r w:rsidRPr="00740D34">
        <w:t>виде</w:t>
      </w:r>
      <w:proofErr w:type="gramEnd"/>
      <w:r w:rsidRPr="00740D34">
        <w:t xml:space="preserve"> таблицы:</w:t>
      </w:r>
    </w:p>
    <w:tbl>
      <w:tblPr>
        <w:tblW w:w="2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642"/>
      </w:tblGrid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proofErr w:type="spellStart"/>
            <w:r w:rsidRPr="00740D34">
              <w:rPr>
                <w:color w:val="000000"/>
              </w:rPr>
              <w:t>i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S</w:t>
            </w:r>
          </w:p>
        </w:tc>
      </w:tr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76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76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</w:tbl>
    <w:p w:rsidR="00592D65" w:rsidRPr="00740D34" w:rsidRDefault="009A7DCA" w:rsidP="00C4254D">
      <w:pPr>
        <w:ind w:firstLine="709"/>
        <w:rPr>
          <w:color w:val="000000"/>
        </w:rPr>
      </w:pPr>
      <w:r>
        <w:rPr>
          <w:b/>
        </w:rPr>
        <w:t xml:space="preserve">Задание </w:t>
      </w:r>
      <w:r w:rsidR="00592D65" w:rsidRPr="00740D34">
        <w:rPr>
          <w:b/>
        </w:rPr>
        <w:t xml:space="preserve">2  </w:t>
      </w:r>
      <w:r w:rsidR="00592D65" w:rsidRPr="00740D34">
        <w:t xml:space="preserve">Найти максимальный элемент числового массива 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 xml:space="preserve"> и определить его номер.</w:t>
      </w:r>
    </w:p>
    <w:p w:rsidR="00592D65" w:rsidRPr="00740D34" w:rsidRDefault="00592D65" w:rsidP="00C4254D">
      <w:pPr>
        <w:ind w:firstLine="709"/>
      </w:pPr>
      <w:r w:rsidRPr="00740D34">
        <w:t>Составить блок-схему алгоритма.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4645"/>
        <w:gridCol w:w="2136"/>
        <w:gridCol w:w="2177"/>
      </w:tblGrid>
      <w:tr w:rsidR="00592D65" w:rsidRPr="00740D34" w:rsidTr="00B133FF">
        <w:trPr>
          <w:trHeight w:val="318"/>
        </w:trPr>
        <w:tc>
          <w:tcPr>
            <w:tcW w:w="2981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2019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B133FF">
        <w:trPr>
          <w:trHeight w:val="301"/>
        </w:trPr>
        <w:tc>
          <w:tcPr>
            <w:tcW w:w="80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2174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A=(3, -5, -2, 6, 3)</w:t>
            </w:r>
          </w:p>
        </w:tc>
        <w:tc>
          <w:tcPr>
            <w:tcW w:w="1000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  <w:lang w:val="en-US"/>
              </w:rPr>
            </w:pPr>
            <w:proofErr w:type="gramStart"/>
            <w:r w:rsidRPr="00740D34">
              <w:rPr>
                <w:color w:val="000000"/>
              </w:rPr>
              <w:t>А</w:t>
            </w:r>
            <w:proofErr w:type="gramEnd"/>
            <w:r w:rsidRPr="00740D34">
              <w:rPr>
                <w:color w:val="000000"/>
                <w:vertAlign w:val="subscript"/>
                <w:lang w:val="en-US"/>
              </w:rPr>
              <w:t>max</w:t>
            </w:r>
            <w:r w:rsidRPr="00740D34">
              <w:rPr>
                <w:color w:val="000000"/>
                <w:lang w:val="en-US"/>
              </w:rPr>
              <w:t>=</w:t>
            </w:r>
          </w:p>
        </w:tc>
        <w:tc>
          <w:tcPr>
            <w:tcW w:w="101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  <w:lang w:val="en-US"/>
              </w:rPr>
            </w:pPr>
            <w:r w:rsidRPr="00740D34">
              <w:rPr>
                <w:color w:val="000000"/>
                <w:lang w:val="en-US"/>
              </w:rPr>
              <w:t>k=</w:t>
            </w:r>
          </w:p>
        </w:tc>
      </w:tr>
    </w:tbl>
    <w:p w:rsidR="00592D65" w:rsidRPr="00740D34" w:rsidRDefault="00592D65" w:rsidP="00C4254D">
      <w:pPr>
        <w:ind w:firstLine="709"/>
        <w:rPr>
          <w:color w:val="000000"/>
        </w:rPr>
      </w:pPr>
      <w:r w:rsidRPr="00740D34">
        <w:t xml:space="preserve">Записать </w:t>
      </w:r>
      <w:r w:rsidRPr="00740D34">
        <w:rPr>
          <w:b/>
        </w:rPr>
        <w:t>исполнение алгоритма</w:t>
      </w:r>
      <w:r w:rsidRPr="00740D34">
        <w:t xml:space="preserve"> </w:t>
      </w:r>
      <w:proofErr w:type="gramStart"/>
      <w:r w:rsidRPr="00740D34">
        <w:t>виде</w:t>
      </w:r>
      <w:proofErr w:type="gramEnd"/>
      <w:r w:rsidRPr="00740D34">
        <w:t xml:space="preserve"> таблицы:</w:t>
      </w:r>
      <w:r w:rsidRPr="00740D34">
        <w:rPr>
          <w:color w:val="000000"/>
        </w:rPr>
        <w:t xml:space="preserve"> 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5"/>
        <w:gridCol w:w="4437"/>
        <w:gridCol w:w="3337"/>
        <w:gridCol w:w="1493"/>
      </w:tblGrid>
      <w:tr w:rsidR="00592D65" w:rsidRPr="00740D34" w:rsidTr="00B133FF">
        <w:trPr>
          <w:trHeight w:val="228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proofErr w:type="spellStart"/>
            <w:r w:rsidRPr="00740D34"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b/>
                <w:bCs/>
                <w:color w:val="000000"/>
                <w:lang w:val="en-US"/>
              </w:rPr>
            </w:pPr>
            <w:r w:rsidRPr="00740D34">
              <w:rPr>
                <w:b/>
                <w:bCs/>
                <w:color w:val="000000"/>
                <w:lang w:val="en-US"/>
              </w:rPr>
              <w:t>A[</w:t>
            </w:r>
            <w:proofErr w:type="spellStart"/>
            <w:r w:rsidRPr="00740D34">
              <w:rPr>
                <w:b/>
                <w:bCs/>
                <w:color w:val="000000"/>
                <w:lang w:val="en-US"/>
              </w:rPr>
              <w:t>i</w:t>
            </w:r>
            <w:proofErr w:type="spellEnd"/>
            <w:r w:rsidRPr="00740D34">
              <w:rPr>
                <w:b/>
                <w:bCs/>
                <w:color w:val="000000"/>
                <w:lang w:val="en-US"/>
              </w:rPr>
              <w:t>] &gt; Amax</w:t>
            </w:r>
          </w:p>
          <w:p w:rsidR="00592D65" w:rsidRPr="00740D34" w:rsidRDefault="00592D65" w:rsidP="00C4254D">
            <w:pPr>
              <w:ind w:firstLine="709"/>
              <w:jc w:val="center"/>
              <w:rPr>
                <w:color w:val="000000"/>
                <w:lang w:val="en-US"/>
              </w:rPr>
            </w:pPr>
            <w:r w:rsidRPr="00740D34">
              <w:rPr>
                <w:b/>
                <w:bCs/>
                <w:color w:val="000000"/>
                <w:lang w:val="en-US"/>
              </w:rPr>
              <w:t>(</w:t>
            </w:r>
            <w:r w:rsidRPr="00740D34">
              <w:rPr>
                <w:b/>
                <w:bCs/>
                <w:color w:val="000000"/>
              </w:rPr>
              <w:t>да</w:t>
            </w:r>
            <w:r w:rsidRPr="00740D34">
              <w:rPr>
                <w:b/>
                <w:bCs/>
                <w:color w:val="000000"/>
                <w:lang w:val="en-US"/>
              </w:rPr>
              <w:t>/</w:t>
            </w:r>
            <w:r w:rsidRPr="00740D34">
              <w:rPr>
                <w:b/>
                <w:bCs/>
                <w:color w:val="000000"/>
              </w:rPr>
              <w:t>нет</w:t>
            </w:r>
            <w:r w:rsidRPr="00740D34">
              <w:rPr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proofErr w:type="spellStart"/>
            <w:r w:rsidRPr="00740D34">
              <w:rPr>
                <w:b/>
                <w:bCs/>
                <w:color w:val="000000"/>
              </w:rPr>
              <w:t>Amax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proofErr w:type="spellStart"/>
            <w:r w:rsidRPr="00740D34">
              <w:rPr>
                <w:b/>
                <w:bCs/>
                <w:color w:val="000000"/>
              </w:rPr>
              <w:t>k</w:t>
            </w:r>
            <w:proofErr w:type="spellEnd"/>
          </w:p>
        </w:tc>
      </w:tr>
      <w:tr w:rsidR="00592D65" w:rsidRPr="00740D34" w:rsidTr="00B133FF">
        <w:trPr>
          <w:trHeight w:val="261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b/>
                <w:bCs/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1</w:t>
            </w:r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B133FF">
        <w:trPr>
          <w:trHeight w:val="261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b/>
                <w:bCs/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2</w:t>
            </w:r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B133FF">
        <w:trPr>
          <w:trHeight w:val="261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b/>
                <w:bCs/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3</w:t>
            </w:r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B133FF">
        <w:trPr>
          <w:trHeight w:val="261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b/>
                <w:bCs/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4</w:t>
            </w:r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</w:tbl>
    <w:p w:rsidR="00592D65" w:rsidRPr="00740D34" w:rsidRDefault="009A7DCA" w:rsidP="009A7DCA">
      <w:pPr>
        <w:ind w:firstLine="709"/>
        <w:jc w:val="both"/>
      </w:pPr>
      <w:r>
        <w:rPr>
          <w:b/>
        </w:rPr>
        <w:t xml:space="preserve">Задание </w:t>
      </w:r>
      <w:r w:rsidR="00592D65" w:rsidRPr="00740D34">
        <w:rPr>
          <w:b/>
        </w:rPr>
        <w:t xml:space="preserve">3 </w:t>
      </w:r>
      <w:r w:rsidR="00592D65" w:rsidRPr="00740D34">
        <w:t xml:space="preserve">Вычислить сумму положительных элементов числового массива  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>.Составить блок-схему алгоритма.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2"/>
        <w:gridCol w:w="4978"/>
        <w:gridCol w:w="4132"/>
      </w:tblGrid>
      <w:tr w:rsidR="00592D65" w:rsidRPr="00740D34" w:rsidTr="00B133FF">
        <w:tc>
          <w:tcPr>
            <w:tcW w:w="3065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1935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B133FF">
        <w:tc>
          <w:tcPr>
            <w:tcW w:w="736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2330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A=(3, 5, -2, 6, -3)</w:t>
            </w:r>
          </w:p>
        </w:tc>
        <w:tc>
          <w:tcPr>
            <w:tcW w:w="1935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S=</w:t>
            </w:r>
          </w:p>
        </w:tc>
      </w:tr>
    </w:tbl>
    <w:p w:rsidR="00592D65" w:rsidRPr="00740D34" w:rsidRDefault="00592D65" w:rsidP="00C4254D">
      <w:pPr>
        <w:ind w:firstLine="709"/>
      </w:pPr>
      <w:r w:rsidRPr="00740D34">
        <w:t xml:space="preserve">Записать </w:t>
      </w:r>
      <w:r w:rsidRPr="00740D34">
        <w:rPr>
          <w:b/>
        </w:rPr>
        <w:t>исполнение алгоритма</w:t>
      </w:r>
      <w:r w:rsidRPr="00740D34">
        <w:t xml:space="preserve"> </w:t>
      </w:r>
      <w:proofErr w:type="gramStart"/>
      <w:r w:rsidRPr="00740D34">
        <w:t>виде</w:t>
      </w:r>
      <w:proofErr w:type="gramEnd"/>
      <w:r w:rsidRPr="00740D34">
        <w:t xml:space="preserve"> таблицы: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26"/>
        <w:gridCol w:w="5956"/>
      </w:tblGrid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proofErr w:type="spellStart"/>
            <w:r w:rsidRPr="00740D34">
              <w:rPr>
                <w:color w:val="000000"/>
              </w:rPr>
              <w:t>i</w:t>
            </w:r>
            <w:proofErr w:type="spellEnd"/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S</w:t>
            </w: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 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1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2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3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4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5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</w:tbl>
    <w:p w:rsidR="00592D65" w:rsidRPr="00740D34" w:rsidRDefault="009A7DCA" w:rsidP="00C4254D">
      <w:pPr>
        <w:ind w:firstLine="709"/>
      </w:pPr>
      <w:r>
        <w:rPr>
          <w:b/>
        </w:rPr>
        <w:t xml:space="preserve">Задание </w:t>
      </w:r>
      <w:r w:rsidR="00592D65" w:rsidRPr="00740D34">
        <w:rPr>
          <w:b/>
        </w:rPr>
        <w:t>4.</w:t>
      </w:r>
      <w:r w:rsidR="00592D65" w:rsidRPr="00740D34">
        <w:t xml:space="preserve"> Элементы заданного одномерного массива 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 xml:space="preserve">  разделить на его первый элемент. </w:t>
      </w:r>
    </w:p>
    <w:p w:rsidR="00592D65" w:rsidRPr="00740D34" w:rsidRDefault="00592D65" w:rsidP="00C4254D">
      <w:pPr>
        <w:ind w:firstLine="709"/>
        <w:rPr>
          <w:b/>
          <w:bCs/>
          <w:color w:val="000000"/>
        </w:rPr>
      </w:pPr>
      <w:r w:rsidRPr="00740D34">
        <w:t xml:space="preserve">Составить блок-схему алгоритма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4"/>
        <w:gridCol w:w="4337"/>
        <w:gridCol w:w="4741"/>
      </w:tblGrid>
      <w:tr w:rsidR="00592D65" w:rsidRPr="00740D34" w:rsidTr="00B133FF">
        <w:tc>
          <w:tcPr>
            <w:tcW w:w="2781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221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B133FF">
        <w:tc>
          <w:tcPr>
            <w:tcW w:w="751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2030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A=(</w:t>
            </w:r>
            <w:r w:rsidRPr="00740D34">
              <w:rPr>
                <w:color w:val="000000"/>
                <w:lang w:val="en-US"/>
              </w:rPr>
              <w:t>2</w:t>
            </w:r>
            <w:r w:rsidRPr="00740D34">
              <w:rPr>
                <w:color w:val="000000"/>
              </w:rPr>
              <w:t>, 5, -</w:t>
            </w:r>
            <w:r w:rsidRPr="00740D34">
              <w:rPr>
                <w:color w:val="000000"/>
                <w:lang w:val="en-US"/>
              </w:rPr>
              <w:t>4</w:t>
            </w:r>
            <w:r w:rsidRPr="00740D34">
              <w:rPr>
                <w:color w:val="000000"/>
              </w:rPr>
              <w:t>, 6, -3)</w:t>
            </w:r>
          </w:p>
        </w:tc>
        <w:tc>
          <w:tcPr>
            <w:tcW w:w="221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  <w:lang w:val="en-US"/>
              </w:rPr>
              <w:t>B</w:t>
            </w:r>
            <w:r w:rsidRPr="00740D34">
              <w:rPr>
                <w:color w:val="000000"/>
              </w:rPr>
              <w:t>=</w:t>
            </w:r>
            <w:r w:rsidRPr="00740D34">
              <w:rPr>
                <w:color w:val="000000"/>
                <w:lang w:val="en-US"/>
              </w:rPr>
              <w:t xml:space="preserve">(  </w:t>
            </w:r>
            <w:r w:rsidRPr="00740D34">
              <w:rPr>
                <w:color w:val="000000"/>
              </w:rPr>
              <w:t xml:space="preserve">  ,   ,   ,   ,    )</w:t>
            </w:r>
          </w:p>
        </w:tc>
      </w:tr>
    </w:tbl>
    <w:p w:rsidR="00592D65" w:rsidRPr="00740D34" w:rsidRDefault="009A7DCA" w:rsidP="00C4254D">
      <w:pPr>
        <w:ind w:firstLine="709"/>
      </w:pPr>
      <w:r>
        <w:rPr>
          <w:b/>
        </w:rPr>
        <w:t xml:space="preserve">Задание </w:t>
      </w:r>
      <w:r w:rsidR="00592D65" w:rsidRPr="00740D34">
        <w:rPr>
          <w:b/>
        </w:rPr>
        <w:t xml:space="preserve">5. </w:t>
      </w:r>
      <w:r w:rsidR="00592D65" w:rsidRPr="00740D34">
        <w:t xml:space="preserve">Найти число и произведение отрицательных элементов заданного массива 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 xml:space="preserve"> Составить блок-схему алгоритма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4645"/>
        <w:gridCol w:w="2136"/>
        <w:gridCol w:w="2177"/>
      </w:tblGrid>
      <w:tr w:rsidR="00592D65" w:rsidRPr="00740D34" w:rsidTr="00B133FF">
        <w:trPr>
          <w:trHeight w:val="318"/>
        </w:trPr>
        <w:tc>
          <w:tcPr>
            <w:tcW w:w="2981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2019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B133FF">
        <w:trPr>
          <w:trHeight w:val="301"/>
        </w:trPr>
        <w:tc>
          <w:tcPr>
            <w:tcW w:w="80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2174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A=(3, -5, -2, 6, 3)</w:t>
            </w:r>
          </w:p>
        </w:tc>
        <w:tc>
          <w:tcPr>
            <w:tcW w:w="1000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  <w:lang w:val="en-US"/>
              </w:rPr>
            </w:pPr>
            <w:proofErr w:type="gramStart"/>
            <w:r w:rsidRPr="00740D34">
              <w:rPr>
                <w:color w:val="000000"/>
              </w:rPr>
              <w:t>Р</w:t>
            </w:r>
            <w:proofErr w:type="gramEnd"/>
            <w:r w:rsidRPr="00740D34">
              <w:rPr>
                <w:color w:val="000000"/>
                <w:lang w:val="en-US"/>
              </w:rPr>
              <w:t>=</w:t>
            </w:r>
          </w:p>
        </w:tc>
        <w:tc>
          <w:tcPr>
            <w:tcW w:w="101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  <w:lang w:val="en-US"/>
              </w:rPr>
            </w:pPr>
            <w:r w:rsidRPr="00740D34">
              <w:rPr>
                <w:color w:val="000000"/>
                <w:lang w:val="en-US"/>
              </w:rPr>
              <w:t>m=</w:t>
            </w:r>
          </w:p>
        </w:tc>
      </w:tr>
    </w:tbl>
    <w:p w:rsidR="00592D65" w:rsidRPr="00740D34" w:rsidRDefault="00592D65" w:rsidP="00C4254D">
      <w:pPr>
        <w:ind w:firstLine="709"/>
        <w:rPr>
          <w:color w:val="000000"/>
        </w:rPr>
      </w:pPr>
      <w:r w:rsidRPr="00740D34">
        <w:t xml:space="preserve">Записать </w:t>
      </w:r>
      <w:r w:rsidRPr="00740D34">
        <w:rPr>
          <w:b/>
        </w:rPr>
        <w:t>исполнение алгоритма</w:t>
      </w:r>
      <w:r w:rsidRPr="00740D34">
        <w:t xml:space="preserve"> </w:t>
      </w:r>
      <w:proofErr w:type="gramStart"/>
      <w:r w:rsidRPr="00740D34">
        <w:t>виде</w:t>
      </w:r>
      <w:proofErr w:type="gramEnd"/>
      <w:r w:rsidRPr="00740D34">
        <w:t xml:space="preserve"> таблицы:</w:t>
      </w:r>
      <w:r w:rsidRPr="00740D34">
        <w:rPr>
          <w:color w:val="000000"/>
        </w:rPr>
        <w:t xml:space="preserve"> 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0"/>
        <w:gridCol w:w="5172"/>
        <w:gridCol w:w="1795"/>
        <w:gridCol w:w="2055"/>
      </w:tblGrid>
      <w:tr w:rsidR="00592D65" w:rsidRPr="009A7DCA" w:rsidTr="002878A8">
        <w:tc>
          <w:tcPr>
            <w:tcW w:w="777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  <w:proofErr w:type="spellStart"/>
            <w:r w:rsidRPr="009A7DCA">
              <w:rPr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421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A[</w:t>
            </w:r>
            <w:proofErr w:type="spellStart"/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] &lt; 0</w:t>
            </w:r>
          </w:p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9A7DCA">
              <w:rPr>
                <w:b/>
                <w:bCs/>
                <w:color w:val="000000"/>
                <w:sz w:val="20"/>
                <w:szCs w:val="20"/>
              </w:rPr>
              <w:t>да</w:t>
            </w: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/</w:t>
            </w:r>
            <w:r w:rsidRPr="009A7DCA">
              <w:rPr>
                <w:b/>
                <w:bCs/>
                <w:color w:val="000000"/>
                <w:sz w:val="20"/>
                <w:szCs w:val="20"/>
              </w:rPr>
              <w:t>нет</w:t>
            </w: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40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b/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962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m</w:t>
            </w:r>
          </w:p>
        </w:tc>
      </w:tr>
      <w:tr w:rsidR="00592D65" w:rsidRPr="009A7DCA" w:rsidTr="002878A8">
        <w:tc>
          <w:tcPr>
            <w:tcW w:w="777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  <w:p w:rsidR="00592D65" w:rsidRPr="009A7DCA" w:rsidRDefault="00592D65" w:rsidP="00C4254D">
            <w:pPr>
              <w:ind w:firstLine="709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421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</w:p>
        </w:tc>
        <w:tc>
          <w:tcPr>
            <w:tcW w:w="840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</w:p>
        </w:tc>
      </w:tr>
    </w:tbl>
    <w:p w:rsidR="00D843F8" w:rsidRDefault="00D843F8" w:rsidP="009A7DCA"/>
    <w:sectPr w:rsidR="00D843F8" w:rsidSect="00592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C11C9"/>
    <w:multiLevelType w:val="multilevel"/>
    <w:tmpl w:val="F14451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87082"/>
    <w:multiLevelType w:val="hybridMultilevel"/>
    <w:tmpl w:val="D8025334"/>
    <w:lvl w:ilvl="0" w:tplc="F4BC6F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92D65"/>
    <w:rsid w:val="001E13E9"/>
    <w:rsid w:val="002878A8"/>
    <w:rsid w:val="00592D65"/>
    <w:rsid w:val="006C3F13"/>
    <w:rsid w:val="007A4E71"/>
    <w:rsid w:val="00853695"/>
    <w:rsid w:val="008B23D4"/>
    <w:rsid w:val="00944D79"/>
    <w:rsid w:val="009A7DCA"/>
    <w:rsid w:val="00B133FF"/>
    <w:rsid w:val="00B179CD"/>
    <w:rsid w:val="00C4254D"/>
    <w:rsid w:val="00CF47A4"/>
    <w:rsid w:val="00D843F8"/>
    <w:rsid w:val="00F6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2D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D6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3">
    <w:name w:val="Hyperlink"/>
    <w:rsid w:val="00592D65"/>
    <w:rPr>
      <w:color w:val="0000FF"/>
      <w:u w:val="single"/>
    </w:rPr>
  </w:style>
  <w:style w:type="paragraph" w:styleId="a4">
    <w:name w:val="Normal (Web)"/>
    <w:basedOn w:val="a"/>
    <w:uiPriority w:val="99"/>
    <w:rsid w:val="00592D65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592D65"/>
    <w:rPr>
      <w:i/>
      <w:iCs/>
    </w:rPr>
  </w:style>
  <w:style w:type="character" w:styleId="a6">
    <w:name w:val="Strong"/>
    <w:uiPriority w:val="22"/>
    <w:qFormat/>
    <w:rsid w:val="00592D6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92D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2D65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F65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file:///G:\&#1059;&#1095;&#1077;&#1073;&#1085;&#1099;&#1081;%20&#1084;&#1072;&#1090;&#1077;&#1088;&#1080;&#1072;&#1083;\&#1051;&#1045;&#1050;&#1062;&#1048;&#1048;\&#1054;&#1044;&#1055;%2007%20(912-916&#1075;&#1088;,%2041&#1075;&#1088;%201%20&#1082;&#1091;&#1088;&#1089;=60&#1095;)\&#1054;&#1044;&#1041;.%2007%20(912-916%20&#1075;&#1088;)\Downloads\&#1052;&#1072;&#1089;&#1089;&#1080;&#1074;&#1099;\&#1042;_&#1040;_&#1050;&#1086;&#1076;&#1085;&#1103;&#1085;&#1082;&#1086;_%20&#1040;&#1083;&#1075;&#1086;&#1088;&#1080;&#1090;&#1084;&#1099;%20&#1080;%20&#1072;&#1083;&#1075;&#1086;&#1088;&#1080;&#1090;&#1084;&#1080;&#1079;&#1072;&#1094;&#1080;&#1103;.files\CircleZag.gi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college.biysk.secna.ru/inform/1_7_6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file:///G:\&#1059;&#1095;&#1077;&#1073;&#1085;&#1099;&#1081;%20&#1084;&#1072;&#1090;&#1077;&#1088;&#1080;&#1072;&#1083;\&#1051;&#1045;&#1050;&#1062;&#1048;&#1048;\&#1054;&#1044;&#1055;%2007%20(912-916&#1075;&#1088;,%2041&#1075;&#1088;%201%20&#1082;&#1091;&#1088;&#1089;=60&#1095;)\&#1054;&#1044;&#1041;.%2007%20(912-916%20&#1075;&#1088;)\Downloads\&#1052;&#1072;&#1089;&#1089;&#1080;&#1074;&#1099;\&#1042;_&#1040;_&#1050;&#1086;&#1076;&#1085;&#1103;&#1085;&#1082;&#1086;_%20&#1040;&#1083;&#1075;&#1086;&#1088;&#1080;&#1090;&#1084;&#1099;%20&#1080;%20&#1072;&#1083;&#1075;&#1086;&#1088;&#1080;&#1090;&#1084;&#1080;&#1079;&#1072;&#1094;&#1080;&#1103;.files\CircleAlg.gif" TargetMode="External"/><Relationship Id="rId20" Type="http://schemas.openxmlformats.org/officeDocument/2006/relationships/image" Target="file:///G:\&#1059;&#1095;&#1077;&#1073;&#1085;&#1099;&#1081;%20&#1084;&#1072;&#1090;&#1077;&#1088;&#1080;&#1072;&#1083;\&#1051;&#1045;&#1050;&#1062;&#1048;&#1048;\&#1054;&#1044;&#1055;%2007%20(912-916&#1075;&#1088;,%2041&#1075;&#1088;%201%20&#1082;&#1091;&#1088;&#1089;=60&#1095;)\&#1054;&#1044;&#1041;.%2007%20(912-916%20&#1075;&#1088;)\Downloads\&#1052;&#1072;&#1089;&#1089;&#1080;&#1074;&#1099;\&#1042;_&#1040;_&#1050;&#1086;&#1076;&#1085;&#1103;&#1085;&#1082;&#1086;_%20&#1040;&#1083;&#1075;&#1086;&#1088;&#1080;&#1090;&#1084;&#1099;%20&#1080;%20&#1072;&#1083;&#1075;&#1086;&#1088;&#1080;&#1090;&#1084;&#1080;&#1079;&#1072;&#1094;&#1080;&#1103;.files\Circle.gi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ollege.biysk.secna.ru/inform/1_7_5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college.biysk.secna.ru/inform/1_7_12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college.biysk.secna.ru/inform/1_7_7.html" TargetMode="External"/><Relationship Id="rId14" Type="http://schemas.openxmlformats.org/officeDocument/2006/relationships/image" Target="file:///G:\&#1059;&#1095;&#1077;&#1073;&#1085;&#1099;&#1081;%20&#1084;&#1072;&#1090;&#1077;&#1088;&#1080;&#1072;&#1083;\&#1051;&#1045;&#1050;&#1062;&#1048;&#1048;\&#1054;&#1044;&#1055;%2007%20(912-916&#1075;&#1088;,%2041&#1075;&#1088;%201%20&#1082;&#1091;&#1088;&#1089;=60&#1095;)\&#1054;&#1044;&#1041;.%2007%20(912-916%20&#1075;&#1088;)\Downloads\&#1052;&#1072;&#1089;&#1089;&#1080;&#1074;&#1099;\&#1042;_&#1040;_&#1050;&#1086;&#1076;&#1085;&#1103;&#1085;&#1082;&#1086;_%20&#1040;&#1083;&#1075;&#1086;&#1088;&#1080;&#1090;&#1084;&#1099;%20&#1080;%20&#1072;&#1083;&#1075;&#1086;&#1088;&#1080;&#1090;&#1084;&#1080;&#1079;&#1072;&#1094;&#1080;&#1103;.files\RazvAlg2.gi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0955F-5681-44C3-8C83-AB8B3751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2016-11-15T08:05:00Z</dcterms:created>
  <dcterms:modified xsi:type="dcterms:W3CDTF">2016-11-28T12:01:00Z</dcterms:modified>
</cp:coreProperties>
</file>