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714" w:rsidRDefault="00ED0714" w:rsidP="00ED0714">
      <w:pPr>
        <w:spacing w:line="240" w:lineRule="auto"/>
        <w:ind w:firstLine="0"/>
        <w:jc w:val="center"/>
        <w:outlineLvl w:val="0"/>
        <w:rPr>
          <w:rFonts w:cs="Times New Roman"/>
          <w:szCs w:val="28"/>
        </w:rPr>
      </w:pPr>
      <w:bookmarkStart w:id="0" w:name="_Toc8308436"/>
      <w:bookmarkStart w:id="1" w:name="_Toc8308270"/>
      <w:bookmarkStart w:id="2" w:name="_Toc8307962"/>
      <w:bookmarkStart w:id="3" w:name="_Toc8306611"/>
      <w:bookmarkStart w:id="4" w:name="_Toc8055414"/>
      <w:bookmarkStart w:id="5" w:name="_Toc8050112"/>
      <w:bookmarkStart w:id="6" w:name="_Toc7878791"/>
      <w:bookmarkStart w:id="7" w:name="_Toc7878732"/>
      <w:bookmarkStart w:id="8" w:name="_Toc7878641"/>
      <w:bookmarkStart w:id="9" w:name="_Toc7185067"/>
      <w:bookmarkStart w:id="10" w:name="_Toc6754252"/>
      <w:bookmarkStart w:id="11" w:name="_Toc6752832"/>
      <w:bookmarkStart w:id="12" w:name="_Toc6752719"/>
      <w:bookmarkStart w:id="13" w:name="_Toc515276141"/>
      <w:bookmarkStart w:id="14" w:name="_Toc514664892"/>
      <w:bookmarkStart w:id="15" w:name="_Toc514599859"/>
      <w:bookmarkStart w:id="16" w:name="_Toc514525384"/>
      <w:bookmarkStart w:id="17" w:name="_Toc514520465"/>
      <w:bookmarkStart w:id="18" w:name="_Toc514515521"/>
      <w:bookmarkStart w:id="19" w:name="_Toc514515501"/>
      <w:bookmarkStart w:id="20" w:name="_Toc514513586"/>
      <w:bookmarkStart w:id="21" w:name="_Toc514513459"/>
      <w:bookmarkStart w:id="22" w:name="_Toc10416240"/>
      <w:bookmarkStart w:id="23" w:name="_Toc10484914"/>
      <w:bookmarkStart w:id="24" w:name="_Toc10485216"/>
      <w:bookmarkStart w:id="25" w:name="_Toc10485260"/>
      <w:bookmarkStart w:id="26" w:name="_Toc10485304"/>
      <w:bookmarkStart w:id="27" w:name="_Toc10485348"/>
      <w:bookmarkStart w:id="28" w:name="_Toc10485392"/>
      <w:bookmarkStart w:id="29" w:name="_Toc10485436"/>
      <w:bookmarkStart w:id="30" w:name="_Toc10527293"/>
      <w:bookmarkStart w:id="31" w:name="_Toc10725618"/>
      <w:bookmarkStart w:id="32" w:name="_Toc10725710"/>
      <w:bookmarkStart w:id="33" w:name="_Toc35177768"/>
      <w:r>
        <w:rPr>
          <w:rFonts w:cs="Times New Roman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ED0714" w:rsidRDefault="00ED0714" w:rsidP="00ED0714">
      <w:pPr>
        <w:spacing w:line="240" w:lineRule="auto"/>
        <w:ind w:firstLine="0"/>
        <w:jc w:val="center"/>
        <w:outlineLvl w:val="0"/>
        <w:rPr>
          <w:rFonts w:cs="Times New Roman"/>
          <w:b/>
          <w:spacing w:val="-20"/>
          <w:szCs w:val="28"/>
        </w:rPr>
      </w:pPr>
      <w:bookmarkStart w:id="34" w:name="_Toc8308437"/>
      <w:bookmarkStart w:id="35" w:name="_Toc8308271"/>
      <w:bookmarkStart w:id="36" w:name="_Toc8307963"/>
      <w:bookmarkStart w:id="37" w:name="_Toc8306612"/>
      <w:bookmarkStart w:id="38" w:name="_Toc8055415"/>
      <w:bookmarkStart w:id="39" w:name="_Toc8050113"/>
      <w:bookmarkStart w:id="40" w:name="_Toc7878792"/>
      <w:bookmarkStart w:id="41" w:name="_Toc7878733"/>
      <w:bookmarkStart w:id="42" w:name="_Toc7878642"/>
      <w:bookmarkStart w:id="43" w:name="_Toc7185068"/>
      <w:bookmarkStart w:id="44" w:name="_Toc6754253"/>
      <w:bookmarkStart w:id="45" w:name="_Toc6752833"/>
      <w:bookmarkStart w:id="46" w:name="_Toc6752720"/>
      <w:bookmarkStart w:id="47" w:name="_Toc515276142"/>
      <w:bookmarkStart w:id="48" w:name="_Toc514664893"/>
      <w:bookmarkStart w:id="49" w:name="_Toc514599860"/>
      <w:bookmarkStart w:id="50" w:name="_Toc514525385"/>
      <w:bookmarkStart w:id="51" w:name="_Toc514520466"/>
      <w:bookmarkStart w:id="52" w:name="_Toc514515522"/>
      <w:bookmarkStart w:id="53" w:name="_Toc514515502"/>
      <w:bookmarkStart w:id="54" w:name="_Toc514513587"/>
      <w:bookmarkStart w:id="55" w:name="_Toc514513460"/>
      <w:bookmarkStart w:id="56" w:name="_Toc10416241"/>
      <w:bookmarkStart w:id="57" w:name="_Toc10484915"/>
      <w:bookmarkStart w:id="58" w:name="_Toc10485217"/>
      <w:bookmarkStart w:id="59" w:name="_Toc10485261"/>
      <w:bookmarkStart w:id="60" w:name="_Toc10485305"/>
      <w:bookmarkStart w:id="61" w:name="_Toc10485349"/>
      <w:bookmarkStart w:id="62" w:name="_Toc10485393"/>
      <w:bookmarkStart w:id="63" w:name="_Toc10485437"/>
      <w:bookmarkStart w:id="64" w:name="_Toc10527294"/>
      <w:bookmarkStart w:id="65" w:name="_Toc10725619"/>
      <w:bookmarkStart w:id="66" w:name="_Toc10725711"/>
      <w:bookmarkStart w:id="67" w:name="_Toc35177769"/>
      <w:r>
        <w:rPr>
          <w:rFonts w:cs="Times New Roman"/>
          <w:b/>
          <w:spacing w:val="-20"/>
          <w:szCs w:val="28"/>
        </w:rPr>
        <w:t>ФЕДЕРАЛЬНОЕ ГОСУДАРСТВЕННОЕ БЮДЖЕТНОЕ ОБРАЗОВАТЕЛЬНОЕ УЧРЕЖДЕНИЕ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rPr>
          <w:rFonts w:cs="Times New Roman"/>
          <w:b/>
          <w:spacing w:val="-20"/>
          <w:szCs w:val="28"/>
        </w:rPr>
        <w:t xml:space="preserve"> </w:t>
      </w:r>
    </w:p>
    <w:p w:rsidR="00ED0714" w:rsidRDefault="00ED0714" w:rsidP="00ED0714">
      <w:pPr>
        <w:spacing w:line="240" w:lineRule="auto"/>
        <w:ind w:firstLine="0"/>
        <w:jc w:val="center"/>
        <w:outlineLvl w:val="0"/>
        <w:rPr>
          <w:rFonts w:cs="Times New Roman"/>
          <w:b/>
          <w:spacing w:val="-20"/>
          <w:szCs w:val="28"/>
        </w:rPr>
      </w:pPr>
      <w:bookmarkStart w:id="68" w:name="_Toc8308438"/>
      <w:bookmarkStart w:id="69" w:name="_Toc8308272"/>
      <w:bookmarkStart w:id="70" w:name="_Toc8307964"/>
      <w:bookmarkStart w:id="71" w:name="_Toc8306613"/>
      <w:bookmarkStart w:id="72" w:name="_Toc8055416"/>
      <w:bookmarkStart w:id="73" w:name="_Toc8050114"/>
      <w:bookmarkStart w:id="74" w:name="_Toc7878793"/>
      <w:bookmarkStart w:id="75" w:name="_Toc7878734"/>
      <w:bookmarkStart w:id="76" w:name="_Toc7878643"/>
      <w:bookmarkStart w:id="77" w:name="_Toc7185069"/>
      <w:bookmarkStart w:id="78" w:name="_Toc6754254"/>
      <w:bookmarkStart w:id="79" w:name="_Toc6752834"/>
      <w:bookmarkStart w:id="80" w:name="_Toc6752721"/>
      <w:bookmarkStart w:id="81" w:name="_Toc515276143"/>
      <w:bookmarkStart w:id="82" w:name="_Toc514664894"/>
      <w:bookmarkStart w:id="83" w:name="_Toc514599861"/>
      <w:bookmarkStart w:id="84" w:name="_Toc514525386"/>
      <w:bookmarkStart w:id="85" w:name="_Toc514520467"/>
      <w:bookmarkStart w:id="86" w:name="_Toc514515523"/>
      <w:bookmarkStart w:id="87" w:name="_Toc514515503"/>
      <w:bookmarkStart w:id="88" w:name="_Toc514513588"/>
      <w:bookmarkStart w:id="89" w:name="_Toc514513461"/>
      <w:bookmarkStart w:id="90" w:name="_Toc10416242"/>
      <w:bookmarkStart w:id="91" w:name="_Toc10484916"/>
      <w:bookmarkStart w:id="92" w:name="_Toc10485218"/>
      <w:bookmarkStart w:id="93" w:name="_Toc10485262"/>
      <w:bookmarkStart w:id="94" w:name="_Toc10485306"/>
      <w:bookmarkStart w:id="95" w:name="_Toc10485350"/>
      <w:bookmarkStart w:id="96" w:name="_Toc10485394"/>
      <w:bookmarkStart w:id="97" w:name="_Toc10485438"/>
      <w:bookmarkStart w:id="98" w:name="_Toc10527295"/>
      <w:bookmarkStart w:id="99" w:name="_Toc10725620"/>
      <w:bookmarkStart w:id="100" w:name="_Toc10725712"/>
      <w:bookmarkStart w:id="101" w:name="_Toc35177770"/>
      <w:r>
        <w:rPr>
          <w:rFonts w:cs="Times New Roman"/>
          <w:b/>
          <w:spacing w:val="-20"/>
          <w:szCs w:val="28"/>
        </w:rPr>
        <w:t>ВЫСШЕГО ОБРАЗОВАНИЯ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ED0714" w:rsidRDefault="00ED0714" w:rsidP="00ED0714">
      <w:pPr>
        <w:spacing w:line="240" w:lineRule="auto"/>
        <w:ind w:firstLine="0"/>
        <w:jc w:val="center"/>
        <w:outlineLvl w:val="0"/>
        <w:rPr>
          <w:rFonts w:cs="Times New Roman"/>
          <w:b/>
          <w:szCs w:val="28"/>
        </w:rPr>
      </w:pPr>
      <w:bookmarkStart w:id="102" w:name="_Toc8308439"/>
      <w:bookmarkStart w:id="103" w:name="_Toc8308273"/>
      <w:bookmarkStart w:id="104" w:name="_Toc8307965"/>
      <w:bookmarkStart w:id="105" w:name="_Toc8306614"/>
      <w:bookmarkStart w:id="106" w:name="_Toc8055417"/>
      <w:bookmarkStart w:id="107" w:name="_Toc8050115"/>
      <w:bookmarkStart w:id="108" w:name="_Toc7878794"/>
      <w:bookmarkStart w:id="109" w:name="_Toc7878735"/>
      <w:bookmarkStart w:id="110" w:name="_Toc7878644"/>
      <w:bookmarkStart w:id="111" w:name="_Toc7185070"/>
      <w:bookmarkStart w:id="112" w:name="_Toc6754255"/>
      <w:bookmarkStart w:id="113" w:name="_Toc6752835"/>
      <w:bookmarkStart w:id="114" w:name="_Toc6752722"/>
      <w:bookmarkStart w:id="115" w:name="_Toc515276144"/>
      <w:bookmarkStart w:id="116" w:name="_Toc514664895"/>
      <w:bookmarkStart w:id="117" w:name="_Toc514599862"/>
      <w:bookmarkStart w:id="118" w:name="_Toc514525387"/>
      <w:bookmarkStart w:id="119" w:name="_Toc514520468"/>
      <w:bookmarkStart w:id="120" w:name="_Toc514515524"/>
      <w:bookmarkStart w:id="121" w:name="_Toc514515504"/>
      <w:bookmarkStart w:id="122" w:name="_Toc514513589"/>
      <w:bookmarkStart w:id="123" w:name="_Toc514513462"/>
      <w:bookmarkStart w:id="124" w:name="_Toc10416243"/>
      <w:bookmarkStart w:id="125" w:name="_Toc10484917"/>
      <w:bookmarkStart w:id="126" w:name="_Toc10485219"/>
      <w:bookmarkStart w:id="127" w:name="_Toc10485263"/>
      <w:bookmarkStart w:id="128" w:name="_Toc10485307"/>
      <w:bookmarkStart w:id="129" w:name="_Toc10485351"/>
      <w:bookmarkStart w:id="130" w:name="_Toc10485395"/>
      <w:bookmarkStart w:id="131" w:name="_Toc10485439"/>
      <w:bookmarkStart w:id="132" w:name="_Toc10527296"/>
      <w:bookmarkStart w:id="133" w:name="_Toc10725621"/>
      <w:bookmarkStart w:id="134" w:name="_Toc10725713"/>
      <w:bookmarkStart w:id="135" w:name="_Toc35177771"/>
      <w:r>
        <w:rPr>
          <w:rFonts w:cs="Times New Roman"/>
          <w:b/>
          <w:szCs w:val="28"/>
        </w:rPr>
        <w:t>“ВОРОНЕЖСКИЙ ГОСУДАРСТВЕННЫЙ УНИВЕРСИТЕТ”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ED0714" w:rsidRDefault="00ED0714" w:rsidP="00ED0714">
      <w:pPr>
        <w:spacing w:line="240" w:lineRule="auto"/>
        <w:ind w:firstLine="0"/>
        <w:jc w:val="center"/>
        <w:outlineLvl w:val="0"/>
        <w:rPr>
          <w:rFonts w:cs="Times New Roman"/>
          <w:b/>
          <w:szCs w:val="28"/>
        </w:rPr>
      </w:pPr>
    </w:p>
    <w:p w:rsidR="00ED0714" w:rsidRDefault="00ED0714" w:rsidP="00ED0714">
      <w:pPr>
        <w:spacing w:before="240" w:after="240" w:line="240" w:lineRule="auto"/>
        <w:ind w:firstLine="0"/>
        <w:jc w:val="center"/>
        <w:outlineLvl w:val="0"/>
        <w:rPr>
          <w:rFonts w:cs="Times New Roman"/>
          <w:i/>
          <w:szCs w:val="28"/>
        </w:rPr>
      </w:pPr>
      <w:bookmarkStart w:id="136" w:name="_Toc8308440"/>
      <w:bookmarkStart w:id="137" w:name="_Toc8308274"/>
      <w:bookmarkStart w:id="138" w:name="_Toc8307966"/>
      <w:bookmarkStart w:id="139" w:name="_Toc8306615"/>
      <w:bookmarkStart w:id="140" w:name="_Toc8055418"/>
      <w:bookmarkStart w:id="141" w:name="_Toc8050116"/>
      <w:bookmarkStart w:id="142" w:name="_Toc7878795"/>
      <w:bookmarkStart w:id="143" w:name="_Toc7878736"/>
      <w:bookmarkStart w:id="144" w:name="_Toc7878645"/>
      <w:bookmarkStart w:id="145" w:name="_Toc7185071"/>
      <w:bookmarkStart w:id="146" w:name="_Toc6754256"/>
      <w:bookmarkStart w:id="147" w:name="_Toc6752836"/>
      <w:bookmarkStart w:id="148" w:name="_Toc6752723"/>
      <w:bookmarkStart w:id="149" w:name="_Toc515276145"/>
      <w:bookmarkStart w:id="150" w:name="_Toc514664896"/>
      <w:bookmarkStart w:id="151" w:name="_Toc514599863"/>
      <w:bookmarkStart w:id="152" w:name="_Toc514525388"/>
      <w:bookmarkStart w:id="153" w:name="_Toc514520469"/>
      <w:bookmarkStart w:id="154" w:name="_Toc514515525"/>
      <w:bookmarkStart w:id="155" w:name="_Toc514515505"/>
      <w:bookmarkStart w:id="156" w:name="_Toc514513590"/>
      <w:bookmarkStart w:id="157" w:name="_Toc514513463"/>
      <w:bookmarkStart w:id="158" w:name="_Toc10416244"/>
      <w:bookmarkStart w:id="159" w:name="_Toc10484918"/>
      <w:bookmarkStart w:id="160" w:name="_Toc10485220"/>
      <w:bookmarkStart w:id="161" w:name="_Toc10485264"/>
      <w:bookmarkStart w:id="162" w:name="_Toc10485308"/>
      <w:bookmarkStart w:id="163" w:name="_Toc10485352"/>
      <w:bookmarkStart w:id="164" w:name="_Toc10485396"/>
      <w:bookmarkStart w:id="165" w:name="_Toc10485440"/>
      <w:bookmarkStart w:id="166" w:name="_Toc10527297"/>
      <w:bookmarkStart w:id="167" w:name="_Toc10725622"/>
      <w:bookmarkStart w:id="168" w:name="_Toc10725714"/>
      <w:bookmarkStart w:id="169" w:name="_Toc35177772"/>
      <w:r>
        <w:rPr>
          <w:rFonts w:cs="Times New Roman"/>
          <w:szCs w:val="28"/>
        </w:rPr>
        <w:t xml:space="preserve">Факультет </w:t>
      </w:r>
      <w:r>
        <w:rPr>
          <w:rFonts w:cs="Times New Roman"/>
          <w:i/>
          <w:szCs w:val="28"/>
        </w:rPr>
        <w:t>компьютерных наук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:rsidR="00ED0714" w:rsidRDefault="00ED0714" w:rsidP="00ED0714">
      <w:pPr>
        <w:spacing w:before="240" w:after="840" w:line="240" w:lineRule="auto"/>
        <w:ind w:firstLine="0"/>
        <w:jc w:val="center"/>
        <w:outlineLvl w:val="0"/>
        <w:rPr>
          <w:rFonts w:cs="Times New Roman"/>
          <w:i/>
          <w:iCs/>
          <w:szCs w:val="28"/>
        </w:rPr>
      </w:pPr>
      <w:bookmarkStart w:id="170" w:name="_Toc8308441"/>
      <w:bookmarkStart w:id="171" w:name="_Toc8308275"/>
      <w:bookmarkStart w:id="172" w:name="_Toc8307967"/>
      <w:bookmarkStart w:id="173" w:name="_Toc8306616"/>
      <w:bookmarkStart w:id="174" w:name="_Toc8055419"/>
      <w:bookmarkStart w:id="175" w:name="_Toc8050117"/>
      <w:bookmarkStart w:id="176" w:name="_Toc7878796"/>
      <w:bookmarkStart w:id="177" w:name="_Toc7878737"/>
      <w:bookmarkStart w:id="178" w:name="_Toc7878646"/>
      <w:bookmarkStart w:id="179" w:name="_Toc7185072"/>
      <w:bookmarkStart w:id="180" w:name="_Toc6754257"/>
      <w:bookmarkStart w:id="181" w:name="_Toc6752837"/>
      <w:bookmarkStart w:id="182" w:name="_Toc6752724"/>
      <w:bookmarkStart w:id="183" w:name="_Toc515276146"/>
      <w:bookmarkStart w:id="184" w:name="_Toc514664897"/>
      <w:bookmarkStart w:id="185" w:name="_Toc514599864"/>
      <w:bookmarkStart w:id="186" w:name="_Toc514525389"/>
      <w:bookmarkStart w:id="187" w:name="_Toc514520470"/>
      <w:bookmarkStart w:id="188" w:name="_Toc514515526"/>
      <w:bookmarkStart w:id="189" w:name="_Toc514515506"/>
      <w:bookmarkStart w:id="190" w:name="_Toc514513591"/>
      <w:bookmarkStart w:id="191" w:name="_Toc514513464"/>
      <w:bookmarkStart w:id="192" w:name="_Toc10416245"/>
      <w:bookmarkStart w:id="193" w:name="_Toc10484919"/>
      <w:bookmarkStart w:id="194" w:name="_Toc10485221"/>
      <w:bookmarkStart w:id="195" w:name="_Toc10485265"/>
      <w:bookmarkStart w:id="196" w:name="_Toc10485309"/>
      <w:bookmarkStart w:id="197" w:name="_Toc10485353"/>
      <w:bookmarkStart w:id="198" w:name="_Toc10485397"/>
      <w:bookmarkStart w:id="199" w:name="_Toc10485441"/>
      <w:bookmarkStart w:id="200" w:name="_Toc10527298"/>
      <w:bookmarkStart w:id="201" w:name="_Toc10725623"/>
      <w:bookmarkStart w:id="202" w:name="_Toc10725715"/>
      <w:bookmarkStart w:id="203" w:name="_Toc35177773"/>
      <w:r>
        <w:rPr>
          <w:rFonts w:cs="Times New Roman"/>
          <w:szCs w:val="28"/>
        </w:rPr>
        <w:t>Кафедра</w:t>
      </w:r>
      <w:r>
        <w:rPr>
          <w:rFonts w:cs="Times New Roman"/>
          <w:i/>
          <w:szCs w:val="28"/>
        </w:rPr>
        <w:t xml:space="preserve"> 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r>
        <w:rPr>
          <w:rFonts w:cs="Times New Roman"/>
          <w:i/>
          <w:szCs w:val="28"/>
        </w:rPr>
        <w:t>информационных систем и телекоммуникаций</w:t>
      </w:r>
      <w:bookmarkEnd w:id="203"/>
    </w:p>
    <w:p w:rsidR="00ED0714" w:rsidRPr="0054533E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Arial Unicode MS" w:cs="Times New Roman"/>
          <w:i/>
          <w:szCs w:val="28"/>
        </w:rPr>
      </w:pPr>
      <w:r>
        <w:rPr>
          <w:rFonts w:eastAsia="Arial Unicode MS" w:cs="Times New Roman"/>
          <w:i/>
          <w:szCs w:val="28"/>
        </w:rPr>
        <w:t xml:space="preserve">Разработка </w:t>
      </w:r>
      <w:r w:rsidRPr="00ED0714">
        <w:rPr>
          <w:rFonts w:eastAsia="Arial Unicode MS" w:cs="Times New Roman"/>
          <w:i/>
          <w:szCs w:val="28"/>
        </w:rPr>
        <w:t>веб-приложения</w:t>
      </w:r>
      <w:r>
        <w:rPr>
          <w:rFonts w:eastAsia="Arial Unicode MS" w:cs="Times New Roman"/>
          <w:i/>
          <w:szCs w:val="28"/>
        </w:rPr>
        <w:t xml:space="preserve"> «</w:t>
      </w:r>
      <w:proofErr w:type="spellStart"/>
      <w:r>
        <w:rPr>
          <w:rFonts w:eastAsia="Arial Unicode MS" w:cs="Times New Roman"/>
          <w:i/>
          <w:szCs w:val="28"/>
          <w:lang w:val="en-US"/>
        </w:rPr>
        <w:t>FoodHelper</w:t>
      </w:r>
      <w:proofErr w:type="spellEnd"/>
      <w:r>
        <w:rPr>
          <w:rFonts w:eastAsia="Arial Unicode MS" w:cs="Times New Roman"/>
          <w:i/>
          <w:szCs w:val="28"/>
        </w:rPr>
        <w:t>»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jc w:val="center"/>
        <w:rPr>
          <w:rFonts w:cs="Times New Roman"/>
          <w:szCs w:val="28"/>
        </w:rPr>
      </w:pP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Курсовой проект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jc w:val="center"/>
        <w:rPr>
          <w:rFonts w:cs="Times New Roman"/>
          <w:szCs w:val="28"/>
        </w:rPr>
      </w:pP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jc w:val="center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09.03.02 </w:t>
      </w:r>
      <w:r>
        <w:rPr>
          <w:rFonts w:cs="Times New Roman"/>
          <w:i/>
          <w:szCs w:val="28"/>
        </w:rPr>
        <w:t>Информационные системы и технологии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Информационные системы и телекоммуникации.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 xml:space="preserve"> 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Допущен</w:t>
      </w:r>
      <w:proofErr w:type="gramEnd"/>
      <w:r>
        <w:rPr>
          <w:rFonts w:cs="Times New Roman"/>
          <w:szCs w:val="28"/>
        </w:rPr>
        <w:t xml:space="preserve"> к защите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Зав. Кафедрой ____________</w:t>
      </w:r>
      <w:proofErr w:type="spellStart"/>
      <w:r>
        <w:rPr>
          <w:rFonts w:cs="Times New Roman"/>
          <w:i/>
          <w:szCs w:val="28"/>
        </w:rPr>
        <w:t>Э.К.Алгазинов</w:t>
      </w:r>
      <w:proofErr w:type="spellEnd"/>
      <w:r>
        <w:rPr>
          <w:rFonts w:cs="Times New Roman"/>
          <w:i/>
          <w:szCs w:val="28"/>
        </w:rPr>
        <w:t xml:space="preserve">,  </w:t>
      </w:r>
      <w:proofErr w:type="spellStart"/>
      <w:r>
        <w:rPr>
          <w:rFonts w:cs="Times New Roman"/>
          <w:i/>
          <w:szCs w:val="28"/>
        </w:rPr>
        <w:t>д.ф</w:t>
      </w:r>
      <w:proofErr w:type="spellEnd"/>
      <w:r>
        <w:rPr>
          <w:rFonts w:cs="Times New Roman"/>
          <w:i/>
          <w:szCs w:val="28"/>
        </w:rPr>
        <w:t xml:space="preserve">.- м.н., профессор  </w:t>
      </w:r>
      <w:r>
        <w:rPr>
          <w:rFonts w:cs="Times New Roman"/>
          <w:szCs w:val="28"/>
        </w:rPr>
        <w:t>__.__.20__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>Обучающийся ____________</w:t>
      </w:r>
      <w:r>
        <w:rPr>
          <w:rFonts w:cs="Times New Roman"/>
          <w:i/>
          <w:szCs w:val="28"/>
        </w:rPr>
        <w:t xml:space="preserve">Д.А. </w:t>
      </w:r>
      <w:proofErr w:type="spellStart"/>
      <w:r>
        <w:rPr>
          <w:rFonts w:cs="Times New Roman"/>
          <w:i/>
          <w:szCs w:val="28"/>
        </w:rPr>
        <w:t>Кальченко</w:t>
      </w:r>
      <w:proofErr w:type="spellEnd"/>
      <w:r>
        <w:rPr>
          <w:rFonts w:cs="Times New Roman"/>
          <w:i/>
          <w:szCs w:val="28"/>
        </w:rPr>
        <w:t xml:space="preserve">  3 курс, д/о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>Обучающийся ____________</w:t>
      </w:r>
      <w:r>
        <w:rPr>
          <w:rFonts w:cs="Times New Roman"/>
          <w:i/>
          <w:szCs w:val="28"/>
        </w:rPr>
        <w:t>В.И. Сотников 3 курс, д/о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>Обучающийся ____________</w:t>
      </w:r>
      <w:r>
        <w:rPr>
          <w:rFonts w:cs="Times New Roman"/>
          <w:i/>
          <w:szCs w:val="28"/>
        </w:rPr>
        <w:t xml:space="preserve">А.А. </w:t>
      </w:r>
      <w:proofErr w:type="spellStart"/>
      <w:r>
        <w:rPr>
          <w:rFonts w:cs="Times New Roman"/>
          <w:i/>
          <w:szCs w:val="28"/>
        </w:rPr>
        <w:t>Сушилов</w:t>
      </w:r>
      <w:proofErr w:type="spellEnd"/>
      <w:r>
        <w:rPr>
          <w:rFonts w:cs="Times New Roman"/>
          <w:i/>
          <w:szCs w:val="28"/>
        </w:rPr>
        <w:t xml:space="preserve"> 3 курс, д/о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>Руководитель _____________</w:t>
      </w:r>
      <w:proofErr w:type="spellStart"/>
      <w:r>
        <w:rPr>
          <w:rFonts w:cs="Times New Roman"/>
          <w:i/>
          <w:szCs w:val="28"/>
        </w:rPr>
        <w:t>В.С.Тарасов</w:t>
      </w:r>
      <w:proofErr w:type="spellEnd"/>
      <w:r>
        <w:rPr>
          <w:rFonts w:cs="Times New Roman"/>
          <w:i/>
          <w:szCs w:val="28"/>
        </w:rPr>
        <w:t>, ассистент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2020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</w:rPr>
        <w:id w:val="145808032"/>
        <w:docPartObj>
          <w:docPartGallery w:val="Table of Contents"/>
          <w:docPartUnique/>
        </w:docPartObj>
      </w:sdtPr>
      <w:sdtEndPr/>
      <w:sdtContent>
        <w:p w:rsidR="008102E5" w:rsidRDefault="008102E5" w:rsidP="00B43F0D">
          <w:pPr>
            <w:pStyle w:val="a7"/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102E5" w:rsidRDefault="00C463F6" w:rsidP="00EC7730">
          <w:pPr>
            <w:pStyle w:val="11"/>
            <w:rPr>
              <w:noProof/>
            </w:rPr>
          </w:pPr>
          <w:hyperlink w:anchor="_Toc35177774" w:history="1">
            <w:r w:rsidR="008102E5" w:rsidRPr="001538E6">
              <w:rPr>
                <w:rStyle w:val="a8"/>
                <w:noProof/>
              </w:rPr>
              <w:t>Введение</w:t>
            </w:r>
            <w:r w:rsidR="008102E5">
              <w:rPr>
                <w:noProof/>
                <w:webHidden/>
              </w:rPr>
              <w:tab/>
            </w:r>
            <w:r w:rsidR="008102E5">
              <w:rPr>
                <w:noProof/>
                <w:webHidden/>
              </w:rPr>
              <w:fldChar w:fldCharType="begin"/>
            </w:r>
            <w:r w:rsidR="008102E5">
              <w:rPr>
                <w:noProof/>
                <w:webHidden/>
              </w:rPr>
              <w:instrText xml:space="preserve"> PAGEREF _Toc35177774 \h </w:instrText>
            </w:r>
            <w:r w:rsidR="008102E5">
              <w:rPr>
                <w:noProof/>
                <w:webHidden/>
              </w:rPr>
            </w:r>
            <w:r w:rsidR="008102E5">
              <w:rPr>
                <w:noProof/>
                <w:webHidden/>
              </w:rPr>
              <w:fldChar w:fldCharType="separate"/>
            </w:r>
            <w:r w:rsidR="008102E5">
              <w:rPr>
                <w:noProof/>
                <w:webHidden/>
              </w:rPr>
              <w:t>3</w:t>
            </w:r>
            <w:r w:rsidR="008102E5">
              <w:rPr>
                <w:noProof/>
                <w:webHidden/>
              </w:rPr>
              <w:fldChar w:fldCharType="end"/>
            </w:r>
          </w:hyperlink>
        </w:p>
        <w:p w:rsidR="008102E5" w:rsidRDefault="00C463F6" w:rsidP="00EC7730">
          <w:pPr>
            <w:pStyle w:val="11"/>
            <w:rPr>
              <w:noProof/>
            </w:rPr>
          </w:pPr>
          <w:hyperlink w:anchor="_Toc35177775" w:history="1">
            <w:r w:rsidR="008102E5" w:rsidRPr="001538E6">
              <w:rPr>
                <w:rStyle w:val="a8"/>
                <w:noProof/>
              </w:rPr>
              <w:t>1.</w:t>
            </w:r>
            <w:r w:rsidR="008102E5">
              <w:rPr>
                <w:noProof/>
              </w:rPr>
              <w:tab/>
            </w:r>
            <w:r w:rsidR="008102E5" w:rsidRPr="001538E6">
              <w:rPr>
                <w:rStyle w:val="a8"/>
                <w:noProof/>
              </w:rPr>
              <w:t>Постановка задачи</w:t>
            </w:r>
            <w:r w:rsidR="008102E5">
              <w:rPr>
                <w:noProof/>
                <w:webHidden/>
              </w:rPr>
              <w:tab/>
            </w:r>
            <w:r w:rsidR="008102E5">
              <w:rPr>
                <w:noProof/>
                <w:webHidden/>
              </w:rPr>
              <w:fldChar w:fldCharType="begin"/>
            </w:r>
            <w:r w:rsidR="008102E5">
              <w:rPr>
                <w:noProof/>
                <w:webHidden/>
              </w:rPr>
              <w:instrText xml:space="preserve"> PAGEREF _Toc35177775 \h </w:instrText>
            </w:r>
            <w:r w:rsidR="008102E5">
              <w:rPr>
                <w:noProof/>
                <w:webHidden/>
              </w:rPr>
            </w:r>
            <w:r w:rsidR="008102E5">
              <w:rPr>
                <w:noProof/>
                <w:webHidden/>
              </w:rPr>
              <w:fldChar w:fldCharType="separate"/>
            </w:r>
            <w:r w:rsidR="008102E5">
              <w:rPr>
                <w:noProof/>
                <w:webHidden/>
              </w:rPr>
              <w:t>4</w:t>
            </w:r>
            <w:r w:rsidR="008102E5">
              <w:rPr>
                <w:noProof/>
                <w:webHidden/>
              </w:rPr>
              <w:fldChar w:fldCharType="end"/>
            </w:r>
          </w:hyperlink>
        </w:p>
        <w:p w:rsidR="008102E5" w:rsidRDefault="00C463F6" w:rsidP="00EC7730">
          <w:pPr>
            <w:pStyle w:val="11"/>
            <w:rPr>
              <w:noProof/>
            </w:rPr>
          </w:pPr>
          <w:hyperlink w:anchor="_Toc35177776" w:history="1">
            <w:r w:rsidR="008102E5" w:rsidRPr="001538E6">
              <w:rPr>
                <w:rStyle w:val="a8"/>
                <w:noProof/>
              </w:rPr>
              <w:t>2.</w:t>
            </w:r>
            <w:r w:rsidR="008102E5">
              <w:rPr>
                <w:noProof/>
              </w:rPr>
              <w:tab/>
            </w:r>
            <w:r w:rsidR="008102E5" w:rsidRPr="001538E6">
              <w:rPr>
                <w:rStyle w:val="a8"/>
                <w:noProof/>
              </w:rPr>
              <w:t>Анализ предметной области</w:t>
            </w:r>
            <w:r w:rsidR="008102E5">
              <w:rPr>
                <w:noProof/>
                <w:webHidden/>
              </w:rPr>
              <w:tab/>
            </w:r>
            <w:r w:rsidR="008102E5">
              <w:rPr>
                <w:noProof/>
                <w:webHidden/>
              </w:rPr>
              <w:fldChar w:fldCharType="begin"/>
            </w:r>
            <w:r w:rsidR="008102E5">
              <w:rPr>
                <w:noProof/>
                <w:webHidden/>
              </w:rPr>
              <w:instrText xml:space="preserve"> PAGEREF _Toc35177776 \h </w:instrText>
            </w:r>
            <w:r w:rsidR="008102E5">
              <w:rPr>
                <w:noProof/>
                <w:webHidden/>
              </w:rPr>
            </w:r>
            <w:r w:rsidR="008102E5">
              <w:rPr>
                <w:noProof/>
                <w:webHidden/>
              </w:rPr>
              <w:fldChar w:fldCharType="separate"/>
            </w:r>
            <w:r w:rsidR="008102E5">
              <w:rPr>
                <w:noProof/>
                <w:webHidden/>
              </w:rPr>
              <w:t>5</w:t>
            </w:r>
            <w:r w:rsidR="008102E5">
              <w:rPr>
                <w:noProof/>
                <w:webHidden/>
              </w:rPr>
              <w:fldChar w:fldCharType="end"/>
            </w:r>
          </w:hyperlink>
        </w:p>
        <w:p w:rsidR="008102E5" w:rsidRDefault="00C463F6" w:rsidP="00EC7730">
          <w:pPr>
            <w:pStyle w:val="11"/>
            <w:rPr>
              <w:noProof/>
            </w:rPr>
          </w:pPr>
          <w:hyperlink w:anchor="_Toc35177777" w:history="1">
            <w:r w:rsidR="008102E5" w:rsidRPr="001538E6">
              <w:rPr>
                <w:rStyle w:val="a8"/>
                <w:noProof/>
              </w:rPr>
              <w:t>2.1</w:t>
            </w:r>
            <w:r w:rsidR="008102E5">
              <w:rPr>
                <w:noProof/>
              </w:rPr>
              <w:tab/>
            </w:r>
            <w:r w:rsidR="008102E5" w:rsidRPr="001538E6">
              <w:rPr>
                <w:rStyle w:val="a8"/>
                <w:noProof/>
              </w:rPr>
              <w:t>Глоссарий</w:t>
            </w:r>
            <w:r w:rsidR="008102E5">
              <w:rPr>
                <w:noProof/>
                <w:webHidden/>
              </w:rPr>
              <w:tab/>
            </w:r>
            <w:r w:rsidR="008102E5">
              <w:rPr>
                <w:noProof/>
                <w:webHidden/>
              </w:rPr>
              <w:fldChar w:fldCharType="begin"/>
            </w:r>
            <w:r w:rsidR="008102E5">
              <w:rPr>
                <w:noProof/>
                <w:webHidden/>
              </w:rPr>
              <w:instrText xml:space="preserve"> PAGEREF _Toc35177777 \h </w:instrText>
            </w:r>
            <w:r w:rsidR="008102E5">
              <w:rPr>
                <w:noProof/>
                <w:webHidden/>
              </w:rPr>
            </w:r>
            <w:r w:rsidR="008102E5">
              <w:rPr>
                <w:noProof/>
                <w:webHidden/>
              </w:rPr>
              <w:fldChar w:fldCharType="separate"/>
            </w:r>
            <w:r w:rsidR="008102E5">
              <w:rPr>
                <w:noProof/>
                <w:webHidden/>
              </w:rPr>
              <w:t>5</w:t>
            </w:r>
            <w:r w:rsidR="008102E5">
              <w:rPr>
                <w:noProof/>
                <w:webHidden/>
              </w:rPr>
              <w:fldChar w:fldCharType="end"/>
            </w:r>
          </w:hyperlink>
        </w:p>
        <w:p w:rsidR="008102E5" w:rsidRDefault="008102E5">
          <w:r>
            <w:fldChar w:fldCharType="end"/>
          </w:r>
        </w:p>
      </w:sdtContent>
    </w:sdt>
    <w:p w:rsidR="00ED0714" w:rsidRDefault="00ED0714" w:rsidP="00ED0714">
      <w:pPr>
        <w:pStyle w:val="1"/>
        <w:spacing w:before="0"/>
        <w:ind w:firstLine="0"/>
        <w:jc w:val="left"/>
        <w:rPr>
          <w:rFonts w:ascii="Times New Roman" w:hAnsi="Times New Roman" w:cs="Times New Roman"/>
        </w:rPr>
      </w:pPr>
    </w:p>
    <w:p w:rsidR="008102E5" w:rsidRDefault="008102E5" w:rsidP="008102E5">
      <w:bookmarkStart w:id="204" w:name="_GoBack"/>
      <w:bookmarkEnd w:id="204"/>
    </w:p>
    <w:p w:rsidR="008102E5" w:rsidRDefault="008102E5" w:rsidP="008102E5"/>
    <w:p w:rsidR="008102E5" w:rsidRDefault="008102E5" w:rsidP="008102E5"/>
    <w:p w:rsidR="008102E5" w:rsidRDefault="008102E5" w:rsidP="008102E5"/>
    <w:p w:rsidR="008102E5" w:rsidRDefault="008102E5" w:rsidP="008102E5"/>
    <w:p w:rsidR="00B43F0D" w:rsidRDefault="00B43F0D">
      <w:pPr>
        <w:spacing w:line="276" w:lineRule="auto"/>
        <w:ind w:firstLine="0"/>
        <w:jc w:val="left"/>
      </w:pPr>
      <w:r>
        <w:br w:type="page"/>
      </w:r>
    </w:p>
    <w:p w:rsidR="004A7C89" w:rsidRPr="00B92C92" w:rsidRDefault="004A7C89" w:rsidP="008102E5">
      <w:pPr>
        <w:pStyle w:val="1"/>
        <w:jc w:val="center"/>
      </w:pPr>
      <w:bookmarkStart w:id="205" w:name="_Toc10440342"/>
      <w:bookmarkStart w:id="206" w:name="_Toc35177774"/>
      <w:r w:rsidRPr="00B92C92">
        <w:lastRenderedPageBreak/>
        <w:t>Введение</w:t>
      </w:r>
      <w:bookmarkEnd w:id="205"/>
      <w:bookmarkEnd w:id="206"/>
    </w:p>
    <w:p w:rsidR="004A7C89" w:rsidRDefault="004A7C89" w:rsidP="004A7C89">
      <w:pPr>
        <w:ind w:firstLine="708"/>
      </w:pPr>
      <w:r>
        <w:t xml:space="preserve">Правильное питание в современном мире – это задача, которая лежит на каждом человеке. В современных реалиях нам все сложнее питаться полезными продуктами, ведь куда проще купить </w:t>
      </w:r>
      <w:proofErr w:type="spellStart"/>
      <w:r>
        <w:t>фастфуд</w:t>
      </w:r>
      <w:proofErr w:type="spellEnd"/>
      <w:r>
        <w:t xml:space="preserve">. Можно управляться с этой задачей, составляя свой рацион в уме, что не всегда удобно, или пользуясь блокнотом, что так же имеет свои недостатки.  В итоге наиболее удобным инструментом является веб-приложение. </w:t>
      </w:r>
    </w:p>
    <w:p w:rsidR="004A7C89" w:rsidRDefault="004A7C89" w:rsidP="004A7C89">
      <w:pPr>
        <w:ind w:firstLine="708"/>
      </w:pPr>
      <w:r>
        <w:t>Желаемое приложение должно облегчать жизнь пользователю, а не усложнять, это, к сожалению, могут далеко не все приложения подобного плана. Приложение должно быть легковесным и предоставлять только необходимую функциональность:</w:t>
      </w:r>
    </w:p>
    <w:p w:rsidR="004A7C89" w:rsidRDefault="004A7C89" w:rsidP="004A7C89">
      <w:pPr>
        <w:pStyle w:val="a3"/>
        <w:numPr>
          <w:ilvl w:val="0"/>
          <w:numId w:val="1"/>
        </w:numPr>
      </w:pPr>
      <w:r>
        <w:t>Поиск информации о необходимых продуктах и блюдах</w:t>
      </w:r>
      <w:r w:rsidRPr="004A7C89">
        <w:t>;</w:t>
      </w:r>
    </w:p>
    <w:p w:rsidR="004A7C89" w:rsidRDefault="004A7C89" w:rsidP="004A7C89">
      <w:pPr>
        <w:pStyle w:val="a3"/>
        <w:numPr>
          <w:ilvl w:val="0"/>
          <w:numId w:val="1"/>
        </w:numPr>
      </w:pPr>
      <w:r>
        <w:t>Составление своего рациона питания на неделю</w:t>
      </w:r>
      <w:r w:rsidRPr="004A7C89">
        <w:t>;</w:t>
      </w:r>
    </w:p>
    <w:p w:rsidR="004A7C89" w:rsidRDefault="004A7C89" w:rsidP="004A7C89">
      <w:pPr>
        <w:pStyle w:val="a3"/>
        <w:numPr>
          <w:ilvl w:val="0"/>
          <w:numId w:val="1"/>
        </w:numPr>
      </w:pPr>
      <w:r>
        <w:t>Ненагруженный, интуитивно понятный интерфейс также является необходимой особенностью хорошего инструмента.</w:t>
      </w:r>
    </w:p>
    <w:p w:rsidR="004A7C89" w:rsidRDefault="004A7C89" w:rsidP="004A7C89">
      <w:pPr>
        <w:ind w:firstLine="851"/>
      </w:pPr>
      <w:r>
        <w:t>Данный курсовой проект посвящен разработке именно такого, простого в освоении, но в то же время выполняющего самые необходимые функции, приложения, способного облегчить повседневные трудности человека.</w:t>
      </w:r>
    </w:p>
    <w:p w:rsidR="00995D11" w:rsidRDefault="00995D11">
      <w:pPr>
        <w:spacing w:line="276" w:lineRule="auto"/>
        <w:ind w:firstLine="0"/>
        <w:jc w:val="left"/>
      </w:pPr>
      <w:r>
        <w:br w:type="page"/>
      </w:r>
    </w:p>
    <w:p w:rsidR="00995D11" w:rsidRPr="00B92C92" w:rsidRDefault="00995D11" w:rsidP="008102E5">
      <w:pPr>
        <w:pStyle w:val="1"/>
        <w:numPr>
          <w:ilvl w:val="0"/>
          <w:numId w:val="8"/>
        </w:numPr>
        <w:jc w:val="center"/>
      </w:pPr>
      <w:bookmarkStart w:id="207" w:name="_Toc10440343"/>
      <w:bookmarkStart w:id="208" w:name="_Toc35177775"/>
      <w:r w:rsidRPr="00B92C92">
        <w:lastRenderedPageBreak/>
        <w:t>Постановка задачи</w:t>
      </w:r>
      <w:bookmarkEnd w:id="207"/>
      <w:bookmarkEnd w:id="208"/>
    </w:p>
    <w:p w:rsidR="00995D11" w:rsidRDefault="00995D11" w:rsidP="00995D11">
      <w:pPr>
        <w:ind w:firstLine="851"/>
      </w:pPr>
      <w:r w:rsidRPr="00E14E68">
        <w:t>Цель курс</w:t>
      </w:r>
      <w:r>
        <w:t>овой работы: реализовать веб-</w:t>
      </w:r>
      <w:r w:rsidRPr="00E14E68">
        <w:t xml:space="preserve">приложение, </w:t>
      </w:r>
      <w:proofErr w:type="gramStart"/>
      <w:r w:rsidRPr="00E14E68">
        <w:t>которое</w:t>
      </w:r>
      <w:proofErr w:type="gramEnd"/>
      <w:r w:rsidRPr="00E14E68">
        <w:t xml:space="preserve"> </w:t>
      </w:r>
      <w:r>
        <w:t>отвечает следующим требованиям</w:t>
      </w:r>
      <w:r w:rsidRPr="00173B12">
        <w:t>:</w:t>
      </w:r>
    </w:p>
    <w:p w:rsidR="00995D11" w:rsidRPr="003B68FF" w:rsidRDefault="00995D11" w:rsidP="00995D11">
      <w:pPr>
        <w:numPr>
          <w:ilvl w:val="1"/>
          <w:numId w:val="4"/>
        </w:numPr>
        <w:suppressAutoHyphens/>
        <w:spacing w:after="0"/>
        <w:jc w:val="left"/>
        <w:rPr>
          <w:i/>
        </w:rPr>
      </w:pPr>
      <w:r>
        <w:t xml:space="preserve">Стабильная работа приложения на </w:t>
      </w:r>
      <w:proofErr w:type="spellStart"/>
      <w:r>
        <w:t>десктопных</w:t>
      </w:r>
      <w:proofErr w:type="spellEnd"/>
      <w:r>
        <w:t xml:space="preserve"> устройствах</w:t>
      </w:r>
      <w:r w:rsidRPr="004A3F07">
        <w:t>;</w:t>
      </w:r>
    </w:p>
    <w:p w:rsidR="00995D11" w:rsidRPr="003B68FF" w:rsidRDefault="00995D11" w:rsidP="00995D11">
      <w:pPr>
        <w:numPr>
          <w:ilvl w:val="1"/>
          <w:numId w:val="4"/>
        </w:numPr>
        <w:suppressAutoHyphens/>
        <w:spacing w:after="0"/>
        <w:jc w:val="left"/>
        <w:rPr>
          <w:i/>
        </w:rPr>
      </w:pPr>
      <w:r>
        <w:t>Интуитивный пользовательский интерфейс</w:t>
      </w:r>
      <w:r w:rsidRPr="004A3F07">
        <w:t>;</w:t>
      </w:r>
    </w:p>
    <w:p w:rsidR="00995D11" w:rsidRDefault="00995D11" w:rsidP="00995D11">
      <w:pPr>
        <w:numPr>
          <w:ilvl w:val="1"/>
          <w:numId w:val="4"/>
        </w:numPr>
        <w:suppressAutoHyphens/>
        <w:spacing w:after="0"/>
        <w:jc w:val="left"/>
        <w:rPr>
          <w:i/>
        </w:rPr>
      </w:pPr>
      <w:r>
        <w:t>Возможность</w:t>
      </w:r>
      <w:r w:rsidRPr="004A3F07">
        <w:t xml:space="preserve"> </w:t>
      </w:r>
      <w:r>
        <w:t>выполнения основных задач приложения</w:t>
      </w:r>
      <w:r w:rsidRPr="00BC1CDF">
        <w:t>:</w:t>
      </w:r>
    </w:p>
    <w:p w:rsidR="00995D11" w:rsidRDefault="00995D11" w:rsidP="00995D11">
      <w:pPr>
        <w:numPr>
          <w:ilvl w:val="2"/>
          <w:numId w:val="4"/>
        </w:numPr>
        <w:suppressAutoHyphens/>
        <w:spacing w:after="0"/>
        <w:jc w:val="left"/>
        <w:rPr>
          <w:i/>
        </w:rPr>
      </w:pPr>
      <w:r>
        <w:t>Поиск продуктов</w:t>
      </w:r>
      <w:r>
        <w:rPr>
          <w:lang w:val="en-US"/>
        </w:rPr>
        <w:t>;</w:t>
      </w:r>
    </w:p>
    <w:p w:rsidR="00995D11" w:rsidRPr="00173B12" w:rsidRDefault="00995D11" w:rsidP="00995D11">
      <w:pPr>
        <w:numPr>
          <w:ilvl w:val="2"/>
          <w:numId w:val="4"/>
        </w:numPr>
        <w:suppressAutoHyphens/>
        <w:spacing w:after="0"/>
        <w:jc w:val="left"/>
        <w:rPr>
          <w:i/>
        </w:rPr>
      </w:pPr>
      <w:r>
        <w:t>Поиск блюд</w:t>
      </w:r>
      <w:r>
        <w:rPr>
          <w:lang w:val="en-US"/>
        </w:rPr>
        <w:t>;</w:t>
      </w:r>
    </w:p>
    <w:p w:rsidR="00995D11" w:rsidRPr="00173B12" w:rsidRDefault="00995D11" w:rsidP="00995D11">
      <w:pPr>
        <w:numPr>
          <w:ilvl w:val="2"/>
          <w:numId w:val="4"/>
        </w:numPr>
        <w:suppressAutoHyphens/>
        <w:spacing w:after="0"/>
        <w:jc w:val="left"/>
      </w:pPr>
      <w:r>
        <w:t>Добавление в избранное продуктов и блюд</w:t>
      </w:r>
      <w:r w:rsidRPr="00173B12">
        <w:t>;</w:t>
      </w:r>
    </w:p>
    <w:p w:rsidR="00995D11" w:rsidRPr="00173B12" w:rsidRDefault="00995D11" w:rsidP="00995D11">
      <w:pPr>
        <w:numPr>
          <w:ilvl w:val="2"/>
          <w:numId w:val="4"/>
        </w:numPr>
        <w:suppressAutoHyphens/>
        <w:spacing w:after="0"/>
        <w:jc w:val="left"/>
        <w:rPr>
          <w:i/>
        </w:rPr>
      </w:pPr>
      <w:r>
        <w:t>Создание собственного рациона питания</w:t>
      </w:r>
      <w:r>
        <w:rPr>
          <w:lang w:val="en-US"/>
        </w:rPr>
        <w:t>.</w:t>
      </w:r>
    </w:p>
    <w:p w:rsidR="00995D11" w:rsidRPr="00E77F67" w:rsidRDefault="00995D11" w:rsidP="00995D11">
      <w:pPr>
        <w:numPr>
          <w:ilvl w:val="1"/>
          <w:numId w:val="4"/>
        </w:numPr>
        <w:suppressAutoHyphens/>
        <w:spacing w:after="0"/>
        <w:jc w:val="left"/>
        <w:rPr>
          <w:i/>
        </w:rPr>
      </w:pPr>
      <w:r>
        <w:t xml:space="preserve">Архитектура приложения с разделением на </w:t>
      </w:r>
      <w:r>
        <w:rPr>
          <w:lang w:val="en-US"/>
        </w:rPr>
        <w:t>front</w:t>
      </w:r>
      <w:r w:rsidRPr="00173B12">
        <w:t>-</w:t>
      </w:r>
      <w:r>
        <w:rPr>
          <w:lang w:val="en-US"/>
        </w:rPr>
        <w:t>end</w:t>
      </w:r>
      <w:r w:rsidRPr="00173B12">
        <w:t xml:space="preserve"> </w:t>
      </w:r>
      <w:r>
        <w:t xml:space="preserve">и </w:t>
      </w:r>
      <w:r>
        <w:rPr>
          <w:lang w:val="en-US"/>
        </w:rPr>
        <w:t>back</w:t>
      </w:r>
      <w:r w:rsidRPr="00173B12">
        <w:t>-</w:t>
      </w:r>
      <w:r>
        <w:rPr>
          <w:lang w:val="en-US"/>
        </w:rPr>
        <w:t>end</w:t>
      </w:r>
      <w:r w:rsidRPr="00E77F67">
        <w:t>;</w:t>
      </w:r>
    </w:p>
    <w:p w:rsidR="00995D11" w:rsidRDefault="00995D11" w:rsidP="00995D11">
      <w:pPr>
        <w:pStyle w:val="a4"/>
        <w:numPr>
          <w:ilvl w:val="1"/>
          <w:numId w:val="4"/>
        </w:numPr>
        <w:jc w:val="left"/>
        <w:rPr>
          <w:szCs w:val="28"/>
          <w:lang w:val="ru-RU"/>
        </w:rPr>
      </w:pPr>
      <w:r w:rsidRPr="00614B35">
        <w:rPr>
          <w:rFonts w:hint="eastAsia"/>
          <w:szCs w:val="28"/>
          <w:lang w:val="ru-RU"/>
        </w:rPr>
        <w:t>Отсутствие</w:t>
      </w:r>
      <w:r>
        <w:rPr>
          <w:szCs w:val="28"/>
          <w:lang w:val="ru-RU"/>
        </w:rPr>
        <w:t xml:space="preserve"> нагромождений</w:t>
      </w:r>
      <w:r>
        <w:rPr>
          <w:szCs w:val="28"/>
        </w:rPr>
        <w:t>;</w:t>
      </w:r>
    </w:p>
    <w:p w:rsidR="00995D11" w:rsidRDefault="00995D11" w:rsidP="00995D11">
      <w:pPr>
        <w:pStyle w:val="a4"/>
        <w:numPr>
          <w:ilvl w:val="1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Отсутствие броских цветов</w:t>
      </w:r>
      <w:r>
        <w:rPr>
          <w:szCs w:val="28"/>
        </w:rPr>
        <w:t>;</w:t>
      </w:r>
    </w:p>
    <w:p w:rsidR="00995D11" w:rsidRDefault="00995D11" w:rsidP="00995D11">
      <w:pPr>
        <w:pStyle w:val="a4"/>
        <w:numPr>
          <w:ilvl w:val="1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Возможность перехода на все основные экраны приложения с главного экрана.</w:t>
      </w:r>
    </w:p>
    <w:p w:rsidR="00995D11" w:rsidRPr="00E77F67" w:rsidRDefault="00995D11" w:rsidP="00995D11">
      <w:pPr>
        <w:pStyle w:val="a4"/>
        <w:ind w:left="1080" w:firstLine="0"/>
        <w:jc w:val="left"/>
        <w:rPr>
          <w:szCs w:val="28"/>
          <w:lang w:val="ru-RU"/>
        </w:rPr>
      </w:pPr>
    </w:p>
    <w:p w:rsidR="00995D11" w:rsidRDefault="00995D11" w:rsidP="00995D11">
      <w:pPr>
        <w:ind w:firstLine="708"/>
      </w:pPr>
      <w:r w:rsidRPr="00E14E68">
        <w:t>Для достижения данной цели были выделены следующие задачи:</w:t>
      </w:r>
    </w:p>
    <w:p w:rsidR="00995D11" w:rsidRDefault="00995D11" w:rsidP="00995D11">
      <w:pPr>
        <w:pStyle w:val="a3"/>
        <w:numPr>
          <w:ilvl w:val="1"/>
          <w:numId w:val="2"/>
        </w:numPr>
      </w:pPr>
      <w:r>
        <w:t xml:space="preserve">Разработка </w:t>
      </w:r>
      <w:r>
        <w:rPr>
          <w:lang w:val="en-US"/>
        </w:rPr>
        <w:t>Front</w:t>
      </w:r>
      <w:r w:rsidRPr="00CB0C49">
        <w:t>-</w:t>
      </w:r>
      <w:r>
        <w:rPr>
          <w:lang w:val="en-US"/>
        </w:rPr>
        <w:t>end</w:t>
      </w:r>
      <w:r w:rsidRPr="00CB0C49">
        <w:t xml:space="preserve"> </w:t>
      </w:r>
      <w:r>
        <w:t>части приложения</w:t>
      </w:r>
      <w:r w:rsidRPr="004914A4">
        <w:t>;</w:t>
      </w:r>
    </w:p>
    <w:p w:rsidR="00995D11" w:rsidRDefault="00995D11" w:rsidP="00995D11">
      <w:pPr>
        <w:pStyle w:val="a3"/>
        <w:numPr>
          <w:ilvl w:val="1"/>
          <w:numId w:val="2"/>
        </w:numPr>
      </w:pPr>
      <w:r>
        <w:t xml:space="preserve">Разработка </w:t>
      </w:r>
      <w:r>
        <w:rPr>
          <w:lang w:val="en-US"/>
        </w:rPr>
        <w:t>Back</w:t>
      </w:r>
      <w:r w:rsidRPr="004914A4">
        <w:t>-</w:t>
      </w:r>
      <w:r>
        <w:rPr>
          <w:lang w:val="en-US"/>
        </w:rPr>
        <w:t>end</w:t>
      </w:r>
      <w:r w:rsidRPr="004914A4">
        <w:t xml:space="preserve"> </w:t>
      </w:r>
      <w:r>
        <w:t>части приложения</w:t>
      </w:r>
      <w:r w:rsidRPr="004914A4">
        <w:t>;</w:t>
      </w:r>
    </w:p>
    <w:p w:rsidR="00995D11" w:rsidRDefault="00995D11" w:rsidP="00995D11">
      <w:pPr>
        <w:pStyle w:val="a3"/>
        <w:numPr>
          <w:ilvl w:val="1"/>
          <w:numId w:val="2"/>
        </w:numPr>
      </w:pPr>
      <w:r>
        <w:t xml:space="preserve">Создание связи между </w:t>
      </w:r>
      <w:r>
        <w:rPr>
          <w:lang w:val="en-US"/>
        </w:rPr>
        <w:t>Front</w:t>
      </w:r>
      <w:r w:rsidRPr="004914A4">
        <w:t>-</w:t>
      </w:r>
      <w:r>
        <w:rPr>
          <w:lang w:val="en-US"/>
        </w:rPr>
        <w:t>end</w:t>
      </w:r>
      <w:r w:rsidRPr="004914A4">
        <w:t xml:space="preserve"> </w:t>
      </w:r>
      <w:r>
        <w:t xml:space="preserve">и </w:t>
      </w:r>
      <w:r>
        <w:rPr>
          <w:lang w:val="en-US"/>
        </w:rPr>
        <w:t>Back</w:t>
      </w:r>
      <w:r w:rsidRPr="004914A4">
        <w:t>-</w:t>
      </w:r>
      <w:r>
        <w:rPr>
          <w:lang w:val="en-US"/>
        </w:rPr>
        <w:t>end</w:t>
      </w:r>
      <w:r w:rsidRPr="004914A4">
        <w:t xml:space="preserve"> </w:t>
      </w:r>
      <w:r>
        <w:t>частями приложения</w:t>
      </w:r>
      <w:r w:rsidRPr="004914A4">
        <w:t>;</w:t>
      </w:r>
    </w:p>
    <w:p w:rsidR="00995D11" w:rsidRDefault="00995D11" w:rsidP="00995D11">
      <w:pPr>
        <w:pStyle w:val="a3"/>
        <w:numPr>
          <w:ilvl w:val="1"/>
          <w:numId w:val="2"/>
        </w:numPr>
      </w:pPr>
      <w:r>
        <w:t>Разработка базы данных.</w:t>
      </w:r>
    </w:p>
    <w:p w:rsidR="00995D11" w:rsidRDefault="00995D11" w:rsidP="00995D11">
      <w:pPr>
        <w:pStyle w:val="a3"/>
        <w:ind w:left="1080"/>
      </w:pPr>
    </w:p>
    <w:p w:rsidR="00995D11" w:rsidRDefault="00995D11">
      <w:pPr>
        <w:spacing w:line="276" w:lineRule="auto"/>
        <w:ind w:firstLine="0"/>
        <w:jc w:val="left"/>
      </w:pPr>
      <w:r>
        <w:br w:type="page"/>
      </w:r>
    </w:p>
    <w:p w:rsidR="00D00C54" w:rsidRPr="00B92C92" w:rsidRDefault="00D00C54" w:rsidP="008102E5">
      <w:pPr>
        <w:pStyle w:val="1"/>
        <w:numPr>
          <w:ilvl w:val="0"/>
          <w:numId w:val="2"/>
        </w:numPr>
        <w:jc w:val="center"/>
      </w:pPr>
      <w:bookmarkStart w:id="209" w:name="_Toc4595188"/>
      <w:bookmarkStart w:id="210" w:name="_Toc4595426"/>
      <w:bookmarkStart w:id="211" w:name="_Toc8048521"/>
      <w:bookmarkStart w:id="212" w:name="_Toc10440344"/>
      <w:bookmarkStart w:id="213" w:name="_Toc35177776"/>
      <w:r w:rsidRPr="00B92C92">
        <w:lastRenderedPageBreak/>
        <w:t>Анализ предметной области</w:t>
      </w:r>
      <w:bookmarkEnd w:id="209"/>
      <w:bookmarkEnd w:id="210"/>
      <w:bookmarkEnd w:id="211"/>
      <w:bookmarkEnd w:id="212"/>
      <w:bookmarkEnd w:id="213"/>
    </w:p>
    <w:p w:rsidR="00D00C54" w:rsidRPr="00793D71" w:rsidRDefault="00D00C54" w:rsidP="00D00C54">
      <w:pPr>
        <w:pStyle w:val="2"/>
        <w:numPr>
          <w:ilvl w:val="1"/>
          <w:numId w:val="6"/>
        </w:numPr>
      </w:pPr>
      <w:bookmarkStart w:id="214" w:name="_Toc10369010"/>
      <w:bookmarkStart w:id="215" w:name="_Toc10440345"/>
      <w:bookmarkStart w:id="216" w:name="_Toc35177777"/>
      <w:r>
        <w:t>Глоссарий</w:t>
      </w:r>
      <w:bookmarkEnd w:id="214"/>
      <w:bookmarkEnd w:id="215"/>
      <w:bookmarkEnd w:id="216"/>
    </w:p>
    <w:p w:rsidR="00D00C54" w:rsidRDefault="00D00C54" w:rsidP="00D00C54">
      <w:pPr>
        <w:pStyle w:val="a6"/>
        <w:ind w:firstLine="708"/>
        <w:rPr>
          <w:color w:val="000000"/>
          <w:sz w:val="27"/>
          <w:szCs w:val="27"/>
        </w:rPr>
      </w:pPr>
      <w:r w:rsidRPr="00D00C54">
        <w:rPr>
          <w:i/>
          <w:color w:val="000000"/>
          <w:sz w:val="27"/>
          <w:szCs w:val="27"/>
        </w:rPr>
        <w:t>«Сайт»</w:t>
      </w:r>
      <w:r>
        <w:rPr>
          <w:color w:val="000000"/>
          <w:sz w:val="27"/>
          <w:szCs w:val="27"/>
        </w:rPr>
        <w:t xml:space="preserve"> - часть проекта «</w:t>
      </w:r>
      <w:proofErr w:type="spellStart"/>
      <w:r>
        <w:rPr>
          <w:color w:val="000000"/>
          <w:sz w:val="27"/>
          <w:szCs w:val="27"/>
        </w:rPr>
        <w:t>FoodHelper</w:t>
      </w:r>
      <w:proofErr w:type="spellEnd"/>
      <w:r>
        <w:rPr>
          <w:color w:val="000000"/>
          <w:sz w:val="27"/>
          <w:szCs w:val="27"/>
        </w:rPr>
        <w:t xml:space="preserve">», являющийся </w:t>
      </w:r>
      <w:proofErr w:type="spellStart"/>
      <w:r>
        <w:rPr>
          <w:color w:val="000000"/>
          <w:sz w:val="27"/>
          <w:szCs w:val="27"/>
        </w:rPr>
        <w:t>web</w:t>
      </w:r>
      <w:proofErr w:type="spellEnd"/>
      <w:r>
        <w:rPr>
          <w:color w:val="000000"/>
          <w:sz w:val="27"/>
          <w:szCs w:val="27"/>
        </w:rPr>
        <w:t xml:space="preserve">-приложением с использование базы данных </w:t>
      </w:r>
      <w:proofErr w:type="spellStart"/>
      <w:r>
        <w:rPr>
          <w:color w:val="000000"/>
          <w:sz w:val="27"/>
          <w:szCs w:val="27"/>
        </w:rPr>
        <w:t>MySQL</w:t>
      </w:r>
      <w:proofErr w:type="spellEnd"/>
      <w:r>
        <w:rPr>
          <w:color w:val="000000"/>
          <w:sz w:val="27"/>
          <w:szCs w:val="27"/>
        </w:rPr>
        <w:t>.</w:t>
      </w:r>
    </w:p>
    <w:p w:rsidR="00D00C54" w:rsidRDefault="00D00C54" w:rsidP="00D00C54">
      <w:pPr>
        <w:pStyle w:val="a6"/>
        <w:ind w:firstLine="708"/>
        <w:rPr>
          <w:color w:val="000000"/>
          <w:sz w:val="27"/>
          <w:szCs w:val="27"/>
        </w:rPr>
      </w:pPr>
      <w:r w:rsidRPr="00D00C54">
        <w:rPr>
          <w:i/>
          <w:color w:val="000000"/>
          <w:sz w:val="27"/>
          <w:szCs w:val="27"/>
        </w:rPr>
        <w:t>«Гость»</w:t>
      </w:r>
      <w:r>
        <w:rPr>
          <w:color w:val="000000"/>
          <w:sz w:val="27"/>
          <w:szCs w:val="27"/>
        </w:rPr>
        <w:t xml:space="preserve"> - неавторизованный на портале человек, пользующийся ограниченным функционалом сайта и не имеющий доступа к функционалу конструктора питания.</w:t>
      </w:r>
    </w:p>
    <w:p w:rsidR="00D00C54" w:rsidRDefault="00D00C54" w:rsidP="00D00C54">
      <w:pPr>
        <w:pStyle w:val="a6"/>
        <w:ind w:firstLine="708"/>
        <w:rPr>
          <w:color w:val="000000"/>
          <w:sz w:val="27"/>
          <w:szCs w:val="27"/>
        </w:rPr>
      </w:pPr>
      <w:r w:rsidRPr="00D00C54">
        <w:rPr>
          <w:i/>
          <w:color w:val="000000"/>
          <w:sz w:val="27"/>
          <w:szCs w:val="27"/>
        </w:rPr>
        <w:t>«Пользователь»</w:t>
      </w:r>
      <w:r>
        <w:rPr>
          <w:color w:val="000000"/>
          <w:sz w:val="27"/>
          <w:szCs w:val="27"/>
        </w:rPr>
        <w:t xml:space="preserve"> - авторизованный на портале человек, пользующийся функционалом сайта.</w:t>
      </w:r>
    </w:p>
    <w:p w:rsidR="00D00C54" w:rsidRDefault="00D00C54" w:rsidP="00D00C54">
      <w:pPr>
        <w:pStyle w:val="a6"/>
        <w:ind w:firstLine="708"/>
        <w:rPr>
          <w:color w:val="000000"/>
          <w:sz w:val="27"/>
          <w:szCs w:val="27"/>
        </w:rPr>
      </w:pPr>
      <w:r w:rsidRPr="00D00C54">
        <w:rPr>
          <w:i/>
          <w:color w:val="000000"/>
          <w:sz w:val="27"/>
          <w:szCs w:val="27"/>
        </w:rPr>
        <w:t>«Модератор»</w:t>
      </w:r>
      <w:r>
        <w:rPr>
          <w:color w:val="000000"/>
          <w:sz w:val="27"/>
          <w:szCs w:val="27"/>
        </w:rPr>
        <w:t xml:space="preserve"> - авторизованный пользователь, имеющий доступ к узкоспециализированному функционалу сайта</w:t>
      </w:r>
      <w:proofErr w:type="gramStart"/>
      <w:r>
        <w:rPr>
          <w:color w:val="000000"/>
          <w:sz w:val="27"/>
          <w:szCs w:val="27"/>
        </w:rPr>
        <w:t xml:space="preserve"> .</w:t>
      </w:r>
      <w:proofErr w:type="gramEnd"/>
    </w:p>
    <w:p w:rsidR="00D00C54" w:rsidRDefault="00D00C54" w:rsidP="00D00C54">
      <w:pPr>
        <w:pStyle w:val="a6"/>
        <w:ind w:firstLine="708"/>
        <w:rPr>
          <w:color w:val="000000"/>
          <w:sz w:val="27"/>
          <w:szCs w:val="27"/>
        </w:rPr>
      </w:pPr>
      <w:r w:rsidRPr="00D00C54">
        <w:rPr>
          <w:i/>
          <w:color w:val="000000"/>
          <w:sz w:val="27"/>
          <w:szCs w:val="27"/>
        </w:rPr>
        <w:t>«Продукт»</w:t>
      </w:r>
      <w:r>
        <w:rPr>
          <w:color w:val="000000"/>
          <w:sz w:val="27"/>
          <w:szCs w:val="27"/>
        </w:rPr>
        <w:t xml:space="preserve"> - пища, являющаяся ингредиентом для приготовления блюда</w:t>
      </w:r>
      <w:proofErr w:type="gramStart"/>
      <w:r>
        <w:rPr>
          <w:color w:val="000000"/>
          <w:sz w:val="27"/>
          <w:szCs w:val="27"/>
        </w:rPr>
        <w:t xml:space="preserve"> ,</w:t>
      </w:r>
      <w:proofErr w:type="gramEnd"/>
      <w:r>
        <w:rPr>
          <w:color w:val="000000"/>
          <w:sz w:val="27"/>
          <w:szCs w:val="27"/>
        </w:rPr>
        <w:t>в отдельных случаях пригодная для употребления в сыром виде</w:t>
      </w:r>
    </w:p>
    <w:p w:rsidR="00D00C54" w:rsidRDefault="00D00C54" w:rsidP="00D00C54">
      <w:pPr>
        <w:pStyle w:val="a6"/>
        <w:ind w:firstLine="708"/>
        <w:rPr>
          <w:color w:val="000000"/>
          <w:sz w:val="27"/>
          <w:szCs w:val="27"/>
        </w:rPr>
      </w:pPr>
      <w:r w:rsidRPr="00D00C54">
        <w:rPr>
          <w:i/>
          <w:color w:val="000000"/>
          <w:sz w:val="27"/>
          <w:szCs w:val="27"/>
        </w:rPr>
        <w:t>«Блюдо»</w:t>
      </w:r>
      <w:r>
        <w:rPr>
          <w:color w:val="000000"/>
          <w:sz w:val="27"/>
          <w:szCs w:val="27"/>
        </w:rPr>
        <w:t xml:space="preserve"> - комбинация доведенных до готовности продуктов</w:t>
      </w:r>
    </w:p>
    <w:p w:rsidR="00D00C54" w:rsidRDefault="00D00C54" w:rsidP="00D00C54">
      <w:pPr>
        <w:pStyle w:val="a6"/>
        <w:ind w:firstLine="708"/>
        <w:rPr>
          <w:color w:val="000000"/>
          <w:sz w:val="27"/>
          <w:szCs w:val="27"/>
        </w:rPr>
      </w:pPr>
      <w:r w:rsidRPr="00D00C54">
        <w:rPr>
          <w:i/>
          <w:color w:val="000000"/>
          <w:sz w:val="27"/>
          <w:szCs w:val="27"/>
        </w:rPr>
        <w:t>«Рацион»</w:t>
      </w:r>
      <w:r>
        <w:rPr>
          <w:color w:val="000000"/>
          <w:sz w:val="27"/>
          <w:szCs w:val="27"/>
        </w:rPr>
        <w:t xml:space="preserve"> - совокупность правил употребления пищи человеком </w:t>
      </w:r>
      <w:proofErr w:type="spellStart"/>
      <w:r>
        <w:rPr>
          <w:color w:val="000000"/>
          <w:sz w:val="27"/>
          <w:szCs w:val="27"/>
        </w:rPr>
        <w:t>рассчитаной</w:t>
      </w:r>
      <w:proofErr w:type="spellEnd"/>
      <w:r>
        <w:rPr>
          <w:color w:val="000000"/>
          <w:sz w:val="27"/>
          <w:szCs w:val="27"/>
        </w:rPr>
        <w:t xml:space="preserve"> на неделю, состоит из блюд</w:t>
      </w:r>
      <w:proofErr w:type="gramStart"/>
      <w:r>
        <w:rPr>
          <w:color w:val="000000"/>
          <w:sz w:val="27"/>
          <w:szCs w:val="27"/>
        </w:rPr>
        <w:t xml:space="preserve"> .</w:t>
      </w:r>
      <w:proofErr w:type="gramEnd"/>
    </w:p>
    <w:p w:rsidR="00D00C54" w:rsidRDefault="00D00C54" w:rsidP="00D00C54">
      <w:pPr>
        <w:pStyle w:val="a6"/>
        <w:ind w:firstLine="708"/>
        <w:rPr>
          <w:color w:val="000000"/>
          <w:sz w:val="27"/>
          <w:szCs w:val="27"/>
        </w:rPr>
      </w:pPr>
      <w:r w:rsidRPr="00D00C54">
        <w:rPr>
          <w:i/>
          <w:color w:val="000000"/>
          <w:sz w:val="27"/>
          <w:szCs w:val="27"/>
        </w:rPr>
        <w:t>«Конструктор рациона»</w:t>
      </w:r>
      <w:r>
        <w:rPr>
          <w:color w:val="000000"/>
          <w:sz w:val="27"/>
          <w:szCs w:val="27"/>
        </w:rPr>
        <w:t xml:space="preserve"> - веб-интерфейс, </w:t>
      </w:r>
      <w:proofErr w:type="spellStart"/>
      <w:r>
        <w:rPr>
          <w:color w:val="000000"/>
          <w:sz w:val="27"/>
          <w:szCs w:val="27"/>
        </w:rPr>
        <w:t>поторый</w:t>
      </w:r>
      <w:proofErr w:type="spellEnd"/>
      <w:r>
        <w:rPr>
          <w:color w:val="000000"/>
          <w:sz w:val="27"/>
          <w:szCs w:val="27"/>
        </w:rPr>
        <w:t xml:space="preserve"> позволяет пользователю самому составить рацион.</w:t>
      </w:r>
    </w:p>
    <w:p w:rsidR="00D00C54" w:rsidRDefault="00D00C54" w:rsidP="00D00C54">
      <w:pPr>
        <w:pStyle w:val="a6"/>
        <w:ind w:firstLine="708"/>
        <w:rPr>
          <w:color w:val="000000"/>
          <w:sz w:val="27"/>
          <w:szCs w:val="27"/>
        </w:rPr>
      </w:pPr>
      <w:r w:rsidRPr="00D00C54">
        <w:rPr>
          <w:i/>
          <w:color w:val="000000"/>
          <w:sz w:val="27"/>
          <w:szCs w:val="27"/>
        </w:rPr>
        <w:t>«БД»</w:t>
      </w:r>
      <w:r>
        <w:rPr>
          <w:color w:val="000000"/>
          <w:sz w:val="27"/>
          <w:szCs w:val="27"/>
        </w:rPr>
        <w:t xml:space="preserve"> - база данных</w:t>
      </w:r>
    </w:p>
    <w:p w:rsidR="00D00C54" w:rsidRDefault="00D00C54" w:rsidP="00D00C54">
      <w:pPr>
        <w:pStyle w:val="a6"/>
        <w:ind w:firstLine="708"/>
        <w:rPr>
          <w:color w:val="000000"/>
          <w:sz w:val="27"/>
          <w:szCs w:val="27"/>
        </w:rPr>
      </w:pPr>
      <w:r w:rsidRPr="00D00C54">
        <w:rPr>
          <w:i/>
          <w:color w:val="000000"/>
          <w:sz w:val="27"/>
          <w:szCs w:val="27"/>
        </w:rPr>
        <w:t>«ВИ»</w:t>
      </w:r>
      <w:r>
        <w:rPr>
          <w:color w:val="000000"/>
          <w:sz w:val="27"/>
          <w:szCs w:val="27"/>
        </w:rPr>
        <w:t xml:space="preserve"> - вариант использования</w:t>
      </w:r>
    </w:p>
    <w:p w:rsidR="00D00C54" w:rsidRDefault="00D00C54" w:rsidP="00D00C54">
      <w:pPr>
        <w:pStyle w:val="a6"/>
        <w:ind w:firstLine="708"/>
        <w:rPr>
          <w:color w:val="000000"/>
          <w:sz w:val="27"/>
          <w:szCs w:val="27"/>
        </w:rPr>
      </w:pPr>
      <w:r w:rsidRPr="00D00C54">
        <w:rPr>
          <w:i/>
          <w:color w:val="000000"/>
          <w:sz w:val="27"/>
          <w:szCs w:val="27"/>
        </w:rPr>
        <w:t>«Избранное»</w:t>
      </w:r>
      <w:r>
        <w:rPr>
          <w:color w:val="000000"/>
          <w:sz w:val="27"/>
          <w:szCs w:val="27"/>
        </w:rPr>
        <w:t xml:space="preserve"> - Список добавленных пользователем на основе его субъективного мнения</w:t>
      </w:r>
    </w:p>
    <w:p w:rsidR="00D00C54" w:rsidRDefault="00D00C54" w:rsidP="00D00C54">
      <w:pPr>
        <w:pStyle w:val="a6"/>
        <w:ind w:firstLine="708"/>
        <w:rPr>
          <w:color w:val="000000"/>
          <w:sz w:val="27"/>
          <w:szCs w:val="27"/>
        </w:rPr>
      </w:pPr>
      <w:r w:rsidRPr="00D00C54">
        <w:rPr>
          <w:i/>
          <w:color w:val="000000"/>
          <w:sz w:val="27"/>
          <w:szCs w:val="27"/>
        </w:rPr>
        <w:t>«Избранное блюдо»</w:t>
      </w:r>
      <w:r>
        <w:rPr>
          <w:color w:val="000000"/>
          <w:sz w:val="27"/>
          <w:szCs w:val="27"/>
        </w:rPr>
        <w:t xml:space="preserve"> - Блюдо добавленное пользователем в избранное</w:t>
      </w:r>
    </w:p>
    <w:p w:rsidR="00D00C54" w:rsidRDefault="00D00C54" w:rsidP="00D00C54">
      <w:pPr>
        <w:pStyle w:val="a6"/>
        <w:ind w:firstLine="708"/>
        <w:rPr>
          <w:color w:val="000000"/>
          <w:sz w:val="27"/>
          <w:szCs w:val="27"/>
        </w:rPr>
      </w:pPr>
      <w:r w:rsidRPr="00D00C54">
        <w:rPr>
          <w:i/>
          <w:color w:val="000000"/>
          <w:sz w:val="27"/>
          <w:szCs w:val="27"/>
        </w:rPr>
        <w:t>«Конструктор рациона»</w:t>
      </w:r>
      <w:r>
        <w:rPr>
          <w:color w:val="000000"/>
          <w:sz w:val="27"/>
          <w:szCs w:val="27"/>
        </w:rPr>
        <w:t xml:space="preserve"> - Функциональная часть приложения, за создание рациона питания на неделю.</w:t>
      </w:r>
    </w:p>
    <w:p w:rsidR="00D00C54" w:rsidRPr="00D00C54" w:rsidRDefault="00D00C54" w:rsidP="00D00C54">
      <w:pPr>
        <w:pStyle w:val="a6"/>
        <w:ind w:firstLine="708"/>
        <w:rPr>
          <w:i/>
          <w:color w:val="000000"/>
          <w:sz w:val="27"/>
          <w:szCs w:val="27"/>
        </w:rPr>
      </w:pPr>
      <w:r w:rsidRPr="00D00C54">
        <w:rPr>
          <w:i/>
          <w:color w:val="000000"/>
          <w:sz w:val="27"/>
          <w:szCs w:val="27"/>
        </w:rPr>
        <w:t>«Приложение»-</w:t>
      </w:r>
    </w:p>
    <w:p w:rsidR="00833725" w:rsidRDefault="00833725" w:rsidP="00D00C54"/>
    <w:sectPr w:rsidR="00833725" w:rsidSect="00B43F0D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3F6" w:rsidRDefault="00C463F6" w:rsidP="00B43F0D">
      <w:pPr>
        <w:spacing w:after="0" w:line="240" w:lineRule="auto"/>
      </w:pPr>
      <w:r>
        <w:separator/>
      </w:r>
    </w:p>
  </w:endnote>
  <w:endnote w:type="continuationSeparator" w:id="0">
    <w:p w:rsidR="00C463F6" w:rsidRDefault="00C463F6" w:rsidP="00B4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808034"/>
      <w:docPartObj>
        <w:docPartGallery w:val="Page Numbers (Bottom of Page)"/>
        <w:docPartUnique/>
      </w:docPartObj>
    </w:sdtPr>
    <w:sdtEndPr/>
    <w:sdtContent>
      <w:p w:rsidR="00B43F0D" w:rsidRDefault="00C463F6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7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3F0D" w:rsidRDefault="00B43F0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3F6" w:rsidRDefault="00C463F6" w:rsidP="00B43F0D">
      <w:pPr>
        <w:spacing w:after="0" w:line="240" w:lineRule="auto"/>
      </w:pPr>
      <w:r>
        <w:separator/>
      </w:r>
    </w:p>
  </w:footnote>
  <w:footnote w:type="continuationSeparator" w:id="0">
    <w:p w:rsidR="00C463F6" w:rsidRDefault="00C463F6" w:rsidP="00B43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5CAF"/>
    <w:multiLevelType w:val="multilevel"/>
    <w:tmpl w:val="F50EB832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5DA2D10"/>
    <w:multiLevelType w:val="hybridMultilevel"/>
    <w:tmpl w:val="7542D32C"/>
    <w:lvl w:ilvl="0" w:tplc="CC7664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6E68D3"/>
    <w:multiLevelType w:val="hybridMultilevel"/>
    <w:tmpl w:val="01A800AC"/>
    <w:lvl w:ilvl="0" w:tplc="29261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7ED2E77"/>
    <w:multiLevelType w:val="multilevel"/>
    <w:tmpl w:val="06623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A7E410C"/>
    <w:multiLevelType w:val="multilevel"/>
    <w:tmpl w:val="C7464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6E080943"/>
    <w:multiLevelType w:val="multilevel"/>
    <w:tmpl w:val="C7464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74147FC0"/>
    <w:multiLevelType w:val="hybridMultilevel"/>
    <w:tmpl w:val="7E9A4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200D5B"/>
    <w:multiLevelType w:val="hybridMultilevel"/>
    <w:tmpl w:val="2452A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0714"/>
    <w:rsid w:val="0003195A"/>
    <w:rsid w:val="004A7C89"/>
    <w:rsid w:val="00751F97"/>
    <w:rsid w:val="008102E5"/>
    <w:rsid w:val="00833725"/>
    <w:rsid w:val="00995D11"/>
    <w:rsid w:val="00B43F0D"/>
    <w:rsid w:val="00C463F6"/>
    <w:rsid w:val="00D00C54"/>
    <w:rsid w:val="00EC7730"/>
    <w:rsid w:val="00ED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714"/>
    <w:pPr>
      <w:spacing w:line="360" w:lineRule="auto"/>
      <w:ind w:firstLine="709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07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7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">
    <w:name w:val="Заголовок_2"/>
    <w:basedOn w:val="1"/>
    <w:link w:val="20"/>
    <w:qFormat/>
    <w:rsid w:val="004A7C89"/>
    <w:pPr>
      <w:spacing w:before="0"/>
      <w:ind w:left="360" w:firstLine="0"/>
      <w:jc w:val="left"/>
    </w:pPr>
    <w:rPr>
      <w:rFonts w:ascii="Times New Roman" w:eastAsia="Times New Roman" w:hAnsi="Times New Roman" w:cs="Times New Roman"/>
      <w:bCs w:val="0"/>
      <w:color w:val="000000"/>
      <w:sz w:val="30"/>
      <w:lang w:eastAsia="ru-RU"/>
    </w:rPr>
  </w:style>
  <w:style w:type="character" w:customStyle="1" w:styleId="20">
    <w:name w:val="Заголовок_2 Знак"/>
    <w:basedOn w:val="10"/>
    <w:link w:val="2"/>
    <w:rsid w:val="004A7C89"/>
    <w:rPr>
      <w:rFonts w:ascii="Times New Roman" w:eastAsia="Times New Roman" w:hAnsi="Times New Roman" w:cs="Times New Roman"/>
      <w:b/>
      <w:bCs/>
      <w:color w:val="000000"/>
      <w:sz w:val="30"/>
      <w:szCs w:val="28"/>
      <w:lang w:eastAsia="ru-RU"/>
    </w:rPr>
  </w:style>
  <w:style w:type="paragraph" w:styleId="a3">
    <w:name w:val="List Paragraph"/>
    <w:basedOn w:val="a"/>
    <w:uiPriority w:val="34"/>
    <w:qFormat/>
    <w:rsid w:val="004A7C89"/>
    <w:pPr>
      <w:ind w:left="720" w:firstLine="0"/>
      <w:contextualSpacing/>
    </w:pPr>
    <w:rPr>
      <w:rFonts w:cs="Times New Roman"/>
      <w:szCs w:val="28"/>
      <w:lang w:eastAsia="ru-RU"/>
    </w:rPr>
  </w:style>
  <w:style w:type="paragraph" w:customStyle="1" w:styleId="a4">
    <w:name w:val="СТИЛЬ ТЕКСТА"/>
    <w:basedOn w:val="a"/>
    <w:link w:val="a5"/>
    <w:qFormat/>
    <w:rsid w:val="00995D11"/>
    <w:pPr>
      <w:spacing w:after="0"/>
    </w:pPr>
    <w:rPr>
      <w:rFonts w:eastAsia="Times New Roman" w:cs="Times New Roman"/>
      <w:szCs w:val="36"/>
      <w:lang w:val="en-US" w:eastAsia="ru-RU"/>
    </w:rPr>
  </w:style>
  <w:style w:type="character" w:customStyle="1" w:styleId="a5">
    <w:name w:val="СТИЛЬ ТЕКСТА Знак"/>
    <w:link w:val="a4"/>
    <w:rsid w:val="00995D11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a6">
    <w:name w:val="Normal (Web)"/>
    <w:basedOn w:val="a"/>
    <w:uiPriority w:val="99"/>
    <w:semiHidden/>
    <w:unhideWhenUsed/>
    <w:rsid w:val="00D00C5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102E5"/>
    <w:pPr>
      <w:keepNext/>
      <w:keepLines/>
      <w:spacing w:line="276" w:lineRule="auto"/>
      <w:ind w:firstLine="0"/>
      <w:contextualSpacing w:val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C7730"/>
    <w:pPr>
      <w:tabs>
        <w:tab w:val="left" w:pos="440"/>
        <w:tab w:val="right" w:leader="dot" w:pos="9345"/>
      </w:tabs>
      <w:spacing w:after="100"/>
      <w:jc w:val="right"/>
    </w:pPr>
  </w:style>
  <w:style w:type="character" w:styleId="a8">
    <w:name w:val="Hyperlink"/>
    <w:basedOn w:val="a0"/>
    <w:uiPriority w:val="99"/>
    <w:unhideWhenUsed/>
    <w:rsid w:val="008102E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10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102E5"/>
    <w:rPr>
      <w:rFonts w:ascii="Tahoma" w:eastAsiaTheme="minorEastAsi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B43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B43F0D"/>
    <w:rPr>
      <w:rFonts w:ascii="Times New Roman" w:eastAsiaTheme="minorEastAsia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43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3F0D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7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0A994E-9DB5-457F-8962-476AE9375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Пользователь</cp:lastModifiedBy>
  <cp:revision>4</cp:revision>
  <dcterms:created xsi:type="dcterms:W3CDTF">2020-03-15T11:29:00Z</dcterms:created>
  <dcterms:modified xsi:type="dcterms:W3CDTF">2020-03-15T12:43:00Z</dcterms:modified>
</cp:coreProperties>
</file>