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E0" w:rsidRPr="00A54693" w:rsidRDefault="00A54693">
      <w:pPr>
        <w:rPr>
          <w:b/>
          <w:sz w:val="28"/>
          <w:szCs w:val="28"/>
        </w:rPr>
      </w:pPr>
      <w:r w:rsidRPr="00A54693">
        <w:rPr>
          <w:b/>
          <w:sz w:val="28"/>
          <w:szCs w:val="28"/>
        </w:rPr>
        <w:t>Welcome to Software Construction</w:t>
      </w:r>
    </w:p>
    <w:p w:rsidR="00A54693" w:rsidRDefault="00A54693"/>
    <w:p w:rsidR="00A54693" w:rsidRPr="00A54693" w:rsidRDefault="00A54693">
      <w:pPr>
        <w:rPr>
          <w:b/>
        </w:rPr>
      </w:pPr>
      <w:r w:rsidRPr="00A54693">
        <w:rPr>
          <w:b/>
        </w:rPr>
        <w:t>What is Software Construction?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Problem definition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Requirements development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Construction planning</w:t>
      </w:r>
      <w:bookmarkStart w:id="0" w:name="_GoBack"/>
      <w:bookmarkEnd w:id="0"/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 xml:space="preserve">Software architecture (or </w:t>
      </w:r>
      <w:proofErr w:type="gramStart"/>
      <w:r>
        <w:t>high level</w:t>
      </w:r>
      <w:proofErr w:type="gramEnd"/>
      <w:r>
        <w:t xml:space="preserve"> design)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Detailed design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Coding and debugging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Unit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Integration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Integration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Systems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Corrective maintenance</w:t>
      </w:r>
    </w:p>
    <w:p w:rsidR="00A54693" w:rsidRDefault="00A54693" w:rsidP="00A54693">
      <w:r>
        <w:t>“programming” used interchangeable with “construction”</w:t>
      </w:r>
    </w:p>
    <w:p w:rsidR="00A54693" w:rsidRDefault="00A54693" w:rsidP="00A54693"/>
    <w:sectPr w:rsidR="00A5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042F"/>
    <w:multiLevelType w:val="hybridMultilevel"/>
    <w:tmpl w:val="E01ACA48"/>
    <w:lvl w:ilvl="0" w:tplc="62C6B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93"/>
    <w:rsid w:val="00A54693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B84A"/>
  <w15:chartTrackingRefBased/>
  <w15:docId w15:val="{420A830F-B420-47E9-82BC-6E154A4E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2019-05-14T23:13:00Z</dcterms:created>
  <dcterms:modified xsi:type="dcterms:W3CDTF">2019-05-14T23:16:00Z</dcterms:modified>
</cp:coreProperties>
</file>