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КАЛЕНДАРЬ КАНИКУЛ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Учебные периоды и каникулы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каникул школы «Волна» с сентября 2026 года по август 2027 года. Школьные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Holiday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КАЛЕНДАРЬ КАНИКУЛ,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