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50"/>
        <w:gridCol w:w="5650"/>
      </w:tblGrid>
      <w:tr>
        <w:tc>
          <w:tcPr>
            <w:tcW w:type="dxa" w:w="455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761488" cy="690372"/>
                  <wp:docPr id="1" name="Picture 1" descr="Логотип онлайн-школы русского языка Voln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lna-online-russian-school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690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5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73F52"/>
                <w:sz w:val="42"/>
              </w:rPr>
              <w:t>МЛАДШАЯ ГРУППА</w:t>
            </w:r>
          </w:p>
          <w:p>
            <w:pPr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7566D"/>
                <w:sz w:val="23"/>
              </w:rPr>
              <w:t>КАЛЕНДАРЬ 2026-2027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D6F99"/>
                <w:sz w:val="14"/>
              </w:rPr>
              <w:t>Занятия: понедельник 16:45 - 17:45; четверг 16:45 - 17:45</w:t>
            </w:r>
          </w:p>
        </w:tc>
      </w:tr>
    </w:tbl>
    <w:p>
      <w:pPr>
        <w:spacing w:before="40" w:after="80" w:line="240" w:lineRule="auto"/>
        <w:pBdr>
          <w:bottom w:val="single" w:sz="18" w:space="1" w:color="087286"/>
        </w:pBdr>
      </w:pP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556248" cy="6528930"/>
            <wp:docPr id="2" name="Picture 2" descr="Календарь для группы «МЛАДШАЯ ГРУППА» с сентября 2026 года по август 2027 года. Даты первого урока отмечены синим, второго — тёмно-бирюзовым. Каникулы выделены светло-бирюзовым, а официальные выходные — светло-красным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na-School-Junior-Group-Calendar-2026-2027-RU-Calendar-and-Ke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6248" cy="65289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single" w:sz="6" w:color="C8E8EF"/>
          <w:left w:val="single" w:sz="6" w:color="C8E8EF"/>
          <w:bottom w:val="single" w:sz="6" w:color="C8E8EF"/>
          <w:right w:val="single" w:sz="6" w:color="C8E8EF"/>
          <w:insideH w:val="single" w:sz="6" w:color="C8E8EF"/>
          <w:insideV w:val="single" w:sz="6" w:color="C8E8EF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07566D"/>
            <w:tcMar>
              <w:top w:w="75" w:type="dxa"/>
              <w:start w:w="200" w:type="dxa"/>
              <w:bottom w:w="75" w:type="dxa"/>
              <w:end w:w="2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УЧЕБНЫЕ ПЕРИОДЫ</w:t>
            </w:r>
          </w:p>
        </w:tc>
        <w:tc>
          <w:tcPr>
            <w:tcW w:type="dxa" w:w="5100"/>
            <w:shd w:fill="07566D"/>
            <w:tcMar>
              <w:top w:w="75" w:type="dxa"/>
              <w:start w:w="200" w:type="dxa"/>
              <w:bottom w:w="75" w:type="dxa"/>
              <w:end w:w="2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ШКОЛЬНЫЕ КАНИКУЛЫ</w:t>
            </w:r>
          </w:p>
        </w:tc>
      </w:tr>
      <w:tr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3" name="Picture 3" descr="Осенний лист — осенний семестр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utumn-ter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5"/>
                    </w:rPr>
                    <w:t>ОСЕННИЙ СЕМЕСТР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4"/>
                    </w:rPr>
                    <w:t xml:space="preserve">  |  15 УЧЕБНЫХ НЕДЕЛЬ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>1 сен 2026 - 18 дек 2026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6" name="Picture 6" descr="Весенний цветок — весенний семестр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utumn-half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ОСЕННИЕ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26 окт - 1 ноя 2026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НОВОГОДНИЕ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21 дек 2026 - 3 янв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  <w:tr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  <w:shd w:fill="F7FBFC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4" name="Picture 4" descr="Солнце — летний семестр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pring-term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5"/>
                    </w:rPr>
                    <w:t>ВЕСЕННИЙ СЕМЕСТР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4"/>
                    </w:rPr>
                    <w:t xml:space="preserve">  |  11 УЧЕБНЫХ НЕДЕЛЬ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>4 янв 2027 - 25 мар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  <w:shd w:fill="F7FBFC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7" name="Picture 7" descr="Дубовые листья и жёлуди — осенние и новогодние каникул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pring-half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ВЕСЕННИЕ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15-21 фев 2027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ПАСХАЛЬНЫЕ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26 мар - 11 апр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  <w:tr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5" name="Picture 5" descr="Подснежники — весенние и пасхальные каникул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mmer-term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5"/>
                    </w:rPr>
                    <w:t>ЛЕТНИЙ СЕМЕСТР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4"/>
                    </w:rPr>
                    <w:t xml:space="preserve">  |  14 УЧЕБНЫХ НЕДЕЛЬ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>12 апр 2027 - 21 июл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8" name="Picture 8" descr="Воздушный змей и солнце — летние каникул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mmer-half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КАНИКУЛЫ В СЕРЕДИНЕ СЕМЕСТРА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31 май - 6 июн 2027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ЛЕТНИЕ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с 22 июл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</w:tbl>
    <w:p>
      <w:pPr>
        <w:spacing w:before="20" w:after="40" w:line="40" w:lineRule="exact"/>
      </w:pPr>
      <w:r>
        <w:rPr>
          <w:rFonts w:ascii="Arial" w:hAnsi="Arial"/>
          <w:b w:val="0"/>
          <w:i w:val="0"/>
          <w:color w:val="FFFFFF"/>
          <w:sz w:val="2"/>
        </w:rPr>
      </w:r>
    </w:p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single" w:sz="7" w:color="07566D"/>
          <w:left w:val="single" w:sz="7" w:color="07566D"/>
          <w:bottom w:val="single" w:sz="7" w:color="07566D"/>
          <w:right w:val="single" w:sz="7" w:color="07566D"/>
          <w:insideH w:val="single" w:sz="7" w:color="07566D"/>
          <w:insideV w:val="single" w:sz="7" w:color="07566D"/>
        </w:tblBorders>
      </w:tblPr>
      <w:tblGrid>
        <w:gridCol w:w="3400"/>
        <w:gridCol w:w="3400"/>
        <w:gridCol w:w="3400"/>
      </w:tblGrid>
      <w:tr>
        <w:tc>
          <w:tcPr>
            <w:tcW w:type="dxa" w:w="10200"/>
            <w:gridSpan w:val="3"/>
            <w:shd w:fill="E4F6F9"/>
            <w:tcMar>
              <w:top w:w="62" w:type="dxa"/>
              <w:start w:w="160" w:type="dxa"/>
              <w:bottom w:w="22" w:type="dxa"/>
              <w:end w:w="1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73F52"/>
                <w:sz w:val="18"/>
              </w:rPr>
              <w:t>СВЯЗАТЬСЯ СО ШКОЛОЙ «ВОЛНА»</w:t>
            </w:r>
          </w:p>
        </w:tc>
      </w:tr>
      <w:tr>
        <w:tc>
          <w:tcPr>
            <w:tcW w:type="dxa" w:w="10200"/>
            <w:gridSpan w:val="3"/>
            <w:shd w:fill="E4F6F9"/>
            <w:tcMar>
              <w:top w:w="16" w:type="dxa"/>
              <w:start w:w="160" w:type="dxa"/>
              <w:bottom w:w="50" w:type="dxa"/>
              <w:end w:w="1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23142"/>
                <w:sz w:val="16"/>
              </w:rPr>
              <w:t>Если у вас есть вопросы о занятиях или расписании, свяжитесь с нами:</w:t>
            </w:r>
          </w:p>
        </w:tc>
      </w:tr>
      <w:tr>
        <w:tc>
          <w:tcPr>
            <w:tcW w:type="dxa" w:w="3400"/>
            <w:shd w:fill="FFFFFF"/>
            <w:tcMar>
              <w:top w:w="48" w:type="dxa"/>
              <w:start w:w="80" w:type="dxa"/>
              <w:bottom w:w="68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ЭЛЕКТРОННАЯ ПОЧТА</w:t>
            </w:r>
          </w:p>
          <w:p>
            <w:pPr>
              <w:spacing w:before="0" w:after="0" w:line="240" w:lineRule="auto"/>
              <w:jc w:val="center"/>
            </w:pPr>
            <w:hyperlink r:id="rId17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info@volnaschool.com</w:t>
              </w:r>
            </w:hyperlink>
          </w:p>
        </w:tc>
        <w:tc>
          <w:tcPr>
            <w:tcW w:type="dxa" w:w="3400"/>
            <w:shd w:fill="FFFFFF"/>
            <w:tcMar>
              <w:top w:w="48" w:type="dxa"/>
              <w:start w:w="80" w:type="dxa"/>
              <w:bottom w:w="68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САЙТ</w:t>
            </w:r>
          </w:p>
          <w:p>
            <w:pPr>
              <w:spacing w:before="0" w:after="0" w:line="240" w:lineRule="auto"/>
              <w:jc w:val="center"/>
            </w:pPr>
            <w:hyperlink r:id="rId18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www.volnaschool.com</w:t>
              </w:r>
            </w:hyperlink>
          </w:p>
        </w:tc>
        <w:tc>
          <w:tcPr>
            <w:tcW w:type="dxa" w:w="3400"/>
            <w:shd w:fill="FFFFFF"/>
            <w:tcMar>
              <w:top w:w="48" w:type="dxa"/>
              <w:start w:w="80" w:type="dxa"/>
              <w:bottom w:w="68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ТЕЛЕФОН</w:t>
            </w:r>
          </w:p>
          <w:p>
            <w:pPr>
              <w:spacing w:before="0" w:after="0" w:line="240" w:lineRule="auto"/>
              <w:jc w:val="center"/>
            </w:pPr>
            <w:hyperlink r:id="rId19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07881764892</w:t>
              </w:r>
            </w:hyperlink>
          </w:p>
        </w:tc>
      </w:tr>
    </w:tbl>
    <w:sectPr w:rsidR="00FC693F" w:rsidRPr="0006063C" w:rsidSect="00034616">
      <w:pgSz w:w="11909" w:h="16834"/>
      <w:pgMar w:top="490" w:right="691" w:bottom="403" w:left="691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color w:val="123142"/>
      <w:sz w:val="18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yperlink" Target="mailto:info@volnaschool.com" TargetMode="External"/><Relationship Id="rId18" Type="http://schemas.openxmlformats.org/officeDocument/2006/relationships/hyperlink" Target="https://www.volnaschool.com" TargetMode="External"/><Relationship Id="rId19" Type="http://schemas.openxmlformats.org/officeDocument/2006/relationships/hyperlink" Target="tel:+4478817648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Школа «Волна» — МЛАДШАЯ ГРУППА, календарь 2026-2027</dc:title>
  <dc:subject>Одностраничный календарь занятий, учебных периодов и каникул</dc:subject>
  <dc:creator>Онлайн-школа русского языка Volna</dc:creator>
  <cp:keywords>школа Волна, календарь занятий, школьные каникулы, 2026-2027</cp:keywords>
  <dc:description>Русская версия календаря для родителей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