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СРЕДНЯЯ ГРУППА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вторник 16:45 - 17:45; среда 16:45 - 17:45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СРЕДНЯЯ ГРУППА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Middle-Group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СРЕДНЯЯ ГРУППА,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