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54" w:rsidRDefault="000E5554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Предыстория. </w:t>
      </w:r>
    </w:p>
    <w:p w:rsidR="00E21FA1" w:rsidRDefault="00FE70F7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Уже мало кто помнит, </w:t>
      </w:r>
      <w:r w:rsidR="00C360E3">
        <w:rPr>
          <w:rFonts w:ascii="Times New Roman" w:hAnsi="Times New Roman" w:cs="Times New Roman"/>
          <w:sz w:val="28"/>
          <w:szCs w:val="28"/>
        </w:rPr>
        <w:t xml:space="preserve">как и </w:t>
      </w:r>
      <w:r>
        <w:rPr>
          <w:rFonts w:ascii="Times New Roman" w:hAnsi="Times New Roman" w:cs="Times New Roman"/>
          <w:sz w:val="28"/>
          <w:szCs w:val="28"/>
        </w:rPr>
        <w:t>когда началась эта война</w:t>
      </w:r>
      <w:r w:rsidR="00C36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60E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ойна, унесшая более трети населения страны. </w:t>
      </w:r>
      <w:r w:rsidR="00C360E3">
        <w:rPr>
          <w:rFonts w:ascii="Times New Roman" w:hAnsi="Times New Roman" w:cs="Times New Roman"/>
          <w:sz w:val="28"/>
          <w:szCs w:val="28"/>
        </w:rPr>
        <w:t>Те же, кто выжил, говорят, что э</w:t>
      </w:r>
      <w:r>
        <w:rPr>
          <w:rFonts w:ascii="Times New Roman" w:hAnsi="Times New Roman" w:cs="Times New Roman"/>
          <w:sz w:val="28"/>
          <w:szCs w:val="28"/>
        </w:rPr>
        <w:t>ти твари появились внезапно, из ниоткуда…</w:t>
      </w:r>
      <w:r w:rsidR="00E21FA1">
        <w:rPr>
          <w:rFonts w:ascii="Times New Roman" w:hAnsi="Times New Roman" w:cs="Times New Roman"/>
          <w:sz w:val="28"/>
          <w:szCs w:val="28"/>
        </w:rPr>
        <w:t xml:space="preserve"> </w:t>
      </w:r>
      <w:r w:rsidR="00C360E3">
        <w:rPr>
          <w:rFonts w:ascii="Times New Roman" w:hAnsi="Times New Roman" w:cs="Times New Roman"/>
          <w:sz w:val="28"/>
          <w:szCs w:val="28"/>
        </w:rPr>
        <w:t xml:space="preserve">В тот день лучшие воины короля вышли на защиту королевства. </w:t>
      </w:r>
      <w:r w:rsidR="00597379">
        <w:rPr>
          <w:rFonts w:ascii="Times New Roman" w:hAnsi="Times New Roman" w:cs="Times New Roman"/>
          <w:sz w:val="28"/>
          <w:szCs w:val="28"/>
        </w:rPr>
        <w:t>Но у</w:t>
      </w:r>
      <w:r w:rsidR="00C360E3">
        <w:rPr>
          <w:rFonts w:ascii="Times New Roman" w:hAnsi="Times New Roman" w:cs="Times New Roman"/>
          <w:sz w:val="28"/>
          <w:szCs w:val="28"/>
        </w:rPr>
        <w:t xml:space="preserve"> защитников не было ни единого шанса уцелеть</w:t>
      </w:r>
      <w:r w:rsidR="00810043">
        <w:rPr>
          <w:rFonts w:ascii="Times New Roman" w:hAnsi="Times New Roman" w:cs="Times New Roman"/>
          <w:sz w:val="28"/>
          <w:szCs w:val="28"/>
        </w:rPr>
        <w:t>. Н</w:t>
      </w:r>
      <w:r w:rsidR="00C360E3">
        <w:rPr>
          <w:rFonts w:ascii="Times New Roman" w:hAnsi="Times New Roman" w:cs="Times New Roman"/>
          <w:sz w:val="28"/>
          <w:szCs w:val="28"/>
        </w:rPr>
        <w:t xml:space="preserve">азад не вернулся никто. </w:t>
      </w:r>
      <w:r w:rsidR="00597379">
        <w:rPr>
          <w:rFonts w:ascii="Times New Roman" w:hAnsi="Times New Roman" w:cs="Times New Roman"/>
          <w:sz w:val="28"/>
          <w:szCs w:val="28"/>
        </w:rPr>
        <w:t xml:space="preserve">После сокрушительного поражения </w:t>
      </w:r>
      <w:r w:rsidR="00810043">
        <w:rPr>
          <w:rFonts w:ascii="Times New Roman" w:hAnsi="Times New Roman" w:cs="Times New Roman"/>
          <w:sz w:val="28"/>
          <w:szCs w:val="28"/>
        </w:rPr>
        <w:t xml:space="preserve">молодой </w:t>
      </w:r>
      <w:r w:rsidR="00597379">
        <w:rPr>
          <w:rFonts w:ascii="Times New Roman" w:hAnsi="Times New Roman" w:cs="Times New Roman"/>
          <w:sz w:val="28"/>
          <w:szCs w:val="28"/>
        </w:rPr>
        <w:t>король со своими советниками</w:t>
      </w:r>
      <w:r w:rsidR="00597379">
        <w:rPr>
          <w:rFonts w:ascii="Times New Roman" w:hAnsi="Times New Roman" w:cs="Times New Roman"/>
          <w:sz w:val="28"/>
          <w:szCs w:val="28"/>
        </w:rPr>
        <w:t xml:space="preserve"> укрылись за стенами замка, где решал</w:t>
      </w:r>
      <w:r w:rsidR="009F345C">
        <w:rPr>
          <w:rFonts w:ascii="Times New Roman" w:hAnsi="Times New Roman" w:cs="Times New Roman"/>
          <w:sz w:val="28"/>
          <w:szCs w:val="28"/>
        </w:rPr>
        <w:t>ась</w:t>
      </w:r>
      <w:r w:rsidR="00597379">
        <w:rPr>
          <w:rFonts w:ascii="Times New Roman" w:hAnsi="Times New Roman" w:cs="Times New Roman"/>
          <w:sz w:val="28"/>
          <w:szCs w:val="28"/>
        </w:rPr>
        <w:t xml:space="preserve"> судьб</w:t>
      </w:r>
      <w:r w:rsidR="009F345C">
        <w:rPr>
          <w:rFonts w:ascii="Times New Roman" w:hAnsi="Times New Roman" w:cs="Times New Roman"/>
          <w:sz w:val="28"/>
          <w:szCs w:val="28"/>
        </w:rPr>
        <w:t>а</w:t>
      </w:r>
      <w:r w:rsidR="00597379">
        <w:rPr>
          <w:rFonts w:ascii="Times New Roman" w:hAnsi="Times New Roman" w:cs="Times New Roman"/>
          <w:sz w:val="28"/>
          <w:szCs w:val="28"/>
        </w:rPr>
        <w:t xml:space="preserve"> некогда непобедимого королевства. </w:t>
      </w:r>
      <w:r w:rsidR="009F345C">
        <w:rPr>
          <w:rFonts w:ascii="Times New Roman" w:hAnsi="Times New Roman" w:cs="Times New Roman"/>
          <w:sz w:val="28"/>
          <w:szCs w:val="28"/>
        </w:rPr>
        <w:t xml:space="preserve">Но каждый гениальный план заканчивался лишь очередной потерей драгоценного ресурса – людей. </w:t>
      </w:r>
      <w:r w:rsidR="00810043">
        <w:rPr>
          <w:rFonts w:ascii="Times New Roman" w:hAnsi="Times New Roman" w:cs="Times New Roman"/>
          <w:sz w:val="28"/>
          <w:szCs w:val="28"/>
        </w:rPr>
        <w:t>Окончательно</w:t>
      </w:r>
      <w:r w:rsidR="009F345C">
        <w:rPr>
          <w:rFonts w:ascii="Times New Roman" w:hAnsi="Times New Roman" w:cs="Times New Roman"/>
          <w:sz w:val="28"/>
          <w:szCs w:val="28"/>
        </w:rPr>
        <w:t xml:space="preserve"> отчаявшись</w:t>
      </w:r>
      <w:r w:rsidR="00810043">
        <w:rPr>
          <w:rFonts w:ascii="Times New Roman" w:hAnsi="Times New Roman" w:cs="Times New Roman"/>
          <w:sz w:val="28"/>
          <w:szCs w:val="28"/>
        </w:rPr>
        <w:t>,</w:t>
      </w:r>
      <w:r w:rsidR="009F345C">
        <w:rPr>
          <w:rFonts w:ascii="Times New Roman" w:hAnsi="Times New Roman" w:cs="Times New Roman"/>
          <w:sz w:val="28"/>
          <w:szCs w:val="28"/>
        </w:rPr>
        <w:t xml:space="preserve"> в одну из темных ночей король покинул замок. Единственная надежда </w:t>
      </w:r>
      <w:r w:rsidR="00810043">
        <w:rPr>
          <w:rFonts w:ascii="Times New Roman" w:hAnsi="Times New Roman" w:cs="Times New Roman"/>
          <w:sz w:val="28"/>
          <w:szCs w:val="28"/>
        </w:rPr>
        <w:t xml:space="preserve">на спасение </w:t>
      </w:r>
      <w:r w:rsidR="009F345C">
        <w:rPr>
          <w:rFonts w:ascii="Times New Roman" w:hAnsi="Times New Roman" w:cs="Times New Roman"/>
          <w:sz w:val="28"/>
          <w:szCs w:val="28"/>
        </w:rPr>
        <w:t>народа растворилась в ночном тумане…</w:t>
      </w:r>
    </w:p>
    <w:p w:rsidR="003B2C7E" w:rsidRDefault="000E5554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Сюжет игры.</w:t>
      </w:r>
    </w:p>
    <w:p w:rsidR="00810043" w:rsidRDefault="00810043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Молодой король путешествует по королевству, пытаясь отыскать причину возникновения темных сил. </w:t>
      </w:r>
      <w:r w:rsidR="00E34BD0">
        <w:rPr>
          <w:rFonts w:ascii="Times New Roman" w:hAnsi="Times New Roman" w:cs="Times New Roman"/>
          <w:sz w:val="28"/>
          <w:szCs w:val="28"/>
        </w:rPr>
        <w:t xml:space="preserve">На пути к заветной цели герою предстоит помогать уцелевшим, отыскивать сокровища, сражаться с </w:t>
      </w:r>
      <w:proofErr w:type="gramStart"/>
      <w:r w:rsidR="00E34BD0">
        <w:rPr>
          <w:rFonts w:ascii="Times New Roman" w:hAnsi="Times New Roman" w:cs="Times New Roman"/>
          <w:sz w:val="28"/>
          <w:szCs w:val="28"/>
        </w:rPr>
        <w:t>полчищами</w:t>
      </w:r>
      <w:proofErr w:type="gramEnd"/>
      <w:r w:rsidR="00E34BD0">
        <w:rPr>
          <w:rFonts w:ascii="Times New Roman" w:hAnsi="Times New Roman" w:cs="Times New Roman"/>
          <w:sz w:val="28"/>
          <w:szCs w:val="28"/>
        </w:rPr>
        <w:t xml:space="preserve"> врагов, выживать и, наконец, стать героем своего королевства.</w:t>
      </w:r>
    </w:p>
    <w:p w:rsidR="00810043" w:rsidRDefault="00810043" w:rsidP="000E555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21"/>
        <w:gridCol w:w="2181"/>
      </w:tblGrid>
      <w:tr w:rsidR="00740090" w:rsidRPr="00017267" w:rsidTr="00740090">
        <w:tc>
          <w:tcPr>
            <w:tcW w:w="7621" w:type="dxa"/>
          </w:tcPr>
          <w:p w:rsidR="00740090" w:rsidRPr="00017267" w:rsidRDefault="00740090" w:rsidP="000E55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7267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2181" w:type="dxa"/>
          </w:tcPr>
          <w:p w:rsidR="00740090" w:rsidRPr="00017267" w:rsidRDefault="00740090" w:rsidP="000E55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7267">
              <w:rPr>
                <w:rFonts w:ascii="Times New Roman" w:hAnsi="Times New Roman" w:cs="Times New Roman"/>
                <w:b/>
                <w:sz w:val="28"/>
                <w:szCs w:val="28"/>
              </w:rPr>
              <w:t>Срок</w:t>
            </w:r>
          </w:p>
        </w:tc>
      </w:tr>
      <w:tr w:rsidR="00740090" w:rsidTr="00740090">
        <w:tc>
          <w:tcPr>
            <w:tcW w:w="7621" w:type="dxa"/>
          </w:tcPr>
          <w:p w:rsidR="00740090" w:rsidRDefault="00740090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2-3 врагов</w:t>
            </w:r>
            <w:bookmarkStart w:id="0" w:name="_GoBack"/>
            <w:bookmarkEnd w:id="0"/>
          </w:p>
        </w:tc>
        <w:tc>
          <w:tcPr>
            <w:tcW w:w="2181" w:type="dxa"/>
          </w:tcPr>
          <w:p w:rsidR="00740090" w:rsidRDefault="00740090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дней</w:t>
            </w:r>
          </w:p>
        </w:tc>
      </w:tr>
      <w:tr w:rsidR="00740090" w:rsidTr="00740090">
        <w:tc>
          <w:tcPr>
            <w:tcW w:w="7621" w:type="dxa"/>
          </w:tcPr>
          <w:p w:rsidR="00740090" w:rsidRDefault="00740090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Параллакс</w:t>
            </w:r>
          </w:p>
        </w:tc>
        <w:tc>
          <w:tcPr>
            <w:tcW w:w="2181" w:type="dxa"/>
          </w:tcPr>
          <w:p w:rsidR="00740090" w:rsidRDefault="00740090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740090" w:rsidTr="00740090">
        <w:tc>
          <w:tcPr>
            <w:tcW w:w="7621" w:type="dxa"/>
          </w:tcPr>
          <w:p w:rsidR="00740090" w:rsidRDefault="00017267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Сундук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разбиваемый с предметами</w:t>
            </w:r>
          </w:p>
        </w:tc>
        <w:tc>
          <w:tcPr>
            <w:tcW w:w="2181" w:type="dxa"/>
          </w:tcPr>
          <w:p w:rsidR="00740090" w:rsidRDefault="00017267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017267" w:rsidTr="00740090">
        <w:tc>
          <w:tcPr>
            <w:tcW w:w="7621" w:type="dxa"/>
          </w:tcPr>
          <w:p w:rsidR="00017267" w:rsidRDefault="00017267" w:rsidP="00017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с диалогом (получение, невыполненное и сдача)</w:t>
            </w:r>
          </w:p>
        </w:tc>
        <w:tc>
          <w:tcPr>
            <w:tcW w:w="2181" w:type="dxa"/>
          </w:tcPr>
          <w:p w:rsidR="00017267" w:rsidRDefault="00017267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</w:tr>
      <w:tr w:rsidR="00017267" w:rsidTr="00740090">
        <w:tc>
          <w:tcPr>
            <w:tcW w:w="7621" w:type="dxa"/>
          </w:tcPr>
          <w:p w:rsidR="00017267" w:rsidRDefault="00017267" w:rsidP="00017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Награда за задание</w:t>
            </w:r>
          </w:p>
        </w:tc>
        <w:tc>
          <w:tcPr>
            <w:tcW w:w="2181" w:type="dxa"/>
          </w:tcPr>
          <w:p w:rsidR="00017267" w:rsidRDefault="00017267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017267" w:rsidTr="00740090">
        <w:tc>
          <w:tcPr>
            <w:tcW w:w="7621" w:type="dxa"/>
          </w:tcPr>
          <w:p w:rsidR="00017267" w:rsidRDefault="00017267" w:rsidP="00017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10-15 предметов</w:t>
            </w:r>
          </w:p>
        </w:tc>
        <w:tc>
          <w:tcPr>
            <w:tcW w:w="2181" w:type="dxa"/>
          </w:tcPr>
          <w:p w:rsidR="00017267" w:rsidRDefault="00017267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017267" w:rsidTr="00740090">
        <w:tc>
          <w:tcPr>
            <w:tcW w:w="7621" w:type="dxa"/>
          </w:tcPr>
          <w:p w:rsidR="00017267" w:rsidRDefault="00017267" w:rsidP="00017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эффектов</w:t>
            </w:r>
          </w:p>
        </w:tc>
        <w:tc>
          <w:tcPr>
            <w:tcW w:w="2181" w:type="dxa"/>
          </w:tcPr>
          <w:p w:rsidR="00017267" w:rsidRDefault="00017267" w:rsidP="000E55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</w:tr>
    </w:tbl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</w:p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Главное:</w:t>
      </w:r>
    </w:p>
    <w:p w:rsidR="00FE70F7" w:rsidRDefault="00E34BD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34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с видом со стороны. </w:t>
      </w:r>
    </w:p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E34BD0" w:rsidRDefault="00E34BD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Инвентарь</w:t>
      </w:r>
      <w:r w:rsidR="00740090">
        <w:rPr>
          <w:rFonts w:ascii="Times New Roman" w:hAnsi="Times New Roman" w:cs="Times New Roman"/>
          <w:sz w:val="28"/>
          <w:szCs w:val="28"/>
        </w:rPr>
        <w:t xml:space="preserve"> (</w:t>
      </w:r>
      <w:r w:rsidR="00017267">
        <w:rPr>
          <w:rFonts w:ascii="Times New Roman" w:hAnsi="Times New Roman" w:cs="Times New Roman"/>
          <w:sz w:val="28"/>
          <w:szCs w:val="28"/>
        </w:rPr>
        <w:t>использование предметов, надевание</w:t>
      </w:r>
      <w:r w:rsidR="00740090">
        <w:rPr>
          <w:rFonts w:ascii="Times New Roman" w:hAnsi="Times New Roman" w:cs="Times New Roman"/>
          <w:sz w:val="28"/>
          <w:szCs w:val="28"/>
        </w:rPr>
        <w:t>)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Локации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Сундуки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месте: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Накопление опыта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развития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Надевание предметов</w:t>
      </w:r>
    </w:p>
    <w:p w:rsidR="00740090" w:rsidRDefault="00740090" w:rsidP="00740090">
      <w:pPr>
        <w:rPr>
          <w:rFonts w:ascii="Times New Roman" w:hAnsi="Times New Roman" w:cs="Times New Roman"/>
          <w:sz w:val="28"/>
          <w:szCs w:val="28"/>
        </w:rPr>
      </w:pPr>
    </w:p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</w:p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плане:</w:t>
      </w:r>
    </w:p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Магазин</w:t>
      </w:r>
    </w:p>
    <w:p w:rsidR="00740090" w:rsidRDefault="0074009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Боссы?</w:t>
      </w:r>
    </w:p>
    <w:p w:rsidR="00740090" w:rsidRPr="00E34BD0" w:rsidRDefault="00740090" w:rsidP="000E5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дня и ночи</w:t>
      </w:r>
    </w:p>
    <w:sectPr w:rsidR="00740090" w:rsidRPr="00E34BD0">
      <w:footerReference w:type="default" r:id="rId7"/>
      <w:pgSz w:w="11900" w:h="16840"/>
      <w:pgMar w:top="538" w:right="733" w:bottom="653" w:left="1581" w:header="11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D1" w:rsidRDefault="005166D1">
      <w:r>
        <w:separator/>
      </w:r>
    </w:p>
  </w:endnote>
  <w:endnote w:type="continuationSeparator" w:id="0">
    <w:p w:rsidR="005166D1" w:rsidRDefault="0051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C7E" w:rsidRDefault="005166D1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2232660</wp:posOffset>
              </wp:positionH>
              <wp:positionV relativeFrom="page">
                <wp:posOffset>10278110</wp:posOffset>
              </wp:positionV>
              <wp:extent cx="850265" cy="25019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265" cy="250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B2C7E" w:rsidRDefault="003B2C7E"/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75.80000000000001pt;margin-top:809.30000000000007pt;width:66.950000000000003pt;height:19.6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D1" w:rsidRDefault="005166D1"/>
  </w:footnote>
  <w:footnote w:type="continuationSeparator" w:id="0">
    <w:p w:rsidR="005166D1" w:rsidRDefault="005166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3B2C7E"/>
    <w:rsid w:val="00017267"/>
    <w:rsid w:val="000E5554"/>
    <w:rsid w:val="003B2C7E"/>
    <w:rsid w:val="005166D1"/>
    <w:rsid w:val="00597379"/>
    <w:rsid w:val="00740090"/>
    <w:rsid w:val="00810043"/>
    <w:rsid w:val="009F345C"/>
    <w:rsid w:val="00C360E3"/>
    <w:rsid w:val="00E21FA1"/>
    <w:rsid w:val="00E34BD0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  <w:shd w:val="clear" w:color="auto" w:fill="FFFFFF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Pr>
      <w:rFonts w:ascii="Times New Roman" w:eastAsia="Times New Roman" w:hAnsi="Times New Roman" w:cs="Times New Roman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pPr>
      <w:spacing w:line="202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shd w:val="clear" w:color="auto" w:fill="FFFFFF"/>
    </w:rPr>
  </w:style>
  <w:style w:type="paragraph" w:customStyle="1" w:styleId="a5">
    <w:name w:val="Подпись к таблице"/>
    <w:basedOn w:val="a"/>
    <w:link w:val="a4"/>
    <w:pPr>
      <w:spacing w:line="288" w:lineRule="auto"/>
      <w:ind w:firstLine="360"/>
    </w:pPr>
    <w:rPr>
      <w:rFonts w:ascii="Times New Roman" w:eastAsia="Times New Roman" w:hAnsi="Times New Roman" w:cs="Times New Roman"/>
    </w:rPr>
  </w:style>
  <w:style w:type="paragraph" w:customStyle="1" w:styleId="a7">
    <w:name w:val="Другое"/>
    <w:basedOn w:val="a"/>
    <w:link w:val="a6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740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  <w:shd w:val="clear" w:color="auto" w:fill="FFFFFF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Pr>
      <w:rFonts w:ascii="Times New Roman" w:eastAsia="Times New Roman" w:hAnsi="Times New Roman" w:cs="Times New Roman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pPr>
      <w:spacing w:line="202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shd w:val="clear" w:color="auto" w:fill="FFFFFF"/>
    </w:rPr>
  </w:style>
  <w:style w:type="paragraph" w:customStyle="1" w:styleId="a5">
    <w:name w:val="Подпись к таблице"/>
    <w:basedOn w:val="a"/>
    <w:link w:val="a4"/>
    <w:pPr>
      <w:spacing w:line="288" w:lineRule="auto"/>
      <w:ind w:firstLine="360"/>
    </w:pPr>
    <w:rPr>
      <w:rFonts w:ascii="Times New Roman" w:eastAsia="Times New Roman" w:hAnsi="Times New Roman" w:cs="Times New Roman"/>
    </w:rPr>
  </w:style>
  <w:style w:type="paragraph" w:customStyle="1" w:styleId="a7">
    <w:name w:val="Другое"/>
    <w:basedOn w:val="a"/>
    <w:link w:val="a6"/>
    <w:rPr>
      <w:rFonts w:ascii="Times New Roman" w:eastAsia="Times New Roman" w:hAnsi="Times New Roman" w:cs="Times New Roman"/>
    </w:rPr>
  </w:style>
  <w:style w:type="table" w:styleId="a8">
    <w:name w:val="Table Grid"/>
    <w:basedOn w:val="a1"/>
    <w:uiPriority w:val="59"/>
    <w:rsid w:val="00740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- 34-1. Светильники</vt:lpstr>
    </vt:vector>
  </TitlesOfParts>
  <Company>Home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- 34-1. Светильники</dc:title>
  <dc:subject/>
  <dc:creator>Probnic</dc:creator>
  <cp:keywords/>
  <cp:lastModifiedBy>мой компьютер</cp:lastModifiedBy>
  <cp:revision>3</cp:revision>
  <dcterms:created xsi:type="dcterms:W3CDTF">2023-04-26T12:27:00Z</dcterms:created>
  <dcterms:modified xsi:type="dcterms:W3CDTF">2023-04-27T12:16:00Z</dcterms:modified>
</cp:coreProperties>
</file>