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5597ED44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40763407" w14:textId="30162BD6" w:rsidR="00C6494B" w:rsidRPr="00C6494B" w:rsidRDefault="00C6494B" w:rsidP="00C6494B">
      <w:pPr>
        <w:spacing w:before="100" w:beforeAutospacing="1" w:after="100" w:afterAutospacing="1"/>
        <w:ind w:left="360"/>
        <w:jc w:val="both"/>
        <w:rPr>
          <w:rFonts w:ascii="Verdana" w:hAnsi="Verdana"/>
          <w:b/>
          <w:bCs/>
          <w:color w:val="000000"/>
        </w:rPr>
      </w:pPr>
      <w:r w:rsidRPr="00C6494B">
        <w:rPr>
          <w:rFonts w:ascii="Verdana" w:hAnsi="Verdana"/>
          <w:b/>
          <w:bCs/>
          <w:color w:val="000000"/>
        </w:rPr>
        <w:t>Ответ на этап №1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737BA43A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Директор.</w:t>
      </w:r>
    </w:p>
    <w:p w14:paraId="69584CEA" w14:textId="292EB09F" w:rsidR="004D6D0A" w:rsidRPr="000D450A" w:rsidRDefault="004D6D0A" w:rsidP="004D6D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>Функции директора: реализация стратегических задач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создание и обеспеч</w:t>
      </w:r>
      <w:r w:rsidR="000D450A" w:rsidRPr="000D450A">
        <w:rPr>
          <w:rFonts w:ascii="Verdana" w:hAnsi="Verdana"/>
          <w:color w:val="000000"/>
          <w:sz w:val="22"/>
          <w:szCs w:val="22"/>
        </w:rPr>
        <w:t>е</w:t>
      </w:r>
      <w:r w:rsidRPr="000D450A">
        <w:rPr>
          <w:rFonts w:ascii="Verdana" w:hAnsi="Verdana"/>
          <w:color w:val="000000"/>
          <w:sz w:val="22"/>
          <w:szCs w:val="22"/>
        </w:rPr>
        <w:t>ние безопасных условий труда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организация слаженной работы </w:t>
      </w:r>
      <w:r w:rsidR="000D450A" w:rsidRPr="000D450A">
        <w:rPr>
          <w:rFonts w:ascii="Verdana" w:hAnsi="Verdana"/>
          <w:color w:val="000000"/>
          <w:sz w:val="22"/>
          <w:szCs w:val="22"/>
        </w:rPr>
        <w:t>коллектива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защита интересов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,</w:t>
      </w:r>
      <w:r w:rsidRPr="000D450A">
        <w:rPr>
          <w:rFonts w:ascii="Verdana" w:hAnsi="Verdana"/>
          <w:color w:val="000000"/>
          <w:sz w:val="22"/>
          <w:szCs w:val="22"/>
        </w:rPr>
        <w:t xml:space="preserve"> в том числе и в судебном порядке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назначение заместителей.</w:t>
      </w:r>
    </w:p>
    <w:p w14:paraId="26250E40" w14:textId="6F34C587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Заместитель директора.</w:t>
      </w:r>
    </w:p>
    <w:p w14:paraId="568AC068" w14:textId="58DC55B9" w:rsidR="000D450A" w:rsidRPr="000D450A" w:rsidRDefault="000D450A" w:rsidP="000D45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 xml:space="preserve">заместителя </w:t>
      </w:r>
      <w:r w:rsidRPr="000D450A">
        <w:rPr>
          <w:rFonts w:ascii="Verdana" w:hAnsi="Verdana"/>
          <w:color w:val="000000"/>
          <w:sz w:val="22"/>
          <w:szCs w:val="22"/>
        </w:rPr>
        <w:t>директора:</w:t>
      </w:r>
      <w:r>
        <w:rPr>
          <w:rFonts w:ascii="Verdana" w:hAnsi="Verdana"/>
          <w:color w:val="000000"/>
          <w:sz w:val="22"/>
          <w:szCs w:val="22"/>
        </w:rPr>
        <w:t xml:space="preserve"> выполнение функций директора, за исключением назначения заместителей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26120038" w14:textId="3AA95E0E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Бухгалтерия.</w:t>
      </w:r>
    </w:p>
    <w:p w14:paraId="0499E4D5" w14:textId="77777777" w:rsidR="000D450A" w:rsidRPr="006C5135" w:rsidRDefault="00361499" w:rsidP="000D450A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бухгалтер</w:t>
      </w:r>
    </w:p>
    <w:p w14:paraId="358518F4" w14:textId="6983459A" w:rsidR="000D450A" w:rsidRPr="000D450A" w:rsidRDefault="000D450A" w:rsidP="000D450A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>главного бухгалтера</w:t>
      </w:r>
      <w:r w:rsidRPr="000D450A">
        <w:rPr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постановка задач бухгалтерам и контроль их выполнения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заместителю директора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1D54480D" w14:textId="77777777" w:rsidR="000D450A" w:rsidRPr="006C5135" w:rsidRDefault="00361499" w:rsidP="000D450A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Бухгалтер, 2 человека</w:t>
      </w:r>
    </w:p>
    <w:p w14:paraId="647BB318" w14:textId="7FD5ADDE" w:rsidR="000D450A" w:rsidRPr="000D450A" w:rsidRDefault="000D450A" w:rsidP="000D450A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бухгалтера: </w:t>
      </w:r>
      <w:r>
        <w:rPr>
          <w:rFonts w:ascii="Verdana" w:hAnsi="Verdana"/>
          <w:color w:val="000000"/>
          <w:sz w:val="22"/>
          <w:szCs w:val="22"/>
        </w:rPr>
        <w:t>сбор, обработка актов выполненных работ</w:t>
      </w:r>
      <w:r w:rsidR="00F22BA7">
        <w:rPr>
          <w:rFonts w:ascii="Verdana" w:hAnsi="Verdana"/>
          <w:color w:val="000000"/>
          <w:sz w:val="22"/>
          <w:szCs w:val="22"/>
        </w:rPr>
        <w:t xml:space="preserve"> исполнителями для работодателей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общение с банками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расчёт заработной платы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начисление больничных отпусков; формирование налоговой базы; расчёт и перечисление страховых взносов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главному бухгалтеру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63300AAA" w14:textId="11F767D3" w:rsidR="00361499" w:rsidRPr="000D450A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кадров.</w:t>
      </w:r>
    </w:p>
    <w:p w14:paraId="31B3D9EF" w14:textId="5BBC7EEA" w:rsidR="00F22BA7" w:rsidRPr="006C5135" w:rsidRDefault="00361499" w:rsidP="00F22BA7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секретарь отдела кадров</w:t>
      </w:r>
    </w:p>
    <w:p w14:paraId="695DAFB9" w14:textId="00A71100" w:rsidR="00F22BA7" w:rsidRDefault="00F22BA7" w:rsidP="00F22BA7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г</w:t>
      </w:r>
      <w:r w:rsidRPr="00F22BA7">
        <w:rPr>
          <w:rFonts w:ascii="Verdana" w:hAnsi="Verdana"/>
          <w:color w:val="000000"/>
          <w:sz w:val="22"/>
          <w:szCs w:val="22"/>
        </w:rPr>
        <w:t>лавн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F22BA7">
        <w:rPr>
          <w:rFonts w:ascii="Verdana" w:hAnsi="Verdana"/>
          <w:color w:val="000000"/>
          <w:sz w:val="22"/>
          <w:szCs w:val="22"/>
        </w:rPr>
        <w:t xml:space="preserve"> 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постановка задач секретарям отдела кадров и контроль их выполнения</w:t>
      </w:r>
      <w:r w:rsidR="00BB70B9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BB70B9">
        <w:rPr>
          <w:rFonts w:ascii="Verdana" w:hAnsi="Verdana"/>
          <w:color w:val="000000"/>
          <w:sz w:val="22"/>
          <w:szCs w:val="22"/>
        </w:rPr>
        <w:t>предоставление кадровой отчётности заместителю директора</w:t>
      </w:r>
      <w:r w:rsidR="00CF31B1">
        <w:rPr>
          <w:rFonts w:ascii="Verdana" w:hAnsi="Verdana"/>
          <w:color w:val="000000"/>
          <w:sz w:val="22"/>
          <w:szCs w:val="22"/>
        </w:rPr>
        <w:t>.</w:t>
      </w:r>
    </w:p>
    <w:p w14:paraId="0EC07719" w14:textId="40C382E8" w:rsidR="00361499" w:rsidRPr="006C5135" w:rsidRDefault="00361499" w:rsidP="00F22BA7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Секретарь отдела кадров, 2 человека</w:t>
      </w:r>
    </w:p>
    <w:p w14:paraId="2781D20E" w14:textId="3A222A0A" w:rsidR="00CF31B1" w:rsidRPr="00F22BA7" w:rsidRDefault="00CF31B1" w:rsidP="00CF31B1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F22BA7">
        <w:rPr>
          <w:rFonts w:ascii="Verdana" w:hAnsi="Verdana"/>
          <w:color w:val="000000"/>
          <w:sz w:val="22"/>
          <w:szCs w:val="22"/>
        </w:rPr>
        <w:t>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оформление сотрудника при устройстве на работу; адаптация сотрудника к рабочей обстановке; оформление сотрудников на повышение квалификации; оценка работы сотрудника, смена его должности или повышение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5F4F60D3" w14:textId="6D7B780F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  <w:lang w:val="en-US"/>
        </w:rPr>
        <w:t>HR-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</w:t>
      </w:r>
    </w:p>
    <w:p w14:paraId="34B9D362" w14:textId="563C26F9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CF31B1">
        <w:rPr>
          <w:rFonts w:ascii="Verdana" w:hAnsi="Verdana"/>
          <w:color w:val="000000"/>
          <w:sz w:val="22"/>
          <w:szCs w:val="22"/>
        </w:rPr>
        <w:t>HR</w:t>
      </w:r>
      <w:r>
        <w:rPr>
          <w:rFonts w:ascii="Verdana" w:hAnsi="Verdana"/>
          <w:color w:val="000000"/>
          <w:sz w:val="22"/>
          <w:szCs w:val="22"/>
        </w:rPr>
        <w:t xml:space="preserve">-менеджера: поиск </w:t>
      </w:r>
      <w:r w:rsidR="00BB70B9">
        <w:rPr>
          <w:rFonts w:ascii="Verdana" w:hAnsi="Verdana"/>
          <w:color w:val="000000"/>
          <w:sz w:val="22"/>
          <w:szCs w:val="22"/>
        </w:rPr>
        <w:t xml:space="preserve">новых </w:t>
      </w:r>
      <w:r>
        <w:rPr>
          <w:rFonts w:ascii="Verdana" w:hAnsi="Verdana"/>
          <w:color w:val="000000"/>
          <w:sz w:val="22"/>
          <w:szCs w:val="22"/>
        </w:rPr>
        <w:t>сотрудников</w:t>
      </w:r>
      <w:r w:rsidR="00BB70B9">
        <w:rPr>
          <w:rFonts w:ascii="Verdana" w:hAnsi="Verdana"/>
          <w:color w:val="000000"/>
          <w:sz w:val="22"/>
          <w:szCs w:val="22"/>
        </w:rPr>
        <w:t xml:space="preserve">; проведение </w:t>
      </w:r>
      <w:r w:rsidR="006C5135">
        <w:rPr>
          <w:rFonts w:ascii="Verdana" w:hAnsi="Verdana"/>
          <w:color w:val="000000"/>
          <w:sz w:val="22"/>
          <w:szCs w:val="22"/>
        </w:rPr>
        <w:t>ознакомительного собеседования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41671F36" w14:textId="78803543" w:rsidR="008837EC" w:rsidRPr="008837EC" w:rsidRDefault="00361499" w:rsidP="008837E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поддержки программного обеспечения.</w:t>
      </w:r>
    </w:p>
    <w:p w14:paraId="48581D9B" w14:textId="77777777" w:rsidR="008837EC" w:rsidRPr="006C5135" w:rsidRDefault="008837EC" w:rsidP="008837E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Разработчик</w:t>
      </w:r>
    </w:p>
    <w:p w14:paraId="2DEEF800" w14:textId="43523510" w:rsidR="008837EC" w:rsidRDefault="008837EC" w:rsidP="008837EC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Функции разработчика: исправление некорректной работы фриланс-биржи.</w:t>
      </w:r>
    </w:p>
    <w:p w14:paraId="6DA93A77" w14:textId="69885342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базы данных</w:t>
      </w:r>
    </w:p>
    <w:p w14:paraId="12B35882" w14:textId="29DF44A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</w:t>
      </w:r>
      <w:r w:rsidRPr="00CF31B1">
        <w:rPr>
          <w:rFonts w:ascii="Verdana" w:hAnsi="Verdana"/>
          <w:color w:val="000000"/>
          <w:sz w:val="22"/>
          <w:szCs w:val="22"/>
        </w:rPr>
        <w:t xml:space="preserve"> базы данных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устранение неполадок в работе базы данных в случае их возникновения; резервирование и восстановление базы данных; контроль резервных копий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02B243F7" w14:textId="6F822270" w:rsidR="009C4DFF" w:rsidRPr="006C5135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приложения</w:t>
      </w:r>
    </w:p>
    <w:p w14:paraId="6E70036B" w14:textId="2C93A299" w:rsidR="00CF31B1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 приложени</w:t>
      </w:r>
      <w:r w:rsidR="008837EC">
        <w:rPr>
          <w:rFonts w:ascii="Verdana" w:hAnsi="Verdana"/>
          <w:color w:val="000000"/>
          <w:sz w:val="22"/>
          <w:szCs w:val="22"/>
        </w:rPr>
        <w:t>я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</w:t>
      </w:r>
      <w:r w:rsidR="00C82E4B">
        <w:rPr>
          <w:rFonts w:ascii="Verdana" w:hAnsi="Verdana"/>
          <w:color w:val="000000"/>
          <w:sz w:val="22"/>
          <w:szCs w:val="22"/>
        </w:rPr>
        <w:t xml:space="preserve">поддержка работы технического оборудования, прикладных программ; консультация сотрудников по вопросам, связанных с оборудованием и программным обеспечением; восстановление работоспособности </w:t>
      </w:r>
      <w:r w:rsidR="00845758">
        <w:rPr>
          <w:rFonts w:ascii="Verdana" w:hAnsi="Verdana"/>
          <w:color w:val="000000"/>
          <w:sz w:val="22"/>
          <w:szCs w:val="22"/>
        </w:rPr>
        <w:t>фриланс-биржи</w:t>
      </w:r>
      <w:r w:rsidR="00C82E4B">
        <w:rPr>
          <w:rFonts w:ascii="Verdana" w:hAnsi="Verdana"/>
          <w:color w:val="000000"/>
          <w:sz w:val="22"/>
          <w:szCs w:val="22"/>
        </w:rPr>
        <w:t xml:space="preserve"> в случае выхода </w:t>
      </w:r>
      <w:r w:rsidR="00845758">
        <w:rPr>
          <w:rFonts w:ascii="Verdana" w:hAnsi="Verdana"/>
          <w:color w:val="000000"/>
          <w:sz w:val="22"/>
          <w:szCs w:val="22"/>
        </w:rPr>
        <w:t>её</w:t>
      </w:r>
      <w:r w:rsidR="00C82E4B">
        <w:rPr>
          <w:rFonts w:ascii="Verdana" w:hAnsi="Verdana"/>
          <w:color w:val="000000"/>
          <w:sz w:val="22"/>
          <w:szCs w:val="22"/>
        </w:rPr>
        <w:t xml:space="preserve"> из строя</w:t>
      </w:r>
      <w:r w:rsidR="00845758">
        <w:rPr>
          <w:rFonts w:ascii="Verdana" w:hAnsi="Verdana"/>
          <w:color w:val="000000"/>
          <w:sz w:val="22"/>
          <w:szCs w:val="22"/>
        </w:rPr>
        <w:t>;</w:t>
      </w:r>
      <w:r w:rsidR="00C82E4B">
        <w:rPr>
          <w:rFonts w:ascii="Verdana" w:hAnsi="Verdana"/>
          <w:color w:val="000000"/>
          <w:sz w:val="22"/>
          <w:szCs w:val="22"/>
        </w:rPr>
        <w:t xml:space="preserve"> направление задач</w:t>
      </w:r>
      <w:r w:rsidR="00845758">
        <w:rPr>
          <w:rFonts w:ascii="Verdana" w:hAnsi="Verdana"/>
          <w:color w:val="000000"/>
          <w:sz w:val="22"/>
          <w:szCs w:val="22"/>
        </w:rPr>
        <w:t xml:space="preserve"> по исправлению некорректной работы фриланс-биржи</w:t>
      </w:r>
      <w:r w:rsidR="00845758" w:rsidRPr="00845758">
        <w:rPr>
          <w:rFonts w:ascii="Verdana" w:hAnsi="Verdana"/>
          <w:color w:val="000000"/>
          <w:sz w:val="22"/>
          <w:szCs w:val="22"/>
        </w:rPr>
        <w:t xml:space="preserve"> </w:t>
      </w:r>
      <w:r w:rsidR="00845758">
        <w:rPr>
          <w:rFonts w:ascii="Verdana" w:hAnsi="Verdana"/>
          <w:color w:val="000000"/>
          <w:sz w:val="22"/>
          <w:szCs w:val="22"/>
        </w:rPr>
        <w:t>разработчику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F40D989" w14:textId="5F93CF44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 xml:space="preserve">Отдел </w:t>
      </w:r>
      <w:r w:rsidR="009C4DFF" w:rsidRPr="006C5135">
        <w:rPr>
          <w:rFonts w:ascii="Verdana" w:hAnsi="Verdana"/>
          <w:b/>
          <w:bCs/>
          <w:color w:val="000000"/>
          <w:sz w:val="22"/>
          <w:szCs w:val="22"/>
        </w:rPr>
        <w:t>по работе с клиентами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.</w:t>
      </w:r>
    </w:p>
    <w:p w14:paraId="36384F21" w14:textId="7CC0677C" w:rsidR="00361499" w:rsidRPr="006C5135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 по работе с партнёрами</w:t>
      </w:r>
    </w:p>
    <w:p w14:paraId="7C4F0471" w14:textId="6C4EB78F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Функции менеджера по работе с партнёрами: </w:t>
      </w:r>
      <w:r w:rsidR="006C5135">
        <w:rPr>
          <w:rFonts w:ascii="Verdana" w:hAnsi="Verdana"/>
          <w:color w:val="000000"/>
          <w:sz w:val="22"/>
          <w:szCs w:val="22"/>
        </w:rPr>
        <w:t>общение с партнёрами организации,</w:t>
      </w:r>
      <w:r w:rsidR="008837EC">
        <w:rPr>
          <w:rFonts w:ascii="Verdana" w:hAnsi="Verdana"/>
          <w:color w:val="000000"/>
          <w:sz w:val="22"/>
          <w:szCs w:val="22"/>
        </w:rPr>
        <w:t xml:space="preserve"> такими как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центр занятости населения</w:t>
      </w:r>
      <w:r w:rsidR="008837EC">
        <w:rPr>
          <w:rFonts w:ascii="Verdana" w:hAnsi="Verdana"/>
          <w:color w:val="000000"/>
          <w:sz w:val="22"/>
          <w:szCs w:val="22"/>
        </w:rPr>
        <w:t xml:space="preserve"> и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образовательны</w:t>
      </w:r>
      <w:r w:rsidR="008837EC">
        <w:rPr>
          <w:rFonts w:ascii="Verdana" w:hAnsi="Verdana"/>
          <w:color w:val="000000"/>
          <w:sz w:val="22"/>
          <w:szCs w:val="22"/>
        </w:rPr>
        <w:t>е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учреждения</w:t>
      </w:r>
      <w:r w:rsidR="008837EC" w:rsidRPr="008837EC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="008837EC">
        <w:rPr>
          <w:rFonts w:ascii="Verdana" w:hAnsi="Verdana"/>
          <w:color w:val="000000"/>
          <w:sz w:val="22"/>
          <w:szCs w:val="22"/>
        </w:rPr>
        <w:t>УрФУ</w:t>
      </w:r>
      <w:proofErr w:type="spellEnd"/>
      <w:r w:rsidR="008837EC" w:rsidRPr="008837EC">
        <w:rPr>
          <w:rFonts w:ascii="Verdana" w:hAnsi="Verdana"/>
          <w:color w:val="000000"/>
          <w:sz w:val="22"/>
          <w:szCs w:val="22"/>
        </w:rPr>
        <w:t xml:space="preserve">); </w:t>
      </w:r>
      <w:r>
        <w:rPr>
          <w:rFonts w:ascii="Verdana" w:hAnsi="Verdana"/>
          <w:color w:val="000000"/>
          <w:sz w:val="22"/>
          <w:szCs w:val="22"/>
        </w:rPr>
        <w:t>разрешение споров между исполнителями и работодателями.</w:t>
      </w:r>
    </w:p>
    <w:p w14:paraId="7DD66162" w14:textId="1EA4015D" w:rsidR="009C4DFF" w:rsidRPr="006C5135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технической поддержки</w:t>
      </w:r>
    </w:p>
    <w:p w14:paraId="14D50369" w14:textId="19C9065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технической поддержки:</w:t>
      </w:r>
      <w:r w:rsidR="006C5135">
        <w:rPr>
          <w:rFonts w:ascii="Verdana" w:hAnsi="Verdana"/>
          <w:color w:val="000000"/>
          <w:sz w:val="22"/>
          <w:szCs w:val="22"/>
        </w:rPr>
        <w:t xml:space="preserve"> предоставление обратной связи клиентам фриланс-биржи; направление задач по решению проблем в соответствующий отдел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79D68E8E" w14:textId="06A14F3A" w:rsidR="00CC19F2" w:rsidRPr="006C5135" w:rsidRDefault="009C4DFF" w:rsidP="00CC19F2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по обработке размещаемой информации</w:t>
      </w:r>
    </w:p>
    <w:p w14:paraId="75691E23" w14:textId="30EBDCB0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по обработке размещаемой информации:</w:t>
      </w:r>
      <w:r w:rsidR="00BB70B9">
        <w:rPr>
          <w:rFonts w:ascii="Verdana" w:hAnsi="Verdana"/>
          <w:color w:val="000000"/>
          <w:sz w:val="22"/>
          <w:szCs w:val="22"/>
        </w:rPr>
        <w:t xml:space="preserve"> обработка размещаемой информации исполнител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 w:rsidR="00BB70B9">
        <w:rPr>
          <w:rFonts w:ascii="Verdana" w:hAnsi="Verdana"/>
          <w:color w:val="000000"/>
          <w:sz w:val="22"/>
          <w:szCs w:val="22"/>
        </w:rPr>
        <w:t xml:space="preserve"> и работодател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7B4A6C0" w14:textId="3A295687" w:rsidR="00D076C5" w:rsidRDefault="00D076C5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</w:t>
      </w:r>
      <w:r w:rsidRPr="009C4DFF">
        <w:rPr>
          <w:rFonts w:ascii="Verdana" w:hAnsi="Verdana"/>
          <w:color w:val="000000"/>
        </w:rPr>
        <w:t>ерархическая схема</w:t>
      </w:r>
    </w:p>
    <w:p w14:paraId="5EE93D9A" w14:textId="22DD5165" w:rsidR="00D076C5" w:rsidRPr="00F91B6D" w:rsidRDefault="00D076C5" w:rsidP="00D076C5">
      <w:pPr>
        <w:spacing w:after="160" w:line="259" w:lineRule="auto"/>
        <w:ind w:left="-851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FFAFA6A" wp14:editId="77032B34">
            <wp:extent cx="6707206" cy="2750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87" cy="277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2CEB" w14:textId="79A5C648" w:rsidR="00C6494B" w:rsidRDefault="00C6494B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4D4E6690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14:paraId="53C180F2" w14:textId="77777777" w:rsidR="00C6494B" w:rsidRPr="00011919" w:rsidRDefault="00C6494B" w:rsidP="00C6494B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14:paraId="417CAD9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14:paraId="671B4B7F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14:paraId="1D2C2D5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14:paraId="42D4332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14:paraId="61BB431F" w14:textId="4CD57619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 взаимодействует подразделение и какой информацией обменивается? </w:t>
      </w:r>
    </w:p>
    <w:p w14:paraId="680AE1F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14:paraId="048AA0B0" w14:textId="3CDC762E" w:rsidR="00C6494B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</w:t>
      </w:r>
      <w:r w:rsidR="00624565" w:rsidRPr="009B11AC">
        <w:rPr>
          <w:rFonts w:ascii="Verdana" w:hAnsi="Verdana"/>
          <w:color w:val="000000"/>
        </w:rPr>
        <w:t>т. д.</w:t>
      </w:r>
      <w:r w:rsidRPr="009B11AC">
        <w:rPr>
          <w:rFonts w:ascii="Verdana" w:hAnsi="Verdana"/>
          <w:color w:val="000000"/>
        </w:rPr>
        <w:t xml:space="preserve">) </w:t>
      </w:r>
    </w:p>
    <w:p w14:paraId="55433403" w14:textId="760D899B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). Используемые программные продукты для автоматизации бизнес-процессов. </w:t>
      </w:r>
    </w:p>
    <w:p w14:paraId="0E2F3A26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14:paraId="44D67C3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14:paraId="73688E4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14:paraId="0D27A93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Ответ на этап №2:</w:t>
      </w:r>
    </w:p>
    <w:p w14:paraId="45927D7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Приведём на примерах п</w:t>
      </w:r>
      <w:r w:rsidRPr="00DA162C">
        <w:rPr>
          <w:rFonts w:ascii="Verdana" w:hAnsi="Verdana"/>
          <w:bCs/>
          <w:color w:val="000000"/>
        </w:rPr>
        <w:t>роблемы</w:t>
      </w:r>
      <w:r>
        <w:rPr>
          <w:rFonts w:ascii="Verdana" w:hAnsi="Verdana"/>
          <w:bCs/>
          <w:color w:val="000000"/>
        </w:rPr>
        <w:t xml:space="preserve"> и задачи</w:t>
      </w:r>
      <w:r w:rsidRPr="00DA162C">
        <w:rPr>
          <w:rFonts w:ascii="Verdana" w:hAnsi="Verdana"/>
          <w:bCs/>
          <w:color w:val="000000"/>
        </w:rPr>
        <w:t>, которые решает информационная система (ИС)</w:t>
      </w:r>
      <w:r>
        <w:rPr>
          <w:rFonts w:ascii="Verdana" w:hAnsi="Verdana"/>
          <w:bCs/>
          <w:color w:val="000000"/>
        </w:rPr>
        <w:t xml:space="preserve"> для работодателей и исполнителей.</w:t>
      </w:r>
    </w:p>
    <w:p w14:paraId="1FE40EB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работодателей:</w:t>
      </w:r>
    </w:p>
    <w:p w14:paraId="0B14EC6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Есть небольшая компания, которая занимается производством кондитерских изделий. Для продвижения и рекламы товаров и услуг, возникла задача разработки собственного логотипа. Логотип должен быть уникальным, качественным, хорошо запоминающимся.</w:t>
      </w:r>
    </w:p>
    <w:p w14:paraId="3CBD08AD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Возможные решения: </w:t>
      </w:r>
    </w:p>
    <w:p w14:paraId="3B029A9B" w14:textId="77777777" w:rsidR="00C6494B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871CC">
        <w:rPr>
          <w:rFonts w:ascii="Verdana" w:hAnsi="Verdana"/>
          <w:bCs/>
          <w:color w:val="000000"/>
        </w:rPr>
        <w:t>Найти компанию</w:t>
      </w:r>
      <w:r>
        <w:rPr>
          <w:rFonts w:ascii="Verdana" w:hAnsi="Verdana"/>
          <w:bCs/>
          <w:color w:val="000000"/>
        </w:rPr>
        <w:t>, которая занимается созданием логотипов. Минусы: выполнение задачи компанией будет дороже чем одним специалистом, требует время для поиска подходящей компании, заключения договоров.</w:t>
      </w:r>
    </w:p>
    <w:p w14:paraId="6DF20A44" w14:textId="77777777" w:rsidR="00C6494B" w:rsidRPr="006D5226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234C9">
        <w:rPr>
          <w:rFonts w:ascii="Verdana" w:hAnsi="Verdana"/>
          <w:bCs/>
          <w:color w:val="000000"/>
        </w:rPr>
        <w:t xml:space="preserve">Купить соответствующее оборудование для решения задачи и нанять человека. Минусы: время затраты на поиск нужного человека, большой документооборот для его официального трудоустройства. Кроме этого, нецелесообразно трудоустраивать человека для выполнения разовой задачи. </w:t>
      </w:r>
      <w:r>
        <w:rPr>
          <w:rFonts w:ascii="Verdana" w:hAnsi="Verdana"/>
          <w:bCs/>
          <w:color w:val="000000"/>
        </w:rPr>
        <w:t>Покупка оборудования представляет собой дополнительные затраты.</w:t>
      </w:r>
    </w:p>
    <w:p w14:paraId="7980CA5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Решение с помощью ИС:</w:t>
      </w:r>
    </w:p>
    <w:p w14:paraId="5CE02EC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Работодатель регистрируется на фриланс-платформе, оставляет задание. Фрилансеры просматривают задание и сами оставляют заявки на его исполнение. В связи с тем, что ИС сортирует возможных исполнителей по рейтингу, у работодателя появляется возможность выбрать хорошего специалиста, который заинтересован в решении его задачи. </w:t>
      </w:r>
    </w:p>
    <w:p w14:paraId="1F6F257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Кроме этого, у работодателя есть возможность самостоятельно выбрать специалиста с помощью каталога фрилансеров, предоставляемого ИС, и предложить ему задачу.</w:t>
      </w:r>
    </w:p>
    <w:p w14:paraId="05FC2CC8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Таким образом, работодатель потратит меньше времени на поиск специалиста. Кроме этого, сделка между работодателем и фрилансером происходит с помощью ИС, в связи с этим, не возникает проблема с организацией документооборота.</w:t>
      </w:r>
    </w:p>
    <w:p w14:paraId="364EA822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0294F20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 xml:space="preserve"> Для фрилансера:</w:t>
      </w:r>
    </w:p>
    <w:p w14:paraId="2715A9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Есть человек, который занимается установкой натяжных потолков. Он фрилансер, его не интересует официальное трудоустройство, только выполнение разовых заказов. Перед ним возникает проблема поиска новых проектов. </w:t>
      </w:r>
    </w:p>
    <w:p w14:paraId="0517144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Возможные решения:</w:t>
      </w:r>
    </w:p>
    <w:p w14:paraId="61715775" w14:textId="77777777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рекламы предоставляемых услуг. Минусы: денежные затраты на создание рекламы, её размещения. Нет гарантии, что эту рекламу увидит потенциальный заказчик.</w:t>
      </w:r>
    </w:p>
    <w:p w14:paraId="54350CC7" w14:textId="433D9F83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довольных клиентов. Они рекомендуют человека в качестве мастера своим знакомым, друзьям, коллегам. Минусы: невозможность этого варианта при пустой базе клиентов. Нет гарантии возникновения предложения на работу.</w:t>
      </w:r>
    </w:p>
    <w:p w14:paraId="1238100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Решение с помощью ИС:</w:t>
      </w:r>
    </w:p>
    <w:p w14:paraId="0BCAA47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Фрилансер регистрируется на фриланс-платформе, создаёт свой профиль. С помощью ИС у него есть возможность просматривать и выбирать интересующие задания, которые соответствуют его компетенции. Кроме этого, возможные работодатели сами могут находить фрилансеров и предлагать задачи. Таким образом, с помощью ИС упрощается процесс поиска заказов для фрилансера.</w:t>
      </w:r>
    </w:p>
    <w:p w14:paraId="78137816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1DF2D98F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Анкета для руководителей компаний, которые нуждаются в специалисте для выполнения разового задания:</w:t>
      </w:r>
    </w:p>
    <w:p w14:paraId="0890F647" w14:textId="77777777" w:rsidR="00C6494B" w:rsidRPr="00781A22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вы тратите времени на поиск специалиста для выполнения разовой задачи? Какие вы информационные ресурсы используете для поиска специалиста?</w:t>
      </w:r>
    </w:p>
    <w:p w14:paraId="3C44C587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нужного специалиста за неделю.</w:t>
      </w:r>
    </w:p>
    <w:p w14:paraId="355AADAD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на этапе поиска вы понимаете, что специалист выполнит заказ в срок и с заданным бюджетом, что он не соврал по поводу своих компетенций?</w:t>
      </w:r>
    </w:p>
    <w:p w14:paraId="72C59352" w14:textId="77777777" w:rsidR="00C6494B" w:rsidRPr="00781A22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предоставляет рейтинг исполнителей. Вы можете посмотреть отзывы других заказчиков, количество выполненных проектов выбранного фрилансера.</w:t>
      </w:r>
    </w:p>
    <w:p w14:paraId="20B1A9F3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денег вы планируете выделить из бюджета для решения задачи?</w:t>
      </w:r>
    </w:p>
    <w:p w14:paraId="5AD19E2D" w14:textId="77777777" w:rsidR="00C6494B" w:rsidRPr="004E12AA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С помощью ИС вы потратите меньше, потому что можете найти фрилансера, который согласится выполнить заказ за предложенную фиксированную сумму. </w:t>
      </w:r>
    </w:p>
    <w:p w14:paraId="36AE0874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Планируете ли вы покупать оборудование для выполнения задачи?</w:t>
      </w:r>
    </w:p>
    <w:p w14:paraId="4D871764" w14:textId="77777777" w:rsidR="00C6494B" w:rsidRPr="004E12AA" w:rsidRDefault="00C6494B" w:rsidP="00C6494B">
      <w:pPr>
        <w:pStyle w:val="a4"/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Какое т</w:t>
      </w:r>
      <w:r w:rsidRPr="009B11AC">
        <w:rPr>
          <w:rFonts w:ascii="Verdana" w:hAnsi="Verdana"/>
          <w:color w:val="000000"/>
        </w:rPr>
        <w:t>ехническое оснащение подразделения (компьютеры, сеть, модем)</w:t>
      </w:r>
      <w:r>
        <w:rPr>
          <w:rFonts w:ascii="Verdana" w:hAnsi="Verdana"/>
          <w:color w:val="000000"/>
        </w:rPr>
        <w:t>,</w:t>
      </w:r>
      <w:r w:rsidRPr="009B11AC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какие </w:t>
      </w:r>
      <w:r w:rsidRPr="009B11AC">
        <w:rPr>
          <w:rFonts w:ascii="Verdana" w:hAnsi="Verdana"/>
          <w:color w:val="000000"/>
        </w:rPr>
        <w:t xml:space="preserve">программные продукты </w:t>
      </w:r>
      <w:r>
        <w:rPr>
          <w:rFonts w:ascii="Verdana" w:hAnsi="Verdana"/>
          <w:color w:val="000000"/>
        </w:rPr>
        <w:t>у вас есть и какие необходимы для выполнения задания?</w:t>
      </w:r>
      <w:r w:rsidRPr="009B11AC">
        <w:rPr>
          <w:rFonts w:ascii="Verdana" w:hAnsi="Verdana"/>
          <w:color w:val="000000"/>
        </w:rPr>
        <w:t xml:space="preserve"> </w:t>
      </w:r>
    </w:p>
    <w:p w14:paraId="52993B95" w14:textId="75F8986D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разработки цифрового логотипа нужен графический планшет и стилус. При использовании ИС вы не будете платить за оборудование — его аренду или покупку.</w:t>
      </w:r>
    </w:p>
    <w:p w14:paraId="5B8F9E51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2FB96570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сделки, ИС автоматически генерирует договор, в котором прописаны условия выполнения задания: для исполнителя прописано техническое задание, для работодателя указывается стоимость проекта. После совершении сделки, данный документ изменить нельзя.</w:t>
      </w:r>
    </w:p>
    <w:p w14:paraId="7675559F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Единственный договор, который подписывается один раз — это договор на </w:t>
      </w:r>
      <w:r w:rsidRPr="003F5C1F">
        <w:rPr>
          <w:rFonts w:ascii="Verdana" w:hAnsi="Verdana"/>
          <w:bCs/>
          <w:color w:val="000000"/>
        </w:rPr>
        <w:t>предоставление услуг пользования фриланс-площадкой</w:t>
      </w:r>
      <w:r>
        <w:rPr>
          <w:rFonts w:ascii="Verdana" w:hAnsi="Verdana"/>
          <w:bCs/>
          <w:color w:val="000000"/>
        </w:rPr>
        <w:t xml:space="preserve">. </w:t>
      </w:r>
    </w:p>
    <w:p w14:paraId="0E62B019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7B0A61F4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585CDAA8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7D3D332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2FE11E8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781A22">
        <w:rPr>
          <w:rFonts w:ascii="Verdana" w:hAnsi="Verdana"/>
          <w:bCs/>
          <w:color w:val="000000"/>
        </w:rPr>
        <w:t>Анкета для фрилансеров, котор</w:t>
      </w:r>
      <w:r>
        <w:rPr>
          <w:rFonts w:ascii="Verdana" w:hAnsi="Verdana"/>
          <w:bCs/>
          <w:color w:val="000000"/>
        </w:rPr>
        <w:t>ые ищут заказчика для того, чтобы он дал</w:t>
      </w:r>
    </w:p>
    <w:p w14:paraId="6A5C676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задание. </w:t>
      </w:r>
    </w:p>
    <w:p w14:paraId="75F88049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времени вы тратите на поиск заказчика?</w:t>
      </w:r>
    </w:p>
    <w:p w14:paraId="595E597E" w14:textId="7777777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заказчика за неделю.</w:t>
      </w:r>
    </w:p>
    <w:p w14:paraId="139C230C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часто вы сталкивались с «недобросовестными» заказчиками, которые не заплатили Вам после успешного выполнения задания?</w:t>
      </w:r>
    </w:p>
    <w:p w14:paraId="67F948E4" w14:textId="77777777" w:rsidR="00C6494B" w:rsidRPr="000118E0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0118E0">
        <w:rPr>
          <w:rFonts w:ascii="Verdana" w:hAnsi="Verdana"/>
          <w:bCs/>
          <w:color w:val="000000"/>
        </w:rPr>
        <w:t>Как часто у вас возникают конфликты по поводу оплаты вашей работы?</w:t>
      </w:r>
      <w:r>
        <w:rPr>
          <w:rFonts w:ascii="Verdana" w:hAnsi="Verdana"/>
          <w:bCs/>
          <w:color w:val="000000"/>
        </w:rPr>
        <w:t xml:space="preserve"> </w:t>
      </w:r>
      <w:r w:rsidRPr="000118E0"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616E423F" w14:textId="0EF7884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обеспечивает полную безопасность и гарантию сделки. После размещения задания заказчик перечисляет средства на особый счёт в ИС. Тогда задание считается активированным и отображается фрилансерам. Когда исполнитель найден, автоматически генерируется отчёт-сделка, в которой прописаны обязанности сторон. Для фрилансера — это техническое задание, для работодателя — это средства, выделенные на проект. После совершения сделки этот документ изменять нельзя. После успешного выполнения задания исполнителем, деньги со счёта перечисляются на личный счёт фрилансера, указанного в ИС.</w:t>
      </w:r>
    </w:p>
    <w:p w14:paraId="5DF0488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Если задание выполнено по техническому заданию, а работодатель отказывается платить, данная сделка с жалобами уходит на рассмотрение юристу, предоставляемому ИС. После этого конфликт разрешается согласно законодательству Российской Федерации.</w:t>
      </w:r>
    </w:p>
    <w:p w14:paraId="661BFEA5" w14:textId="77777777" w:rsidR="00C6494B" w:rsidRPr="000118E0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5B04ED56" w14:textId="77777777" w:rsidR="00C6494B" w:rsidRPr="00781A22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3C987849" w14:textId="5970F7C1" w:rsidR="00470644" w:rsidRDefault="00470644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52152C35" w14:textId="77777777" w:rsidR="00103E70" w:rsidRDefault="00103E70" w:rsidP="00103E70">
      <w:pPr>
        <w:spacing w:before="100" w:beforeAutospacing="1" w:after="100" w:afterAutospacing="1"/>
        <w:ind w:left="360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lastRenderedPageBreak/>
        <w:t>Описать функции и бизнесы компании.</w:t>
      </w:r>
    </w:p>
    <w:p w14:paraId="114DDE19" w14:textId="764E0FF0" w:rsidR="00103E70" w:rsidRDefault="00103E70" w:rsidP="00103E70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7BEEDE4" wp14:editId="1788CDDB">
            <wp:extent cx="5052695" cy="2708275"/>
            <wp:effectExtent l="0" t="0" r="14605" b="15875"/>
            <wp:docPr id="4" name="Рисунок 4" descr="Шаблон формирования основны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блон формирования основны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2DAF" w14:textId="77777777" w:rsidR="00103E70" w:rsidRDefault="00103E70" w:rsidP="00103E70">
      <w:pPr>
        <w:spacing w:before="100" w:beforeAutospacing="1" w:after="100" w:afterAutospacing="1"/>
        <w:ind w:left="360"/>
        <w:jc w:val="both"/>
      </w:pPr>
      <w:r>
        <w:t>Где бизнес – это определенный продукт или услуга.</w:t>
      </w:r>
    </w:p>
    <w:p w14:paraId="193B9327" w14:textId="77777777" w:rsidR="00103E70" w:rsidRDefault="00103E70" w:rsidP="00103E70">
      <w:pPr>
        <w:spacing w:before="100" w:beforeAutospacing="1" w:after="100" w:afterAutospacing="1"/>
        <w:ind w:left="360"/>
        <w:jc w:val="both"/>
      </w:pPr>
    </w:p>
    <w:p w14:paraId="1D890D52" w14:textId="77777777" w:rsidR="00103E70" w:rsidRDefault="00103E70" w:rsidP="00103E70">
      <w:pPr>
        <w:spacing w:before="100" w:beforeAutospacing="1" w:after="100" w:afterAutospacing="1"/>
        <w:ind w:left="360"/>
        <w:jc w:val="both"/>
      </w:pPr>
    </w:p>
    <w:p w14:paraId="2DD0C793" w14:textId="46936CB3" w:rsidR="00103E70" w:rsidRDefault="00103E70" w:rsidP="00103E70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2B8F68F" wp14:editId="646D0CDD">
            <wp:extent cx="5052695" cy="2872105"/>
            <wp:effectExtent l="0" t="0" r="14605" b="4445"/>
            <wp:docPr id="3" name="Рисунок 3" descr="Шаблон формирования основных функций менедж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 формирования основных функций менеджмента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2280" w14:textId="77777777" w:rsidR="00103E70" w:rsidRDefault="00103E70" w:rsidP="00103E70">
      <w:pPr>
        <w:spacing w:before="100" w:beforeAutospacing="1" w:after="100" w:afterAutospacing="1"/>
        <w:ind w:left="360"/>
        <w:jc w:val="both"/>
      </w:pPr>
    </w:p>
    <w:p w14:paraId="37896902" w14:textId="77777777" w:rsidR="00103E70" w:rsidRDefault="00103E70" w:rsidP="00103E70">
      <w:pPr>
        <w:spacing w:before="100" w:beforeAutospacing="1" w:after="100" w:afterAutospacing="1"/>
        <w:ind w:left="360"/>
        <w:jc w:val="both"/>
      </w:pPr>
    </w:p>
    <w:p w14:paraId="2D8E49C5" w14:textId="77777777" w:rsidR="00103E70" w:rsidRDefault="00103E70" w:rsidP="00103E70">
      <w:pPr>
        <w:spacing w:before="100" w:beforeAutospacing="1" w:after="100" w:afterAutospacing="1"/>
        <w:ind w:left="360"/>
        <w:jc w:val="both"/>
      </w:pPr>
      <w:r>
        <w:t>Описать функции управления.</w:t>
      </w:r>
    </w:p>
    <w:p w14:paraId="46B0CE74" w14:textId="4269013B" w:rsidR="00103E70" w:rsidRDefault="00103E70" w:rsidP="00103E70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noProof/>
        </w:rPr>
        <w:lastRenderedPageBreak/>
        <w:drawing>
          <wp:inline distT="0" distB="0" distL="0" distR="0" wp14:anchorId="5CD77E4D" wp14:editId="441706B4">
            <wp:extent cx="5052695" cy="3886200"/>
            <wp:effectExtent l="0" t="0" r="14605" b="0"/>
            <wp:docPr id="2" name="Рисунок 2" descr="Шаблон распределения функций по организационным звень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распределения функций по организационным звеньям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159" w14:textId="77777777" w:rsidR="00103E70" w:rsidRDefault="00103E70" w:rsidP="00103E70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Описать зоны ответственности персонала за функции. Выявить роли потенциальных пользователей.</w:t>
      </w:r>
    </w:p>
    <w:p w14:paraId="5DDD890B" w14:textId="77777777" w:rsidR="00361499" w:rsidRPr="00361499" w:rsidRDefault="00361499" w:rsidP="00470644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</w:p>
    <w:sectPr w:rsidR="00361499" w:rsidRPr="0036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E15"/>
    <w:multiLevelType w:val="hybridMultilevel"/>
    <w:tmpl w:val="0D4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D516D0"/>
    <w:multiLevelType w:val="hybridMultilevel"/>
    <w:tmpl w:val="09D6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77C"/>
    <w:multiLevelType w:val="hybridMultilevel"/>
    <w:tmpl w:val="994E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5761"/>
    <w:multiLevelType w:val="hybridMultilevel"/>
    <w:tmpl w:val="21D4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4"/>
  </w:num>
  <w:num w:numId="3" w16cid:durableId="610937036">
    <w:abstractNumId w:val="2"/>
  </w:num>
  <w:num w:numId="4" w16cid:durableId="929705544">
    <w:abstractNumId w:val="1"/>
  </w:num>
  <w:num w:numId="5" w16cid:durableId="1271165048">
    <w:abstractNumId w:val="3"/>
  </w:num>
  <w:num w:numId="6" w16cid:durableId="1848593574">
    <w:abstractNumId w:val="5"/>
  </w:num>
  <w:num w:numId="7" w16cid:durableId="1296252906">
    <w:abstractNumId w:val="6"/>
  </w:num>
  <w:num w:numId="8" w16cid:durableId="812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0D450A"/>
    <w:rsid w:val="00103E70"/>
    <w:rsid w:val="00236FF4"/>
    <w:rsid w:val="00252E7B"/>
    <w:rsid w:val="002B37F9"/>
    <w:rsid w:val="00361499"/>
    <w:rsid w:val="003A74E3"/>
    <w:rsid w:val="00470644"/>
    <w:rsid w:val="004D6D0A"/>
    <w:rsid w:val="00624565"/>
    <w:rsid w:val="006C5135"/>
    <w:rsid w:val="00845758"/>
    <w:rsid w:val="008837EC"/>
    <w:rsid w:val="008B5DD5"/>
    <w:rsid w:val="009C4DFF"/>
    <w:rsid w:val="00A534F7"/>
    <w:rsid w:val="00B31218"/>
    <w:rsid w:val="00B52DBA"/>
    <w:rsid w:val="00B568FD"/>
    <w:rsid w:val="00BB70B9"/>
    <w:rsid w:val="00C05623"/>
    <w:rsid w:val="00C6494B"/>
    <w:rsid w:val="00C82E4B"/>
    <w:rsid w:val="00CC19F2"/>
    <w:rsid w:val="00CF31B1"/>
    <w:rsid w:val="00D076C5"/>
    <w:rsid w:val="00D77DF8"/>
    <w:rsid w:val="00E26714"/>
    <w:rsid w:val="00F22BA7"/>
    <w:rsid w:val="00F744D6"/>
    <w:rsid w:val="00F91B6D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  <w:style w:type="table" w:styleId="a5">
    <w:name w:val="Table Grid"/>
    <w:basedOn w:val="a1"/>
    <w:uiPriority w:val="39"/>
    <w:rsid w:val="003A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www.intuit.ru/department/se/devis/4/4-8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://www.intuit.ru/department/se/devis/4/4-10.gi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www.intuit.ru/department/se/devis/4/4-9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Волков Антон Сергеевич</cp:lastModifiedBy>
  <cp:revision>10</cp:revision>
  <dcterms:created xsi:type="dcterms:W3CDTF">2023-02-21T11:41:00Z</dcterms:created>
  <dcterms:modified xsi:type="dcterms:W3CDTF">2023-03-07T12:43:00Z</dcterms:modified>
</cp:coreProperties>
</file>